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40" w:rsidRDefault="00303080" w:rsidP="00D6022C">
      <w:pPr>
        <w:pStyle w:val="1"/>
        <w:rPr>
          <w:color w:val="auto"/>
        </w:rPr>
      </w:pPr>
      <w:r>
        <w:rPr>
          <w:color w:val="auto"/>
        </w:rPr>
        <w:t>Зернохранилище на 500 тонн</w:t>
      </w:r>
      <w:bookmarkStart w:id="0" w:name="_GoBack"/>
      <w:bookmarkEnd w:id="0"/>
    </w:p>
    <w:p w:rsidR="00570753" w:rsidRDefault="00570753" w:rsidP="0057075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570753" w:rsidRDefault="00091243" w:rsidP="00570753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Изготовленное из</w:t>
      </w:r>
      <w:r w:rsidR="00A16A14">
        <w:rPr>
          <w:rFonts w:ascii="Times New Roman" w:hAnsi="Times New Roman" w:cs="Times New Roman"/>
          <w:sz w:val="24"/>
          <w:szCs w:val="24"/>
        </w:rPr>
        <w:t xml:space="preserve"> высокопрочных материалов</w:t>
      </w:r>
      <w:r w:rsidR="00570753">
        <w:rPr>
          <w:rFonts w:ascii="Times New Roman" w:hAnsi="Times New Roman" w:cs="Times New Roman"/>
          <w:sz w:val="24"/>
          <w:szCs w:val="24"/>
        </w:rPr>
        <w:t xml:space="preserve"> </w:t>
      </w:r>
      <w:r w:rsidR="00570753" w:rsidRPr="00570753">
        <w:rPr>
          <w:rFonts w:ascii="Times New Roman" w:hAnsi="Times New Roman" w:cs="Times New Roman"/>
          <w:sz w:val="24"/>
          <w:szCs w:val="24"/>
          <w:highlight w:val="yellow"/>
        </w:rPr>
        <w:t>зернохранилище на 500 тонн</w:t>
      </w:r>
      <w:r w:rsidR="00D452A2">
        <w:rPr>
          <w:rFonts w:ascii="Times New Roman" w:hAnsi="Times New Roman" w:cs="Times New Roman"/>
          <w:sz w:val="24"/>
          <w:szCs w:val="24"/>
        </w:rPr>
        <w:t xml:space="preserve"> позволит решить все проблемы, связанные с</w:t>
      </w:r>
      <w:r w:rsidR="00AA4347">
        <w:rPr>
          <w:rFonts w:ascii="Times New Roman" w:hAnsi="Times New Roman" w:cs="Times New Roman"/>
          <w:sz w:val="24"/>
          <w:szCs w:val="24"/>
        </w:rPr>
        <w:t xml:space="preserve"> очисткой, сушкой, хранением и транспортировкой зерна.</w:t>
      </w:r>
      <w:r w:rsidR="005630A0">
        <w:rPr>
          <w:rFonts w:ascii="Times New Roman" w:hAnsi="Times New Roman" w:cs="Times New Roman"/>
          <w:sz w:val="24"/>
          <w:szCs w:val="24"/>
        </w:rPr>
        <w:t xml:space="preserve"> </w:t>
      </w:r>
      <w:r w:rsidR="00516FF5">
        <w:rPr>
          <w:rFonts w:ascii="Times New Roman" w:hAnsi="Times New Roman" w:cs="Times New Roman"/>
          <w:sz w:val="24"/>
          <w:szCs w:val="24"/>
        </w:rPr>
        <w:t>Самыми востребованными (помимо</w:t>
      </w:r>
      <w:r w:rsidR="005630A0">
        <w:rPr>
          <w:rFonts w:ascii="Times New Roman" w:hAnsi="Times New Roman" w:cs="Times New Roman"/>
          <w:sz w:val="24"/>
          <w:szCs w:val="24"/>
        </w:rPr>
        <w:t xml:space="preserve"> традиционных элеваторов</w:t>
      </w:r>
      <w:r w:rsidR="00516FF5">
        <w:rPr>
          <w:rFonts w:ascii="Times New Roman" w:hAnsi="Times New Roman" w:cs="Times New Roman"/>
          <w:sz w:val="24"/>
          <w:szCs w:val="24"/>
        </w:rPr>
        <w:t>)</w:t>
      </w:r>
      <w:r w:rsidR="005630A0">
        <w:rPr>
          <w:rFonts w:ascii="Times New Roman" w:hAnsi="Times New Roman" w:cs="Times New Roman"/>
          <w:sz w:val="24"/>
          <w:szCs w:val="24"/>
        </w:rPr>
        <w:t xml:space="preserve"> сегодня </w:t>
      </w:r>
      <w:r w:rsidR="00516FF5">
        <w:rPr>
          <w:rFonts w:ascii="Times New Roman" w:hAnsi="Times New Roman" w:cs="Times New Roman"/>
          <w:sz w:val="24"/>
          <w:szCs w:val="24"/>
        </w:rPr>
        <w:t xml:space="preserve">стали </w:t>
      </w:r>
      <w:r w:rsidR="005B3DCC">
        <w:rPr>
          <w:rFonts w:ascii="Times New Roman" w:hAnsi="Times New Roman" w:cs="Times New Roman"/>
          <w:sz w:val="24"/>
          <w:szCs w:val="24"/>
        </w:rPr>
        <w:t xml:space="preserve">постройки, </w:t>
      </w:r>
      <w:r w:rsidR="00516FF5">
        <w:rPr>
          <w:rFonts w:ascii="Times New Roman" w:hAnsi="Times New Roman" w:cs="Times New Roman"/>
          <w:sz w:val="24"/>
          <w:szCs w:val="24"/>
        </w:rPr>
        <w:t>сооруж</w:t>
      </w:r>
      <w:r w:rsidR="005B3DCC">
        <w:rPr>
          <w:rFonts w:ascii="Times New Roman" w:hAnsi="Times New Roman" w:cs="Times New Roman"/>
          <w:sz w:val="24"/>
          <w:szCs w:val="24"/>
        </w:rPr>
        <w:t>аемые</w:t>
      </w:r>
      <w:r w:rsidR="00853523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904556">
        <w:rPr>
          <w:rFonts w:ascii="Times New Roman" w:hAnsi="Times New Roman" w:cs="Times New Roman"/>
          <w:sz w:val="24"/>
          <w:szCs w:val="24"/>
        </w:rPr>
        <w:t>бескаркасных</w:t>
      </w:r>
      <w:r w:rsidR="00853523">
        <w:rPr>
          <w:rFonts w:ascii="Times New Roman" w:hAnsi="Times New Roman" w:cs="Times New Roman"/>
          <w:sz w:val="24"/>
          <w:szCs w:val="24"/>
        </w:rPr>
        <w:t xml:space="preserve"> ангаров</w:t>
      </w:r>
      <w:r w:rsidR="00174032">
        <w:rPr>
          <w:rFonts w:ascii="Times New Roman" w:hAnsi="Times New Roman" w:cs="Times New Roman"/>
          <w:sz w:val="24"/>
          <w:szCs w:val="24"/>
        </w:rPr>
        <w:t>. Главн</w:t>
      </w:r>
      <w:r w:rsidR="005278F9">
        <w:rPr>
          <w:rFonts w:ascii="Times New Roman" w:hAnsi="Times New Roman" w:cs="Times New Roman"/>
          <w:sz w:val="24"/>
          <w:szCs w:val="24"/>
        </w:rPr>
        <w:t>ое преимущество</w:t>
      </w:r>
      <w:r w:rsidR="00174032">
        <w:rPr>
          <w:rFonts w:ascii="Times New Roman" w:hAnsi="Times New Roman" w:cs="Times New Roman"/>
          <w:sz w:val="24"/>
          <w:szCs w:val="24"/>
        </w:rPr>
        <w:t xml:space="preserve"> таких конструкций </w:t>
      </w:r>
      <w:r w:rsidR="00E55D2E">
        <w:rPr>
          <w:rFonts w:ascii="Times New Roman" w:hAnsi="Times New Roman" w:cs="Times New Roman"/>
          <w:sz w:val="24"/>
          <w:szCs w:val="24"/>
        </w:rPr>
        <w:t>–</w:t>
      </w:r>
      <w:r w:rsidR="00174032">
        <w:rPr>
          <w:rFonts w:ascii="Times New Roman" w:hAnsi="Times New Roman" w:cs="Times New Roman"/>
          <w:sz w:val="24"/>
          <w:szCs w:val="24"/>
        </w:rPr>
        <w:t xml:space="preserve"> </w:t>
      </w:r>
      <w:r w:rsidR="00E55D2E">
        <w:rPr>
          <w:rFonts w:ascii="Times New Roman" w:hAnsi="Times New Roman" w:cs="Times New Roman"/>
          <w:sz w:val="24"/>
          <w:szCs w:val="24"/>
        </w:rPr>
        <w:t>оперативная сборка на стройплощадке</w:t>
      </w:r>
      <w:r w:rsidR="001178CA">
        <w:rPr>
          <w:rFonts w:ascii="Times New Roman" w:hAnsi="Times New Roman" w:cs="Times New Roman"/>
          <w:sz w:val="24"/>
          <w:szCs w:val="24"/>
        </w:rPr>
        <w:t xml:space="preserve"> с помощью</w:t>
      </w:r>
      <w:r w:rsidR="004F35CE">
        <w:rPr>
          <w:rFonts w:ascii="Times New Roman" w:hAnsi="Times New Roman" w:cs="Times New Roman"/>
          <w:sz w:val="24"/>
          <w:szCs w:val="24"/>
        </w:rPr>
        <w:t xml:space="preserve"> спецтехники</w:t>
      </w:r>
      <w:r w:rsidR="00E55D2E">
        <w:rPr>
          <w:rFonts w:ascii="Times New Roman" w:hAnsi="Times New Roman" w:cs="Times New Roman"/>
          <w:sz w:val="24"/>
          <w:szCs w:val="24"/>
        </w:rPr>
        <w:t>.</w:t>
      </w:r>
    </w:p>
    <w:p w:rsidR="00131A4E" w:rsidRDefault="00131A4E" w:rsidP="0057075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C3FA0" w:rsidRDefault="00BC3FA0" w:rsidP="00BC3FA0">
      <w:pPr>
        <w:pStyle w:val="2"/>
        <w:rPr>
          <w:color w:val="auto"/>
        </w:rPr>
      </w:pPr>
      <w:r>
        <w:rPr>
          <w:color w:val="auto"/>
        </w:rPr>
        <w:t>Особенности строительного процесса</w:t>
      </w:r>
    </w:p>
    <w:p w:rsidR="000513C2" w:rsidRDefault="000513C2" w:rsidP="000513C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0513C2" w:rsidRDefault="000513C2" w:rsidP="000513C2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Владельцы фермерских хозяйств нередко задаются вопросом, </w:t>
      </w:r>
      <w:r w:rsidRPr="000513C2">
        <w:rPr>
          <w:rFonts w:ascii="Times New Roman" w:hAnsi="Times New Roman" w:cs="Times New Roman"/>
          <w:sz w:val="24"/>
          <w:szCs w:val="24"/>
          <w:highlight w:val="yellow"/>
        </w:rPr>
        <w:t>как построить зернохранилище на 500 тонн</w:t>
      </w:r>
      <w:r w:rsidR="000214F0">
        <w:rPr>
          <w:rFonts w:ascii="Times New Roman" w:hAnsi="Times New Roman" w:cs="Times New Roman"/>
          <w:sz w:val="24"/>
          <w:szCs w:val="24"/>
        </w:rPr>
        <w:t xml:space="preserve"> навального типа. Для этой цели</w:t>
      </w:r>
      <w:r w:rsidR="0091171D">
        <w:rPr>
          <w:rFonts w:ascii="Times New Roman" w:hAnsi="Times New Roman" w:cs="Times New Roman"/>
          <w:sz w:val="24"/>
          <w:szCs w:val="24"/>
        </w:rPr>
        <w:t xml:space="preserve"> обычно применяется рулонная оцинкованная сталь холодной прокатки</w:t>
      </w:r>
      <w:r w:rsidR="004D1D9B">
        <w:rPr>
          <w:rFonts w:ascii="Times New Roman" w:hAnsi="Times New Roman" w:cs="Times New Roman"/>
          <w:sz w:val="24"/>
          <w:szCs w:val="24"/>
        </w:rPr>
        <w:t xml:space="preserve"> с ребристой поверхностью и изгибом</w:t>
      </w:r>
      <w:r w:rsidR="00F51CF8">
        <w:rPr>
          <w:rFonts w:ascii="Times New Roman" w:hAnsi="Times New Roman" w:cs="Times New Roman"/>
          <w:sz w:val="24"/>
          <w:szCs w:val="24"/>
        </w:rPr>
        <w:t xml:space="preserve">, образующим </w:t>
      </w:r>
      <w:r w:rsidR="009B3A5A">
        <w:rPr>
          <w:rFonts w:ascii="Times New Roman" w:hAnsi="Times New Roman" w:cs="Times New Roman"/>
          <w:sz w:val="24"/>
          <w:szCs w:val="24"/>
        </w:rPr>
        <w:t xml:space="preserve">ребра жесткости. </w:t>
      </w:r>
      <w:r w:rsidR="00CC558B">
        <w:rPr>
          <w:rFonts w:ascii="Times New Roman" w:hAnsi="Times New Roman" w:cs="Times New Roman"/>
          <w:sz w:val="24"/>
          <w:szCs w:val="24"/>
        </w:rPr>
        <w:t xml:space="preserve">Благодаря такому </w:t>
      </w:r>
      <w:r w:rsidR="00F35B41">
        <w:rPr>
          <w:rFonts w:ascii="Times New Roman" w:hAnsi="Times New Roman" w:cs="Times New Roman"/>
          <w:sz w:val="24"/>
          <w:szCs w:val="24"/>
        </w:rPr>
        <w:t xml:space="preserve">технологическому </w:t>
      </w:r>
      <w:r w:rsidR="00CC558B">
        <w:rPr>
          <w:rFonts w:ascii="Times New Roman" w:hAnsi="Times New Roman" w:cs="Times New Roman"/>
          <w:sz w:val="24"/>
          <w:szCs w:val="24"/>
        </w:rPr>
        <w:t>решению</w:t>
      </w:r>
      <w:r w:rsidR="00F35B41">
        <w:rPr>
          <w:rFonts w:ascii="Times New Roman" w:hAnsi="Times New Roman" w:cs="Times New Roman"/>
          <w:sz w:val="24"/>
          <w:szCs w:val="24"/>
        </w:rPr>
        <w:t>, выполняемому на вращающихся валках</w:t>
      </w:r>
      <w:r w:rsidR="00D65C85">
        <w:rPr>
          <w:rFonts w:ascii="Times New Roman" w:hAnsi="Times New Roman" w:cs="Times New Roman"/>
          <w:sz w:val="24"/>
          <w:szCs w:val="24"/>
        </w:rPr>
        <w:t>,</w:t>
      </w:r>
      <w:r w:rsidR="00E7210C">
        <w:rPr>
          <w:rFonts w:ascii="Times New Roman" w:hAnsi="Times New Roman" w:cs="Times New Roman"/>
          <w:sz w:val="24"/>
          <w:szCs w:val="24"/>
        </w:rPr>
        <w:t xml:space="preserve"> конструкци</w:t>
      </w:r>
      <w:r w:rsidR="00D65C85">
        <w:rPr>
          <w:rFonts w:ascii="Times New Roman" w:hAnsi="Times New Roman" w:cs="Times New Roman"/>
          <w:sz w:val="24"/>
          <w:szCs w:val="24"/>
        </w:rPr>
        <w:t>я</w:t>
      </w:r>
      <w:r w:rsidR="00E7210C">
        <w:rPr>
          <w:rFonts w:ascii="Times New Roman" w:hAnsi="Times New Roman" w:cs="Times New Roman"/>
          <w:sz w:val="24"/>
          <w:szCs w:val="24"/>
        </w:rPr>
        <w:t xml:space="preserve"> не требует</w:t>
      </w:r>
      <w:r w:rsidR="00D65C85">
        <w:rPr>
          <w:rFonts w:ascii="Times New Roman" w:hAnsi="Times New Roman" w:cs="Times New Roman"/>
          <w:sz w:val="24"/>
          <w:szCs w:val="24"/>
        </w:rPr>
        <w:t xml:space="preserve"> сооружения</w:t>
      </w:r>
      <w:r w:rsidR="00E7210C">
        <w:rPr>
          <w:rFonts w:ascii="Times New Roman" w:hAnsi="Times New Roman" w:cs="Times New Roman"/>
          <w:sz w:val="24"/>
          <w:szCs w:val="24"/>
        </w:rPr>
        <w:t xml:space="preserve"> внутренн</w:t>
      </w:r>
      <w:r w:rsidR="0002441D">
        <w:rPr>
          <w:rFonts w:ascii="Times New Roman" w:hAnsi="Times New Roman" w:cs="Times New Roman"/>
          <w:sz w:val="24"/>
          <w:szCs w:val="24"/>
        </w:rPr>
        <w:t>его</w:t>
      </w:r>
      <w:r w:rsidR="00E7210C">
        <w:rPr>
          <w:rFonts w:ascii="Times New Roman" w:hAnsi="Times New Roman" w:cs="Times New Roman"/>
          <w:sz w:val="24"/>
          <w:szCs w:val="24"/>
        </w:rPr>
        <w:t xml:space="preserve"> каркас</w:t>
      </w:r>
      <w:r w:rsidR="0002441D">
        <w:rPr>
          <w:rFonts w:ascii="Times New Roman" w:hAnsi="Times New Roman" w:cs="Times New Roman"/>
          <w:sz w:val="24"/>
          <w:szCs w:val="24"/>
        </w:rPr>
        <w:t>а</w:t>
      </w:r>
      <w:r w:rsidR="00E7210C">
        <w:rPr>
          <w:rFonts w:ascii="Times New Roman" w:hAnsi="Times New Roman" w:cs="Times New Roman"/>
          <w:sz w:val="24"/>
          <w:szCs w:val="24"/>
        </w:rPr>
        <w:t>.</w:t>
      </w:r>
      <w:r w:rsidR="00B54541">
        <w:rPr>
          <w:rFonts w:ascii="Times New Roman" w:hAnsi="Times New Roman" w:cs="Times New Roman"/>
          <w:sz w:val="24"/>
          <w:szCs w:val="24"/>
        </w:rPr>
        <w:t xml:space="preserve"> Готовые дугообразные элементы соединяются в секции по 5 листов</w:t>
      </w:r>
      <w:r w:rsidR="00A50187">
        <w:rPr>
          <w:rFonts w:ascii="Times New Roman" w:hAnsi="Times New Roman" w:cs="Times New Roman"/>
          <w:sz w:val="24"/>
          <w:szCs w:val="24"/>
        </w:rPr>
        <w:t xml:space="preserve"> и </w:t>
      </w:r>
      <w:r w:rsidR="00291A36">
        <w:rPr>
          <w:rFonts w:ascii="Times New Roman" w:hAnsi="Times New Roman" w:cs="Times New Roman"/>
          <w:sz w:val="24"/>
          <w:szCs w:val="24"/>
        </w:rPr>
        <w:t>устанавливаются на фундамент</w:t>
      </w:r>
      <w:r w:rsidR="00A50187">
        <w:rPr>
          <w:rFonts w:ascii="Times New Roman" w:hAnsi="Times New Roman" w:cs="Times New Roman"/>
          <w:sz w:val="24"/>
          <w:szCs w:val="24"/>
        </w:rPr>
        <w:t xml:space="preserve"> </w:t>
      </w:r>
      <w:r w:rsidR="00C85C04">
        <w:rPr>
          <w:rFonts w:ascii="Times New Roman" w:hAnsi="Times New Roman" w:cs="Times New Roman"/>
          <w:sz w:val="24"/>
          <w:szCs w:val="24"/>
        </w:rPr>
        <w:t>автокран</w:t>
      </w:r>
      <w:r w:rsidR="00D11F83">
        <w:rPr>
          <w:rFonts w:ascii="Times New Roman" w:hAnsi="Times New Roman" w:cs="Times New Roman"/>
          <w:sz w:val="24"/>
          <w:szCs w:val="24"/>
        </w:rPr>
        <w:t>ом</w:t>
      </w:r>
      <w:r w:rsidR="00C85C04">
        <w:rPr>
          <w:rFonts w:ascii="Times New Roman" w:hAnsi="Times New Roman" w:cs="Times New Roman"/>
          <w:sz w:val="24"/>
          <w:szCs w:val="24"/>
        </w:rPr>
        <w:t>.</w:t>
      </w:r>
      <w:r w:rsidR="005D3F9C">
        <w:rPr>
          <w:rFonts w:ascii="Times New Roman" w:hAnsi="Times New Roman" w:cs="Times New Roman"/>
          <w:sz w:val="24"/>
          <w:szCs w:val="24"/>
        </w:rPr>
        <w:t xml:space="preserve"> Поэтому </w:t>
      </w:r>
      <w:r w:rsidR="005D3F9C" w:rsidRPr="005D3F9C">
        <w:rPr>
          <w:rFonts w:ascii="Times New Roman" w:hAnsi="Times New Roman" w:cs="Times New Roman"/>
          <w:sz w:val="24"/>
          <w:szCs w:val="24"/>
          <w:highlight w:val="yellow"/>
        </w:rPr>
        <w:t>зернохранилище на 500 тонн своими руками</w:t>
      </w:r>
      <w:r w:rsidR="001F4BE6">
        <w:rPr>
          <w:rFonts w:ascii="Times New Roman" w:hAnsi="Times New Roman" w:cs="Times New Roman"/>
          <w:sz w:val="24"/>
          <w:szCs w:val="24"/>
        </w:rPr>
        <w:t xml:space="preserve"> построить</w:t>
      </w:r>
      <w:r w:rsidR="003D0BA2">
        <w:rPr>
          <w:rFonts w:ascii="Times New Roman" w:hAnsi="Times New Roman" w:cs="Times New Roman"/>
          <w:sz w:val="24"/>
          <w:szCs w:val="24"/>
        </w:rPr>
        <w:t xml:space="preserve"> сложно</w:t>
      </w:r>
      <w:r w:rsidR="00291A36">
        <w:rPr>
          <w:rFonts w:ascii="Times New Roman" w:hAnsi="Times New Roman" w:cs="Times New Roman"/>
          <w:sz w:val="24"/>
          <w:szCs w:val="24"/>
        </w:rPr>
        <w:t>. Такую работу лучше всего доверить профессионалам</w:t>
      </w:r>
      <w:r w:rsidR="00872FA0">
        <w:rPr>
          <w:rFonts w:ascii="Times New Roman" w:hAnsi="Times New Roman" w:cs="Times New Roman"/>
          <w:sz w:val="24"/>
          <w:szCs w:val="24"/>
        </w:rPr>
        <w:t>, которые возведут постройку, полностью отвечающую требованиям заказчика.</w:t>
      </w:r>
    </w:p>
    <w:p w:rsidR="00131A4E" w:rsidRDefault="00131A4E" w:rsidP="000513C2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290430" w:rsidRDefault="007758FC" w:rsidP="00290430">
      <w:pPr>
        <w:pStyle w:val="2"/>
        <w:rPr>
          <w:color w:val="auto"/>
        </w:rPr>
      </w:pPr>
      <w:r>
        <w:rPr>
          <w:color w:val="auto"/>
        </w:rPr>
        <w:t>Основные достоинства</w:t>
      </w:r>
      <w:r w:rsidR="007850EA">
        <w:rPr>
          <w:color w:val="auto"/>
        </w:rPr>
        <w:t xml:space="preserve"> применения</w:t>
      </w:r>
    </w:p>
    <w:p w:rsidR="007850EA" w:rsidRDefault="007850EA" w:rsidP="007850EA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7850EA" w:rsidRDefault="007850EA" w:rsidP="007850EA">
      <w:pPr>
        <w:ind w:left="-1134"/>
        <w:rPr>
          <w:rFonts w:ascii="Times New Roman" w:hAnsi="Times New Roman" w:cs="Times New Roman"/>
          <w:sz w:val="24"/>
          <w:szCs w:val="24"/>
        </w:rPr>
      </w:pPr>
      <w:r w:rsidRPr="007850EA">
        <w:rPr>
          <w:rFonts w:ascii="Times New Roman" w:hAnsi="Times New Roman" w:cs="Times New Roman"/>
          <w:sz w:val="24"/>
          <w:szCs w:val="24"/>
          <w:highlight w:val="yellow"/>
        </w:rPr>
        <w:t>Типовой проект зернохранилища на 500 тонн</w:t>
      </w:r>
      <w:r w:rsidR="00213500">
        <w:rPr>
          <w:rFonts w:ascii="Times New Roman" w:hAnsi="Times New Roman" w:cs="Times New Roman"/>
          <w:sz w:val="24"/>
          <w:szCs w:val="24"/>
        </w:rPr>
        <w:t xml:space="preserve"> – это сооружение</w:t>
      </w:r>
      <w:r w:rsidR="00C060FC">
        <w:rPr>
          <w:rFonts w:ascii="Times New Roman" w:hAnsi="Times New Roman" w:cs="Times New Roman"/>
          <w:sz w:val="24"/>
          <w:szCs w:val="24"/>
        </w:rPr>
        <w:t xml:space="preserve"> высотой</w:t>
      </w:r>
      <w:r w:rsidR="00E928A8">
        <w:rPr>
          <w:rFonts w:ascii="Times New Roman" w:hAnsi="Times New Roman" w:cs="Times New Roman"/>
          <w:sz w:val="24"/>
          <w:szCs w:val="24"/>
        </w:rPr>
        <w:t xml:space="preserve"> 5 – 12 м (оптимальн</w:t>
      </w:r>
      <w:r w:rsidR="00AB1A41">
        <w:rPr>
          <w:rFonts w:ascii="Times New Roman" w:hAnsi="Times New Roman" w:cs="Times New Roman"/>
          <w:sz w:val="24"/>
          <w:szCs w:val="24"/>
        </w:rPr>
        <w:t>ый показатель</w:t>
      </w:r>
      <w:r w:rsidR="00E928A8">
        <w:rPr>
          <w:rFonts w:ascii="Times New Roman" w:hAnsi="Times New Roman" w:cs="Times New Roman"/>
          <w:sz w:val="24"/>
          <w:szCs w:val="24"/>
        </w:rPr>
        <w:t xml:space="preserve"> – 7) и </w:t>
      </w:r>
      <w:r w:rsidR="00EC1720">
        <w:rPr>
          <w:rFonts w:ascii="Times New Roman" w:hAnsi="Times New Roman" w:cs="Times New Roman"/>
          <w:sz w:val="24"/>
          <w:szCs w:val="24"/>
        </w:rPr>
        <w:t xml:space="preserve">длиной </w:t>
      </w:r>
      <w:r w:rsidR="004F7614">
        <w:rPr>
          <w:rFonts w:ascii="Times New Roman" w:hAnsi="Times New Roman" w:cs="Times New Roman"/>
          <w:sz w:val="24"/>
          <w:szCs w:val="24"/>
        </w:rPr>
        <w:t>18 – 24 м. Такие параметры</w:t>
      </w:r>
      <w:r w:rsidR="009218D7">
        <w:rPr>
          <w:rFonts w:ascii="Times New Roman" w:hAnsi="Times New Roman" w:cs="Times New Roman"/>
          <w:sz w:val="24"/>
          <w:szCs w:val="24"/>
        </w:rPr>
        <w:t xml:space="preserve"> способны обеспечить устойчивость постройки к </w:t>
      </w:r>
      <w:r w:rsidR="00EA6162">
        <w:rPr>
          <w:rFonts w:ascii="Times New Roman" w:hAnsi="Times New Roman" w:cs="Times New Roman"/>
          <w:sz w:val="24"/>
          <w:szCs w:val="24"/>
        </w:rPr>
        <w:t>природным</w:t>
      </w:r>
      <w:r w:rsidR="005947FD">
        <w:rPr>
          <w:rFonts w:ascii="Times New Roman" w:hAnsi="Times New Roman" w:cs="Times New Roman"/>
          <w:sz w:val="24"/>
          <w:szCs w:val="24"/>
        </w:rPr>
        <w:t xml:space="preserve"> факторам – осадкам, шквальным порывам ветра</w:t>
      </w:r>
      <w:r w:rsidR="00B444D1">
        <w:rPr>
          <w:rFonts w:ascii="Times New Roman" w:hAnsi="Times New Roman" w:cs="Times New Roman"/>
          <w:sz w:val="24"/>
          <w:szCs w:val="24"/>
        </w:rPr>
        <w:t>.</w:t>
      </w:r>
      <w:r w:rsidR="00834695">
        <w:rPr>
          <w:rFonts w:ascii="Times New Roman" w:hAnsi="Times New Roman" w:cs="Times New Roman"/>
          <w:sz w:val="24"/>
          <w:szCs w:val="24"/>
        </w:rPr>
        <w:t xml:space="preserve"> К другим преимуществам использования бескаркасных конструкций относятся:</w:t>
      </w:r>
    </w:p>
    <w:p w:rsidR="00834695" w:rsidRDefault="00780284" w:rsidP="00F063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063F1">
        <w:rPr>
          <w:rFonts w:ascii="Times New Roman" w:hAnsi="Times New Roman" w:cs="Times New Roman"/>
          <w:sz w:val="24"/>
          <w:szCs w:val="24"/>
        </w:rPr>
        <w:t>ерметичность</w:t>
      </w:r>
      <w:r w:rsidR="00925EF4">
        <w:rPr>
          <w:rFonts w:ascii="Times New Roman" w:hAnsi="Times New Roman" w:cs="Times New Roman"/>
          <w:sz w:val="24"/>
          <w:szCs w:val="24"/>
        </w:rPr>
        <w:t xml:space="preserve">, </w:t>
      </w:r>
      <w:r w:rsidR="001800F9">
        <w:rPr>
          <w:rFonts w:ascii="Times New Roman" w:hAnsi="Times New Roman" w:cs="Times New Roman"/>
          <w:sz w:val="24"/>
          <w:szCs w:val="24"/>
        </w:rPr>
        <w:t>предохраняющая</w:t>
      </w:r>
      <w:r w:rsidR="00925EF4">
        <w:rPr>
          <w:rFonts w:ascii="Times New Roman" w:hAnsi="Times New Roman" w:cs="Times New Roman"/>
          <w:sz w:val="24"/>
          <w:szCs w:val="24"/>
        </w:rPr>
        <w:t xml:space="preserve"> проникновени</w:t>
      </w:r>
      <w:r w:rsidR="001800F9">
        <w:rPr>
          <w:rFonts w:ascii="Times New Roman" w:hAnsi="Times New Roman" w:cs="Times New Roman"/>
          <w:sz w:val="24"/>
          <w:szCs w:val="24"/>
        </w:rPr>
        <w:t>е</w:t>
      </w:r>
      <w:r w:rsidR="00925EF4">
        <w:rPr>
          <w:rFonts w:ascii="Times New Roman" w:hAnsi="Times New Roman" w:cs="Times New Roman"/>
          <w:sz w:val="24"/>
          <w:szCs w:val="24"/>
        </w:rPr>
        <w:t xml:space="preserve"> грызунов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5EF4" w:rsidRDefault="00780284" w:rsidP="00F063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B0A">
        <w:rPr>
          <w:rFonts w:ascii="Times New Roman" w:hAnsi="Times New Roman" w:cs="Times New Roman"/>
          <w:sz w:val="24"/>
          <w:szCs w:val="24"/>
        </w:rPr>
        <w:t>ебольшой вес</w:t>
      </w:r>
      <w:r w:rsidR="00EE0F29">
        <w:rPr>
          <w:rFonts w:ascii="Times New Roman" w:hAnsi="Times New Roman" w:cs="Times New Roman"/>
          <w:sz w:val="24"/>
          <w:szCs w:val="24"/>
        </w:rPr>
        <w:t>, исключающий потребность в сложном фундаменте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7214" w:rsidRDefault="00780284" w:rsidP="00F063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97214">
        <w:rPr>
          <w:rFonts w:ascii="Times New Roman" w:hAnsi="Times New Roman" w:cs="Times New Roman"/>
          <w:sz w:val="24"/>
          <w:szCs w:val="24"/>
        </w:rPr>
        <w:t>олговечность, обеспечиваемая высококачественными материалами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4443" w:rsidRDefault="00780284" w:rsidP="00F063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C4443">
        <w:rPr>
          <w:rFonts w:ascii="Times New Roman" w:hAnsi="Times New Roman" w:cs="Times New Roman"/>
          <w:sz w:val="24"/>
          <w:szCs w:val="24"/>
        </w:rPr>
        <w:t>ростота монтажа</w:t>
      </w:r>
      <w:r w:rsidR="00047904">
        <w:rPr>
          <w:rFonts w:ascii="Times New Roman" w:hAnsi="Times New Roman" w:cs="Times New Roman"/>
          <w:sz w:val="24"/>
          <w:szCs w:val="24"/>
        </w:rPr>
        <w:t xml:space="preserve"> </w:t>
      </w:r>
      <w:r w:rsidR="00905D1B">
        <w:rPr>
          <w:rFonts w:ascii="Times New Roman" w:hAnsi="Times New Roman" w:cs="Times New Roman"/>
          <w:sz w:val="24"/>
          <w:szCs w:val="24"/>
        </w:rPr>
        <w:t xml:space="preserve">всех </w:t>
      </w:r>
      <w:r w:rsidR="00047904">
        <w:rPr>
          <w:rFonts w:ascii="Times New Roman" w:hAnsi="Times New Roman" w:cs="Times New Roman"/>
          <w:sz w:val="24"/>
          <w:szCs w:val="24"/>
        </w:rPr>
        <w:t>конструкционных элементов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6F1A" w:rsidRDefault="00780284" w:rsidP="00F063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0C6F1A">
        <w:rPr>
          <w:rFonts w:ascii="Times New Roman" w:hAnsi="Times New Roman" w:cs="Times New Roman"/>
          <w:sz w:val="24"/>
          <w:szCs w:val="24"/>
        </w:rPr>
        <w:t>кономия времени благодаря</w:t>
      </w:r>
      <w:r w:rsidR="00323BAD">
        <w:rPr>
          <w:rFonts w:ascii="Times New Roman" w:hAnsi="Times New Roman" w:cs="Times New Roman"/>
          <w:sz w:val="24"/>
          <w:szCs w:val="24"/>
        </w:rPr>
        <w:t xml:space="preserve"> сборке по месту эксплуатации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2008" w:rsidRDefault="00780284" w:rsidP="00F063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22008">
        <w:rPr>
          <w:rFonts w:ascii="Times New Roman" w:hAnsi="Times New Roman" w:cs="Times New Roman"/>
          <w:sz w:val="24"/>
          <w:szCs w:val="24"/>
        </w:rPr>
        <w:t xml:space="preserve">оступная для большинства </w:t>
      </w:r>
      <w:r w:rsidR="002F66CA">
        <w:rPr>
          <w:rFonts w:ascii="Times New Roman" w:hAnsi="Times New Roman" w:cs="Times New Roman"/>
          <w:sz w:val="24"/>
          <w:szCs w:val="24"/>
        </w:rPr>
        <w:t xml:space="preserve">фермерских </w:t>
      </w:r>
      <w:r w:rsidR="00D075A1">
        <w:rPr>
          <w:rFonts w:ascii="Times New Roman" w:hAnsi="Times New Roman" w:cs="Times New Roman"/>
          <w:sz w:val="24"/>
          <w:szCs w:val="24"/>
        </w:rPr>
        <w:t>предприятий</w:t>
      </w:r>
      <w:r w:rsidR="00022008">
        <w:rPr>
          <w:rFonts w:ascii="Times New Roman" w:hAnsi="Times New Roman" w:cs="Times New Roman"/>
          <w:sz w:val="24"/>
          <w:szCs w:val="24"/>
        </w:rPr>
        <w:t xml:space="preserve"> стоимость.</w:t>
      </w:r>
    </w:p>
    <w:p w:rsidR="00492273" w:rsidRDefault="00D6798B" w:rsidP="00D6798B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 </w:t>
      </w:r>
      <w:r w:rsidR="00DE5600">
        <w:rPr>
          <w:rFonts w:ascii="Times New Roman" w:hAnsi="Times New Roman" w:cs="Times New Roman"/>
          <w:sz w:val="24"/>
          <w:szCs w:val="24"/>
        </w:rPr>
        <w:t xml:space="preserve">постройка этого типа </w:t>
      </w:r>
      <w:r w:rsidR="00DB20C4">
        <w:rPr>
          <w:rFonts w:ascii="Times New Roman" w:hAnsi="Times New Roman" w:cs="Times New Roman"/>
          <w:sz w:val="24"/>
          <w:szCs w:val="24"/>
        </w:rPr>
        <w:t>предусматривает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492273">
        <w:rPr>
          <w:rFonts w:ascii="Times New Roman" w:hAnsi="Times New Roman" w:cs="Times New Roman"/>
          <w:sz w:val="24"/>
          <w:szCs w:val="24"/>
        </w:rPr>
        <w:t>озможность</w:t>
      </w:r>
      <w:r w:rsidR="00B83FDB">
        <w:rPr>
          <w:rFonts w:ascii="Times New Roman" w:hAnsi="Times New Roman" w:cs="Times New Roman"/>
          <w:sz w:val="24"/>
          <w:szCs w:val="24"/>
        </w:rPr>
        <w:t xml:space="preserve"> </w:t>
      </w:r>
      <w:r w:rsidR="006E58C9">
        <w:rPr>
          <w:rFonts w:ascii="Times New Roman" w:hAnsi="Times New Roman" w:cs="Times New Roman"/>
          <w:sz w:val="24"/>
          <w:szCs w:val="24"/>
        </w:rPr>
        <w:t>автоматиз</w:t>
      </w:r>
      <w:r w:rsidR="00DE5600">
        <w:rPr>
          <w:rFonts w:ascii="Times New Roman" w:hAnsi="Times New Roman" w:cs="Times New Roman"/>
          <w:sz w:val="24"/>
          <w:szCs w:val="24"/>
        </w:rPr>
        <w:t>ации многих рабочих</w:t>
      </w:r>
      <w:r w:rsidR="006E58C9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DE5600">
        <w:rPr>
          <w:rFonts w:ascii="Times New Roman" w:hAnsi="Times New Roman" w:cs="Times New Roman"/>
          <w:sz w:val="24"/>
          <w:szCs w:val="24"/>
        </w:rPr>
        <w:t>ов</w:t>
      </w:r>
      <w:r w:rsidR="004D0DD6">
        <w:rPr>
          <w:rFonts w:ascii="Times New Roman" w:hAnsi="Times New Roman" w:cs="Times New Roman"/>
          <w:sz w:val="24"/>
          <w:szCs w:val="24"/>
        </w:rPr>
        <w:t>.</w:t>
      </w:r>
      <w:r w:rsidR="006E58C9">
        <w:rPr>
          <w:rFonts w:ascii="Times New Roman" w:hAnsi="Times New Roman" w:cs="Times New Roman"/>
          <w:sz w:val="24"/>
          <w:szCs w:val="24"/>
        </w:rPr>
        <w:t xml:space="preserve"> В</w:t>
      </w:r>
      <w:r w:rsidR="00B83FDB">
        <w:rPr>
          <w:rFonts w:ascii="Times New Roman" w:hAnsi="Times New Roman" w:cs="Times New Roman"/>
          <w:sz w:val="24"/>
          <w:szCs w:val="24"/>
        </w:rPr>
        <w:t>ыб</w:t>
      </w:r>
      <w:r w:rsidR="006E58C9">
        <w:rPr>
          <w:rFonts w:ascii="Times New Roman" w:hAnsi="Times New Roman" w:cs="Times New Roman"/>
          <w:sz w:val="24"/>
          <w:szCs w:val="24"/>
        </w:rPr>
        <w:t>и</w:t>
      </w:r>
      <w:r w:rsidR="00B83FDB">
        <w:rPr>
          <w:rFonts w:ascii="Times New Roman" w:hAnsi="Times New Roman" w:cs="Times New Roman"/>
          <w:sz w:val="24"/>
          <w:szCs w:val="24"/>
        </w:rPr>
        <w:t xml:space="preserve">рать </w:t>
      </w:r>
      <w:r w:rsidR="00B83FDB" w:rsidRPr="001757B4">
        <w:rPr>
          <w:rFonts w:ascii="Times New Roman" w:hAnsi="Times New Roman" w:cs="Times New Roman"/>
          <w:sz w:val="24"/>
          <w:szCs w:val="24"/>
          <w:highlight w:val="yellow"/>
        </w:rPr>
        <w:t>размер</w:t>
      </w:r>
      <w:r w:rsidR="001757B4" w:rsidRPr="001757B4">
        <w:rPr>
          <w:rFonts w:ascii="Times New Roman" w:hAnsi="Times New Roman" w:cs="Times New Roman"/>
          <w:sz w:val="24"/>
          <w:szCs w:val="24"/>
          <w:highlight w:val="yellow"/>
        </w:rPr>
        <w:t xml:space="preserve"> зернохранилища на 500 тонн</w:t>
      </w:r>
      <w:r w:rsidR="0011671E">
        <w:rPr>
          <w:rFonts w:ascii="Times New Roman" w:hAnsi="Times New Roman" w:cs="Times New Roman"/>
          <w:sz w:val="24"/>
          <w:szCs w:val="24"/>
        </w:rPr>
        <w:t xml:space="preserve"> </w:t>
      </w:r>
      <w:r w:rsidR="006E58C9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11671E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752AC5">
        <w:rPr>
          <w:rFonts w:ascii="Times New Roman" w:hAnsi="Times New Roman" w:cs="Times New Roman"/>
          <w:sz w:val="24"/>
          <w:szCs w:val="24"/>
        </w:rPr>
        <w:t xml:space="preserve">планируемого </w:t>
      </w:r>
      <w:r w:rsidR="00B11194">
        <w:rPr>
          <w:rFonts w:ascii="Times New Roman" w:hAnsi="Times New Roman" w:cs="Times New Roman"/>
          <w:sz w:val="24"/>
          <w:szCs w:val="24"/>
        </w:rPr>
        <w:t xml:space="preserve">вида </w:t>
      </w:r>
      <w:r w:rsidR="00752AC5">
        <w:rPr>
          <w:rFonts w:ascii="Times New Roman" w:hAnsi="Times New Roman" w:cs="Times New Roman"/>
          <w:sz w:val="24"/>
          <w:szCs w:val="24"/>
        </w:rPr>
        <w:t>зерновых.</w:t>
      </w:r>
      <w:r w:rsidR="004B5739">
        <w:rPr>
          <w:rFonts w:ascii="Times New Roman" w:hAnsi="Times New Roman" w:cs="Times New Roman"/>
          <w:sz w:val="24"/>
          <w:szCs w:val="24"/>
        </w:rPr>
        <w:t xml:space="preserve"> </w:t>
      </w:r>
      <w:r w:rsidR="00E33C4E">
        <w:rPr>
          <w:rFonts w:ascii="Times New Roman" w:hAnsi="Times New Roman" w:cs="Times New Roman"/>
          <w:sz w:val="24"/>
          <w:szCs w:val="24"/>
        </w:rPr>
        <w:t>Например</w:t>
      </w:r>
      <w:r w:rsidR="00C642B5">
        <w:rPr>
          <w:rFonts w:ascii="Times New Roman" w:hAnsi="Times New Roman" w:cs="Times New Roman"/>
          <w:sz w:val="24"/>
          <w:szCs w:val="24"/>
        </w:rPr>
        <w:t>,</w:t>
      </w:r>
      <w:r w:rsidR="004B5739">
        <w:rPr>
          <w:rFonts w:ascii="Times New Roman" w:hAnsi="Times New Roman" w:cs="Times New Roman"/>
          <w:sz w:val="24"/>
          <w:szCs w:val="24"/>
        </w:rPr>
        <w:t xml:space="preserve"> </w:t>
      </w:r>
      <w:r w:rsidR="00B3699F">
        <w:rPr>
          <w:rFonts w:ascii="Times New Roman" w:hAnsi="Times New Roman" w:cs="Times New Roman"/>
          <w:sz w:val="24"/>
          <w:szCs w:val="24"/>
        </w:rPr>
        <w:t xml:space="preserve">одинаковый вес </w:t>
      </w:r>
      <w:r w:rsidR="004B5739">
        <w:rPr>
          <w:rFonts w:ascii="Times New Roman" w:hAnsi="Times New Roman" w:cs="Times New Roman"/>
          <w:sz w:val="24"/>
          <w:szCs w:val="24"/>
        </w:rPr>
        <w:t>сем</w:t>
      </w:r>
      <w:r w:rsidR="00B3699F">
        <w:rPr>
          <w:rFonts w:ascii="Times New Roman" w:hAnsi="Times New Roman" w:cs="Times New Roman"/>
          <w:sz w:val="24"/>
          <w:szCs w:val="24"/>
        </w:rPr>
        <w:t>ян</w:t>
      </w:r>
      <w:r w:rsidR="004B5739">
        <w:rPr>
          <w:rFonts w:ascii="Times New Roman" w:hAnsi="Times New Roman" w:cs="Times New Roman"/>
          <w:sz w:val="24"/>
          <w:szCs w:val="24"/>
        </w:rPr>
        <w:t xml:space="preserve"> подсолнуха</w:t>
      </w:r>
      <w:r w:rsidR="00B3699F">
        <w:rPr>
          <w:rFonts w:ascii="Times New Roman" w:hAnsi="Times New Roman" w:cs="Times New Roman"/>
          <w:sz w:val="24"/>
          <w:szCs w:val="24"/>
        </w:rPr>
        <w:t>, которые</w:t>
      </w:r>
      <w:r w:rsidR="00C642B5">
        <w:rPr>
          <w:rFonts w:ascii="Times New Roman" w:hAnsi="Times New Roman" w:cs="Times New Roman"/>
          <w:sz w:val="24"/>
          <w:szCs w:val="24"/>
        </w:rPr>
        <w:t xml:space="preserve"> в 2 раза легче пшеницы</w:t>
      </w:r>
      <w:r w:rsidR="00FD0EA5">
        <w:rPr>
          <w:rFonts w:ascii="Times New Roman" w:hAnsi="Times New Roman" w:cs="Times New Roman"/>
          <w:sz w:val="24"/>
          <w:szCs w:val="24"/>
        </w:rPr>
        <w:t xml:space="preserve">, </w:t>
      </w:r>
      <w:r w:rsidR="00B3699F">
        <w:rPr>
          <w:rFonts w:ascii="Times New Roman" w:hAnsi="Times New Roman" w:cs="Times New Roman"/>
          <w:sz w:val="24"/>
          <w:szCs w:val="24"/>
        </w:rPr>
        <w:t>по</w:t>
      </w:r>
      <w:r w:rsidR="00FD0EA5">
        <w:rPr>
          <w:rFonts w:ascii="Times New Roman" w:hAnsi="Times New Roman" w:cs="Times New Roman"/>
          <w:sz w:val="24"/>
          <w:szCs w:val="24"/>
        </w:rPr>
        <w:t xml:space="preserve">требует </w:t>
      </w:r>
      <w:r w:rsidR="00B3699F">
        <w:rPr>
          <w:rFonts w:ascii="Times New Roman" w:hAnsi="Times New Roman" w:cs="Times New Roman"/>
          <w:sz w:val="24"/>
          <w:szCs w:val="24"/>
        </w:rPr>
        <w:t xml:space="preserve">для хранения больше места, поэтому </w:t>
      </w:r>
      <w:r w:rsidR="00974509">
        <w:rPr>
          <w:rFonts w:ascii="Times New Roman" w:hAnsi="Times New Roman" w:cs="Times New Roman"/>
          <w:sz w:val="24"/>
          <w:szCs w:val="24"/>
        </w:rPr>
        <w:t xml:space="preserve">специалисты при разработке проекта обязательно внесут </w:t>
      </w:r>
      <w:r w:rsidR="001A261D">
        <w:rPr>
          <w:rFonts w:ascii="Times New Roman" w:hAnsi="Times New Roman" w:cs="Times New Roman"/>
          <w:sz w:val="24"/>
          <w:szCs w:val="24"/>
        </w:rPr>
        <w:t xml:space="preserve">в него </w:t>
      </w:r>
      <w:r w:rsidR="00974509">
        <w:rPr>
          <w:rFonts w:ascii="Times New Roman" w:hAnsi="Times New Roman" w:cs="Times New Roman"/>
          <w:sz w:val="24"/>
          <w:szCs w:val="24"/>
        </w:rPr>
        <w:t>определенные коррективы</w:t>
      </w:r>
      <w:r w:rsidR="00B3699F">
        <w:rPr>
          <w:rFonts w:ascii="Times New Roman" w:hAnsi="Times New Roman" w:cs="Times New Roman"/>
          <w:sz w:val="24"/>
          <w:szCs w:val="24"/>
        </w:rPr>
        <w:t>.</w:t>
      </w:r>
    </w:p>
    <w:p w:rsidR="001A261D" w:rsidRDefault="001A261D" w:rsidP="00D6798B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E3121B" w:rsidRDefault="00E3121B" w:rsidP="00E3121B">
      <w:pPr>
        <w:pStyle w:val="2"/>
        <w:rPr>
          <w:color w:val="auto"/>
        </w:rPr>
      </w:pPr>
      <w:r>
        <w:rPr>
          <w:color w:val="auto"/>
        </w:rPr>
        <w:lastRenderedPageBreak/>
        <w:t>В какую сумму обойдется строительство</w:t>
      </w:r>
    </w:p>
    <w:p w:rsidR="001B1FBE" w:rsidRDefault="001B1FBE" w:rsidP="001B1FBE">
      <w:pPr>
        <w:ind w:left="-1134"/>
      </w:pPr>
    </w:p>
    <w:p w:rsidR="00635AEF" w:rsidRDefault="001B1FBE" w:rsidP="001B1FB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Проектирование </w:t>
      </w:r>
      <w:r w:rsidR="00071E77">
        <w:rPr>
          <w:rFonts w:ascii="Times New Roman" w:hAnsi="Times New Roman" w:cs="Times New Roman"/>
          <w:sz w:val="24"/>
          <w:szCs w:val="24"/>
        </w:rPr>
        <w:t>хранилищ для зерна</w:t>
      </w:r>
      <w:r w:rsidR="00CC0974">
        <w:rPr>
          <w:rFonts w:ascii="Times New Roman" w:hAnsi="Times New Roman" w:cs="Times New Roman"/>
          <w:sz w:val="24"/>
          <w:szCs w:val="24"/>
        </w:rPr>
        <w:t xml:space="preserve"> подразумевает</w:t>
      </w:r>
      <w:r w:rsidR="00E34125">
        <w:rPr>
          <w:rFonts w:ascii="Times New Roman" w:hAnsi="Times New Roman" w:cs="Times New Roman"/>
          <w:sz w:val="24"/>
          <w:szCs w:val="24"/>
        </w:rPr>
        <w:t xml:space="preserve"> огромный выбор</w:t>
      </w:r>
      <w:r w:rsidR="006919ED">
        <w:rPr>
          <w:rFonts w:ascii="Times New Roman" w:hAnsi="Times New Roman" w:cs="Times New Roman"/>
          <w:sz w:val="24"/>
          <w:szCs w:val="24"/>
        </w:rPr>
        <w:t xml:space="preserve"> форм и </w:t>
      </w:r>
      <w:r w:rsidR="00BA5F23">
        <w:rPr>
          <w:rFonts w:ascii="Times New Roman" w:hAnsi="Times New Roman" w:cs="Times New Roman"/>
          <w:sz w:val="24"/>
          <w:szCs w:val="24"/>
        </w:rPr>
        <w:t>параметров</w:t>
      </w:r>
      <w:r w:rsidR="006919ED">
        <w:rPr>
          <w:rFonts w:ascii="Times New Roman" w:hAnsi="Times New Roman" w:cs="Times New Roman"/>
          <w:sz w:val="24"/>
          <w:szCs w:val="24"/>
        </w:rPr>
        <w:t>.</w:t>
      </w:r>
      <w:r w:rsidR="00071E77">
        <w:rPr>
          <w:rFonts w:ascii="Times New Roman" w:hAnsi="Times New Roman" w:cs="Times New Roman"/>
          <w:sz w:val="24"/>
          <w:szCs w:val="24"/>
        </w:rPr>
        <w:t xml:space="preserve"> Ведь </w:t>
      </w:r>
      <w:r w:rsidR="000F2749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561857">
        <w:rPr>
          <w:rFonts w:ascii="Times New Roman" w:hAnsi="Times New Roman" w:cs="Times New Roman"/>
          <w:sz w:val="24"/>
          <w:szCs w:val="24"/>
        </w:rPr>
        <w:t>сооружения бывают</w:t>
      </w:r>
      <w:r w:rsidR="000B18FB">
        <w:rPr>
          <w:rFonts w:ascii="Times New Roman" w:hAnsi="Times New Roman" w:cs="Times New Roman"/>
          <w:sz w:val="24"/>
          <w:szCs w:val="24"/>
        </w:rPr>
        <w:t xml:space="preserve"> арочными, прямостенными, шатровыми</w:t>
      </w:r>
      <w:r w:rsidR="00606610">
        <w:rPr>
          <w:rFonts w:ascii="Times New Roman" w:hAnsi="Times New Roman" w:cs="Times New Roman"/>
          <w:sz w:val="24"/>
          <w:szCs w:val="24"/>
        </w:rPr>
        <w:t xml:space="preserve">, </w:t>
      </w:r>
      <w:r w:rsidR="00EC58E7">
        <w:rPr>
          <w:rFonts w:ascii="Times New Roman" w:hAnsi="Times New Roman" w:cs="Times New Roman"/>
          <w:sz w:val="24"/>
          <w:szCs w:val="24"/>
        </w:rPr>
        <w:t xml:space="preserve">с </w:t>
      </w:r>
      <w:r w:rsidR="00606610">
        <w:rPr>
          <w:rFonts w:ascii="Times New Roman" w:hAnsi="Times New Roman" w:cs="Times New Roman"/>
          <w:sz w:val="24"/>
          <w:szCs w:val="24"/>
        </w:rPr>
        <w:t>каркас</w:t>
      </w:r>
      <w:r w:rsidR="00EC58E7">
        <w:rPr>
          <w:rFonts w:ascii="Times New Roman" w:hAnsi="Times New Roman" w:cs="Times New Roman"/>
          <w:sz w:val="24"/>
          <w:szCs w:val="24"/>
        </w:rPr>
        <w:t>ом</w:t>
      </w:r>
      <w:r w:rsidR="00606610">
        <w:rPr>
          <w:rFonts w:ascii="Times New Roman" w:hAnsi="Times New Roman" w:cs="Times New Roman"/>
          <w:sz w:val="24"/>
          <w:szCs w:val="24"/>
        </w:rPr>
        <w:t xml:space="preserve"> или бе</w:t>
      </w:r>
      <w:r w:rsidR="00EC58E7">
        <w:rPr>
          <w:rFonts w:ascii="Times New Roman" w:hAnsi="Times New Roman" w:cs="Times New Roman"/>
          <w:sz w:val="24"/>
          <w:szCs w:val="24"/>
        </w:rPr>
        <w:t>з такового</w:t>
      </w:r>
      <w:r w:rsidR="00606610">
        <w:rPr>
          <w:rFonts w:ascii="Times New Roman" w:hAnsi="Times New Roman" w:cs="Times New Roman"/>
          <w:sz w:val="24"/>
          <w:szCs w:val="24"/>
        </w:rPr>
        <w:t>.</w:t>
      </w:r>
      <w:r w:rsidR="005834D1">
        <w:rPr>
          <w:rFonts w:ascii="Times New Roman" w:hAnsi="Times New Roman" w:cs="Times New Roman"/>
          <w:sz w:val="24"/>
          <w:szCs w:val="24"/>
        </w:rPr>
        <w:t xml:space="preserve"> </w:t>
      </w:r>
      <w:r w:rsidR="004D0DD6">
        <w:rPr>
          <w:rFonts w:ascii="Times New Roman" w:hAnsi="Times New Roman" w:cs="Times New Roman"/>
          <w:sz w:val="24"/>
          <w:szCs w:val="24"/>
        </w:rPr>
        <w:t xml:space="preserve">Поэтому определить, </w:t>
      </w:r>
      <w:r w:rsidR="004D0DD6" w:rsidRPr="004D0DD6">
        <w:rPr>
          <w:rFonts w:ascii="Times New Roman" w:hAnsi="Times New Roman" w:cs="Times New Roman"/>
          <w:sz w:val="24"/>
          <w:szCs w:val="24"/>
          <w:highlight w:val="yellow"/>
        </w:rPr>
        <w:t>сколько стоит зернохранилище на 500 тонн</w:t>
      </w:r>
      <w:r w:rsidR="007D1735">
        <w:rPr>
          <w:rFonts w:ascii="Times New Roman" w:hAnsi="Times New Roman" w:cs="Times New Roman"/>
          <w:sz w:val="24"/>
          <w:szCs w:val="24"/>
        </w:rPr>
        <w:t>, невозможно.</w:t>
      </w:r>
      <w:r w:rsidR="00635AEF">
        <w:rPr>
          <w:rFonts w:ascii="Times New Roman" w:hAnsi="Times New Roman" w:cs="Times New Roman"/>
          <w:sz w:val="24"/>
          <w:szCs w:val="24"/>
        </w:rPr>
        <w:t xml:space="preserve"> Этот показатель зависит от ряда нюансов:</w:t>
      </w:r>
    </w:p>
    <w:p w:rsidR="009A75CB" w:rsidRDefault="00BD6A4A" w:rsidP="007201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Окончательные р</w:t>
      </w:r>
      <w:r w:rsidR="009A75CB">
        <w:rPr>
          <w:rFonts w:ascii="Times New Roman" w:hAnsi="Times New Roman" w:cs="Times New Roman"/>
          <w:sz w:val="24"/>
          <w:szCs w:val="24"/>
        </w:rPr>
        <w:t xml:space="preserve">азмеры </w:t>
      </w:r>
      <w:r>
        <w:rPr>
          <w:rFonts w:ascii="Times New Roman" w:hAnsi="Times New Roman" w:cs="Times New Roman"/>
          <w:sz w:val="24"/>
          <w:szCs w:val="24"/>
        </w:rPr>
        <w:t xml:space="preserve">возводимой </w:t>
      </w:r>
      <w:r w:rsidR="009A75CB">
        <w:rPr>
          <w:rFonts w:ascii="Times New Roman" w:hAnsi="Times New Roman" w:cs="Times New Roman"/>
          <w:sz w:val="24"/>
          <w:szCs w:val="24"/>
        </w:rPr>
        <w:t>конструкции.</w:t>
      </w:r>
    </w:p>
    <w:p w:rsidR="008C27DA" w:rsidRDefault="008C27DA" w:rsidP="007201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Стоимости использованных стройматериалов.</w:t>
      </w:r>
    </w:p>
    <w:p w:rsidR="009A75CB" w:rsidRDefault="0010426E" w:rsidP="007201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</w:t>
      </w:r>
      <w:r w:rsidR="00BA75BA">
        <w:rPr>
          <w:rFonts w:ascii="Times New Roman" w:hAnsi="Times New Roman" w:cs="Times New Roman"/>
          <w:sz w:val="24"/>
          <w:szCs w:val="24"/>
        </w:rPr>
        <w:t>я</w:t>
      </w:r>
      <w:r w:rsidR="009A0495">
        <w:rPr>
          <w:rFonts w:ascii="Times New Roman" w:hAnsi="Times New Roman" w:cs="Times New Roman"/>
          <w:sz w:val="24"/>
          <w:szCs w:val="24"/>
        </w:rPr>
        <w:t xml:space="preserve"> с</w:t>
      </w:r>
      <w:r w:rsidR="009A75CB">
        <w:rPr>
          <w:rFonts w:ascii="Times New Roman" w:hAnsi="Times New Roman" w:cs="Times New Roman"/>
          <w:sz w:val="24"/>
          <w:szCs w:val="24"/>
        </w:rPr>
        <w:t>редств механизации</w:t>
      </w:r>
      <w:r w:rsidR="009A0495">
        <w:rPr>
          <w:rFonts w:ascii="Times New Roman" w:hAnsi="Times New Roman" w:cs="Times New Roman"/>
          <w:sz w:val="24"/>
          <w:szCs w:val="24"/>
        </w:rPr>
        <w:t xml:space="preserve"> и автоматизации.</w:t>
      </w:r>
    </w:p>
    <w:p w:rsidR="009A0495" w:rsidRDefault="009A0495" w:rsidP="007201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</w:t>
      </w:r>
      <w:r w:rsidR="00BA75B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создании</w:t>
      </w:r>
      <w:r w:rsidR="00317582">
        <w:rPr>
          <w:rFonts w:ascii="Times New Roman" w:hAnsi="Times New Roman" w:cs="Times New Roman"/>
          <w:sz w:val="24"/>
          <w:szCs w:val="24"/>
        </w:rPr>
        <w:t xml:space="preserve"> вентиляционной системы.</w:t>
      </w:r>
    </w:p>
    <w:p w:rsidR="00317582" w:rsidRPr="009A75CB" w:rsidRDefault="00317582" w:rsidP="007201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</w:t>
      </w:r>
      <w:r w:rsidR="00BA75B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установки дополнительного оборудования.</w:t>
      </w:r>
    </w:p>
    <w:p w:rsidR="001B1FBE" w:rsidRDefault="005834D1" w:rsidP="001B1FBE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Стандартн</w:t>
      </w:r>
      <w:r w:rsidR="00B00DB2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0C9">
        <w:rPr>
          <w:rFonts w:ascii="Times New Roman" w:hAnsi="Times New Roman" w:cs="Times New Roman"/>
          <w:sz w:val="24"/>
          <w:szCs w:val="24"/>
        </w:rPr>
        <w:t>зерно</w:t>
      </w:r>
      <w:r w:rsidR="00B00DB2">
        <w:rPr>
          <w:rFonts w:ascii="Times New Roman" w:hAnsi="Times New Roman" w:cs="Times New Roman"/>
          <w:sz w:val="24"/>
          <w:szCs w:val="24"/>
        </w:rPr>
        <w:t>вой склад</w:t>
      </w:r>
      <w:r>
        <w:rPr>
          <w:rFonts w:ascii="Times New Roman" w:hAnsi="Times New Roman" w:cs="Times New Roman"/>
          <w:sz w:val="24"/>
          <w:szCs w:val="24"/>
        </w:rPr>
        <w:t xml:space="preserve"> комплектуется</w:t>
      </w:r>
      <w:r w:rsidR="005828CC">
        <w:rPr>
          <w:rFonts w:ascii="Times New Roman" w:hAnsi="Times New Roman" w:cs="Times New Roman"/>
          <w:sz w:val="24"/>
          <w:szCs w:val="24"/>
        </w:rPr>
        <w:t xml:space="preserve"> воротами 4</w:t>
      </w:r>
      <w:r w:rsidR="005828C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828CC" w:rsidRPr="005828CC">
        <w:rPr>
          <w:rFonts w:ascii="Times New Roman" w:hAnsi="Times New Roman" w:cs="Times New Roman"/>
          <w:sz w:val="24"/>
          <w:szCs w:val="24"/>
        </w:rPr>
        <w:t>4</w:t>
      </w:r>
      <w:r w:rsidR="005828CC">
        <w:rPr>
          <w:rFonts w:ascii="Times New Roman" w:hAnsi="Times New Roman" w:cs="Times New Roman"/>
          <w:sz w:val="24"/>
          <w:szCs w:val="24"/>
        </w:rPr>
        <w:t xml:space="preserve"> м, </w:t>
      </w:r>
      <w:r w:rsidR="0005422E">
        <w:rPr>
          <w:rFonts w:ascii="Times New Roman" w:hAnsi="Times New Roman" w:cs="Times New Roman"/>
          <w:sz w:val="24"/>
          <w:szCs w:val="24"/>
        </w:rPr>
        <w:t>устанавливаемыми с торца</w:t>
      </w:r>
      <w:r w:rsidR="0030335E">
        <w:rPr>
          <w:rFonts w:ascii="Times New Roman" w:hAnsi="Times New Roman" w:cs="Times New Roman"/>
          <w:sz w:val="24"/>
          <w:szCs w:val="24"/>
        </w:rPr>
        <w:t>.</w:t>
      </w:r>
      <w:r w:rsidR="0005422E">
        <w:rPr>
          <w:rFonts w:ascii="Times New Roman" w:hAnsi="Times New Roman" w:cs="Times New Roman"/>
          <w:sz w:val="24"/>
          <w:szCs w:val="24"/>
        </w:rPr>
        <w:t xml:space="preserve"> Н</w:t>
      </w:r>
      <w:r w:rsidR="005828CC">
        <w:rPr>
          <w:rFonts w:ascii="Times New Roman" w:hAnsi="Times New Roman" w:cs="Times New Roman"/>
          <w:sz w:val="24"/>
          <w:szCs w:val="24"/>
        </w:rPr>
        <w:t>о, по желанию</w:t>
      </w:r>
      <w:r w:rsidR="00DE7644">
        <w:rPr>
          <w:rFonts w:ascii="Times New Roman" w:hAnsi="Times New Roman" w:cs="Times New Roman"/>
          <w:sz w:val="24"/>
          <w:szCs w:val="24"/>
        </w:rPr>
        <w:t xml:space="preserve"> клиента, возможно увеличение размеров</w:t>
      </w:r>
      <w:r w:rsidR="004E388F">
        <w:rPr>
          <w:rFonts w:ascii="Times New Roman" w:hAnsi="Times New Roman" w:cs="Times New Roman"/>
          <w:sz w:val="24"/>
          <w:szCs w:val="24"/>
        </w:rPr>
        <w:t xml:space="preserve">, установка раздвижной модели или </w:t>
      </w:r>
      <w:r w:rsidR="0005422E">
        <w:rPr>
          <w:rFonts w:ascii="Times New Roman" w:hAnsi="Times New Roman" w:cs="Times New Roman"/>
          <w:sz w:val="24"/>
          <w:szCs w:val="24"/>
        </w:rPr>
        <w:t>даже перенос</w:t>
      </w:r>
      <w:r w:rsidR="00AD6277">
        <w:rPr>
          <w:rFonts w:ascii="Times New Roman" w:hAnsi="Times New Roman" w:cs="Times New Roman"/>
          <w:sz w:val="24"/>
          <w:szCs w:val="24"/>
        </w:rPr>
        <w:t xml:space="preserve"> входа на</w:t>
      </w:r>
      <w:r w:rsidR="00DB3E57">
        <w:rPr>
          <w:rFonts w:ascii="Times New Roman" w:hAnsi="Times New Roman" w:cs="Times New Roman"/>
          <w:sz w:val="24"/>
          <w:szCs w:val="24"/>
        </w:rPr>
        <w:t xml:space="preserve"> боковую часть постройки.</w:t>
      </w:r>
      <w:r w:rsidR="008652A6">
        <w:rPr>
          <w:rFonts w:ascii="Times New Roman" w:hAnsi="Times New Roman" w:cs="Times New Roman"/>
          <w:sz w:val="24"/>
          <w:szCs w:val="24"/>
        </w:rPr>
        <w:t xml:space="preserve"> Любые изменения проекта непременно приведут к дополнительным затратам.</w:t>
      </w:r>
    </w:p>
    <w:p w:rsidR="000B6E17" w:rsidRDefault="000B6E17" w:rsidP="001B1FBE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F35FA" w:rsidRDefault="006F35FA" w:rsidP="006F35FA">
      <w:pPr>
        <w:pStyle w:val="2"/>
        <w:rPr>
          <w:color w:val="auto"/>
        </w:rPr>
      </w:pPr>
      <w:r>
        <w:rPr>
          <w:color w:val="auto"/>
        </w:rPr>
        <w:t>Современные решения</w:t>
      </w:r>
    </w:p>
    <w:p w:rsidR="006F35FA" w:rsidRDefault="006F35FA" w:rsidP="00A240C9">
      <w:pPr>
        <w:ind w:left="-1134"/>
      </w:pPr>
    </w:p>
    <w:p w:rsidR="005134FB" w:rsidRPr="005134FB" w:rsidRDefault="005134FB" w:rsidP="00A240C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популярный способ хранения урожая </w:t>
      </w:r>
      <w:r w:rsidR="002D2C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27">
        <w:rPr>
          <w:rFonts w:ascii="Times New Roman" w:hAnsi="Times New Roman" w:cs="Times New Roman"/>
          <w:sz w:val="24"/>
          <w:szCs w:val="24"/>
          <w:highlight w:val="yellow"/>
        </w:rPr>
        <w:t>зернохранилище</w:t>
      </w:r>
      <w:r w:rsidR="002D2C27" w:rsidRPr="002D2C27">
        <w:rPr>
          <w:rFonts w:ascii="Times New Roman" w:hAnsi="Times New Roman" w:cs="Times New Roman"/>
          <w:sz w:val="24"/>
          <w:szCs w:val="24"/>
          <w:highlight w:val="yellow"/>
        </w:rPr>
        <w:t xml:space="preserve"> на 500 тонн</w:t>
      </w:r>
      <w:r w:rsidR="00AF2046">
        <w:rPr>
          <w:rFonts w:ascii="Times New Roman" w:hAnsi="Times New Roman" w:cs="Times New Roman"/>
          <w:sz w:val="24"/>
          <w:szCs w:val="24"/>
        </w:rPr>
        <w:t>, предполагающее насыпно</w:t>
      </w:r>
      <w:r w:rsidR="00DA03A5">
        <w:rPr>
          <w:rFonts w:ascii="Times New Roman" w:hAnsi="Times New Roman" w:cs="Times New Roman"/>
          <w:sz w:val="24"/>
          <w:szCs w:val="24"/>
        </w:rPr>
        <w:t>е размещение продукта.</w:t>
      </w:r>
      <w:r w:rsidR="009E4364">
        <w:rPr>
          <w:rFonts w:ascii="Times New Roman" w:hAnsi="Times New Roman" w:cs="Times New Roman"/>
          <w:sz w:val="24"/>
          <w:szCs w:val="24"/>
        </w:rPr>
        <w:t xml:space="preserve"> </w:t>
      </w:r>
      <w:r w:rsidR="003A2B2E">
        <w:rPr>
          <w:rFonts w:ascii="Times New Roman" w:hAnsi="Times New Roman" w:cs="Times New Roman"/>
          <w:sz w:val="24"/>
          <w:szCs w:val="24"/>
        </w:rPr>
        <w:t xml:space="preserve">Полы такой постройки обычно </w:t>
      </w:r>
      <w:r w:rsidR="00403BEF">
        <w:rPr>
          <w:rFonts w:ascii="Times New Roman" w:hAnsi="Times New Roman" w:cs="Times New Roman"/>
          <w:sz w:val="24"/>
          <w:szCs w:val="24"/>
        </w:rPr>
        <w:t>выполнены из бетона (иногда в виде конуса, что облегчает погрузку),</w:t>
      </w:r>
      <w:r w:rsidR="007A6855">
        <w:rPr>
          <w:rFonts w:ascii="Times New Roman" w:hAnsi="Times New Roman" w:cs="Times New Roman"/>
          <w:sz w:val="24"/>
          <w:szCs w:val="24"/>
        </w:rPr>
        <w:t xml:space="preserve"> а внутреннее пространство разделено на функциональные зоны.  Нередко склады этого типа </w:t>
      </w:r>
      <w:r w:rsidR="009E4364">
        <w:rPr>
          <w:rFonts w:ascii="Times New Roman" w:hAnsi="Times New Roman" w:cs="Times New Roman"/>
          <w:sz w:val="24"/>
          <w:szCs w:val="24"/>
        </w:rPr>
        <w:t>автоматизир</w:t>
      </w:r>
      <w:r w:rsidR="007A6855">
        <w:rPr>
          <w:rFonts w:ascii="Times New Roman" w:hAnsi="Times New Roman" w:cs="Times New Roman"/>
          <w:sz w:val="24"/>
          <w:szCs w:val="24"/>
        </w:rPr>
        <w:t>уют</w:t>
      </w:r>
      <w:r w:rsidR="0028539A">
        <w:rPr>
          <w:rFonts w:ascii="Times New Roman" w:hAnsi="Times New Roman" w:cs="Times New Roman"/>
          <w:sz w:val="24"/>
          <w:szCs w:val="24"/>
        </w:rPr>
        <w:t xml:space="preserve"> с помощью специальных механизмов, </w:t>
      </w:r>
      <w:r w:rsidR="00CA330B">
        <w:rPr>
          <w:rFonts w:ascii="Times New Roman" w:hAnsi="Times New Roman" w:cs="Times New Roman"/>
          <w:sz w:val="24"/>
          <w:szCs w:val="24"/>
        </w:rPr>
        <w:t>оборудования для</w:t>
      </w:r>
      <w:r w:rsidR="00066F0A">
        <w:rPr>
          <w:rFonts w:ascii="Times New Roman" w:hAnsi="Times New Roman" w:cs="Times New Roman"/>
          <w:sz w:val="24"/>
          <w:szCs w:val="24"/>
        </w:rPr>
        <w:t xml:space="preserve"> регулировки влажности</w:t>
      </w:r>
      <w:r w:rsidR="00CA330B">
        <w:rPr>
          <w:rFonts w:ascii="Times New Roman" w:hAnsi="Times New Roman" w:cs="Times New Roman"/>
          <w:sz w:val="24"/>
          <w:szCs w:val="24"/>
        </w:rPr>
        <w:t xml:space="preserve"> и</w:t>
      </w:r>
      <w:r w:rsidR="00066F0A">
        <w:rPr>
          <w:rFonts w:ascii="Times New Roman" w:hAnsi="Times New Roman" w:cs="Times New Roman"/>
          <w:sz w:val="24"/>
          <w:szCs w:val="24"/>
        </w:rPr>
        <w:t xml:space="preserve"> температур</w:t>
      </w:r>
      <w:r w:rsidR="00CA330B">
        <w:rPr>
          <w:rFonts w:ascii="Times New Roman" w:hAnsi="Times New Roman" w:cs="Times New Roman"/>
          <w:sz w:val="24"/>
          <w:szCs w:val="24"/>
        </w:rPr>
        <w:t>ного режима</w:t>
      </w:r>
      <w:r w:rsidR="00066F0A">
        <w:rPr>
          <w:rFonts w:ascii="Times New Roman" w:hAnsi="Times New Roman" w:cs="Times New Roman"/>
          <w:sz w:val="24"/>
          <w:szCs w:val="24"/>
        </w:rPr>
        <w:t>.</w:t>
      </w:r>
      <w:r w:rsidR="00022422">
        <w:rPr>
          <w:rFonts w:ascii="Times New Roman" w:hAnsi="Times New Roman" w:cs="Times New Roman"/>
          <w:sz w:val="24"/>
          <w:szCs w:val="24"/>
        </w:rPr>
        <w:t xml:space="preserve"> При длительном хранении зерна</w:t>
      </w:r>
      <w:r w:rsidR="003C3EDF">
        <w:rPr>
          <w:rFonts w:ascii="Times New Roman" w:hAnsi="Times New Roman" w:cs="Times New Roman"/>
          <w:sz w:val="24"/>
          <w:szCs w:val="24"/>
        </w:rPr>
        <w:t xml:space="preserve"> объект </w:t>
      </w:r>
      <w:r w:rsidR="00CA330B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="003C3EDF">
        <w:rPr>
          <w:rFonts w:ascii="Times New Roman" w:hAnsi="Times New Roman" w:cs="Times New Roman"/>
          <w:sz w:val="24"/>
          <w:szCs w:val="24"/>
        </w:rPr>
        <w:t xml:space="preserve">снабжают </w:t>
      </w:r>
      <w:r w:rsidR="004B1653">
        <w:rPr>
          <w:rFonts w:ascii="Times New Roman" w:hAnsi="Times New Roman" w:cs="Times New Roman"/>
          <w:sz w:val="24"/>
          <w:szCs w:val="24"/>
        </w:rPr>
        <w:t>отоп</w:t>
      </w:r>
      <w:r w:rsidR="00CA330B">
        <w:rPr>
          <w:rFonts w:ascii="Times New Roman" w:hAnsi="Times New Roman" w:cs="Times New Roman"/>
          <w:sz w:val="24"/>
          <w:szCs w:val="24"/>
        </w:rPr>
        <w:t>ительной и вентиляционной системами.</w:t>
      </w:r>
      <w:r w:rsidR="004B165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34FB" w:rsidRPr="00513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27A4"/>
    <w:multiLevelType w:val="hybridMultilevel"/>
    <w:tmpl w:val="FAF88182"/>
    <w:lvl w:ilvl="0" w:tplc="0419000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6EDF3B34"/>
    <w:multiLevelType w:val="hybridMultilevel"/>
    <w:tmpl w:val="17B0068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74576F8A"/>
    <w:multiLevelType w:val="hybridMultilevel"/>
    <w:tmpl w:val="7CE4D77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22C"/>
    <w:rsid w:val="000214F0"/>
    <w:rsid w:val="00022008"/>
    <w:rsid w:val="00022422"/>
    <w:rsid w:val="0002441D"/>
    <w:rsid w:val="00047904"/>
    <w:rsid w:val="000513C2"/>
    <w:rsid w:val="0005422E"/>
    <w:rsid w:val="00066F0A"/>
    <w:rsid w:val="00071E77"/>
    <w:rsid w:val="00091243"/>
    <w:rsid w:val="000B18FB"/>
    <w:rsid w:val="000B6E17"/>
    <w:rsid w:val="000C561C"/>
    <w:rsid w:val="000C6F1A"/>
    <w:rsid w:val="000F2749"/>
    <w:rsid w:val="0010426E"/>
    <w:rsid w:val="0011671E"/>
    <w:rsid w:val="001178CA"/>
    <w:rsid w:val="00131A4E"/>
    <w:rsid w:val="00174032"/>
    <w:rsid w:val="001757B4"/>
    <w:rsid w:val="001800F9"/>
    <w:rsid w:val="00197214"/>
    <w:rsid w:val="001A261D"/>
    <w:rsid w:val="001B1FBE"/>
    <w:rsid w:val="001C58FE"/>
    <w:rsid w:val="001F4BE6"/>
    <w:rsid w:val="00213500"/>
    <w:rsid w:val="0028539A"/>
    <w:rsid w:val="00290430"/>
    <w:rsid w:val="00291A36"/>
    <w:rsid w:val="002D2C27"/>
    <w:rsid w:val="002F66CA"/>
    <w:rsid w:val="00303080"/>
    <w:rsid w:val="0030335E"/>
    <w:rsid w:val="00317582"/>
    <w:rsid w:val="00323BAD"/>
    <w:rsid w:val="003368F3"/>
    <w:rsid w:val="003639CB"/>
    <w:rsid w:val="003A2B2E"/>
    <w:rsid w:val="003C3EDF"/>
    <w:rsid w:val="003D0BA2"/>
    <w:rsid w:val="003E00FE"/>
    <w:rsid w:val="00403BEF"/>
    <w:rsid w:val="00420D5A"/>
    <w:rsid w:val="00492273"/>
    <w:rsid w:val="004B1653"/>
    <w:rsid w:val="004B5739"/>
    <w:rsid w:val="004C3E3C"/>
    <w:rsid w:val="004D0DD6"/>
    <w:rsid w:val="004D1D9B"/>
    <w:rsid w:val="004E388F"/>
    <w:rsid w:val="004E3F40"/>
    <w:rsid w:val="004F35CE"/>
    <w:rsid w:val="004F7614"/>
    <w:rsid w:val="005134FB"/>
    <w:rsid w:val="00516FF5"/>
    <w:rsid w:val="005278F9"/>
    <w:rsid w:val="00561857"/>
    <w:rsid w:val="005630A0"/>
    <w:rsid w:val="00570753"/>
    <w:rsid w:val="005828CC"/>
    <w:rsid w:val="005834D1"/>
    <w:rsid w:val="005947FD"/>
    <w:rsid w:val="005B3DCC"/>
    <w:rsid w:val="005D3F9C"/>
    <w:rsid w:val="00606610"/>
    <w:rsid w:val="00635AEF"/>
    <w:rsid w:val="00641CF8"/>
    <w:rsid w:val="006919ED"/>
    <w:rsid w:val="006D389E"/>
    <w:rsid w:val="006E3970"/>
    <w:rsid w:val="006E58C9"/>
    <w:rsid w:val="006F35FA"/>
    <w:rsid w:val="00712686"/>
    <w:rsid w:val="00720187"/>
    <w:rsid w:val="00752AC5"/>
    <w:rsid w:val="00761B0A"/>
    <w:rsid w:val="007758FC"/>
    <w:rsid w:val="00780284"/>
    <w:rsid w:val="007850EA"/>
    <w:rsid w:val="007A6855"/>
    <w:rsid w:val="007D1735"/>
    <w:rsid w:val="00834695"/>
    <w:rsid w:val="00853523"/>
    <w:rsid w:val="008652A6"/>
    <w:rsid w:val="00872FA0"/>
    <w:rsid w:val="008B4D01"/>
    <w:rsid w:val="008C27DA"/>
    <w:rsid w:val="00904556"/>
    <w:rsid w:val="00905D1B"/>
    <w:rsid w:val="0091171D"/>
    <w:rsid w:val="009218D7"/>
    <w:rsid w:val="00925EF4"/>
    <w:rsid w:val="00974509"/>
    <w:rsid w:val="009A0495"/>
    <w:rsid w:val="009A75CB"/>
    <w:rsid w:val="009B3A5A"/>
    <w:rsid w:val="009E4364"/>
    <w:rsid w:val="00A16A14"/>
    <w:rsid w:val="00A240C9"/>
    <w:rsid w:val="00A50187"/>
    <w:rsid w:val="00AA2A36"/>
    <w:rsid w:val="00AA4347"/>
    <w:rsid w:val="00AB1A41"/>
    <w:rsid w:val="00AD6277"/>
    <w:rsid w:val="00AF2046"/>
    <w:rsid w:val="00B00DB2"/>
    <w:rsid w:val="00B11194"/>
    <w:rsid w:val="00B3699F"/>
    <w:rsid w:val="00B444D1"/>
    <w:rsid w:val="00B457AF"/>
    <w:rsid w:val="00B54541"/>
    <w:rsid w:val="00B83FDB"/>
    <w:rsid w:val="00BA5F23"/>
    <w:rsid w:val="00BA75BA"/>
    <w:rsid w:val="00BC3FA0"/>
    <w:rsid w:val="00BD6A4A"/>
    <w:rsid w:val="00C060FC"/>
    <w:rsid w:val="00C642B5"/>
    <w:rsid w:val="00C85C04"/>
    <w:rsid w:val="00CA330B"/>
    <w:rsid w:val="00CC0974"/>
    <w:rsid w:val="00CC558B"/>
    <w:rsid w:val="00D075A1"/>
    <w:rsid w:val="00D11F83"/>
    <w:rsid w:val="00D452A2"/>
    <w:rsid w:val="00D6022C"/>
    <w:rsid w:val="00D65C85"/>
    <w:rsid w:val="00D6798B"/>
    <w:rsid w:val="00DA03A5"/>
    <w:rsid w:val="00DB20C4"/>
    <w:rsid w:val="00DB3E57"/>
    <w:rsid w:val="00DE5600"/>
    <w:rsid w:val="00DE7644"/>
    <w:rsid w:val="00DF3A9D"/>
    <w:rsid w:val="00E107FE"/>
    <w:rsid w:val="00E3121B"/>
    <w:rsid w:val="00E33C4E"/>
    <w:rsid w:val="00E34125"/>
    <w:rsid w:val="00E55D2E"/>
    <w:rsid w:val="00E7210C"/>
    <w:rsid w:val="00E928A8"/>
    <w:rsid w:val="00EA6162"/>
    <w:rsid w:val="00EC1720"/>
    <w:rsid w:val="00EC58E7"/>
    <w:rsid w:val="00EE0F29"/>
    <w:rsid w:val="00F063F1"/>
    <w:rsid w:val="00F35B41"/>
    <w:rsid w:val="00F51CF8"/>
    <w:rsid w:val="00FC4443"/>
    <w:rsid w:val="00FD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0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3F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3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06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0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3F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3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06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422</Words>
  <Characters>3193</Characters>
  <Application>Microsoft Office Word</Application>
  <DocSecurity>0</DocSecurity>
  <Lines>61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150</cp:revision>
  <dcterms:created xsi:type="dcterms:W3CDTF">2018-01-12T07:54:00Z</dcterms:created>
  <dcterms:modified xsi:type="dcterms:W3CDTF">2020-08-19T09:52:00Z</dcterms:modified>
</cp:coreProperties>
</file>