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9D69C1" w14:textId="77777777" w:rsidR="00226B1D" w:rsidRDefault="00226B1D">
      <w:pPr>
        <w:pStyle w:val="ae"/>
      </w:pPr>
      <w:r>
        <w:rPr>
          <w:rStyle w:val="af"/>
        </w:rPr>
        <w:t>Соціокультурна складова як ключовий елемент викладання іноземних мов у сучасному освітньому середовищі</w:t>
      </w:r>
    </w:p>
    <w:p w14:paraId="40EEED03" w14:textId="77777777" w:rsidR="00226B1D" w:rsidRDefault="00226B1D">
      <w:pPr>
        <w:pStyle w:val="ae"/>
      </w:pPr>
      <w:r>
        <w:t>У сучасному глобалізованому світі, де міжкультурна комунікація стає необхідною умовою ефективного взаємодії, соціокультурна складова викладання іноземних мов стає невід’ємною частиною освітнього процесу. Сучасне навчання іноземних мов має включати не лише освоєння граматики та лексики, а й активне залучення соціокультурного контексту, оскільки це дає змогу студентам не тільки вивчити мову, але й зрозуміти специфіку її використання в різних культурних і соціальних ситуаціях. У цьому контексті соціокультурний підхід сприяє розвитку культурної компетенції учнів, яка є важливою складовою міжкультурної комунікації.</w:t>
      </w:r>
    </w:p>
    <w:p w14:paraId="290770CC" w14:textId="77777777" w:rsidR="00226B1D" w:rsidRDefault="00226B1D">
      <w:pPr>
        <w:pStyle w:val="ae"/>
      </w:pPr>
      <w:r>
        <w:rPr>
          <w:rStyle w:val="af"/>
        </w:rPr>
        <w:t>1. Визначення соціокультурної складової та її значення</w:t>
      </w:r>
    </w:p>
    <w:p w14:paraId="1D7EFA62" w14:textId="77777777" w:rsidR="00226B1D" w:rsidRDefault="00226B1D">
      <w:pPr>
        <w:pStyle w:val="ae"/>
      </w:pPr>
      <w:r>
        <w:t>Соціокультурна складова викладання іноземних мов охоплює знання та розуміння культурних аспектів, традицій, звичаїв, норм поведінки, історії, літератури, мистецтва та інших важливих елементів культури країн, мова яких вивчається. Важливість цього аспекту полягає в тому, що мова є не лише набором слів і правил, але й засобом передачі культури, способу мислення та унікального сприйняття світу. Через мову ми вбираємо в себе культурні відмінності, способи вирішення проблем і особливості соціальних взаємодій.</w:t>
      </w:r>
    </w:p>
    <w:p w14:paraId="2B5844E4" w14:textId="77777777" w:rsidR="00226B1D" w:rsidRDefault="00226B1D">
      <w:pPr>
        <w:pStyle w:val="ae"/>
      </w:pPr>
      <w:r>
        <w:t>У вивченні іноземних мов соціокультурна складова дозволяє студентам:</w:t>
      </w:r>
    </w:p>
    <w:p w14:paraId="745796A6" w14:textId="77777777" w:rsidR="00226B1D" w:rsidRDefault="00226B1D" w:rsidP="00226B1D">
      <w:pPr>
        <w:numPr>
          <w:ilvl w:val="0"/>
          <w:numId w:val="1"/>
        </w:numPr>
        <w:spacing w:before="100" w:beforeAutospacing="1" w:after="100" w:afterAutospacing="1" w:line="240" w:lineRule="auto"/>
        <w:rPr>
          <w:rFonts w:eastAsia="Times New Roman"/>
        </w:rPr>
      </w:pPr>
      <w:r>
        <w:rPr>
          <w:rFonts w:eastAsia="Times New Roman"/>
        </w:rPr>
        <w:t xml:space="preserve">Розуміти контекст, в якому використовуються певні </w:t>
      </w:r>
      <w:proofErr w:type="spellStart"/>
      <w:r>
        <w:rPr>
          <w:rFonts w:eastAsia="Times New Roman"/>
        </w:rPr>
        <w:t>мовні</w:t>
      </w:r>
      <w:proofErr w:type="spellEnd"/>
      <w:r>
        <w:rPr>
          <w:rFonts w:eastAsia="Times New Roman"/>
        </w:rPr>
        <w:t xml:space="preserve"> конструкції.</w:t>
      </w:r>
    </w:p>
    <w:p w14:paraId="5F3B4481" w14:textId="77777777" w:rsidR="00226B1D" w:rsidRDefault="00226B1D" w:rsidP="00226B1D">
      <w:pPr>
        <w:numPr>
          <w:ilvl w:val="0"/>
          <w:numId w:val="1"/>
        </w:numPr>
        <w:spacing w:before="100" w:beforeAutospacing="1" w:after="100" w:afterAutospacing="1" w:line="240" w:lineRule="auto"/>
        <w:rPr>
          <w:rFonts w:eastAsia="Times New Roman"/>
        </w:rPr>
      </w:pPr>
      <w:r>
        <w:rPr>
          <w:rFonts w:eastAsia="Times New Roman"/>
        </w:rPr>
        <w:t>Оцінювати важливість культурних реалій для адекватного спілкування.</w:t>
      </w:r>
    </w:p>
    <w:p w14:paraId="7FBFFFC5" w14:textId="77777777" w:rsidR="00226B1D" w:rsidRDefault="00226B1D" w:rsidP="00226B1D">
      <w:pPr>
        <w:numPr>
          <w:ilvl w:val="0"/>
          <w:numId w:val="1"/>
        </w:numPr>
        <w:spacing w:before="100" w:beforeAutospacing="1" w:after="100" w:afterAutospacing="1" w:line="240" w:lineRule="auto"/>
        <w:rPr>
          <w:rFonts w:eastAsia="Times New Roman"/>
        </w:rPr>
      </w:pPr>
      <w:r>
        <w:rPr>
          <w:rFonts w:eastAsia="Times New Roman"/>
        </w:rPr>
        <w:t>Уникати культурних непорозумінь під час міжкультурної взаємодії.</w:t>
      </w:r>
    </w:p>
    <w:p w14:paraId="03C432E3" w14:textId="77777777" w:rsidR="00226B1D" w:rsidRDefault="00226B1D" w:rsidP="00226B1D">
      <w:pPr>
        <w:numPr>
          <w:ilvl w:val="0"/>
          <w:numId w:val="1"/>
        </w:numPr>
        <w:spacing w:before="100" w:beforeAutospacing="1" w:after="100" w:afterAutospacing="1" w:line="240" w:lineRule="auto"/>
        <w:rPr>
          <w:rFonts w:eastAsia="Times New Roman"/>
        </w:rPr>
      </w:pPr>
      <w:r>
        <w:rPr>
          <w:rFonts w:eastAsia="Times New Roman"/>
        </w:rPr>
        <w:t>Формувати толерантне ставлення до представників інших культур.</w:t>
      </w:r>
    </w:p>
    <w:p w14:paraId="18E0EDC8" w14:textId="77777777" w:rsidR="00226B1D" w:rsidRDefault="00226B1D">
      <w:pPr>
        <w:pStyle w:val="ae"/>
      </w:pPr>
      <w:r>
        <w:rPr>
          <w:rStyle w:val="af"/>
        </w:rPr>
        <w:t>2. Інтеграція соціокультурної складової у навчальний процес</w:t>
      </w:r>
    </w:p>
    <w:p w14:paraId="080ED7CB" w14:textId="77777777" w:rsidR="00226B1D" w:rsidRDefault="00226B1D">
      <w:pPr>
        <w:pStyle w:val="ae"/>
      </w:pPr>
      <w:r>
        <w:t>Інтеграція соціокультурного контексту у процес викладання іноземних мов може бути реалізована через різноманітні форми і методи навчання. Викладачі можуть використовувати літературні твори, фільми, відеоматеріали, статті з періодичних видань, інтерв’ю, документальні фільми, які надають змогу поринути в культурний контекст і вивчати мову через його призму.</w:t>
      </w:r>
    </w:p>
    <w:p w14:paraId="3C793AD2" w14:textId="77777777" w:rsidR="00226B1D" w:rsidRDefault="00226B1D">
      <w:pPr>
        <w:pStyle w:val="ae"/>
        <w:numPr>
          <w:ilvl w:val="0"/>
          <w:numId w:val="2"/>
        </w:numPr>
      </w:pPr>
      <w:r>
        <w:rPr>
          <w:rStyle w:val="af"/>
        </w:rPr>
        <w:t>Література</w:t>
      </w:r>
      <w:r>
        <w:t xml:space="preserve">. Ознайомлення з класичними та сучасними творами літератури дозволяє глибше зануритися в культуру та історію країни, де ця мова є рідною. Літературні тексти допомагають зрозуміти тонкощі </w:t>
      </w:r>
      <w:proofErr w:type="spellStart"/>
      <w:r>
        <w:t>мовного</w:t>
      </w:r>
      <w:proofErr w:type="spellEnd"/>
      <w:r>
        <w:t xml:space="preserve"> вираження, а також відображають національні уявлення про етику, мораль, любов, дружбу, конфлікти тощо.</w:t>
      </w:r>
    </w:p>
    <w:p w14:paraId="11D26D59" w14:textId="77777777" w:rsidR="00226B1D" w:rsidRDefault="00226B1D">
      <w:pPr>
        <w:pStyle w:val="ae"/>
        <w:numPr>
          <w:ilvl w:val="0"/>
          <w:numId w:val="2"/>
        </w:numPr>
      </w:pPr>
      <w:r>
        <w:rPr>
          <w:rStyle w:val="af"/>
        </w:rPr>
        <w:t>Кінематограф та медіа</w:t>
      </w:r>
      <w:r>
        <w:t xml:space="preserve">. Фільми та телевізійні програми відображають актуальні соціальні проблеми, життя людей у конкретних культурних умовах. Це дає змогу студентам побачити реальні соціальні ситуації, з якими стикаються носії мови, і засвоїти </w:t>
      </w:r>
      <w:proofErr w:type="spellStart"/>
      <w:r>
        <w:t>мовні</w:t>
      </w:r>
      <w:proofErr w:type="spellEnd"/>
      <w:r>
        <w:t xml:space="preserve"> конструкції, що використовуються в повсякденному житті.</w:t>
      </w:r>
    </w:p>
    <w:p w14:paraId="50B9A7C1" w14:textId="77777777" w:rsidR="00226B1D" w:rsidRDefault="00226B1D">
      <w:pPr>
        <w:pStyle w:val="ae"/>
        <w:numPr>
          <w:ilvl w:val="0"/>
          <w:numId w:val="2"/>
        </w:numPr>
      </w:pPr>
      <w:r>
        <w:rPr>
          <w:rStyle w:val="af"/>
        </w:rPr>
        <w:t>Міжкультурні обміни та проекти</w:t>
      </w:r>
      <w:r>
        <w:t>. Організація проектів, де студенти можуть спілкуватися з носіями мови через онлайн-платформи або брати участь у міжнародних обмінах, дозволяє не тільки практикувати мову, але й безпосередньо занурюватися в культурні особливості.</w:t>
      </w:r>
    </w:p>
    <w:p w14:paraId="7D656855" w14:textId="77777777" w:rsidR="00226B1D" w:rsidRDefault="00226B1D">
      <w:pPr>
        <w:pStyle w:val="ae"/>
      </w:pPr>
      <w:r>
        <w:rPr>
          <w:rStyle w:val="af"/>
        </w:rPr>
        <w:t>3. Роль соціокультурної складової в розвитку міжкультурної комунікації</w:t>
      </w:r>
    </w:p>
    <w:p w14:paraId="36608130" w14:textId="77777777" w:rsidR="00226B1D" w:rsidRDefault="00226B1D">
      <w:pPr>
        <w:pStyle w:val="ae"/>
      </w:pPr>
      <w:r>
        <w:t>Одним із основних завдань викладання іноземних мов є формування здатності до ефективної міжкультурної комунікації. У цьому контексті соціокультурна складова відіграє важливу роль у розвитку комунікативних навичок. Студенти, які мають глибоке розуміння культурних аспектів, можуть краще сприймати інформацію, адекватно реагувати на різноманітні ситуації, уникати стереотипів і проявляти повагу до різних культур. Це дозволяє їм не тільки бути грамотними користувачами мови, але й ефективними учасниками міжкультурного діалогу.</w:t>
      </w:r>
    </w:p>
    <w:p w14:paraId="2F48CF1A" w14:textId="77777777" w:rsidR="00226B1D" w:rsidRDefault="00226B1D">
      <w:pPr>
        <w:pStyle w:val="ae"/>
      </w:pPr>
      <w:r>
        <w:t>Міжкультурна компетенція включає в себе здатність розпізнавати та враховувати різницю між культурами, а також розуміти і приймати соціальні, економічні, політичні та психологічні фактори, що впливають на комунікацію. Вивчення іноземної мови через культурну призму формує у студентів уміння адаптуватися до різних комунікативних контекстів, що є надзвичайно важливим у міжнародних відносинах, бізнесі та соціальних сферах.</w:t>
      </w:r>
    </w:p>
    <w:p w14:paraId="173DE8EC" w14:textId="77777777" w:rsidR="00226B1D" w:rsidRDefault="00226B1D">
      <w:pPr>
        <w:pStyle w:val="ae"/>
      </w:pPr>
      <w:r>
        <w:rPr>
          <w:rStyle w:val="af"/>
        </w:rPr>
        <w:t>4. Важливість соціокультурного підходу в умовах глобалізації</w:t>
      </w:r>
    </w:p>
    <w:p w14:paraId="3D1D5C5C" w14:textId="77777777" w:rsidR="00226B1D" w:rsidRDefault="00226B1D">
      <w:pPr>
        <w:pStyle w:val="ae"/>
      </w:pPr>
      <w:r>
        <w:t>У умовах глобалізації та розвитку інформаційних технологій культурна взаємодія стає все більш поширеною. Вивчення іноземних мов набуває нового значення, оскільки здатність розуміти та поважати інші культури стає необхідною для ефективної комунікації. Культура є важливим елементом формування світогляду особистості, а її знання дозволяє зберігати ідентичність, водночас сприяючи розвитку відкритості та толерантності до різних культур.</w:t>
      </w:r>
    </w:p>
    <w:p w14:paraId="2A6CF8DC" w14:textId="77777777" w:rsidR="00226B1D" w:rsidRDefault="00226B1D">
      <w:pPr>
        <w:pStyle w:val="ae"/>
      </w:pPr>
      <w:r>
        <w:t>Особливо важливою є соціокультурна складова для студентів, які мають намір працювати в міжнародному середовищі, в організаціях, що діють на глобальних ринках, або в дипломатичній сфері. У таких випадках знання не лише мови, а й культурних особливостей різних народів є важливим інструментом для побудови успішної кар'єри.</w:t>
      </w:r>
    </w:p>
    <w:p w14:paraId="3193D5AE" w14:textId="77777777" w:rsidR="00226B1D" w:rsidRDefault="00226B1D">
      <w:pPr>
        <w:pStyle w:val="ae"/>
      </w:pPr>
      <w:r>
        <w:rPr>
          <w:rStyle w:val="af"/>
        </w:rPr>
        <w:t>5. Виклики та перспективи розвитку соціокультурної складової у викладанні іноземних мов</w:t>
      </w:r>
    </w:p>
    <w:p w14:paraId="0F79522D" w14:textId="77777777" w:rsidR="00226B1D" w:rsidRDefault="00226B1D">
      <w:pPr>
        <w:pStyle w:val="ae"/>
      </w:pPr>
      <w:r>
        <w:t>Незважаючи на важливість соціокультурної складової, викладання іноземних мов стикається з певними труднощами. Однією з основних проблем є недостатнє використання соціокультурних матеріалів у традиційних навчальних планах, що обмежує можливості студентів для більш глибокого занурення в культуру мови. Крім того, важливою є роль викладача, який має бути готовий адаптувати навчальний процес до потреб студентів, використовуючи різноманітні інтерактивні методи, що стимулюють міжкультурний обмін.</w:t>
      </w:r>
    </w:p>
    <w:p w14:paraId="3C523348" w14:textId="77777777" w:rsidR="00226B1D" w:rsidRDefault="00226B1D">
      <w:pPr>
        <w:pStyle w:val="ae"/>
      </w:pPr>
      <w:r>
        <w:t>Незважаючи на це, розвиток технологій, інтернет-ресурсів, а також міжнародних обмінів дає нові можливості для покращення якості викладання іноземних мов і включення соціокультурних аспектів у навчальний процес. Поступово зростає увага до міжкультурної компетенції, що робить її важливою частиною сучасного навчання іноземних мов.</w:t>
      </w:r>
    </w:p>
    <w:p w14:paraId="38862E11" w14:textId="77777777" w:rsidR="00226B1D" w:rsidRDefault="00226B1D">
      <w:pPr>
        <w:pStyle w:val="ae"/>
      </w:pPr>
      <w:r>
        <w:rPr>
          <w:rStyle w:val="af"/>
        </w:rPr>
        <w:t>Висновок</w:t>
      </w:r>
    </w:p>
    <w:p w14:paraId="0EA22502" w14:textId="77777777" w:rsidR="00226B1D" w:rsidRDefault="00226B1D">
      <w:pPr>
        <w:pStyle w:val="ae"/>
      </w:pPr>
      <w:r>
        <w:t xml:space="preserve">Соціокультурна складова є ключовим елементом викладання іноземних мов у сучасному освітньому середовищі. Вона не лише допомагає учням засвоїти мову, але й сприяє розвитку толерантності, культурної відкритості та міжкультурної комунікації. Успішне включення соціокультурних аспектів у навчальний процес дозволяє сформувати у студентів не тільки </w:t>
      </w:r>
      <w:proofErr w:type="spellStart"/>
      <w:r>
        <w:t>мовні</w:t>
      </w:r>
      <w:proofErr w:type="spellEnd"/>
      <w:r>
        <w:t>, а й міжкультурні навички, що є необхідними для ефективної взаємодії в глобалізованому світі.</w:t>
      </w:r>
    </w:p>
    <w:p w14:paraId="47D55C1D" w14:textId="77777777" w:rsidR="00226B1D" w:rsidRDefault="00226B1D"/>
    <w:sectPr w:rsidR="00226B1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1B691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79C6B7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7195558">
    <w:abstractNumId w:val="1"/>
  </w:num>
  <w:num w:numId="2" w16cid:durableId="21259277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5"/>
  <w:proofState w:spelling="clean"/>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B1D"/>
    <w:rsid w:val="00226B1D"/>
    <w:rsid w:val="003A41F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ecimalSymbol w:val=","/>
  <w:listSeparator w:val=";"/>
  <w14:docId w14:val="17D48777"/>
  <w15:chartTrackingRefBased/>
  <w15:docId w15:val="{98F35CC3-0768-9842-9BE0-9A735D819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uk-UA" w:eastAsia="uk-U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26B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226B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226B1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226B1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226B1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26B1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26B1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26B1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26B1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26B1D"/>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226B1D"/>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226B1D"/>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226B1D"/>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226B1D"/>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226B1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26B1D"/>
    <w:rPr>
      <w:rFonts w:eastAsiaTheme="majorEastAsia" w:cstheme="majorBidi"/>
      <w:color w:val="595959" w:themeColor="text1" w:themeTint="A6"/>
    </w:rPr>
  </w:style>
  <w:style w:type="character" w:customStyle="1" w:styleId="80">
    <w:name w:val="Заголовок 8 Знак"/>
    <w:basedOn w:val="a0"/>
    <w:link w:val="8"/>
    <w:uiPriority w:val="9"/>
    <w:semiHidden/>
    <w:rsid w:val="00226B1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26B1D"/>
    <w:rPr>
      <w:rFonts w:eastAsiaTheme="majorEastAsia" w:cstheme="majorBidi"/>
      <w:color w:val="272727" w:themeColor="text1" w:themeTint="D8"/>
    </w:rPr>
  </w:style>
  <w:style w:type="paragraph" w:styleId="a3">
    <w:name w:val="Title"/>
    <w:basedOn w:val="a"/>
    <w:next w:val="a"/>
    <w:link w:val="a4"/>
    <w:uiPriority w:val="10"/>
    <w:qFormat/>
    <w:rsid w:val="00226B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226B1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26B1D"/>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226B1D"/>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226B1D"/>
    <w:pPr>
      <w:spacing w:before="160"/>
      <w:jc w:val="center"/>
    </w:pPr>
    <w:rPr>
      <w:i/>
      <w:iCs/>
      <w:color w:val="404040" w:themeColor="text1" w:themeTint="BF"/>
    </w:rPr>
  </w:style>
  <w:style w:type="character" w:customStyle="1" w:styleId="a8">
    <w:name w:val="Цитата Знак"/>
    <w:basedOn w:val="a0"/>
    <w:link w:val="a7"/>
    <w:uiPriority w:val="29"/>
    <w:rsid w:val="00226B1D"/>
    <w:rPr>
      <w:i/>
      <w:iCs/>
      <w:color w:val="404040" w:themeColor="text1" w:themeTint="BF"/>
    </w:rPr>
  </w:style>
  <w:style w:type="paragraph" w:styleId="a9">
    <w:name w:val="List Paragraph"/>
    <w:basedOn w:val="a"/>
    <w:uiPriority w:val="34"/>
    <w:qFormat/>
    <w:rsid w:val="00226B1D"/>
    <w:pPr>
      <w:ind w:left="720"/>
      <w:contextualSpacing/>
    </w:pPr>
  </w:style>
  <w:style w:type="character" w:styleId="aa">
    <w:name w:val="Intense Emphasis"/>
    <w:basedOn w:val="a0"/>
    <w:uiPriority w:val="21"/>
    <w:qFormat/>
    <w:rsid w:val="00226B1D"/>
    <w:rPr>
      <w:i/>
      <w:iCs/>
      <w:color w:val="0F4761" w:themeColor="accent1" w:themeShade="BF"/>
    </w:rPr>
  </w:style>
  <w:style w:type="paragraph" w:styleId="ab">
    <w:name w:val="Intense Quote"/>
    <w:basedOn w:val="a"/>
    <w:next w:val="a"/>
    <w:link w:val="ac"/>
    <w:uiPriority w:val="30"/>
    <w:qFormat/>
    <w:rsid w:val="00226B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226B1D"/>
    <w:rPr>
      <w:i/>
      <w:iCs/>
      <w:color w:val="0F4761" w:themeColor="accent1" w:themeShade="BF"/>
    </w:rPr>
  </w:style>
  <w:style w:type="character" w:styleId="ad">
    <w:name w:val="Intense Reference"/>
    <w:basedOn w:val="a0"/>
    <w:uiPriority w:val="32"/>
    <w:qFormat/>
    <w:rsid w:val="00226B1D"/>
    <w:rPr>
      <w:b/>
      <w:bCs/>
      <w:smallCaps/>
      <w:color w:val="0F4761" w:themeColor="accent1" w:themeShade="BF"/>
      <w:spacing w:val="5"/>
    </w:rPr>
  </w:style>
  <w:style w:type="paragraph" w:styleId="ae">
    <w:name w:val="Normal (Web)"/>
    <w:basedOn w:val="a"/>
    <w:uiPriority w:val="99"/>
    <w:semiHidden/>
    <w:unhideWhenUsed/>
    <w:rsid w:val="00226B1D"/>
    <w:pPr>
      <w:spacing w:before="100" w:beforeAutospacing="1" w:after="100" w:afterAutospacing="1" w:line="240" w:lineRule="auto"/>
    </w:pPr>
    <w:rPr>
      <w:rFonts w:ascii="Times New Roman" w:hAnsi="Times New Roman" w:cs="Times New Roman"/>
      <w:kern w:val="0"/>
      <w14:ligatures w14:val="none"/>
    </w:rPr>
  </w:style>
  <w:style w:type="character" w:styleId="af">
    <w:name w:val="Strong"/>
    <w:basedOn w:val="a0"/>
    <w:uiPriority w:val="22"/>
    <w:qFormat/>
    <w:rsid w:val="00226B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3895</Words>
  <Characters>2221</Characters>
  <Application>Microsoft Office Word</Application>
  <DocSecurity>0</DocSecurity>
  <Lines>18</Lines>
  <Paragraphs>12</Paragraphs>
  <ScaleCrop>false</ScaleCrop>
  <Company/>
  <LinksUpToDate>false</LinksUpToDate>
  <CharactersWithSpaces>6104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Oleksandr Melnyk</dc:creator>
  <cp:keywords/>
  <dc:description/>
  <cp:lastModifiedBy>Oleksandr Melnyk</cp:lastModifiedBy>
  <cp:revision>2</cp:revision>
  <dcterms:created xsi:type="dcterms:W3CDTF">2024-12-24T11:31:00Z</dcterms:created>
  <dcterms:modified xsi:type="dcterms:W3CDTF">2024-12-24T11:31:00Z</dcterms:modified>
</cp:coreProperties>
</file>