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08" w:rsidRDefault="00431C83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264 </w:t>
      </w:r>
      <w:r w:rsidR="006C1A50">
        <w:rPr>
          <w:rFonts w:ascii="Times New Roman" w:hAnsi="Times New Roman" w:cs="Times New Roman"/>
          <w:sz w:val="28"/>
          <w:szCs w:val="28"/>
        </w:rPr>
        <w:t xml:space="preserve">Плитка </w:t>
      </w:r>
      <w:r w:rsidR="00404E77" w:rsidRPr="00404E77">
        <w:rPr>
          <w:rFonts w:ascii="Times New Roman" w:hAnsi="Times New Roman" w:cs="Times New Roman"/>
          <w:sz w:val="28"/>
          <w:szCs w:val="28"/>
        </w:rPr>
        <w:t>ВКЗ</w:t>
      </w:r>
    </w:p>
    <w:p w:rsidR="00F91777" w:rsidRPr="00F91777" w:rsidRDefault="00F91777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E77" w:rsidRDefault="00F91777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ВКЗ </w:t>
      </w:r>
      <w:r w:rsidR="00DF7834">
        <w:rPr>
          <w:rFonts w:ascii="Times New Roman" w:hAnsi="Times New Roman" w:cs="Times New Roman"/>
          <w:sz w:val="28"/>
          <w:szCs w:val="28"/>
        </w:rPr>
        <w:t xml:space="preserve">это бренд по </w:t>
      </w:r>
      <w:r>
        <w:rPr>
          <w:rFonts w:ascii="Times New Roman" w:hAnsi="Times New Roman" w:cs="Times New Roman"/>
          <w:sz w:val="28"/>
          <w:szCs w:val="28"/>
        </w:rPr>
        <w:t xml:space="preserve">производству глазурованной керамической плитки. Производство плитки </w:t>
      </w:r>
      <w:r w:rsidR="00307778"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путем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запекания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горячего жидкого стекла на глиняной поверхности. Температура в процессе производства превышает более чем 2000 градусов Цельсия. </w:t>
      </w:r>
      <w:r w:rsidR="009D2C62">
        <w:rPr>
          <w:rFonts w:ascii="Times New Roman" w:hAnsi="Times New Roman" w:cs="Times New Roman"/>
          <w:sz w:val="28"/>
          <w:szCs w:val="28"/>
        </w:rPr>
        <w:t xml:space="preserve">В готовом виде такая плитка приобретает природную красоту благодаря своему остеклению. Поверхность глазурованной плитки не позволяет грязи проникать внутрь, что делает ее  качество более заметным при очистке. </w:t>
      </w:r>
    </w:p>
    <w:p w:rsidR="009D2C62" w:rsidRDefault="00FF4EF9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D2C62">
        <w:rPr>
          <w:rFonts w:ascii="Times New Roman" w:hAnsi="Times New Roman" w:cs="Times New Roman"/>
          <w:sz w:val="28"/>
          <w:szCs w:val="28"/>
        </w:rPr>
        <w:t>олы</w:t>
      </w:r>
    </w:p>
    <w:p w:rsidR="009D2C62" w:rsidRDefault="00FF4EF9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EF9">
        <w:rPr>
          <w:rFonts w:ascii="Times New Roman" w:hAnsi="Times New Roman" w:cs="Times New Roman"/>
          <w:b/>
          <w:sz w:val="28"/>
          <w:szCs w:val="28"/>
        </w:rPr>
        <w:t>Плитк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F4EF9">
        <w:rPr>
          <w:rFonts w:ascii="Times New Roman" w:hAnsi="Times New Roman" w:cs="Times New Roman"/>
          <w:b/>
          <w:sz w:val="28"/>
          <w:szCs w:val="28"/>
        </w:rPr>
        <w:t xml:space="preserve"> ВКЗ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для</w:t>
      </w:r>
      <w:r w:rsidR="009D2C62">
        <w:rPr>
          <w:rFonts w:ascii="Times New Roman" w:hAnsi="Times New Roman" w:cs="Times New Roman"/>
          <w:sz w:val="28"/>
          <w:szCs w:val="28"/>
        </w:rPr>
        <w:t xml:space="preserve"> декора интерьера. Стены, покрытые такой плиткой, отличаются красивейшей зеркальностью, становятся фантастически гладкими, легко моются. </w:t>
      </w:r>
      <w:r w:rsidR="007466BC">
        <w:rPr>
          <w:rFonts w:ascii="Times New Roman" w:hAnsi="Times New Roman" w:cs="Times New Roman"/>
          <w:sz w:val="28"/>
          <w:szCs w:val="28"/>
        </w:rPr>
        <w:t xml:space="preserve">Зеркальная </w:t>
      </w:r>
      <w:r w:rsidR="007466BC" w:rsidRPr="00FF4EF9">
        <w:rPr>
          <w:rFonts w:ascii="Times New Roman" w:hAnsi="Times New Roman" w:cs="Times New Roman"/>
          <w:b/>
          <w:sz w:val="28"/>
          <w:szCs w:val="28"/>
        </w:rPr>
        <w:t>плитка</w:t>
      </w:r>
      <w:r w:rsidRPr="00FF4EF9">
        <w:rPr>
          <w:rFonts w:ascii="Times New Roman" w:hAnsi="Times New Roman" w:cs="Times New Roman"/>
          <w:b/>
          <w:sz w:val="28"/>
          <w:szCs w:val="28"/>
        </w:rPr>
        <w:t xml:space="preserve"> ВКЗ</w:t>
      </w:r>
      <w:r>
        <w:rPr>
          <w:rFonts w:ascii="Times New Roman" w:hAnsi="Times New Roman" w:cs="Times New Roman"/>
          <w:sz w:val="28"/>
          <w:szCs w:val="28"/>
        </w:rPr>
        <w:t xml:space="preserve"> покрывае</w:t>
      </w:r>
      <w:r w:rsidR="007466BC">
        <w:rPr>
          <w:rFonts w:ascii="Times New Roman" w:hAnsi="Times New Roman" w:cs="Times New Roman"/>
          <w:sz w:val="28"/>
          <w:szCs w:val="28"/>
        </w:rPr>
        <w:t xml:space="preserve">тся фриттовой смесью и окисью металлов, что придает </w:t>
      </w:r>
      <w:r w:rsidR="009D2C62">
        <w:rPr>
          <w:rFonts w:ascii="Times New Roman" w:hAnsi="Times New Roman" w:cs="Times New Roman"/>
          <w:sz w:val="28"/>
          <w:szCs w:val="28"/>
        </w:rPr>
        <w:t xml:space="preserve"> </w:t>
      </w:r>
      <w:r w:rsidR="007466BC">
        <w:rPr>
          <w:rFonts w:ascii="Times New Roman" w:hAnsi="Times New Roman" w:cs="Times New Roman"/>
          <w:sz w:val="28"/>
          <w:szCs w:val="28"/>
        </w:rPr>
        <w:t xml:space="preserve">ей роскошный вид. </w:t>
      </w:r>
    </w:p>
    <w:p w:rsidR="00FF4EF9" w:rsidRDefault="009D2C62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Глазурованная керамика легко подстраивается и под интерьер полов. </w:t>
      </w:r>
      <w:r w:rsidR="00FF4EF9" w:rsidRPr="00FF4EF9">
        <w:rPr>
          <w:rFonts w:ascii="Times New Roman" w:hAnsi="Times New Roman" w:cs="Times New Roman"/>
          <w:b/>
          <w:sz w:val="28"/>
          <w:szCs w:val="28"/>
        </w:rPr>
        <w:t>Плитк</w:t>
      </w:r>
      <w:r w:rsidR="00FF4EF9">
        <w:rPr>
          <w:rFonts w:ascii="Times New Roman" w:hAnsi="Times New Roman" w:cs="Times New Roman"/>
          <w:b/>
          <w:sz w:val="28"/>
          <w:szCs w:val="28"/>
        </w:rPr>
        <w:t>а</w:t>
      </w:r>
      <w:r w:rsidR="00FF4EF9" w:rsidRPr="00FF4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4EF9">
        <w:rPr>
          <w:rFonts w:ascii="Times New Roman" w:hAnsi="Times New Roman" w:cs="Times New Roman"/>
          <w:b/>
          <w:sz w:val="28"/>
          <w:szCs w:val="28"/>
        </w:rPr>
        <w:t>ВКЗ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F9">
        <w:rPr>
          <w:rFonts w:ascii="Times New Roman" w:hAnsi="Times New Roman" w:cs="Times New Roman"/>
          <w:sz w:val="28"/>
          <w:szCs w:val="28"/>
        </w:rPr>
        <w:t>гармонично и красиво продемонстрирована в</w:t>
      </w:r>
      <w:r>
        <w:rPr>
          <w:rFonts w:ascii="Times New Roman" w:hAnsi="Times New Roman" w:cs="Times New Roman"/>
          <w:sz w:val="28"/>
          <w:szCs w:val="28"/>
        </w:rPr>
        <w:t xml:space="preserve"> коллекци</w:t>
      </w:r>
      <w:r w:rsidR="00FF4E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ванной комнаты, но уже с нескользящим верхним покрытием</w:t>
      </w:r>
      <w:r w:rsidR="007466BC">
        <w:rPr>
          <w:rFonts w:ascii="Times New Roman" w:hAnsi="Times New Roman" w:cs="Times New Roman"/>
          <w:sz w:val="28"/>
          <w:szCs w:val="28"/>
        </w:rPr>
        <w:t xml:space="preserve">, делающим напольное покрытие матовым. Матовость придается плиткам с помощью специального обжига. </w:t>
      </w:r>
    </w:p>
    <w:p w:rsidR="00F91777" w:rsidRDefault="007466BC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Линии представлены напольными и настенными покрытиями. </w:t>
      </w:r>
      <w:proofErr w:type="gramStart"/>
      <w:r w:rsidR="00FF4EF9" w:rsidRPr="00FF4EF9">
        <w:rPr>
          <w:rFonts w:ascii="Times New Roman" w:hAnsi="Times New Roman" w:cs="Times New Roman"/>
          <w:b/>
          <w:sz w:val="28"/>
          <w:szCs w:val="28"/>
        </w:rPr>
        <w:t>Плитк</w:t>
      </w:r>
      <w:r w:rsidR="00FF4EF9">
        <w:rPr>
          <w:rFonts w:ascii="Times New Roman" w:hAnsi="Times New Roman" w:cs="Times New Roman"/>
          <w:b/>
          <w:sz w:val="28"/>
          <w:szCs w:val="28"/>
        </w:rPr>
        <w:t>а</w:t>
      </w:r>
      <w:r w:rsidR="00FF4EF9">
        <w:rPr>
          <w:rFonts w:ascii="Times New Roman" w:hAnsi="Times New Roman" w:cs="Times New Roman"/>
          <w:sz w:val="28"/>
          <w:szCs w:val="28"/>
        </w:rPr>
        <w:t xml:space="preserve"> </w:t>
      </w:r>
      <w:r w:rsidRPr="007466BC">
        <w:rPr>
          <w:rFonts w:ascii="Times New Roman" w:hAnsi="Times New Roman" w:cs="Times New Roman"/>
          <w:b/>
          <w:sz w:val="28"/>
          <w:szCs w:val="28"/>
        </w:rPr>
        <w:t>ВКЗ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F9">
        <w:rPr>
          <w:rFonts w:ascii="Times New Roman" w:hAnsi="Times New Roman" w:cs="Times New Roman"/>
          <w:sz w:val="28"/>
          <w:szCs w:val="28"/>
        </w:rPr>
        <w:t>представлены в наиширочайшей</w:t>
      </w:r>
      <w:r>
        <w:rPr>
          <w:rFonts w:ascii="Times New Roman" w:hAnsi="Times New Roman" w:cs="Times New Roman"/>
          <w:sz w:val="28"/>
          <w:szCs w:val="28"/>
        </w:rPr>
        <w:t xml:space="preserve"> коллекци</w:t>
      </w:r>
      <w:r w:rsidR="00FF4E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пола, в том числе и с имитацией мрамора.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Светло-коричневая коллекция «Алтай», </w:t>
      </w:r>
      <w:r w:rsidR="006C1A50">
        <w:rPr>
          <w:rFonts w:ascii="Times New Roman" w:hAnsi="Times New Roman" w:cs="Times New Roman"/>
          <w:sz w:val="28"/>
          <w:szCs w:val="28"/>
        </w:rPr>
        <w:t>оливковая «Аллегро», светло-голубая «Толедо», темно-синяя «</w:t>
      </w:r>
      <w:proofErr w:type="spellStart"/>
      <w:r w:rsidR="006C1A50">
        <w:rPr>
          <w:rFonts w:ascii="Times New Roman" w:hAnsi="Times New Roman" w:cs="Times New Roman"/>
          <w:sz w:val="28"/>
          <w:szCs w:val="28"/>
        </w:rPr>
        <w:t>Тартес</w:t>
      </w:r>
      <w:proofErr w:type="spellEnd"/>
      <w:r w:rsidR="006C1A50">
        <w:rPr>
          <w:rFonts w:ascii="Times New Roman" w:hAnsi="Times New Roman" w:cs="Times New Roman"/>
          <w:sz w:val="28"/>
          <w:szCs w:val="28"/>
        </w:rPr>
        <w:t>», терракотовая и светло-зеленая «Римини», молочная «Джованни», желтая «</w:t>
      </w:r>
      <w:proofErr w:type="spellStart"/>
      <w:r w:rsidR="006C1A50">
        <w:rPr>
          <w:rFonts w:ascii="Times New Roman" w:hAnsi="Times New Roman" w:cs="Times New Roman"/>
          <w:sz w:val="28"/>
          <w:szCs w:val="28"/>
        </w:rPr>
        <w:t>Амели</w:t>
      </w:r>
      <w:proofErr w:type="spellEnd"/>
      <w:r w:rsidR="006C1A50">
        <w:rPr>
          <w:rFonts w:ascii="Times New Roman" w:hAnsi="Times New Roman" w:cs="Times New Roman"/>
          <w:sz w:val="28"/>
          <w:szCs w:val="28"/>
        </w:rPr>
        <w:t>», кофейная «</w:t>
      </w:r>
      <w:proofErr w:type="spellStart"/>
      <w:r w:rsidR="006C1A50">
        <w:rPr>
          <w:rFonts w:ascii="Times New Roman" w:hAnsi="Times New Roman" w:cs="Times New Roman"/>
          <w:sz w:val="28"/>
          <w:szCs w:val="28"/>
        </w:rPr>
        <w:t>Альтамира</w:t>
      </w:r>
      <w:proofErr w:type="spellEnd"/>
      <w:r w:rsidR="006C1A50">
        <w:rPr>
          <w:rFonts w:ascii="Times New Roman" w:hAnsi="Times New Roman" w:cs="Times New Roman"/>
          <w:sz w:val="28"/>
          <w:szCs w:val="28"/>
        </w:rPr>
        <w:t>», плитка-паркет с имитацией ольхи, ореха, лиственницы, дуба</w:t>
      </w:r>
      <w:r w:rsidR="00FF4EF9">
        <w:rPr>
          <w:rFonts w:ascii="Times New Roman" w:hAnsi="Times New Roman" w:cs="Times New Roman"/>
          <w:sz w:val="28"/>
          <w:szCs w:val="28"/>
        </w:rPr>
        <w:t xml:space="preserve"> невероятно меняют весь облик ванной комнаты. </w:t>
      </w:r>
      <w:r w:rsidR="006C1A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F4EF9" w:rsidRDefault="00FF4EF9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Стены </w:t>
      </w:r>
    </w:p>
    <w:p w:rsidR="00F91777" w:rsidRDefault="00FF4EF9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Интересные решения нежных тонов под названиями «</w:t>
      </w:r>
      <w:r w:rsidR="00566A4D">
        <w:rPr>
          <w:rFonts w:ascii="Times New Roman" w:hAnsi="Times New Roman" w:cs="Times New Roman"/>
          <w:sz w:val="28"/>
          <w:szCs w:val="28"/>
        </w:rPr>
        <w:t xml:space="preserve">Аллегро» бежевая, </w:t>
      </w:r>
      <w:proofErr w:type="spellStart"/>
      <w:r w:rsidR="00566A4D">
        <w:rPr>
          <w:rFonts w:ascii="Times New Roman" w:hAnsi="Times New Roman" w:cs="Times New Roman"/>
          <w:sz w:val="28"/>
          <w:szCs w:val="28"/>
        </w:rPr>
        <w:t>розовая</w:t>
      </w:r>
      <w:proofErr w:type="spellEnd"/>
      <w:r w:rsidR="00566A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66A4D">
        <w:rPr>
          <w:rFonts w:ascii="Times New Roman" w:hAnsi="Times New Roman" w:cs="Times New Roman"/>
          <w:sz w:val="28"/>
          <w:szCs w:val="28"/>
        </w:rPr>
        <w:t>Аликанте</w:t>
      </w:r>
      <w:proofErr w:type="spellEnd"/>
      <w:r w:rsidR="00566A4D">
        <w:rPr>
          <w:rFonts w:ascii="Times New Roman" w:hAnsi="Times New Roman" w:cs="Times New Roman"/>
          <w:sz w:val="28"/>
          <w:szCs w:val="28"/>
        </w:rPr>
        <w:t>», «Белая», желтая «</w:t>
      </w:r>
      <w:proofErr w:type="spellStart"/>
      <w:r w:rsidR="00566A4D">
        <w:rPr>
          <w:rFonts w:ascii="Times New Roman" w:hAnsi="Times New Roman" w:cs="Times New Roman"/>
          <w:sz w:val="28"/>
          <w:szCs w:val="28"/>
        </w:rPr>
        <w:t>Амели</w:t>
      </w:r>
      <w:proofErr w:type="spellEnd"/>
      <w:r w:rsidR="00566A4D">
        <w:rPr>
          <w:rFonts w:ascii="Times New Roman" w:hAnsi="Times New Roman" w:cs="Times New Roman"/>
          <w:sz w:val="28"/>
          <w:szCs w:val="28"/>
        </w:rPr>
        <w:t>», кофейная «</w:t>
      </w:r>
      <w:proofErr w:type="spellStart"/>
      <w:r w:rsidR="00566A4D">
        <w:rPr>
          <w:rFonts w:ascii="Times New Roman" w:hAnsi="Times New Roman" w:cs="Times New Roman"/>
          <w:sz w:val="28"/>
          <w:szCs w:val="28"/>
        </w:rPr>
        <w:t>Альтамира</w:t>
      </w:r>
      <w:proofErr w:type="spellEnd"/>
      <w:r w:rsidR="00566A4D">
        <w:rPr>
          <w:rFonts w:ascii="Times New Roman" w:hAnsi="Times New Roman" w:cs="Times New Roman"/>
          <w:sz w:val="28"/>
          <w:szCs w:val="28"/>
        </w:rPr>
        <w:t xml:space="preserve">», светло-синяя «Алтай» придают чувство простора и мягкого комфорта. </w:t>
      </w:r>
      <w:proofErr w:type="gramEnd"/>
    </w:p>
    <w:p w:rsidR="00307778" w:rsidRDefault="00307778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778" w:rsidRDefault="00307778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Плитка ВКЗ очень </w:t>
      </w:r>
      <w:r w:rsidR="00F50EF8">
        <w:rPr>
          <w:rFonts w:ascii="Times New Roman" w:hAnsi="Times New Roman" w:cs="Times New Roman"/>
          <w:sz w:val="28"/>
          <w:szCs w:val="28"/>
        </w:rPr>
        <w:t>широко представлена в стилистике: «волна», «</w:t>
      </w:r>
      <w:proofErr w:type="spellStart"/>
      <w:r w:rsidR="00F50EF8">
        <w:rPr>
          <w:rFonts w:ascii="Times New Roman" w:hAnsi="Times New Roman" w:cs="Times New Roman"/>
          <w:sz w:val="28"/>
          <w:szCs w:val="28"/>
        </w:rPr>
        <w:t>моноколор</w:t>
      </w:r>
      <w:proofErr w:type="spellEnd"/>
      <w:r w:rsidR="00F50EF8">
        <w:rPr>
          <w:rFonts w:ascii="Times New Roman" w:hAnsi="Times New Roman" w:cs="Times New Roman"/>
          <w:sz w:val="28"/>
          <w:szCs w:val="28"/>
        </w:rPr>
        <w:t xml:space="preserve">», «под дерево», «листья», «орнамент» и «под мозаику».  </w:t>
      </w:r>
      <w:proofErr w:type="gramStart"/>
      <w:r w:rsidR="00F50EF8">
        <w:rPr>
          <w:rFonts w:ascii="Times New Roman" w:hAnsi="Times New Roman" w:cs="Times New Roman"/>
          <w:sz w:val="28"/>
          <w:szCs w:val="28"/>
        </w:rPr>
        <w:t xml:space="preserve">Легкость, нежность и колористическое оформление навевают ощущения единодушия с природным с неотразимым природным декором.   </w:t>
      </w:r>
      <w:proofErr w:type="gramEnd"/>
    </w:p>
    <w:p w:rsidR="00566A4D" w:rsidRDefault="00566A4D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A4D" w:rsidRDefault="00566A4D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A4D" w:rsidRDefault="00566A4D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77" w:rsidRDefault="00F91777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777" w:rsidRDefault="00F91777" w:rsidP="003077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1777" w:rsidSect="0029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60A" w:rsidRDefault="0013760A" w:rsidP="00307778">
      <w:pPr>
        <w:spacing w:after="0" w:line="240" w:lineRule="auto"/>
      </w:pPr>
      <w:r>
        <w:separator/>
      </w:r>
    </w:p>
  </w:endnote>
  <w:endnote w:type="continuationSeparator" w:id="0">
    <w:p w:rsidR="0013760A" w:rsidRDefault="0013760A" w:rsidP="0030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60A" w:rsidRDefault="0013760A" w:rsidP="00307778">
      <w:pPr>
        <w:spacing w:after="0" w:line="240" w:lineRule="auto"/>
      </w:pPr>
      <w:r>
        <w:separator/>
      </w:r>
    </w:p>
  </w:footnote>
  <w:footnote w:type="continuationSeparator" w:id="0">
    <w:p w:rsidR="0013760A" w:rsidRDefault="0013760A" w:rsidP="00307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E77"/>
    <w:rsid w:val="0006712B"/>
    <w:rsid w:val="0013760A"/>
    <w:rsid w:val="00293208"/>
    <w:rsid w:val="00307778"/>
    <w:rsid w:val="00327044"/>
    <w:rsid w:val="00404E77"/>
    <w:rsid w:val="00431C83"/>
    <w:rsid w:val="004B222F"/>
    <w:rsid w:val="004E1FFB"/>
    <w:rsid w:val="00543F98"/>
    <w:rsid w:val="00547B23"/>
    <w:rsid w:val="00566A4D"/>
    <w:rsid w:val="006C1A50"/>
    <w:rsid w:val="007466BC"/>
    <w:rsid w:val="009D2C62"/>
    <w:rsid w:val="00BD5822"/>
    <w:rsid w:val="00C63188"/>
    <w:rsid w:val="00DF7834"/>
    <w:rsid w:val="00F50EF8"/>
    <w:rsid w:val="00F91777"/>
    <w:rsid w:val="00FF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7778"/>
  </w:style>
  <w:style w:type="paragraph" w:styleId="a5">
    <w:name w:val="footer"/>
    <w:basedOn w:val="a"/>
    <w:link w:val="a6"/>
    <w:uiPriority w:val="99"/>
    <w:semiHidden/>
    <w:unhideWhenUsed/>
    <w:rsid w:val="0030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7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2015-02-15T20:54:00Z</dcterms:created>
  <dcterms:modified xsi:type="dcterms:W3CDTF">2015-02-15T22:56:00Z</dcterms:modified>
</cp:coreProperties>
</file>