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545" w:rsidRDefault="00B46545"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Default="00AB3F74" w:rsidP="00B46545">
      <w:pPr>
        <w:suppressAutoHyphens/>
        <w:spacing w:after="0" w:line="240" w:lineRule="auto"/>
        <w:jc w:val="center"/>
        <w:rPr>
          <w:rFonts w:ascii="Times New Roman" w:eastAsia="Times New Roman" w:hAnsi="Times New Roman" w:cs="Times New Roman"/>
          <w:b/>
          <w:sz w:val="28"/>
          <w:szCs w:val="28"/>
          <w:lang w:val="uk-UA" w:eastAsia="zh-CN"/>
        </w:rPr>
      </w:pPr>
    </w:p>
    <w:p w:rsidR="00AB3F74" w:rsidRPr="00B46545" w:rsidRDefault="00AB3F74" w:rsidP="00B46545">
      <w:pPr>
        <w:suppressAutoHyphens/>
        <w:spacing w:after="0" w:line="240" w:lineRule="auto"/>
        <w:jc w:val="center"/>
        <w:rPr>
          <w:rFonts w:ascii="Times New Roman" w:eastAsia="Times New Roman" w:hAnsi="Times New Roman" w:cs="Times New Roman"/>
          <w:sz w:val="16"/>
          <w:szCs w:val="24"/>
          <w:lang w:val="uk-UA" w:eastAsia="zh-CN"/>
        </w:rPr>
      </w:pPr>
    </w:p>
    <w:p w:rsidR="00B46545" w:rsidRPr="00B46545" w:rsidRDefault="00B46545" w:rsidP="00B46545">
      <w:pPr>
        <w:suppressAutoHyphens/>
        <w:spacing w:after="0" w:line="240" w:lineRule="auto"/>
        <w:jc w:val="center"/>
        <w:rPr>
          <w:rFonts w:ascii="Times New Roman" w:eastAsia="Times New Roman" w:hAnsi="Times New Roman" w:cs="Times New Roman"/>
          <w:sz w:val="16"/>
          <w:szCs w:val="24"/>
          <w:lang w:val="uk-UA" w:eastAsia="zh-CN"/>
        </w:rPr>
      </w:pPr>
    </w:p>
    <w:p w:rsidR="00B46545" w:rsidRPr="00B46545" w:rsidRDefault="00B46545" w:rsidP="00B46545">
      <w:pPr>
        <w:suppressAutoHyphens/>
        <w:spacing w:after="0" w:line="240" w:lineRule="auto"/>
        <w:jc w:val="center"/>
        <w:rPr>
          <w:rFonts w:ascii="Times New Roman" w:eastAsia="Times New Roman" w:hAnsi="Times New Roman" w:cs="Times New Roman"/>
          <w:sz w:val="16"/>
          <w:szCs w:val="24"/>
          <w:lang w:val="uk-UA" w:eastAsia="zh-CN"/>
        </w:rPr>
      </w:pPr>
    </w:p>
    <w:p w:rsidR="00B46545" w:rsidRPr="00B46545" w:rsidRDefault="00B46545" w:rsidP="00B46545">
      <w:pPr>
        <w:suppressAutoHyphens/>
        <w:spacing w:after="0" w:line="240" w:lineRule="auto"/>
        <w:jc w:val="center"/>
        <w:rPr>
          <w:rFonts w:ascii="Times New Roman" w:eastAsia="Times New Roman" w:hAnsi="Times New Roman" w:cs="Times New Roman"/>
          <w:b/>
          <w:sz w:val="44"/>
          <w:szCs w:val="40"/>
          <w:lang w:val="uk-UA" w:eastAsia="zh-CN"/>
        </w:rPr>
      </w:pPr>
      <w:r w:rsidRPr="00B46545">
        <w:rPr>
          <w:rFonts w:ascii="Times New Roman" w:eastAsia="Times New Roman" w:hAnsi="Times New Roman" w:cs="Times New Roman"/>
          <w:b/>
          <w:sz w:val="44"/>
          <w:szCs w:val="40"/>
          <w:lang w:val="uk-UA" w:eastAsia="zh-CN"/>
        </w:rPr>
        <w:t>Курсова робота</w:t>
      </w:r>
    </w:p>
    <w:p w:rsidR="00B46545" w:rsidRPr="00B46545" w:rsidRDefault="00B46545" w:rsidP="00B46545">
      <w:pPr>
        <w:suppressAutoHyphens/>
        <w:spacing w:after="0" w:line="240" w:lineRule="auto"/>
        <w:rPr>
          <w:rFonts w:ascii="Times New Roman" w:eastAsia="Times New Roman" w:hAnsi="Times New Roman" w:cs="Times New Roman"/>
          <w:b/>
          <w:sz w:val="28"/>
          <w:szCs w:val="24"/>
          <w:lang w:val="uk-UA" w:eastAsia="zh-CN"/>
        </w:rPr>
      </w:pPr>
    </w:p>
    <w:p w:rsidR="00B46545" w:rsidRPr="00B46545" w:rsidRDefault="00B46545" w:rsidP="00B46545">
      <w:pPr>
        <w:suppressAutoHyphens/>
        <w:spacing w:after="0" w:line="240" w:lineRule="auto"/>
        <w:jc w:val="center"/>
        <w:rPr>
          <w:rFonts w:ascii="Times New Roman" w:eastAsia="Times New Roman" w:hAnsi="Times New Roman" w:cs="Times New Roman"/>
          <w:b/>
          <w:sz w:val="28"/>
          <w:szCs w:val="24"/>
          <w:lang w:val="uk-UA" w:eastAsia="zh-CN"/>
        </w:rPr>
      </w:pPr>
      <w:r w:rsidRPr="00B46545">
        <w:rPr>
          <w:rFonts w:ascii="Times New Roman" w:eastAsia="Times New Roman" w:hAnsi="Times New Roman" w:cs="Times New Roman"/>
          <w:b/>
          <w:sz w:val="28"/>
          <w:szCs w:val="24"/>
          <w:lang w:val="uk-UA" w:eastAsia="zh-CN"/>
        </w:rPr>
        <w:t xml:space="preserve">на тему: </w:t>
      </w:r>
    </w:p>
    <w:p w:rsidR="00B46545" w:rsidRPr="00B46545" w:rsidRDefault="00B46545" w:rsidP="00B46545">
      <w:pPr>
        <w:suppressAutoHyphens/>
        <w:spacing w:after="0" w:line="240" w:lineRule="auto"/>
        <w:jc w:val="center"/>
        <w:rPr>
          <w:rFonts w:ascii="Times New Roman" w:eastAsia="Times New Roman" w:hAnsi="Times New Roman" w:cs="Times New Roman"/>
          <w:b/>
          <w:sz w:val="28"/>
          <w:szCs w:val="24"/>
          <w:lang w:val="uk-UA" w:eastAsia="zh-CN"/>
        </w:rPr>
      </w:pPr>
    </w:p>
    <w:p w:rsidR="00B46545" w:rsidRPr="00B46545" w:rsidRDefault="00B46545" w:rsidP="00B46545">
      <w:pPr>
        <w:suppressAutoHyphens/>
        <w:spacing w:after="0" w:line="240" w:lineRule="auto"/>
        <w:jc w:val="center"/>
        <w:rPr>
          <w:rFonts w:ascii="Times New Roman" w:eastAsia="Times New Roman" w:hAnsi="Times New Roman" w:cs="Times New Roman"/>
          <w:b/>
          <w:sz w:val="28"/>
          <w:szCs w:val="24"/>
          <w:lang w:val="uk-UA" w:eastAsia="zh-CN"/>
        </w:rPr>
      </w:pPr>
      <w:r w:rsidRPr="00B46545">
        <w:rPr>
          <w:rFonts w:ascii="Times New Roman" w:eastAsia="Times New Roman" w:hAnsi="Times New Roman" w:cs="Times New Roman"/>
          <w:b/>
          <w:sz w:val="28"/>
          <w:szCs w:val="24"/>
          <w:lang w:val="uk-UA" w:eastAsia="zh-CN"/>
        </w:rPr>
        <w:t>«</w:t>
      </w:r>
      <w:r w:rsidR="00560AD3" w:rsidRPr="00560AD3">
        <w:rPr>
          <w:rFonts w:ascii="Times New Roman" w:eastAsia="Times New Roman" w:hAnsi="Times New Roman" w:cs="Times New Roman"/>
          <w:b/>
          <w:sz w:val="28"/>
          <w:szCs w:val="24"/>
          <w:lang w:val="uk-UA" w:eastAsia="zh-CN"/>
        </w:rPr>
        <w:t>Використання еластичності попиту за ціною в аналізі змін ринкової рівноваги</w:t>
      </w:r>
      <w:r w:rsidRPr="00B46545">
        <w:rPr>
          <w:rFonts w:ascii="Times New Roman" w:eastAsia="Times New Roman" w:hAnsi="Times New Roman" w:cs="Times New Roman"/>
          <w:b/>
          <w:sz w:val="28"/>
          <w:szCs w:val="24"/>
          <w:lang w:val="uk-UA" w:eastAsia="zh-CN"/>
        </w:rPr>
        <w:t>»</w:t>
      </w:r>
    </w:p>
    <w:p w:rsidR="00B46545" w:rsidRPr="00B46545" w:rsidRDefault="00B46545" w:rsidP="00B46545">
      <w:pPr>
        <w:suppressAutoHyphens/>
        <w:spacing w:after="0" w:line="240" w:lineRule="auto"/>
        <w:jc w:val="center"/>
        <w:rPr>
          <w:rFonts w:ascii="Times New Roman" w:eastAsia="Times New Roman" w:hAnsi="Times New Roman" w:cs="Times New Roman"/>
          <w:sz w:val="28"/>
          <w:szCs w:val="24"/>
          <w:lang w:val="uk-UA" w:eastAsia="zh-CN"/>
        </w:rPr>
      </w:pPr>
    </w:p>
    <w:p w:rsidR="00B46545" w:rsidRPr="00B46545" w:rsidRDefault="00B46545" w:rsidP="00B46545">
      <w:pPr>
        <w:suppressAutoHyphens/>
        <w:spacing w:after="0" w:line="360" w:lineRule="auto"/>
        <w:ind w:right="565"/>
        <w:rPr>
          <w:rFonts w:ascii="Times New Roman" w:eastAsia="Times New Roman" w:hAnsi="Times New Roman" w:cs="Times New Roman"/>
          <w:b/>
          <w:sz w:val="28"/>
          <w:szCs w:val="24"/>
          <w:lang w:val="uk-UA" w:eastAsia="zh-CN"/>
        </w:rPr>
      </w:pPr>
    </w:p>
    <w:p w:rsidR="00B46545" w:rsidRPr="00B46545" w:rsidRDefault="00B46545" w:rsidP="00B46545">
      <w:pPr>
        <w:suppressAutoHyphens/>
        <w:spacing w:after="0" w:line="360" w:lineRule="auto"/>
        <w:ind w:right="565"/>
        <w:rPr>
          <w:rFonts w:ascii="Times New Roman" w:eastAsia="Times New Roman" w:hAnsi="Times New Roman" w:cs="Times New Roman"/>
          <w:b/>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6145EB">
      <w:pPr>
        <w:spacing w:after="0" w:line="360" w:lineRule="auto"/>
        <w:ind w:firstLine="709"/>
        <w:jc w:val="center"/>
        <w:rPr>
          <w:rFonts w:ascii="Times New Roman" w:eastAsia="Times New Roman" w:hAnsi="Times New Roman" w:cs="Times New Roman"/>
          <w:sz w:val="28"/>
          <w:szCs w:val="24"/>
          <w:lang w:val="uk-UA" w:eastAsia="zh-CN"/>
        </w:rPr>
      </w:pPr>
    </w:p>
    <w:p w:rsidR="00AB3F74" w:rsidRDefault="00AB3F74" w:rsidP="00AB3F74">
      <w:pPr>
        <w:spacing w:after="0" w:line="360" w:lineRule="auto"/>
        <w:rPr>
          <w:rFonts w:ascii="Times New Roman" w:eastAsia="Times New Roman" w:hAnsi="Times New Roman" w:cs="Times New Roman"/>
          <w:sz w:val="28"/>
          <w:szCs w:val="24"/>
          <w:lang w:val="uk-UA" w:eastAsia="zh-CN"/>
        </w:rPr>
      </w:pPr>
    </w:p>
    <w:p w:rsidR="006145EB" w:rsidRPr="00A5679D" w:rsidRDefault="00A5679D" w:rsidP="006145EB">
      <w:pPr>
        <w:spacing w:after="0" w:line="360" w:lineRule="auto"/>
        <w:ind w:firstLine="709"/>
        <w:jc w:val="center"/>
        <w:rPr>
          <w:rFonts w:ascii="Times New Roman" w:hAnsi="Times New Roman" w:cs="Times New Roman"/>
          <w:b/>
          <w:sz w:val="28"/>
          <w:szCs w:val="28"/>
          <w:lang w:val="uk-UA"/>
        </w:rPr>
      </w:pPr>
      <w:r w:rsidRPr="00A5679D">
        <w:rPr>
          <w:rFonts w:ascii="Times New Roman" w:hAnsi="Times New Roman" w:cs="Times New Roman"/>
          <w:b/>
          <w:sz w:val="28"/>
          <w:szCs w:val="28"/>
          <w:lang w:val="uk-UA"/>
        </w:rPr>
        <w:lastRenderedPageBreak/>
        <w:t xml:space="preserve">ЗМІСТ </w:t>
      </w:r>
    </w:p>
    <w:p w:rsidR="006145EB" w:rsidRPr="00120119" w:rsidRDefault="006145EB" w:rsidP="006145EB">
      <w:pPr>
        <w:spacing w:after="0" w:line="360" w:lineRule="auto"/>
        <w:ind w:firstLine="709"/>
        <w:jc w:val="both"/>
        <w:rPr>
          <w:rFonts w:ascii="Times New Roman" w:hAnsi="Times New Roman" w:cs="Times New Roman"/>
          <w:b/>
          <w:sz w:val="28"/>
          <w:szCs w:val="28"/>
          <w:lang w:val="uk-UA"/>
        </w:rPr>
      </w:pPr>
      <w:bookmarkStart w:id="0" w:name="_GoBack"/>
      <w:r w:rsidRPr="00120119">
        <w:rPr>
          <w:rFonts w:ascii="Times New Roman" w:hAnsi="Times New Roman" w:cs="Times New Roman"/>
          <w:b/>
          <w:sz w:val="28"/>
          <w:szCs w:val="28"/>
          <w:lang w:val="uk-UA"/>
        </w:rPr>
        <w:t>ВСТУП</w:t>
      </w:r>
      <w:r w:rsidR="00760D83">
        <w:rPr>
          <w:rFonts w:ascii="Times New Roman" w:hAnsi="Times New Roman" w:cs="Times New Roman"/>
          <w:b/>
          <w:sz w:val="28"/>
          <w:szCs w:val="28"/>
          <w:lang w:val="uk-UA"/>
        </w:rPr>
        <w:t>..........................................................................................................3</w:t>
      </w:r>
    </w:p>
    <w:p w:rsidR="00560AD3" w:rsidRDefault="00560AD3" w:rsidP="006145EB">
      <w:pPr>
        <w:spacing w:after="0" w:line="360" w:lineRule="auto"/>
        <w:ind w:firstLine="709"/>
        <w:jc w:val="both"/>
        <w:rPr>
          <w:rFonts w:ascii="Times New Roman" w:hAnsi="Times New Roman" w:cs="Times New Roman"/>
          <w:b/>
          <w:sz w:val="28"/>
          <w:szCs w:val="28"/>
          <w:lang w:val="uk-UA"/>
        </w:rPr>
      </w:pPr>
    </w:p>
    <w:p w:rsidR="00560AD3" w:rsidRDefault="00560AD3" w:rsidP="006145EB">
      <w:pPr>
        <w:spacing w:after="0" w:line="360" w:lineRule="auto"/>
        <w:ind w:firstLine="709"/>
        <w:jc w:val="both"/>
        <w:rPr>
          <w:rFonts w:ascii="Times New Roman" w:hAnsi="Times New Roman" w:cs="Times New Roman"/>
          <w:sz w:val="28"/>
          <w:szCs w:val="28"/>
          <w:lang w:val="uk-UA"/>
        </w:rPr>
      </w:pPr>
      <w:r w:rsidRPr="00560AD3">
        <w:rPr>
          <w:rFonts w:ascii="Times New Roman" w:hAnsi="Times New Roman" w:cs="Times New Roman"/>
          <w:b/>
          <w:sz w:val="28"/>
          <w:szCs w:val="28"/>
          <w:lang w:val="uk-UA"/>
        </w:rPr>
        <w:t>РОЗДІЛ 1. Економічна сутність поняття еластичності попиту</w:t>
      </w:r>
      <w:r w:rsidR="00760D83">
        <w:rPr>
          <w:rFonts w:ascii="Times New Roman" w:hAnsi="Times New Roman" w:cs="Times New Roman"/>
          <w:b/>
          <w:sz w:val="28"/>
          <w:szCs w:val="28"/>
          <w:lang w:val="uk-UA"/>
        </w:rPr>
        <w:t>.........5</w:t>
      </w:r>
      <w:r w:rsidRPr="00560AD3">
        <w:rPr>
          <w:rFonts w:ascii="Times New Roman" w:hAnsi="Times New Roman" w:cs="Times New Roman"/>
          <w:sz w:val="28"/>
          <w:szCs w:val="28"/>
          <w:lang w:val="uk-UA"/>
        </w:rPr>
        <w:t xml:space="preserve"> </w:t>
      </w:r>
    </w:p>
    <w:p w:rsidR="00560AD3" w:rsidRDefault="00560AD3" w:rsidP="006145EB">
      <w:pPr>
        <w:spacing w:after="0" w:line="360" w:lineRule="auto"/>
        <w:ind w:firstLine="709"/>
        <w:jc w:val="both"/>
        <w:rPr>
          <w:rFonts w:ascii="Times New Roman" w:hAnsi="Times New Roman" w:cs="Times New Roman"/>
          <w:sz w:val="28"/>
          <w:szCs w:val="28"/>
          <w:lang w:val="uk-UA"/>
        </w:rPr>
      </w:pPr>
      <w:r w:rsidRPr="00560AD3">
        <w:rPr>
          <w:rFonts w:ascii="Times New Roman" w:hAnsi="Times New Roman" w:cs="Times New Roman"/>
          <w:sz w:val="28"/>
          <w:szCs w:val="28"/>
          <w:lang w:val="uk-UA"/>
        </w:rPr>
        <w:t>1.1. Еластичність попиту за цін</w:t>
      </w:r>
      <w:r>
        <w:rPr>
          <w:rFonts w:ascii="Times New Roman" w:hAnsi="Times New Roman" w:cs="Times New Roman"/>
          <w:sz w:val="28"/>
          <w:szCs w:val="28"/>
          <w:lang w:val="uk-UA"/>
        </w:rPr>
        <w:t>ою: зміст, способи вимірювання</w:t>
      </w:r>
      <w:r w:rsidR="00760D83">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
    <w:p w:rsidR="00560AD3" w:rsidRDefault="00560AD3" w:rsidP="006145EB">
      <w:pPr>
        <w:spacing w:after="0" w:line="360" w:lineRule="auto"/>
        <w:ind w:firstLine="709"/>
        <w:jc w:val="both"/>
        <w:rPr>
          <w:rFonts w:ascii="Times New Roman" w:hAnsi="Times New Roman" w:cs="Times New Roman"/>
          <w:sz w:val="28"/>
          <w:szCs w:val="28"/>
          <w:lang w:val="uk-UA"/>
        </w:rPr>
      </w:pPr>
      <w:r w:rsidRPr="00560AD3">
        <w:rPr>
          <w:rFonts w:ascii="Times New Roman" w:hAnsi="Times New Roman" w:cs="Times New Roman"/>
          <w:sz w:val="28"/>
          <w:szCs w:val="28"/>
          <w:lang w:val="uk-UA"/>
        </w:rPr>
        <w:t>1.2.</w:t>
      </w:r>
      <w:r>
        <w:rPr>
          <w:rFonts w:ascii="Times New Roman" w:hAnsi="Times New Roman" w:cs="Times New Roman"/>
          <w:sz w:val="28"/>
          <w:szCs w:val="28"/>
          <w:lang w:val="uk-UA"/>
        </w:rPr>
        <w:t xml:space="preserve"> </w:t>
      </w:r>
      <w:r w:rsidRPr="00560AD3">
        <w:rPr>
          <w:rFonts w:ascii="Times New Roman" w:hAnsi="Times New Roman" w:cs="Times New Roman"/>
          <w:sz w:val="28"/>
          <w:szCs w:val="28"/>
          <w:lang w:val="uk-UA"/>
        </w:rPr>
        <w:t>Фактори, які впливають на еластичність попиту</w:t>
      </w:r>
      <w:r w:rsidR="00760D83">
        <w:rPr>
          <w:rFonts w:ascii="Times New Roman" w:hAnsi="Times New Roman" w:cs="Times New Roman"/>
          <w:sz w:val="28"/>
          <w:szCs w:val="28"/>
          <w:lang w:val="uk-UA"/>
        </w:rPr>
        <w:t>................................9</w:t>
      </w:r>
      <w:r w:rsidRPr="00560AD3">
        <w:rPr>
          <w:rFonts w:ascii="Times New Roman" w:hAnsi="Times New Roman" w:cs="Times New Roman"/>
          <w:sz w:val="28"/>
          <w:szCs w:val="28"/>
          <w:lang w:val="uk-UA"/>
        </w:rPr>
        <w:t xml:space="preserve"> </w:t>
      </w:r>
    </w:p>
    <w:p w:rsidR="00931057" w:rsidRDefault="00931057" w:rsidP="00931057">
      <w:pPr>
        <w:spacing w:after="0" w:line="360" w:lineRule="auto"/>
        <w:ind w:firstLine="709"/>
        <w:jc w:val="both"/>
        <w:rPr>
          <w:rFonts w:ascii="Times New Roman" w:hAnsi="Times New Roman" w:cs="Times New Roman"/>
          <w:b/>
          <w:sz w:val="28"/>
          <w:szCs w:val="28"/>
          <w:lang w:val="uk-UA"/>
        </w:rPr>
      </w:pPr>
    </w:p>
    <w:p w:rsidR="00931057" w:rsidRPr="00560AD3" w:rsidRDefault="00931057" w:rsidP="00931057">
      <w:pPr>
        <w:spacing w:after="0" w:line="360" w:lineRule="auto"/>
        <w:ind w:firstLine="709"/>
        <w:jc w:val="both"/>
        <w:rPr>
          <w:rFonts w:ascii="Times New Roman" w:hAnsi="Times New Roman" w:cs="Times New Roman"/>
          <w:b/>
          <w:sz w:val="28"/>
          <w:szCs w:val="28"/>
          <w:lang w:val="uk-UA"/>
        </w:rPr>
      </w:pPr>
      <w:r w:rsidRPr="00560AD3">
        <w:rPr>
          <w:rFonts w:ascii="Times New Roman" w:hAnsi="Times New Roman" w:cs="Times New Roman"/>
          <w:b/>
          <w:sz w:val="28"/>
          <w:szCs w:val="28"/>
          <w:lang w:val="uk-UA"/>
        </w:rPr>
        <w:t xml:space="preserve">РОЗДІЛ 2. Застосування поняття еластичності </w:t>
      </w:r>
      <w:r w:rsidR="00760D83">
        <w:rPr>
          <w:rFonts w:ascii="Times New Roman" w:hAnsi="Times New Roman" w:cs="Times New Roman"/>
          <w:b/>
          <w:sz w:val="28"/>
          <w:szCs w:val="28"/>
          <w:lang w:val="uk-UA"/>
        </w:rPr>
        <w:t>..................................11</w:t>
      </w:r>
    </w:p>
    <w:p w:rsidR="00931057" w:rsidRDefault="00931057" w:rsidP="00931057">
      <w:pPr>
        <w:spacing w:after="0" w:line="360" w:lineRule="auto"/>
        <w:ind w:firstLine="709"/>
        <w:jc w:val="both"/>
        <w:rPr>
          <w:rFonts w:ascii="Times New Roman" w:hAnsi="Times New Roman" w:cs="Times New Roman"/>
          <w:sz w:val="28"/>
          <w:szCs w:val="28"/>
          <w:lang w:val="uk-UA"/>
        </w:rPr>
      </w:pPr>
      <w:r w:rsidRPr="00560AD3">
        <w:rPr>
          <w:rFonts w:ascii="Times New Roman" w:hAnsi="Times New Roman" w:cs="Times New Roman"/>
          <w:sz w:val="28"/>
          <w:szCs w:val="28"/>
          <w:lang w:val="uk-UA"/>
        </w:rPr>
        <w:t>2.1. Особливості взаємовпл</w:t>
      </w:r>
      <w:r w:rsidR="00036D5D">
        <w:rPr>
          <w:rFonts w:ascii="Times New Roman" w:hAnsi="Times New Roman" w:cs="Times New Roman"/>
          <w:sz w:val="28"/>
          <w:szCs w:val="28"/>
          <w:lang w:val="uk-UA"/>
        </w:rPr>
        <w:t>иву цін взаємозв’язаних товарів</w:t>
      </w:r>
      <w:r w:rsidR="00760D83">
        <w:rPr>
          <w:rFonts w:ascii="Times New Roman" w:hAnsi="Times New Roman" w:cs="Times New Roman"/>
          <w:sz w:val="28"/>
          <w:szCs w:val="28"/>
          <w:lang w:val="uk-UA"/>
        </w:rPr>
        <w:t>..................11</w:t>
      </w:r>
    </w:p>
    <w:p w:rsidR="00931057" w:rsidRDefault="00931057" w:rsidP="00931057">
      <w:pPr>
        <w:spacing w:after="0" w:line="360" w:lineRule="auto"/>
        <w:ind w:firstLine="709"/>
        <w:jc w:val="both"/>
        <w:rPr>
          <w:rFonts w:ascii="Times New Roman" w:hAnsi="Times New Roman" w:cs="Times New Roman"/>
          <w:sz w:val="28"/>
          <w:szCs w:val="28"/>
          <w:lang w:val="uk-UA"/>
        </w:rPr>
      </w:pPr>
      <w:r w:rsidRPr="00560AD3">
        <w:rPr>
          <w:rFonts w:ascii="Times New Roman" w:hAnsi="Times New Roman" w:cs="Times New Roman"/>
          <w:sz w:val="28"/>
          <w:szCs w:val="28"/>
          <w:lang w:val="uk-UA"/>
        </w:rPr>
        <w:t>2.2. Методичні підходи до об</w:t>
      </w:r>
      <w:r w:rsidR="00036D5D">
        <w:rPr>
          <w:rFonts w:ascii="Times New Roman" w:hAnsi="Times New Roman" w:cs="Times New Roman"/>
          <w:sz w:val="28"/>
          <w:szCs w:val="28"/>
          <w:lang w:val="uk-UA"/>
        </w:rPr>
        <w:t>числення показника еластичності</w:t>
      </w:r>
      <w:r w:rsidR="00760D83">
        <w:rPr>
          <w:rFonts w:ascii="Times New Roman" w:hAnsi="Times New Roman" w:cs="Times New Roman"/>
          <w:sz w:val="28"/>
          <w:szCs w:val="28"/>
          <w:lang w:val="uk-UA"/>
        </w:rPr>
        <w:t>.............13</w:t>
      </w:r>
    </w:p>
    <w:p w:rsidR="00560AD3" w:rsidRDefault="00560AD3" w:rsidP="006145EB">
      <w:pPr>
        <w:spacing w:after="0" w:line="360" w:lineRule="auto"/>
        <w:ind w:firstLine="709"/>
        <w:jc w:val="both"/>
        <w:rPr>
          <w:rFonts w:ascii="Times New Roman" w:hAnsi="Times New Roman" w:cs="Times New Roman"/>
          <w:sz w:val="28"/>
          <w:szCs w:val="28"/>
          <w:lang w:val="uk-UA"/>
        </w:rPr>
      </w:pPr>
    </w:p>
    <w:p w:rsidR="006145EB" w:rsidRPr="00760D83" w:rsidRDefault="00931057" w:rsidP="00882F02">
      <w:pPr>
        <w:spacing w:after="0" w:line="360" w:lineRule="auto"/>
        <w:ind w:firstLine="709"/>
        <w:jc w:val="both"/>
        <w:rPr>
          <w:rFonts w:ascii="Times New Roman" w:hAnsi="Times New Roman" w:cs="Times New Roman"/>
          <w:b/>
          <w:sz w:val="28"/>
          <w:szCs w:val="28"/>
          <w:lang w:val="uk-UA"/>
        </w:rPr>
      </w:pPr>
      <w:r w:rsidRPr="00931057">
        <w:rPr>
          <w:rFonts w:ascii="Times New Roman" w:hAnsi="Times New Roman" w:cs="Times New Roman"/>
          <w:b/>
          <w:sz w:val="28"/>
          <w:szCs w:val="28"/>
          <w:lang w:val="uk-UA"/>
        </w:rPr>
        <w:t>РОЗДІЛ 3. Практичне використання концепції „перехресної” еластичності попиту для обґрунтування цінової політики продавців (вироб</w:t>
      </w:r>
      <w:r w:rsidR="00036D5D">
        <w:rPr>
          <w:rFonts w:ascii="Times New Roman" w:hAnsi="Times New Roman" w:cs="Times New Roman"/>
          <w:b/>
          <w:sz w:val="28"/>
          <w:szCs w:val="28"/>
          <w:lang w:val="uk-UA"/>
        </w:rPr>
        <w:t>ників) взаємозв’язаних товарів</w:t>
      </w:r>
      <w:r w:rsidR="00760D83">
        <w:rPr>
          <w:rFonts w:ascii="Times New Roman" w:hAnsi="Times New Roman" w:cs="Times New Roman"/>
          <w:b/>
          <w:sz w:val="28"/>
          <w:szCs w:val="28"/>
          <w:lang w:val="uk-UA"/>
        </w:rPr>
        <w:t>.............................................................17</w:t>
      </w:r>
    </w:p>
    <w:p w:rsidR="006145EB" w:rsidRPr="00120119" w:rsidRDefault="006145EB" w:rsidP="00882F02">
      <w:pPr>
        <w:spacing w:after="0" w:line="360" w:lineRule="auto"/>
        <w:ind w:firstLine="709"/>
        <w:jc w:val="both"/>
        <w:rPr>
          <w:rFonts w:ascii="Times New Roman" w:hAnsi="Times New Roman" w:cs="Times New Roman"/>
          <w:b/>
          <w:sz w:val="28"/>
          <w:szCs w:val="28"/>
          <w:lang w:val="uk-UA"/>
        </w:rPr>
      </w:pPr>
      <w:r w:rsidRPr="00120119">
        <w:rPr>
          <w:rFonts w:ascii="Times New Roman" w:hAnsi="Times New Roman" w:cs="Times New Roman"/>
          <w:b/>
          <w:sz w:val="28"/>
          <w:szCs w:val="28"/>
          <w:lang w:val="uk-UA"/>
        </w:rPr>
        <w:t>ВИСНОВКИ</w:t>
      </w:r>
      <w:r w:rsidR="00760D83">
        <w:rPr>
          <w:rFonts w:ascii="Times New Roman" w:hAnsi="Times New Roman" w:cs="Times New Roman"/>
          <w:b/>
          <w:sz w:val="28"/>
          <w:szCs w:val="28"/>
          <w:lang w:val="uk-UA"/>
        </w:rPr>
        <w:t>...............................................................................................26</w:t>
      </w:r>
    </w:p>
    <w:p w:rsidR="006145EB" w:rsidRDefault="006145EB" w:rsidP="006145EB">
      <w:pPr>
        <w:spacing w:after="0" w:line="360" w:lineRule="auto"/>
        <w:ind w:firstLine="709"/>
        <w:jc w:val="both"/>
        <w:rPr>
          <w:rFonts w:ascii="Times New Roman" w:hAnsi="Times New Roman" w:cs="Times New Roman"/>
          <w:b/>
          <w:sz w:val="28"/>
          <w:szCs w:val="28"/>
          <w:lang w:val="uk-UA"/>
        </w:rPr>
      </w:pPr>
      <w:r w:rsidRPr="00120119">
        <w:rPr>
          <w:rFonts w:ascii="Times New Roman" w:hAnsi="Times New Roman" w:cs="Times New Roman"/>
          <w:b/>
          <w:sz w:val="28"/>
          <w:szCs w:val="28"/>
          <w:lang w:val="uk-UA"/>
        </w:rPr>
        <w:t>СПИСОК ВИКОРИСТАНИХ ДЖЕРЕЛ</w:t>
      </w:r>
      <w:r w:rsidR="00760D83">
        <w:rPr>
          <w:rFonts w:ascii="Times New Roman" w:hAnsi="Times New Roman" w:cs="Times New Roman"/>
          <w:b/>
          <w:sz w:val="28"/>
          <w:szCs w:val="28"/>
          <w:lang w:val="uk-UA"/>
        </w:rPr>
        <w:t>..............................................</w:t>
      </w:r>
      <w:bookmarkEnd w:id="0"/>
      <w:r w:rsidR="00760D83">
        <w:rPr>
          <w:rFonts w:ascii="Times New Roman" w:hAnsi="Times New Roman" w:cs="Times New Roman"/>
          <w:b/>
          <w:sz w:val="28"/>
          <w:szCs w:val="28"/>
          <w:lang w:val="uk-UA"/>
        </w:rPr>
        <w:t>28</w:t>
      </w:r>
    </w:p>
    <w:p w:rsidR="00760D83" w:rsidRPr="00120119" w:rsidRDefault="00760D83" w:rsidP="006145EB">
      <w:pPr>
        <w:spacing w:after="0" w:line="360" w:lineRule="auto"/>
        <w:ind w:firstLine="709"/>
        <w:jc w:val="both"/>
        <w:rPr>
          <w:rFonts w:ascii="Times New Roman" w:hAnsi="Times New Roman" w:cs="Times New Roman"/>
          <w:b/>
          <w:sz w:val="28"/>
          <w:szCs w:val="28"/>
          <w:lang w:val="uk-UA"/>
        </w:rPr>
      </w:pPr>
    </w:p>
    <w:p w:rsidR="006145EB" w:rsidRPr="00120119" w:rsidRDefault="006145EB" w:rsidP="006145EB">
      <w:pPr>
        <w:spacing w:after="0" w:line="360" w:lineRule="auto"/>
        <w:ind w:firstLine="709"/>
        <w:rPr>
          <w:rFonts w:ascii="Times New Roman" w:hAnsi="Times New Roman" w:cs="Times New Roman"/>
          <w:sz w:val="28"/>
          <w:szCs w:val="28"/>
          <w:lang w:val="uk-UA"/>
        </w:rPr>
      </w:pPr>
    </w:p>
    <w:p w:rsidR="006145EB" w:rsidRDefault="006145EB" w:rsidP="006145EB">
      <w:pPr>
        <w:spacing w:after="0" w:line="360" w:lineRule="auto"/>
        <w:ind w:firstLine="709"/>
        <w:rPr>
          <w:rStyle w:val="a3"/>
          <w:rFonts w:ascii="Times New Roman" w:hAnsi="Times New Roman" w:cs="Times New Roman"/>
          <w:sz w:val="28"/>
          <w:szCs w:val="28"/>
          <w:lang w:val="uk-UA"/>
        </w:rPr>
      </w:pPr>
    </w:p>
    <w:p w:rsidR="00132DAC" w:rsidRDefault="00132DAC" w:rsidP="006145EB">
      <w:pPr>
        <w:spacing w:after="0" w:line="360" w:lineRule="auto"/>
        <w:ind w:firstLine="709"/>
        <w:rPr>
          <w:rStyle w:val="a3"/>
          <w:rFonts w:ascii="Times New Roman" w:hAnsi="Times New Roman" w:cs="Times New Roman"/>
          <w:sz w:val="28"/>
          <w:szCs w:val="28"/>
          <w:lang w:val="uk-UA"/>
        </w:rPr>
      </w:pPr>
    </w:p>
    <w:p w:rsidR="00132DAC" w:rsidRDefault="00132DAC" w:rsidP="006145EB">
      <w:pPr>
        <w:spacing w:after="0" w:line="360" w:lineRule="auto"/>
        <w:ind w:firstLine="709"/>
        <w:rPr>
          <w:rStyle w:val="a3"/>
          <w:rFonts w:ascii="Times New Roman" w:hAnsi="Times New Roman" w:cs="Times New Roman"/>
          <w:sz w:val="28"/>
          <w:szCs w:val="28"/>
          <w:lang w:val="uk-UA"/>
        </w:rPr>
      </w:pPr>
    </w:p>
    <w:p w:rsidR="00132DAC" w:rsidRDefault="00132DAC" w:rsidP="006145EB">
      <w:pPr>
        <w:spacing w:after="0" w:line="360" w:lineRule="auto"/>
        <w:ind w:firstLine="709"/>
        <w:rPr>
          <w:rStyle w:val="a3"/>
          <w:rFonts w:ascii="Times New Roman" w:hAnsi="Times New Roman" w:cs="Times New Roman"/>
          <w:sz w:val="28"/>
          <w:szCs w:val="28"/>
          <w:lang w:val="uk-UA"/>
        </w:rPr>
      </w:pPr>
    </w:p>
    <w:p w:rsidR="00132DAC" w:rsidRDefault="00132DAC" w:rsidP="006145EB">
      <w:pPr>
        <w:spacing w:after="0" w:line="360" w:lineRule="auto"/>
        <w:ind w:firstLine="709"/>
        <w:rPr>
          <w:rStyle w:val="a3"/>
          <w:rFonts w:ascii="Times New Roman" w:hAnsi="Times New Roman" w:cs="Times New Roman"/>
          <w:sz w:val="28"/>
          <w:szCs w:val="28"/>
          <w:lang w:val="uk-UA"/>
        </w:rPr>
      </w:pPr>
    </w:p>
    <w:p w:rsidR="00132DAC" w:rsidRDefault="00132DAC" w:rsidP="00AB3F74">
      <w:pPr>
        <w:spacing w:after="0" w:line="360" w:lineRule="auto"/>
        <w:rPr>
          <w:rStyle w:val="a3"/>
          <w:rFonts w:ascii="Times New Roman" w:hAnsi="Times New Roman" w:cs="Times New Roman"/>
          <w:sz w:val="28"/>
          <w:szCs w:val="28"/>
          <w:lang w:val="uk-UA"/>
        </w:rPr>
      </w:pPr>
    </w:p>
    <w:p w:rsidR="00AB3F74" w:rsidRDefault="00AB3F74" w:rsidP="00AB3F74">
      <w:pPr>
        <w:spacing w:after="0" w:line="360" w:lineRule="auto"/>
        <w:rPr>
          <w:rStyle w:val="a3"/>
          <w:rFonts w:ascii="Times New Roman" w:hAnsi="Times New Roman" w:cs="Times New Roman"/>
          <w:sz w:val="28"/>
          <w:szCs w:val="28"/>
          <w:lang w:val="uk-UA"/>
        </w:rPr>
      </w:pPr>
    </w:p>
    <w:p w:rsidR="00132DAC" w:rsidRDefault="00132DAC" w:rsidP="006145EB">
      <w:pPr>
        <w:spacing w:after="0" w:line="360" w:lineRule="auto"/>
        <w:ind w:firstLine="709"/>
        <w:rPr>
          <w:rStyle w:val="a3"/>
          <w:rFonts w:ascii="Times New Roman" w:hAnsi="Times New Roman" w:cs="Times New Roman"/>
          <w:sz w:val="28"/>
          <w:szCs w:val="28"/>
          <w:lang w:val="uk-UA"/>
        </w:rPr>
      </w:pPr>
    </w:p>
    <w:p w:rsidR="00132DAC" w:rsidRDefault="00132DAC" w:rsidP="00132DAC">
      <w:pPr>
        <w:spacing w:after="0" w:line="360" w:lineRule="auto"/>
        <w:ind w:firstLine="709"/>
        <w:jc w:val="center"/>
        <w:rPr>
          <w:rStyle w:val="a3"/>
          <w:rFonts w:ascii="Times New Roman" w:hAnsi="Times New Roman" w:cs="Times New Roman"/>
          <w:b/>
          <w:caps/>
          <w:color w:val="000000" w:themeColor="text1"/>
          <w:sz w:val="28"/>
          <w:szCs w:val="28"/>
          <w:u w:val="none"/>
          <w:lang w:val="uk-UA"/>
        </w:rPr>
      </w:pPr>
      <w:r w:rsidRPr="00132DAC">
        <w:rPr>
          <w:rStyle w:val="a3"/>
          <w:rFonts w:ascii="Times New Roman" w:hAnsi="Times New Roman" w:cs="Times New Roman"/>
          <w:b/>
          <w:caps/>
          <w:color w:val="000000" w:themeColor="text1"/>
          <w:sz w:val="28"/>
          <w:szCs w:val="28"/>
          <w:u w:val="none"/>
          <w:lang w:val="uk-UA"/>
        </w:rPr>
        <w:lastRenderedPageBreak/>
        <w:t>Вступ</w:t>
      </w:r>
    </w:p>
    <w:p w:rsidR="00132DAC" w:rsidRDefault="00132DAC" w:rsidP="00132DAC">
      <w:pPr>
        <w:spacing w:after="0" w:line="360" w:lineRule="auto"/>
        <w:ind w:firstLine="709"/>
        <w:jc w:val="center"/>
        <w:rPr>
          <w:rStyle w:val="a3"/>
          <w:rFonts w:ascii="Times New Roman" w:hAnsi="Times New Roman" w:cs="Times New Roman"/>
          <w:b/>
          <w:caps/>
          <w:color w:val="000000" w:themeColor="text1"/>
          <w:sz w:val="28"/>
          <w:szCs w:val="28"/>
          <w:u w:val="none"/>
          <w:lang w:val="uk-UA"/>
        </w:rPr>
      </w:pPr>
    </w:p>
    <w:p w:rsidR="00132DAC" w:rsidRDefault="00950586" w:rsidP="00132DAC">
      <w:pPr>
        <w:spacing w:after="0" w:line="360" w:lineRule="auto"/>
        <w:ind w:firstLine="709"/>
        <w:jc w:val="both"/>
        <w:rPr>
          <w:rFonts w:ascii="Times New Roman" w:hAnsi="Times New Roman" w:cs="Times New Roman"/>
          <w:color w:val="000000" w:themeColor="text1"/>
          <w:sz w:val="28"/>
          <w:szCs w:val="28"/>
          <w:lang w:val="uk-UA"/>
        </w:rPr>
      </w:pPr>
      <w:r w:rsidRPr="00950586">
        <w:rPr>
          <w:rFonts w:ascii="Times New Roman" w:hAnsi="Times New Roman" w:cs="Times New Roman"/>
          <w:i/>
          <w:color w:val="000000" w:themeColor="text1"/>
          <w:sz w:val="28"/>
          <w:szCs w:val="28"/>
          <w:lang w:val="uk-UA"/>
        </w:rPr>
        <w:t>Актуальність дослідження.</w:t>
      </w:r>
      <w:r>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У практичній діяльності</w:t>
      </w:r>
      <w:r w:rsidR="00132DAC">
        <w:rPr>
          <w:rFonts w:ascii="Times New Roman" w:hAnsi="Times New Roman" w:cs="Times New Roman"/>
          <w:color w:val="000000" w:themeColor="text1"/>
          <w:sz w:val="28"/>
          <w:szCs w:val="28"/>
          <w:lang w:val="uk-UA"/>
        </w:rPr>
        <w:t xml:space="preserve"> організації останнім часом все більшу</w:t>
      </w:r>
      <w:r w:rsidR="00132DAC" w:rsidRPr="00132DAC">
        <w:rPr>
          <w:rFonts w:ascii="Times New Roman" w:hAnsi="Times New Roman" w:cs="Times New Roman"/>
          <w:color w:val="000000" w:themeColor="text1"/>
          <w:sz w:val="28"/>
          <w:szCs w:val="28"/>
          <w:lang w:val="uk-UA"/>
        </w:rPr>
        <w:t xml:space="preserve"> актуальність набуває використання еластичності як однієї з найважливіших</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категорій економічної науки</w:t>
      </w:r>
      <w:r w:rsidR="00132DAC">
        <w:rPr>
          <w:rFonts w:ascii="Times New Roman" w:hAnsi="Times New Roman" w:cs="Times New Roman"/>
          <w:color w:val="000000" w:themeColor="text1"/>
          <w:sz w:val="28"/>
          <w:szCs w:val="28"/>
          <w:lang w:val="uk-UA"/>
        </w:rPr>
        <w:t>.</w:t>
      </w:r>
      <w:r w:rsidR="00132DAC" w:rsidRPr="00132DAC">
        <w:rPr>
          <w:rFonts w:ascii="Times New Roman" w:hAnsi="Times New Roman" w:cs="Times New Roman"/>
          <w:color w:val="000000" w:themeColor="text1"/>
          <w:sz w:val="28"/>
          <w:szCs w:val="28"/>
          <w:lang w:val="uk-UA"/>
        </w:rPr>
        <w:t xml:space="preserve"> Еластичність попиту є свого роду індикатором при</w:t>
      </w:r>
      <w:r w:rsidR="00132DAC">
        <w:rPr>
          <w:rFonts w:ascii="Times New Roman" w:hAnsi="Times New Roman" w:cs="Times New Roman"/>
          <w:color w:val="000000" w:themeColor="text1"/>
          <w:sz w:val="28"/>
          <w:szCs w:val="28"/>
          <w:lang w:val="uk-UA"/>
        </w:rPr>
        <w:t xml:space="preserve"> визначенні</w:t>
      </w:r>
      <w:r w:rsidR="00132DAC" w:rsidRPr="00132DAC">
        <w:rPr>
          <w:rFonts w:ascii="Times New Roman" w:hAnsi="Times New Roman" w:cs="Times New Roman"/>
          <w:color w:val="000000" w:themeColor="text1"/>
          <w:sz w:val="28"/>
          <w:szCs w:val="28"/>
          <w:lang w:val="uk-UA"/>
        </w:rPr>
        <w:t xml:space="preserve"> обсягів збуту продукції, що відображає вплив м</w:t>
      </w:r>
      <w:r w:rsidR="00132DAC">
        <w:rPr>
          <w:rFonts w:ascii="Times New Roman" w:hAnsi="Times New Roman" w:cs="Times New Roman"/>
          <w:color w:val="000000" w:themeColor="text1"/>
          <w:sz w:val="28"/>
          <w:szCs w:val="28"/>
          <w:lang w:val="uk-UA"/>
        </w:rPr>
        <w:t xml:space="preserve">ожливих змін </w:t>
      </w:r>
      <w:r w:rsidR="00132DAC" w:rsidRPr="00132DAC">
        <w:rPr>
          <w:rFonts w:ascii="Times New Roman" w:hAnsi="Times New Roman" w:cs="Times New Roman"/>
          <w:color w:val="000000" w:themeColor="text1"/>
          <w:sz w:val="28"/>
          <w:szCs w:val="28"/>
          <w:lang w:val="uk-UA"/>
        </w:rPr>
        <w:t>ринкової ситуації на рівень збуту та доходів організації. Як правило, організація,</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 xml:space="preserve">підвищуючи ціну, розраховує </w:t>
      </w:r>
      <w:r w:rsidR="00132DAC">
        <w:rPr>
          <w:rFonts w:ascii="Times New Roman" w:hAnsi="Times New Roman" w:cs="Times New Roman"/>
          <w:color w:val="000000" w:themeColor="text1"/>
          <w:sz w:val="28"/>
          <w:szCs w:val="28"/>
          <w:lang w:val="uk-UA"/>
        </w:rPr>
        <w:t xml:space="preserve">на </w:t>
      </w:r>
      <w:r w:rsidR="00132DAC" w:rsidRPr="00132DAC">
        <w:rPr>
          <w:rFonts w:ascii="Times New Roman" w:hAnsi="Times New Roman" w:cs="Times New Roman"/>
          <w:color w:val="000000" w:themeColor="text1"/>
          <w:sz w:val="28"/>
          <w:szCs w:val="28"/>
          <w:lang w:val="uk-UA"/>
        </w:rPr>
        <w:t>зростання виручки від продажів. Однак у сформованих умовах</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розвитку економіки, що характеризуються зниженням платоспроможного попиту населення</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можлива ситуація, коли підвищення ціни призведе не до зростання обсягів виручки, а,</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навпаки, до її зниження за рахунок скорочення величини попиту та відповідно зменшення</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збуту. Тому поняття еластичності актуальне для виробників товарів, оскільки дає</w:t>
      </w:r>
      <w:r w:rsidR="00132DAC">
        <w:rPr>
          <w:rFonts w:ascii="Times New Roman" w:hAnsi="Times New Roman" w:cs="Times New Roman"/>
          <w:color w:val="000000" w:themeColor="text1"/>
          <w:sz w:val="28"/>
          <w:szCs w:val="28"/>
          <w:lang w:val="uk-UA"/>
        </w:rPr>
        <w:t xml:space="preserve"> </w:t>
      </w:r>
      <w:r w:rsidR="00132DAC" w:rsidRPr="00132DAC">
        <w:rPr>
          <w:rFonts w:ascii="Times New Roman" w:hAnsi="Times New Roman" w:cs="Times New Roman"/>
          <w:color w:val="000000" w:themeColor="text1"/>
          <w:sz w:val="28"/>
          <w:szCs w:val="28"/>
          <w:lang w:val="uk-UA"/>
        </w:rPr>
        <w:t>відповідь на питання про те, на яку величину зміниться обсяг попиту та пропозиції при</w:t>
      </w:r>
      <w:r w:rsidR="00132DAC">
        <w:rPr>
          <w:rFonts w:ascii="Times New Roman" w:hAnsi="Times New Roman" w:cs="Times New Roman"/>
          <w:color w:val="000000" w:themeColor="text1"/>
          <w:sz w:val="28"/>
          <w:szCs w:val="28"/>
          <w:lang w:val="uk-UA"/>
        </w:rPr>
        <w:t xml:space="preserve"> зміні</w:t>
      </w:r>
      <w:r w:rsidR="00132DAC" w:rsidRPr="00132DAC">
        <w:rPr>
          <w:rFonts w:ascii="Times New Roman" w:hAnsi="Times New Roman" w:cs="Times New Roman"/>
          <w:color w:val="000000" w:themeColor="text1"/>
          <w:sz w:val="28"/>
          <w:szCs w:val="28"/>
          <w:lang w:val="uk-UA"/>
        </w:rPr>
        <w:t xml:space="preserve"> ціни.</w:t>
      </w:r>
      <w:r>
        <w:rPr>
          <w:rFonts w:ascii="Times New Roman" w:hAnsi="Times New Roman" w:cs="Times New Roman"/>
          <w:color w:val="000000" w:themeColor="text1"/>
          <w:sz w:val="28"/>
          <w:szCs w:val="28"/>
          <w:lang w:val="uk-UA"/>
        </w:rPr>
        <w:t xml:space="preserve"> </w:t>
      </w:r>
    </w:p>
    <w:p w:rsidR="006D7AD2" w:rsidRDefault="006D7AD2" w:rsidP="00132DAC">
      <w:pPr>
        <w:spacing w:after="0" w:line="360" w:lineRule="auto"/>
        <w:ind w:firstLine="709"/>
        <w:jc w:val="both"/>
        <w:rPr>
          <w:rFonts w:ascii="Times New Roman" w:hAnsi="Times New Roman" w:cs="Times New Roman"/>
          <w:color w:val="000000" w:themeColor="text1"/>
          <w:sz w:val="28"/>
          <w:szCs w:val="28"/>
          <w:lang w:val="uk-UA"/>
        </w:rPr>
      </w:pPr>
      <w:r w:rsidRPr="006D7AD2">
        <w:rPr>
          <w:rFonts w:ascii="Times New Roman" w:hAnsi="Times New Roman" w:cs="Times New Roman"/>
          <w:color w:val="000000" w:themeColor="text1"/>
          <w:sz w:val="28"/>
          <w:szCs w:val="28"/>
          <w:lang w:val="uk-UA"/>
        </w:rPr>
        <w:t xml:space="preserve">Головною </w:t>
      </w:r>
      <w:r w:rsidRPr="00950586">
        <w:rPr>
          <w:rFonts w:ascii="Times New Roman" w:hAnsi="Times New Roman" w:cs="Times New Roman"/>
          <w:i/>
          <w:color w:val="000000" w:themeColor="text1"/>
          <w:sz w:val="28"/>
          <w:szCs w:val="28"/>
          <w:lang w:val="uk-UA"/>
        </w:rPr>
        <w:t>метою курсової роботи</w:t>
      </w:r>
      <w:r w:rsidRPr="006D7AD2">
        <w:rPr>
          <w:rFonts w:ascii="Times New Roman" w:hAnsi="Times New Roman" w:cs="Times New Roman"/>
          <w:color w:val="000000" w:themeColor="text1"/>
          <w:sz w:val="28"/>
          <w:szCs w:val="28"/>
          <w:lang w:val="uk-UA"/>
        </w:rPr>
        <w:t xml:space="preserve"> є вивчення еластичності попиту за </w:t>
      </w:r>
      <w:r w:rsidR="00950586">
        <w:rPr>
          <w:rFonts w:ascii="Times New Roman" w:hAnsi="Times New Roman" w:cs="Times New Roman"/>
          <w:color w:val="000000" w:themeColor="text1"/>
          <w:sz w:val="28"/>
          <w:szCs w:val="28"/>
          <w:lang w:val="uk-UA"/>
        </w:rPr>
        <w:t xml:space="preserve">ціною </w:t>
      </w:r>
      <w:r w:rsidRPr="006D7AD2">
        <w:rPr>
          <w:rFonts w:ascii="Times New Roman" w:hAnsi="Times New Roman" w:cs="Times New Roman"/>
          <w:color w:val="000000" w:themeColor="text1"/>
          <w:sz w:val="28"/>
          <w:szCs w:val="28"/>
          <w:lang w:val="uk-UA"/>
        </w:rPr>
        <w:t>та на основі цього проаналізувати діяльність конкретного підприємства та розробити план для його подальшого успішного розвитку.</w:t>
      </w:r>
    </w:p>
    <w:p w:rsidR="00036D5D" w:rsidRDefault="009F469D" w:rsidP="00036D5D">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поставленої мети визначено наступні </w:t>
      </w:r>
      <w:r w:rsidRPr="00036D5D">
        <w:rPr>
          <w:rFonts w:ascii="Times New Roman" w:hAnsi="Times New Roman" w:cs="Times New Roman"/>
          <w:i/>
          <w:color w:val="000000" w:themeColor="text1"/>
          <w:sz w:val="28"/>
          <w:szCs w:val="28"/>
          <w:lang w:val="uk-UA"/>
        </w:rPr>
        <w:t>завдання дослідження</w:t>
      </w:r>
      <w:r>
        <w:rPr>
          <w:rFonts w:ascii="Times New Roman" w:hAnsi="Times New Roman" w:cs="Times New Roman"/>
          <w:color w:val="000000" w:themeColor="text1"/>
          <w:sz w:val="28"/>
          <w:szCs w:val="28"/>
          <w:lang w:val="uk-UA"/>
        </w:rPr>
        <w:t>:</w:t>
      </w:r>
    </w:p>
    <w:p w:rsidR="00036D5D" w:rsidRPr="00036D5D" w:rsidRDefault="00036D5D" w:rsidP="00036D5D">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дослідити зміст та способи вимірювання </w:t>
      </w:r>
      <w:r>
        <w:rPr>
          <w:rFonts w:ascii="Times New Roman" w:hAnsi="Times New Roman" w:cs="Times New Roman"/>
          <w:sz w:val="28"/>
          <w:szCs w:val="28"/>
          <w:lang w:val="uk-UA"/>
        </w:rPr>
        <w:t>еластичності</w:t>
      </w:r>
      <w:r w:rsidRPr="00560AD3">
        <w:rPr>
          <w:rFonts w:ascii="Times New Roman" w:hAnsi="Times New Roman" w:cs="Times New Roman"/>
          <w:sz w:val="28"/>
          <w:szCs w:val="28"/>
          <w:lang w:val="uk-UA"/>
        </w:rPr>
        <w:t xml:space="preserve"> попиту за цін</w:t>
      </w:r>
      <w:r>
        <w:rPr>
          <w:rFonts w:ascii="Times New Roman" w:hAnsi="Times New Roman" w:cs="Times New Roman"/>
          <w:sz w:val="28"/>
          <w:szCs w:val="28"/>
          <w:lang w:val="uk-UA"/>
        </w:rPr>
        <w:t>ою;</w:t>
      </w:r>
    </w:p>
    <w:p w:rsidR="00036D5D" w:rsidRDefault="00036D5D" w:rsidP="00036D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визначити ф</w:t>
      </w:r>
      <w:r w:rsidRPr="00560AD3">
        <w:rPr>
          <w:rFonts w:ascii="Times New Roman" w:hAnsi="Times New Roman" w:cs="Times New Roman"/>
          <w:sz w:val="28"/>
          <w:szCs w:val="28"/>
          <w:lang w:val="uk-UA"/>
        </w:rPr>
        <w:t>актори, які впливають на еластичність попиту</w:t>
      </w:r>
      <w:r>
        <w:rPr>
          <w:rFonts w:ascii="Times New Roman" w:hAnsi="Times New Roman" w:cs="Times New Roman"/>
          <w:sz w:val="28"/>
          <w:szCs w:val="28"/>
          <w:lang w:val="uk-UA"/>
        </w:rPr>
        <w:t>;</w:t>
      </w:r>
      <w:r w:rsidRPr="00560AD3">
        <w:rPr>
          <w:rFonts w:ascii="Times New Roman" w:hAnsi="Times New Roman" w:cs="Times New Roman"/>
          <w:sz w:val="28"/>
          <w:szCs w:val="28"/>
          <w:lang w:val="uk-UA"/>
        </w:rPr>
        <w:t xml:space="preserve"> </w:t>
      </w:r>
    </w:p>
    <w:p w:rsidR="00036D5D" w:rsidRDefault="00036D5D" w:rsidP="00036D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охарактеризувати о</w:t>
      </w:r>
      <w:r w:rsidRPr="00560AD3">
        <w:rPr>
          <w:rFonts w:ascii="Times New Roman" w:hAnsi="Times New Roman" w:cs="Times New Roman"/>
          <w:sz w:val="28"/>
          <w:szCs w:val="28"/>
          <w:lang w:val="uk-UA"/>
        </w:rPr>
        <w:t>собливості взаємовпл</w:t>
      </w:r>
      <w:r>
        <w:rPr>
          <w:rFonts w:ascii="Times New Roman" w:hAnsi="Times New Roman" w:cs="Times New Roman"/>
          <w:sz w:val="28"/>
          <w:szCs w:val="28"/>
          <w:lang w:val="uk-UA"/>
        </w:rPr>
        <w:t>иву цін взаємозв’язаних товарів;</w:t>
      </w:r>
    </w:p>
    <w:p w:rsidR="00036D5D" w:rsidRDefault="00036D5D" w:rsidP="00036D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визначити м</w:t>
      </w:r>
      <w:r w:rsidRPr="00560AD3">
        <w:rPr>
          <w:rFonts w:ascii="Times New Roman" w:hAnsi="Times New Roman" w:cs="Times New Roman"/>
          <w:sz w:val="28"/>
          <w:szCs w:val="28"/>
          <w:lang w:val="uk-UA"/>
        </w:rPr>
        <w:t>етодичні підходи до об</w:t>
      </w:r>
      <w:r>
        <w:rPr>
          <w:rFonts w:ascii="Times New Roman" w:hAnsi="Times New Roman" w:cs="Times New Roman"/>
          <w:sz w:val="28"/>
          <w:szCs w:val="28"/>
          <w:lang w:val="uk-UA"/>
        </w:rPr>
        <w:t>числення показника еластичності;</w:t>
      </w:r>
    </w:p>
    <w:p w:rsidR="00036D5D" w:rsidRPr="00036D5D" w:rsidRDefault="00036D5D" w:rsidP="00036D5D">
      <w:pPr>
        <w:spacing w:after="0" w:line="360" w:lineRule="auto"/>
        <w:ind w:firstLine="709"/>
        <w:jc w:val="both"/>
        <w:rPr>
          <w:lang w:val="uk-UA"/>
        </w:rPr>
      </w:pPr>
      <w:r>
        <w:rPr>
          <w:rFonts w:ascii="Times New Roman" w:hAnsi="Times New Roman" w:cs="Times New Roman"/>
          <w:sz w:val="28"/>
          <w:szCs w:val="28"/>
          <w:lang w:val="uk-UA"/>
        </w:rPr>
        <w:t>-</w:t>
      </w:r>
      <w:r>
        <w:rPr>
          <w:lang w:val="uk-UA"/>
        </w:rPr>
        <w:t> </w:t>
      </w:r>
      <w:r w:rsidRPr="00036D5D">
        <w:rPr>
          <w:rFonts w:ascii="Times New Roman" w:hAnsi="Times New Roman" w:cs="Times New Roman"/>
          <w:sz w:val="28"/>
          <w:szCs w:val="28"/>
          <w:lang w:val="uk-UA"/>
        </w:rPr>
        <w:t>визначити</w:t>
      </w:r>
      <w:r w:rsidRPr="00036D5D">
        <w:rPr>
          <w:lang w:val="uk-UA"/>
        </w:rPr>
        <w:t xml:space="preserve"> </w:t>
      </w:r>
      <w:r w:rsidRPr="00036D5D">
        <w:rPr>
          <w:rFonts w:ascii="Times New Roman" w:hAnsi="Times New Roman" w:cs="Times New Roman"/>
          <w:sz w:val="28"/>
          <w:szCs w:val="28"/>
          <w:lang w:val="uk-UA"/>
        </w:rPr>
        <w:t>практичне використання концепції „перехресної” еластичності попиту для обґрунтування цінової політики продавців (виробників) взаємозв’язаних товарів</w:t>
      </w:r>
      <w:r>
        <w:rPr>
          <w:rFonts w:ascii="Times New Roman" w:hAnsi="Times New Roman" w:cs="Times New Roman"/>
          <w:sz w:val="28"/>
          <w:szCs w:val="28"/>
          <w:lang w:val="uk-UA"/>
        </w:rPr>
        <w:t>.</w:t>
      </w:r>
    </w:p>
    <w:p w:rsidR="009F469D" w:rsidRPr="00036D5D" w:rsidRDefault="009F469D" w:rsidP="00036D5D">
      <w:pPr>
        <w:spacing w:after="0" w:line="360" w:lineRule="auto"/>
        <w:jc w:val="both"/>
        <w:rPr>
          <w:rFonts w:ascii="Times New Roman" w:hAnsi="Times New Roman" w:cs="Times New Roman"/>
          <w:color w:val="000000" w:themeColor="text1"/>
          <w:sz w:val="28"/>
          <w:szCs w:val="28"/>
          <w:lang w:val="uk-UA"/>
        </w:rPr>
      </w:pPr>
    </w:p>
    <w:p w:rsidR="009F469D" w:rsidRDefault="009F469D" w:rsidP="009F469D">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У процесі написання роботи</w:t>
      </w:r>
      <w:r w:rsidRPr="003468D5">
        <w:rPr>
          <w:rFonts w:ascii="Times New Roman" w:hAnsi="Times New Roman" w:cs="Times New Roman"/>
          <w:color w:val="000000" w:themeColor="text1"/>
          <w:sz w:val="28"/>
          <w:szCs w:val="28"/>
          <w:lang w:val="uk-UA"/>
        </w:rPr>
        <w:t xml:space="preserve"> використані праці таких теоретиків, як О.А. Курно, А. Маршалл, Гіффен, А. Сміт </w:t>
      </w:r>
      <w:r>
        <w:rPr>
          <w:rFonts w:ascii="Times New Roman" w:hAnsi="Times New Roman" w:cs="Times New Roman"/>
          <w:color w:val="000000" w:themeColor="text1"/>
          <w:sz w:val="28"/>
          <w:szCs w:val="28"/>
          <w:lang w:val="uk-UA"/>
        </w:rPr>
        <w:t>та ін.</w:t>
      </w:r>
    </w:p>
    <w:p w:rsidR="009F469D" w:rsidRDefault="003468D5" w:rsidP="009F469D">
      <w:pPr>
        <w:spacing w:after="0" w:line="360" w:lineRule="auto"/>
        <w:ind w:firstLine="709"/>
        <w:jc w:val="both"/>
        <w:rPr>
          <w:rFonts w:ascii="Times New Roman" w:hAnsi="Times New Roman" w:cs="Times New Roman"/>
          <w:color w:val="000000" w:themeColor="text1"/>
          <w:sz w:val="28"/>
          <w:szCs w:val="28"/>
          <w:lang w:val="uk-UA"/>
        </w:rPr>
      </w:pPr>
      <w:r w:rsidRPr="009F469D">
        <w:rPr>
          <w:rFonts w:ascii="Times New Roman" w:hAnsi="Times New Roman" w:cs="Times New Roman"/>
          <w:i/>
          <w:color w:val="000000" w:themeColor="text1"/>
          <w:sz w:val="28"/>
          <w:szCs w:val="28"/>
          <w:lang w:val="uk-UA"/>
        </w:rPr>
        <w:t>Предметом дослідження</w:t>
      </w:r>
      <w:r w:rsidRPr="003468D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є</w:t>
      </w:r>
      <w:r w:rsidRPr="003468D5">
        <w:rPr>
          <w:rFonts w:ascii="Times New Roman" w:hAnsi="Times New Roman" w:cs="Times New Roman"/>
          <w:color w:val="000000" w:themeColor="text1"/>
          <w:sz w:val="28"/>
          <w:szCs w:val="28"/>
          <w:lang w:val="uk-UA"/>
        </w:rPr>
        <w:t xml:space="preserve"> економічні категорії </w:t>
      </w:r>
      <w:r>
        <w:rPr>
          <w:rFonts w:ascii="Times New Roman" w:hAnsi="Times New Roman" w:cs="Times New Roman"/>
          <w:color w:val="000000" w:themeColor="text1"/>
          <w:sz w:val="28"/>
          <w:szCs w:val="28"/>
          <w:lang w:val="uk-UA"/>
        </w:rPr>
        <w:t xml:space="preserve">еластичності </w:t>
      </w:r>
      <w:r w:rsidRPr="003468D5">
        <w:rPr>
          <w:rFonts w:ascii="Times New Roman" w:hAnsi="Times New Roman" w:cs="Times New Roman"/>
          <w:color w:val="000000" w:themeColor="text1"/>
          <w:sz w:val="28"/>
          <w:szCs w:val="28"/>
          <w:lang w:val="uk-UA"/>
        </w:rPr>
        <w:t xml:space="preserve">попиту </w:t>
      </w:r>
      <w:r>
        <w:rPr>
          <w:rFonts w:ascii="Times New Roman" w:hAnsi="Times New Roman" w:cs="Times New Roman"/>
          <w:color w:val="000000" w:themeColor="text1"/>
          <w:sz w:val="28"/>
          <w:szCs w:val="28"/>
          <w:lang w:val="uk-UA"/>
        </w:rPr>
        <w:t xml:space="preserve">за ціною. </w:t>
      </w:r>
    </w:p>
    <w:p w:rsidR="009F469D" w:rsidRDefault="003468D5" w:rsidP="009F469D">
      <w:pPr>
        <w:spacing w:after="0" w:line="360" w:lineRule="auto"/>
        <w:ind w:firstLine="709"/>
        <w:jc w:val="both"/>
        <w:rPr>
          <w:rFonts w:ascii="Times New Roman" w:hAnsi="Times New Roman" w:cs="Times New Roman"/>
          <w:color w:val="000000" w:themeColor="text1"/>
          <w:sz w:val="28"/>
          <w:szCs w:val="28"/>
          <w:lang w:val="uk-UA"/>
        </w:rPr>
      </w:pPr>
      <w:r w:rsidRPr="003468D5">
        <w:rPr>
          <w:rFonts w:ascii="Times New Roman" w:hAnsi="Times New Roman" w:cs="Times New Roman"/>
          <w:color w:val="000000" w:themeColor="text1"/>
          <w:sz w:val="28"/>
          <w:szCs w:val="28"/>
          <w:lang w:val="uk-UA"/>
        </w:rPr>
        <w:t xml:space="preserve"> </w:t>
      </w:r>
      <w:r w:rsidRPr="009F469D">
        <w:rPr>
          <w:rFonts w:ascii="Times New Roman" w:hAnsi="Times New Roman" w:cs="Times New Roman"/>
          <w:i/>
          <w:color w:val="000000" w:themeColor="text1"/>
          <w:sz w:val="28"/>
          <w:szCs w:val="28"/>
          <w:lang w:val="uk-UA"/>
        </w:rPr>
        <w:t>Об'єкт</w:t>
      </w:r>
      <w:r w:rsidR="009F469D" w:rsidRPr="009F469D">
        <w:rPr>
          <w:rFonts w:ascii="Times New Roman" w:hAnsi="Times New Roman" w:cs="Times New Roman"/>
          <w:i/>
          <w:color w:val="000000" w:themeColor="text1"/>
          <w:sz w:val="28"/>
          <w:szCs w:val="28"/>
          <w:lang w:val="uk-UA"/>
        </w:rPr>
        <w:t>ом дослідження</w:t>
      </w:r>
      <w:r w:rsidR="009F469D">
        <w:rPr>
          <w:rFonts w:ascii="Times New Roman" w:hAnsi="Times New Roman" w:cs="Times New Roman"/>
          <w:color w:val="000000" w:themeColor="text1"/>
          <w:sz w:val="28"/>
          <w:szCs w:val="28"/>
          <w:lang w:val="uk-UA"/>
        </w:rPr>
        <w:t xml:space="preserve"> є</w:t>
      </w:r>
      <w:r w:rsidRPr="003468D5">
        <w:rPr>
          <w:rFonts w:ascii="Times New Roman" w:hAnsi="Times New Roman" w:cs="Times New Roman"/>
          <w:color w:val="000000" w:themeColor="text1"/>
          <w:sz w:val="28"/>
          <w:szCs w:val="28"/>
          <w:lang w:val="uk-UA"/>
        </w:rPr>
        <w:t xml:space="preserve"> чинники та залежності, що визначають основні закономірності </w:t>
      </w:r>
      <w:r w:rsidR="009F469D" w:rsidRPr="009F469D">
        <w:rPr>
          <w:rFonts w:ascii="Times New Roman" w:hAnsi="Times New Roman" w:cs="Times New Roman"/>
          <w:sz w:val="28"/>
          <w:szCs w:val="28"/>
          <w:lang w:val="uk-UA"/>
        </w:rPr>
        <w:t>практичного використання концепції „перехресної” еластичності попиту для обґрунтування цінової політики продавців (виробників) взаємозв’язаних товарів.</w:t>
      </w:r>
      <w:r w:rsidR="009F469D">
        <w:rPr>
          <w:rFonts w:ascii="Times New Roman" w:hAnsi="Times New Roman" w:cs="Times New Roman"/>
          <w:b/>
          <w:sz w:val="28"/>
          <w:szCs w:val="28"/>
          <w:lang w:val="uk-UA"/>
        </w:rPr>
        <w:t xml:space="preserve"> </w:t>
      </w:r>
    </w:p>
    <w:p w:rsidR="003468D5" w:rsidRPr="003468D5" w:rsidRDefault="003468D5" w:rsidP="009F469D">
      <w:pPr>
        <w:spacing w:after="0" w:line="360" w:lineRule="auto"/>
        <w:ind w:firstLine="709"/>
        <w:jc w:val="both"/>
        <w:rPr>
          <w:rFonts w:ascii="Times New Roman" w:hAnsi="Times New Roman" w:cs="Times New Roman"/>
          <w:color w:val="000000" w:themeColor="text1"/>
          <w:sz w:val="28"/>
          <w:szCs w:val="28"/>
          <w:lang w:val="uk-UA"/>
        </w:rPr>
      </w:pPr>
      <w:r w:rsidRPr="009F469D">
        <w:rPr>
          <w:rFonts w:ascii="Times New Roman" w:hAnsi="Times New Roman" w:cs="Times New Roman"/>
          <w:i/>
          <w:color w:val="000000" w:themeColor="text1"/>
          <w:sz w:val="28"/>
          <w:szCs w:val="28"/>
          <w:lang w:val="uk-UA"/>
        </w:rPr>
        <w:t>Прийоми та методи дослідження</w:t>
      </w:r>
      <w:r w:rsidRPr="003468D5">
        <w:rPr>
          <w:rFonts w:ascii="Times New Roman" w:hAnsi="Times New Roman" w:cs="Times New Roman"/>
          <w:color w:val="000000" w:themeColor="text1"/>
          <w:sz w:val="28"/>
          <w:szCs w:val="28"/>
          <w:lang w:val="uk-UA"/>
        </w:rPr>
        <w:t>, використані в процесі написання курсової роботи, полягають у синтезі та аналізі наявних теоретичних матеріалів, угрупованні та узагальненні теоретичного матеріалу з практичними даними.</w:t>
      </w:r>
    </w:p>
    <w:p w:rsidR="003468D5" w:rsidRPr="003468D5" w:rsidRDefault="003468D5" w:rsidP="003468D5">
      <w:pPr>
        <w:spacing w:after="0" w:line="360" w:lineRule="auto"/>
        <w:ind w:firstLine="709"/>
        <w:jc w:val="both"/>
        <w:rPr>
          <w:rFonts w:ascii="Times New Roman" w:hAnsi="Times New Roman" w:cs="Times New Roman"/>
          <w:color w:val="000000" w:themeColor="text1"/>
          <w:sz w:val="28"/>
          <w:szCs w:val="28"/>
          <w:lang w:val="uk-UA"/>
        </w:rPr>
      </w:pPr>
    </w:p>
    <w:p w:rsidR="007B3801" w:rsidRDefault="003468D5" w:rsidP="009F469D">
      <w:pPr>
        <w:spacing w:after="0" w:line="360" w:lineRule="auto"/>
        <w:ind w:firstLine="709"/>
        <w:jc w:val="both"/>
        <w:rPr>
          <w:rFonts w:ascii="Times New Roman" w:hAnsi="Times New Roman" w:cs="Times New Roman"/>
          <w:color w:val="000000" w:themeColor="text1"/>
          <w:sz w:val="28"/>
          <w:szCs w:val="28"/>
          <w:lang w:val="uk-UA"/>
        </w:rPr>
      </w:pPr>
      <w:r w:rsidRPr="003468D5">
        <w:rPr>
          <w:rFonts w:ascii="Times New Roman" w:hAnsi="Times New Roman" w:cs="Times New Roman"/>
          <w:color w:val="000000" w:themeColor="text1"/>
          <w:sz w:val="28"/>
          <w:szCs w:val="28"/>
          <w:lang w:val="uk-UA"/>
        </w:rPr>
        <w:t xml:space="preserve">      </w:t>
      </w: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036D5D" w:rsidRDefault="00036D5D" w:rsidP="007B3801">
      <w:pPr>
        <w:spacing w:after="0" w:line="360" w:lineRule="auto"/>
        <w:ind w:firstLine="709"/>
        <w:jc w:val="center"/>
        <w:rPr>
          <w:rFonts w:ascii="Times New Roman" w:hAnsi="Times New Roman" w:cs="Times New Roman"/>
          <w:b/>
          <w:caps/>
          <w:sz w:val="28"/>
          <w:szCs w:val="28"/>
          <w:lang w:val="uk-UA"/>
        </w:rPr>
      </w:pPr>
    </w:p>
    <w:p w:rsidR="007B3801" w:rsidRDefault="007B3801" w:rsidP="007B3801">
      <w:pPr>
        <w:spacing w:after="0" w:line="360" w:lineRule="auto"/>
        <w:ind w:firstLine="709"/>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lastRenderedPageBreak/>
        <w:t>РОЗДІЛ 1</w:t>
      </w:r>
    </w:p>
    <w:p w:rsidR="007B3801" w:rsidRDefault="007B3801" w:rsidP="007B3801">
      <w:pPr>
        <w:spacing w:after="0" w:line="360" w:lineRule="auto"/>
        <w:ind w:firstLine="709"/>
        <w:jc w:val="center"/>
        <w:rPr>
          <w:rFonts w:ascii="Times New Roman" w:hAnsi="Times New Roman" w:cs="Times New Roman"/>
          <w:b/>
          <w:caps/>
          <w:sz w:val="28"/>
          <w:szCs w:val="28"/>
          <w:lang w:val="uk-UA"/>
        </w:rPr>
      </w:pPr>
      <w:r w:rsidRPr="007B3801">
        <w:rPr>
          <w:rFonts w:ascii="Times New Roman" w:hAnsi="Times New Roman" w:cs="Times New Roman"/>
          <w:b/>
          <w:caps/>
          <w:sz w:val="28"/>
          <w:szCs w:val="28"/>
          <w:lang w:val="uk-UA"/>
        </w:rPr>
        <w:t>Економічна сутність поняття еластичності попиту</w:t>
      </w:r>
    </w:p>
    <w:p w:rsidR="007B3801" w:rsidRPr="007B3801" w:rsidRDefault="007B3801" w:rsidP="007B3801">
      <w:pPr>
        <w:spacing w:after="0" w:line="360" w:lineRule="auto"/>
        <w:ind w:firstLine="709"/>
        <w:jc w:val="both"/>
        <w:rPr>
          <w:rFonts w:ascii="Times New Roman" w:hAnsi="Times New Roman" w:cs="Times New Roman"/>
          <w:caps/>
          <w:sz w:val="28"/>
          <w:szCs w:val="28"/>
          <w:lang w:val="uk-UA"/>
        </w:rPr>
      </w:pPr>
    </w:p>
    <w:p w:rsidR="007B3801" w:rsidRDefault="007B3801" w:rsidP="007B3801">
      <w:pPr>
        <w:spacing w:after="0" w:line="360" w:lineRule="auto"/>
        <w:ind w:firstLine="709"/>
        <w:jc w:val="both"/>
        <w:rPr>
          <w:rFonts w:ascii="Times New Roman" w:hAnsi="Times New Roman" w:cs="Times New Roman"/>
          <w:b/>
          <w:color w:val="000000" w:themeColor="text1"/>
          <w:sz w:val="28"/>
          <w:szCs w:val="28"/>
          <w:lang w:val="uk-UA"/>
        </w:rPr>
      </w:pPr>
      <w:r w:rsidRPr="007B3801">
        <w:rPr>
          <w:rFonts w:ascii="Times New Roman" w:hAnsi="Times New Roman" w:cs="Times New Roman"/>
          <w:b/>
          <w:color w:val="000000" w:themeColor="text1"/>
          <w:sz w:val="28"/>
          <w:szCs w:val="28"/>
          <w:lang w:val="uk-UA"/>
        </w:rPr>
        <w:t>1.1. Еластичність попиту за ціною: зміст, способи вимірювання</w:t>
      </w:r>
    </w:p>
    <w:p w:rsidR="007B3801" w:rsidRPr="00AB3F74" w:rsidRDefault="007B3801" w:rsidP="007B3801">
      <w:pPr>
        <w:spacing w:after="0" w:line="360" w:lineRule="auto"/>
        <w:ind w:firstLine="709"/>
        <w:jc w:val="both"/>
        <w:rPr>
          <w:rFonts w:ascii="Times New Roman" w:hAnsi="Times New Roman" w:cs="Times New Roman"/>
          <w:color w:val="000000" w:themeColor="text1"/>
          <w:sz w:val="28"/>
          <w:szCs w:val="28"/>
        </w:rPr>
      </w:pPr>
    </w:p>
    <w:p w:rsidR="007B3801" w:rsidRPr="007B3801" w:rsidRDefault="007B3801" w:rsidP="007B3801">
      <w:pPr>
        <w:spacing w:after="0" w:line="360" w:lineRule="auto"/>
        <w:ind w:firstLine="709"/>
        <w:jc w:val="both"/>
        <w:rPr>
          <w:rFonts w:ascii="Times New Roman" w:hAnsi="Times New Roman" w:cs="Times New Roman"/>
          <w:color w:val="000000" w:themeColor="text1"/>
          <w:sz w:val="28"/>
          <w:szCs w:val="28"/>
          <w:lang w:val="uk-UA"/>
        </w:rPr>
      </w:pPr>
      <w:r w:rsidRPr="007B3801">
        <w:rPr>
          <w:rFonts w:ascii="Times New Roman" w:hAnsi="Times New Roman" w:cs="Times New Roman"/>
          <w:color w:val="000000" w:themeColor="text1"/>
          <w:sz w:val="28"/>
          <w:szCs w:val="28"/>
          <w:lang w:val="uk-UA"/>
        </w:rPr>
        <w:t>У сучасних умовах розвитку економічної ситуації для т</w:t>
      </w:r>
      <w:r>
        <w:rPr>
          <w:rFonts w:ascii="Times New Roman" w:hAnsi="Times New Roman" w:cs="Times New Roman"/>
          <w:color w:val="000000" w:themeColor="text1"/>
          <w:sz w:val="28"/>
          <w:szCs w:val="28"/>
          <w:lang w:val="uk-UA"/>
        </w:rPr>
        <w:t>оваровиробників</w:t>
      </w:r>
      <w:r w:rsidRPr="00AB3F74">
        <w:rPr>
          <w:rFonts w:ascii="Times New Roman" w:hAnsi="Times New Roman" w:cs="Times New Roman"/>
          <w:color w:val="000000" w:themeColor="text1"/>
          <w:sz w:val="28"/>
          <w:szCs w:val="28"/>
        </w:rPr>
        <w:t xml:space="preserve"> </w:t>
      </w:r>
      <w:r w:rsidRPr="007B3801">
        <w:rPr>
          <w:rFonts w:ascii="Times New Roman" w:hAnsi="Times New Roman" w:cs="Times New Roman"/>
          <w:color w:val="000000" w:themeColor="text1"/>
          <w:sz w:val="28"/>
          <w:szCs w:val="28"/>
          <w:lang w:val="uk-UA"/>
        </w:rPr>
        <w:t>однією з умов можливої підтримки стаб</w:t>
      </w:r>
      <w:r>
        <w:rPr>
          <w:rFonts w:ascii="Times New Roman" w:hAnsi="Times New Roman" w:cs="Times New Roman"/>
          <w:color w:val="000000" w:themeColor="text1"/>
          <w:sz w:val="28"/>
          <w:szCs w:val="28"/>
          <w:lang w:val="uk-UA"/>
        </w:rPr>
        <w:t>ільної діяльності організації є</w:t>
      </w:r>
      <w:r w:rsidRPr="00AB3F74">
        <w:rPr>
          <w:rFonts w:ascii="Times New Roman" w:hAnsi="Times New Roman" w:cs="Times New Roman"/>
          <w:color w:val="000000" w:themeColor="text1"/>
          <w:sz w:val="28"/>
          <w:szCs w:val="28"/>
        </w:rPr>
        <w:t xml:space="preserve"> </w:t>
      </w:r>
      <w:r w:rsidRPr="007B3801">
        <w:rPr>
          <w:rFonts w:ascii="Times New Roman" w:hAnsi="Times New Roman" w:cs="Times New Roman"/>
          <w:color w:val="000000" w:themeColor="text1"/>
          <w:sz w:val="28"/>
          <w:szCs w:val="28"/>
          <w:lang w:val="uk-UA"/>
        </w:rPr>
        <w:t>визначення прогнозного значення обсягу продажів продукції, яке враховуватиме не</w:t>
      </w:r>
      <w:r w:rsidRPr="00AB3F74">
        <w:rPr>
          <w:rFonts w:ascii="Times New Roman" w:hAnsi="Times New Roman" w:cs="Times New Roman"/>
          <w:color w:val="000000" w:themeColor="text1"/>
          <w:sz w:val="28"/>
          <w:szCs w:val="28"/>
        </w:rPr>
        <w:t xml:space="preserve"> </w:t>
      </w:r>
      <w:r w:rsidRPr="007B3801">
        <w:rPr>
          <w:rFonts w:ascii="Times New Roman" w:hAnsi="Times New Roman" w:cs="Times New Roman"/>
          <w:color w:val="000000" w:themeColor="text1"/>
          <w:sz w:val="28"/>
          <w:szCs w:val="28"/>
          <w:lang w:val="uk-UA"/>
        </w:rPr>
        <w:t>лише інтереси самого товаровиробника, а й можливості покупця. В зв'язку з цим</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перед товаровиробником постають питання: який із методів прогнозування обсягу</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продаж продукції дозволить отримати найбільш точну оцінку, як вплине зміна</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цінової політики організації на попит, обсяги продажу та прибуток організації; яка</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оптимальна ціна продажу продукції та наскільки вона відображає реальну можливість</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організації з метою забезпечення себе необхідним обсягом виручки, а з точки зору</w:t>
      </w:r>
      <w:r w:rsidRPr="00AB3F74">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покупця – відповідності «очікуванням» в</w:t>
      </w:r>
      <w:r>
        <w:rPr>
          <w:rFonts w:ascii="Times New Roman" w:hAnsi="Times New Roman" w:cs="Times New Roman"/>
          <w:color w:val="000000" w:themeColor="text1"/>
          <w:sz w:val="28"/>
          <w:szCs w:val="28"/>
          <w:lang w:val="uk-UA"/>
        </w:rPr>
        <w:t xml:space="preserve">ід продукції, що купується. Все </w:t>
      </w:r>
      <w:r w:rsidRPr="007B3801">
        <w:rPr>
          <w:rFonts w:ascii="Times New Roman" w:hAnsi="Times New Roman" w:cs="Times New Roman"/>
          <w:color w:val="000000" w:themeColor="text1"/>
          <w:sz w:val="28"/>
          <w:szCs w:val="28"/>
          <w:lang w:val="uk-UA"/>
        </w:rPr>
        <w:t>вищевикладене визначає актуальність отримання кількісного вираження попиту</w:t>
      </w:r>
      <w:r>
        <w:rPr>
          <w:rFonts w:ascii="Times New Roman" w:hAnsi="Times New Roman" w:cs="Times New Roman"/>
          <w:color w:val="000000" w:themeColor="text1"/>
          <w:sz w:val="28"/>
          <w:szCs w:val="28"/>
          <w:lang w:val="uk-UA"/>
        </w:rPr>
        <w:t xml:space="preserve"> на </w:t>
      </w:r>
      <w:r w:rsidRPr="007B3801">
        <w:rPr>
          <w:rFonts w:ascii="Times New Roman" w:hAnsi="Times New Roman" w:cs="Times New Roman"/>
          <w:color w:val="000000" w:themeColor="text1"/>
          <w:sz w:val="28"/>
          <w:szCs w:val="28"/>
          <w:lang w:val="uk-UA"/>
        </w:rPr>
        <w:t>продукцію, підтверджену аналітичними розрахунками, що мають науково-обґрунтований</w:t>
      </w:r>
      <w:r>
        <w:rPr>
          <w:rFonts w:ascii="Times New Roman" w:hAnsi="Times New Roman" w:cs="Times New Roman"/>
          <w:color w:val="000000" w:themeColor="text1"/>
          <w:sz w:val="28"/>
          <w:szCs w:val="28"/>
          <w:lang w:val="uk-UA"/>
        </w:rPr>
        <w:t xml:space="preserve"> </w:t>
      </w:r>
      <w:r w:rsidRPr="007B3801">
        <w:rPr>
          <w:rFonts w:ascii="Times New Roman" w:hAnsi="Times New Roman" w:cs="Times New Roman"/>
          <w:color w:val="000000" w:themeColor="text1"/>
          <w:sz w:val="28"/>
          <w:szCs w:val="28"/>
          <w:lang w:val="uk-UA"/>
        </w:rPr>
        <w:t>підхід</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20, с. 73</w:t>
      </w:r>
      <w:r w:rsidR="007339EF" w:rsidRPr="00AB3F74">
        <w:rPr>
          <w:rFonts w:ascii="Times New Roman" w:hAnsi="Times New Roman" w:cs="Times New Roman"/>
          <w:color w:val="000000" w:themeColor="text1"/>
          <w:sz w:val="28"/>
          <w:szCs w:val="28"/>
        </w:rPr>
        <w:t>]</w:t>
      </w:r>
      <w:r w:rsidRPr="007B3801">
        <w:rPr>
          <w:rFonts w:ascii="Times New Roman" w:hAnsi="Times New Roman" w:cs="Times New Roman"/>
          <w:color w:val="000000" w:themeColor="text1"/>
          <w:sz w:val="28"/>
          <w:szCs w:val="28"/>
          <w:lang w:val="uk-UA"/>
        </w:rPr>
        <w:t>.</w:t>
      </w:r>
    </w:p>
    <w:p w:rsidR="007B3801" w:rsidRDefault="007B3801" w:rsidP="007B3801">
      <w:pPr>
        <w:spacing w:after="0" w:line="360" w:lineRule="auto"/>
        <w:ind w:firstLine="709"/>
        <w:jc w:val="both"/>
        <w:rPr>
          <w:rFonts w:ascii="Times New Roman" w:hAnsi="Times New Roman" w:cs="Times New Roman"/>
          <w:color w:val="000000" w:themeColor="text1"/>
          <w:sz w:val="28"/>
          <w:szCs w:val="28"/>
          <w:lang w:val="uk-UA"/>
        </w:rPr>
      </w:pPr>
      <w:r w:rsidRPr="007B3801">
        <w:rPr>
          <w:rFonts w:ascii="Times New Roman" w:hAnsi="Times New Roman" w:cs="Times New Roman"/>
          <w:color w:val="000000" w:themeColor="text1"/>
          <w:sz w:val="28"/>
          <w:szCs w:val="28"/>
          <w:lang w:val="uk-UA"/>
        </w:rPr>
        <w:t>У найбільш загальному вигляді методи прогнозуванн</w:t>
      </w:r>
      <w:r>
        <w:rPr>
          <w:rFonts w:ascii="Times New Roman" w:hAnsi="Times New Roman" w:cs="Times New Roman"/>
          <w:color w:val="000000" w:themeColor="text1"/>
          <w:sz w:val="28"/>
          <w:szCs w:val="28"/>
          <w:lang w:val="uk-UA"/>
        </w:rPr>
        <w:t xml:space="preserve">я попиту можна подати у вигляді </w:t>
      </w:r>
      <w:r w:rsidRPr="007B3801">
        <w:rPr>
          <w:rFonts w:ascii="Times New Roman" w:hAnsi="Times New Roman" w:cs="Times New Roman"/>
          <w:color w:val="000000" w:themeColor="text1"/>
          <w:sz w:val="28"/>
          <w:szCs w:val="28"/>
          <w:lang w:val="uk-UA"/>
        </w:rPr>
        <w:t>наступної схеми (таблиця 1</w:t>
      </w:r>
      <w:r>
        <w:rPr>
          <w:rFonts w:ascii="Times New Roman" w:hAnsi="Times New Roman" w:cs="Times New Roman"/>
          <w:color w:val="000000" w:themeColor="text1"/>
          <w:sz w:val="28"/>
          <w:szCs w:val="28"/>
          <w:lang w:val="uk-UA"/>
        </w:rPr>
        <w:t>.1</w:t>
      </w:r>
      <w:r w:rsidRPr="007B3801">
        <w:rPr>
          <w:rFonts w:ascii="Times New Roman" w:hAnsi="Times New Roman" w:cs="Times New Roman"/>
          <w:color w:val="000000" w:themeColor="text1"/>
          <w:sz w:val="28"/>
          <w:szCs w:val="28"/>
          <w:lang w:val="uk-UA"/>
        </w:rPr>
        <w:t xml:space="preserve">). </w:t>
      </w:r>
    </w:p>
    <w:p w:rsidR="007B3801" w:rsidRDefault="007B3801" w:rsidP="007B3801">
      <w:pPr>
        <w:spacing w:after="0" w:line="360" w:lineRule="auto"/>
        <w:ind w:firstLine="709"/>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Таблиця 1.1</w:t>
      </w:r>
    </w:p>
    <w:p w:rsidR="007B3801" w:rsidRDefault="007B3801" w:rsidP="007B3801">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Методи прогнозування попиту  на продукцію</w:t>
      </w:r>
    </w:p>
    <w:tbl>
      <w:tblPr>
        <w:tblStyle w:val="a9"/>
        <w:tblW w:w="0" w:type="auto"/>
        <w:tblLook w:val="04A0" w:firstRow="1" w:lastRow="0" w:firstColumn="1" w:lastColumn="0" w:noHBand="0" w:noVBand="1"/>
      </w:tblPr>
      <w:tblGrid>
        <w:gridCol w:w="4672"/>
        <w:gridCol w:w="4673"/>
      </w:tblGrid>
      <w:tr w:rsidR="007B3801" w:rsidRPr="007B3801" w:rsidTr="001A5A61">
        <w:trPr>
          <w:trHeight w:val="58"/>
        </w:trPr>
        <w:tc>
          <w:tcPr>
            <w:tcW w:w="4672" w:type="dxa"/>
          </w:tcPr>
          <w:p w:rsidR="007B3801" w:rsidRPr="007B3801" w:rsidRDefault="007B3801" w:rsidP="007B380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Кількісні </w:t>
            </w:r>
          </w:p>
        </w:tc>
        <w:tc>
          <w:tcPr>
            <w:tcW w:w="4673" w:type="dxa"/>
          </w:tcPr>
          <w:p w:rsidR="007B3801" w:rsidRPr="007B3801" w:rsidRDefault="007B3801" w:rsidP="007B380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Якісні </w:t>
            </w:r>
          </w:p>
        </w:tc>
      </w:tr>
      <w:tr w:rsidR="007B3801" w:rsidRPr="007B3801" w:rsidTr="007B3801">
        <w:tc>
          <w:tcPr>
            <w:tcW w:w="4672" w:type="dxa"/>
          </w:tcPr>
          <w:p w:rsidR="007B3801" w:rsidRPr="007B3801" w:rsidRDefault="007B3801" w:rsidP="007B3801">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7B3801">
              <w:rPr>
                <w:rFonts w:ascii="Times New Roman" w:hAnsi="Times New Roman" w:cs="Times New Roman"/>
                <w:color w:val="000000" w:themeColor="text1"/>
                <w:sz w:val="24"/>
                <w:szCs w:val="24"/>
                <w:lang w:val="uk-UA"/>
              </w:rPr>
              <w:t>метод експертних оцінок;</w:t>
            </w:r>
          </w:p>
          <w:p w:rsidR="007B3801" w:rsidRPr="007B3801" w:rsidRDefault="007B3801" w:rsidP="007B380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r>
              <w:rPr>
                <w:lang w:val="uk-UA"/>
              </w:rPr>
              <w:t xml:space="preserve"> </w:t>
            </w:r>
            <w:r w:rsidRPr="007B3801">
              <w:rPr>
                <w:rFonts w:ascii="Times New Roman" w:hAnsi="Times New Roman" w:cs="Times New Roman"/>
                <w:color w:val="000000" w:themeColor="text1"/>
                <w:sz w:val="24"/>
                <w:szCs w:val="24"/>
                <w:lang w:val="uk-UA"/>
              </w:rPr>
              <w:t>метод оцінок рівня продажу, ви</w:t>
            </w:r>
            <w:r>
              <w:rPr>
                <w:rFonts w:ascii="Times New Roman" w:hAnsi="Times New Roman" w:cs="Times New Roman"/>
                <w:color w:val="000000" w:themeColor="text1"/>
                <w:sz w:val="24"/>
                <w:szCs w:val="24"/>
                <w:lang w:val="uk-UA"/>
              </w:rPr>
              <w:t>ражений</w:t>
            </w:r>
          </w:p>
          <w:p w:rsidR="007B3801" w:rsidRPr="007B3801" w:rsidRDefault="007B3801" w:rsidP="001A5A61">
            <w:pPr>
              <w:rPr>
                <w:rFonts w:ascii="Times New Roman" w:hAnsi="Times New Roman" w:cs="Times New Roman"/>
                <w:color w:val="000000" w:themeColor="text1"/>
                <w:sz w:val="24"/>
                <w:szCs w:val="24"/>
                <w:lang w:val="uk-UA"/>
              </w:rPr>
            </w:pPr>
            <w:r w:rsidRPr="007B3801">
              <w:rPr>
                <w:rFonts w:ascii="Times New Roman" w:hAnsi="Times New Roman" w:cs="Times New Roman"/>
                <w:color w:val="000000" w:themeColor="text1"/>
                <w:sz w:val="24"/>
                <w:szCs w:val="24"/>
                <w:lang w:val="uk-UA"/>
              </w:rPr>
              <w:t>провідними торговими компаніями;</w:t>
            </w:r>
          </w:p>
          <w:p w:rsidR="007B3801" w:rsidRPr="007B3801" w:rsidRDefault="001A5A61" w:rsidP="007B3801">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w:t>
            </w:r>
            <w:r>
              <w:rPr>
                <w:lang w:val="uk-UA"/>
              </w:rPr>
              <w:t> </w:t>
            </w:r>
            <w:r w:rsidR="007B3801" w:rsidRPr="007B3801">
              <w:rPr>
                <w:rFonts w:ascii="Times New Roman" w:hAnsi="Times New Roman" w:cs="Times New Roman"/>
                <w:color w:val="000000" w:themeColor="text1"/>
                <w:sz w:val="24"/>
                <w:szCs w:val="24"/>
                <w:lang w:val="uk-UA"/>
              </w:rPr>
              <w:t>анкетування споживачів</w:t>
            </w:r>
          </w:p>
        </w:tc>
        <w:tc>
          <w:tcPr>
            <w:tcW w:w="4673" w:type="dxa"/>
          </w:tcPr>
          <w:p w:rsidR="001A5A61" w:rsidRPr="001A5A61" w:rsidRDefault="001A5A61" w:rsidP="001A5A61">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1A5A61">
              <w:rPr>
                <w:rFonts w:ascii="Times New Roman" w:hAnsi="Times New Roman" w:cs="Times New Roman"/>
                <w:color w:val="000000" w:themeColor="text1"/>
                <w:sz w:val="24"/>
                <w:szCs w:val="24"/>
                <w:lang w:val="uk-UA"/>
              </w:rPr>
              <w:t>використання коефіцієнта</w:t>
            </w:r>
            <w:r>
              <w:rPr>
                <w:rFonts w:ascii="Times New Roman" w:hAnsi="Times New Roman" w:cs="Times New Roman"/>
                <w:color w:val="000000" w:themeColor="text1"/>
                <w:sz w:val="24"/>
                <w:szCs w:val="24"/>
                <w:lang w:val="uk-UA"/>
              </w:rPr>
              <w:t xml:space="preserve"> еластичності</w:t>
            </w:r>
            <w:r w:rsidRPr="001A5A61">
              <w:rPr>
                <w:rFonts w:ascii="Times New Roman" w:hAnsi="Times New Roman" w:cs="Times New Roman"/>
                <w:color w:val="000000" w:themeColor="text1"/>
                <w:sz w:val="24"/>
                <w:szCs w:val="24"/>
                <w:lang w:val="uk-UA"/>
              </w:rPr>
              <w:t xml:space="preserve"> попиту;</w:t>
            </w:r>
          </w:p>
          <w:p w:rsidR="001A5A61" w:rsidRPr="001A5A61" w:rsidRDefault="001A5A61" w:rsidP="001A5A61">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1A5A61">
              <w:rPr>
                <w:rFonts w:ascii="Times New Roman" w:hAnsi="Times New Roman" w:cs="Times New Roman"/>
                <w:color w:val="000000" w:themeColor="text1"/>
                <w:sz w:val="24"/>
                <w:szCs w:val="24"/>
                <w:lang w:val="uk-UA"/>
              </w:rPr>
              <w:t>трендова модель;</w:t>
            </w:r>
          </w:p>
          <w:p w:rsidR="007B3801" w:rsidRPr="007B3801" w:rsidRDefault="001A5A61" w:rsidP="001A5A61">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w:t>
            </w:r>
            <w:r w:rsidRPr="001A5A61">
              <w:rPr>
                <w:rFonts w:ascii="Times New Roman" w:hAnsi="Times New Roman" w:cs="Times New Roman"/>
                <w:color w:val="000000" w:themeColor="text1"/>
                <w:sz w:val="24"/>
                <w:szCs w:val="24"/>
                <w:lang w:val="uk-UA"/>
              </w:rPr>
              <w:t>регресійні моделі</w:t>
            </w:r>
          </w:p>
        </w:tc>
      </w:tr>
    </w:tbl>
    <w:p w:rsidR="007B3801" w:rsidRPr="007339EF" w:rsidRDefault="008A31F4" w:rsidP="008A31F4">
      <w:pPr>
        <w:spacing w:after="0" w:line="360" w:lineRule="auto"/>
        <w:ind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Джерело: складено автором</w:t>
      </w:r>
      <w:r w:rsidR="007339EF">
        <w:rPr>
          <w:rFonts w:ascii="Times New Roman" w:hAnsi="Times New Roman" w:cs="Times New Roman"/>
          <w:color w:val="000000" w:themeColor="text1"/>
          <w:sz w:val="28"/>
          <w:szCs w:val="28"/>
          <w:lang w:val="uk-UA"/>
        </w:rPr>
        <w:t xml:space="preserve"> </w:t>
      </w:r>
      <w:r w:rsidR="007339EF">
        <w:rPr>
          <w:rFonts w:ascii="Times New Roman" w:hAnsi="Times New Roman" w:cs="Times New Roman"/>
          <w:color w:val="000000" w:themeColor="text1"/>
          <w:sz w:val="28"/>
          <w:szCs w:val="28"/>
          <w:lang w:val="en-US"/>
        </w:rPr>
        <w:t>[</w:t>
      </w:r>
      <w:r w:rsidR="007339EF">
        <w:rPr>
          <w:rFonts w:ascii="Times New Roman" w:hAnsi="Times New Roman" w:cs="Times New Roman"/>
          <w:color w:val="000000" w:themeColor="text1"/>
          <w:sz w:val="28"/>
          <w:szCs w:val="28"/>
          <w:lang w:val="uk-UA"/>
        </w:rPr>
        <w:t>18; 19</w:t>
      </w:r>
      <w:r w:rsidR="007339EF">
        <w:rPr>
          <w:rFonts w:ascii="Times New Roman" w:hAnsi="Times New Roman" w:cs="Times New Roman"/>
          <w:color w:val="000000" w:themeColor="text1"/>
          <w:sz w:val="28"/>
          <w:szCs w:val="28"/>
          <w:lang w:val="en-US"/>
        </w:rPr>
        <w:t>]</w:t>
      </w:r>
    </w:p>
    <w:p w:rsid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p>
    <w:p w:rsid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sidRPr="008A31F4">
        <w:rPr>
          <w:rFonts w:ascii="Times New Roman" w:hAnsi="Times New Roman" w:cs="Times New Roman"/>
          <w:color w:val="000000" w:themeColor="text1"/>
          <w:sz w:val="28"/>
          <w:szCs w:val="28"/>
          <w:lang w:val="uk-UA"/>
        </w:rPr>
        <w:lastRenderedPageBreak/>
        <w:t>У сучасних умовах прогнозуванн</w:t>
      </w:r>
      <w:r>
        <w:rPr>
          <w:rFonts w:ascii="Times New Roman" w:hAnsi="Times New Roman" w:cs="Times New Roman"/>
          <w:color w:val="000000" w:themeColor="text1"/>
          <w:sz w:val="28"/>
          <w:szCs w:val="28"/>
          <w:lang w:val="uk-UA"/>
        </w:rPr>
        <w:t xml:space="preserve">я обсягу продажів у кількісному </w:t>
      </w:r>
      <w:r w:rsidRPr="008A31F4">
        <w:rPr>
          <w:rFonts w:ascii="Times New Roman" w:hAnsi="Times New Roman" w:cs="Times New Roman"/>
          <w:color w:val="000000" w:themeColor="text1"/>
          <w:sz w:val="28"/>
          <w:szCs w:val="28"/>
          <w:lang w:val="uk-UA"/>
        </w:rPr>
        <w:t>вимірі утруднюється тим, що на його рівень значною мірою впливають фактори,</w:t>
      </w:r>
      <w:r>
        <w:rPr>
          <w:rFonts w:ascii="Times New Roman" w:hAnsi="Times New Roman" w:cs="Times New Roman"/>
          <w:color w:val="000000" w:themeColor="text1"/>
          <w:sz w:val="28"/>
          <w:szCs w:val="28"/>
          <w:lang w:val="uk-UA"/>
        </w:rPr>
        <w:t xml:space="preserve"> </w:t>
      </w:r>
      <w:r w:rsidRPr="008A31F4">
        <w:rPr>
          <w:rFonts w:ascii="Times New Roman" w:hAnsi="Times New Roman" w:cs="Times New Roman"/>
          <w:color w:val="000000" w:themeColor="text1"/>
          <w:sz w:val="28"/>
          <w:szCs w:val="28"/>
          <w:lang w:val="uk-UA"/>
        </w:rPr>
        <w:t>вплив яких не піддається (або меншою мірою піддається) регулюванню з</w:t>
      </w:r>
      <w:r>
        <w:rPr>
          <w:rFonts w:ascii="Times New Roman" w:hAnsi="Times New Roman" w:cs="Times New Roman"/>
          <w:color w:val="000000" w:themeColor="text1"/>
          <w:sz w:val="28"/>
          <w:szCs w:val="28"/>
          <w:lang w:val="uk-UA"/>
        </w:rPr>
        <w:t xml:space="preserve">і </w:t>
      </w:r>
      <w:r w:rsidRPr="008A31F4">
        <w:rPr>
          <w:rFonts w:ascii="Times New Roman" w:hAnsi="Times New Roman" w:cs="Times New Roman"/>
          <w:color w:val="000000" w:themeColor="text1"/>
          <w:sz w:val="28"/>
          <w:szCs w:val="28"/>
          <w:lang w:val="uk-UA"/>
        </w:rPr>
        <w:t>сторони організації: рівень інфляції, рівень доходів населення, маркетингові</w:t>
      </w:r>
      <w:r>
        <w:rPr>
          <w:rFonts w:ascii="Times New Roman" w:hAnsi="Times New Roman" w:cs="Times New Roman"/>
          <w:color w:val="000000" w:themeColor="text1"/>
          <w:sz w:val="28"/>
          <w:szCs w:val="28"/>
          <w:lang w:val="uk-UA"/>
        </w:rPr>
        <w:t xml:space="preserve"> </w:t>
      </w:r>
      <w:r w:rsidRPr="008A31F4">
        <w:rPr>
          <w:rFonts w:ascii="Times New Roman" w:hAnsi="Times New Roman" w:cs="Times New Roman"/>
          <w:color w:val="000000" w:themeColor="text1"/>
          <w:sz w:val="28"/>
          <w:szCs w:val="28"/>
          <w:lang w:val="uk-UA"/>
        </w:rPr>
        <w:t>дії конкурентів, ступінь насиченості ринку, ємність ринку та інші.</w:t>
      </w: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sidRPr="008A31F4">
        <w:rPr>
          <w:rFonts w:ascii="Times New Roman" w:hAnsi="Times New Roman" w:cs="Times New Roman"/>
          <w:color w:val="000000" w:themeColor="text1"/>
          <w:sz w:val="28"/>
          <w:szCs w:val="28"/>
          <w:lang w:val="uk-UA"/>
        </w:rPr>
        <w:t>Одним із можливих інструментів отриман</w:t>
      </w:r>
      <w:r>
        <w:rPr>
          <w:rFonts w:ascii="Times New Roman" w:hAnsi="Times New Roman" w:cs="Times New Roman"/>
          <w:color w:val="000000" w:themeColor="text1"/>
          <w:sz w:val="28"/>
          <w:szCs w:val="28"/>
          <w:lang w:val="uk-UA"/>
        </w:rPr>
        <w:t xml:space="preserve">ня кількісного вираження об'єму </w:t>
      </w:r>
      <w:r w:rsidRPr="008A31F4">
        <w:rPr>
          <w:rFonts w:ascii="Times New Roman" w:hAnsi="Times New Roman" w:cs="Times New Roman"/>
          <w:color w:val="000000" w:themeColor="text1"/>
          <w:sz w:val="28"/>
          <w:szCs w:val="28"/>
          <w:lang w:val="uk-UA"/>
        </w:rPr>
        <w:t>продажів, що характеризується відносною точністю є використання критерію</w:t>
      </w:r>
      <w:r>
        <w:rPr>
          <w:rFonts w:ascii="Times New Roman" w:hAnsi="Times New Roman" w:cs="Times New Roman"/>
          <w:color w:val="000000" w:themeColor="text1"/>
          <w:sz w:val="28"/>
          <w:szCs w:val="28"/>
          <w:lang w:val="uk-UA"/>
        </w:rPr>
        <w:t xml:space="preserve"> </w:t>
      </w:r>
      <w:r w:rsidRPr="008A31F4">
        <w:rPr>
          <w:rFonts w:ascii="Times New Roman" w:hAnsi="Times New Roman" w:cs="Times New Roman"/>
          <w:color w:val="000000" w:themeColor="text1"/>
          <w:sz w:val="28"/>
          <w:szCs w:val="28"/>
          <w:lang w:val="uk-UA"/>
        </w:rPr>
        <w:t>еластичність попиту.</w:t>
      </w: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sidRPr="008A31F4">
        <w:rPr>
          <w:rFonts w:ascii="Times New Roman" w:hAnsi="Times New Roman" w:cs="Times New Roman"/>
          <w:color w:val="000000" w:themeColor="text1"/>
          <w:sz w:val="28"/>
          <w:szCs w:val="28"/>
          <w:lang w:val="uk-UA"/>
        </w:rPr>
        <w:t xml:space="preserve">Концепція еластичності </w:t>
      </w:r>
      <w:r>
        <w:rPr>
          <w:rFonts w:ascii="Times New Roman" w:hAnsi="Times New Roman" w:cs="Times New Roman"/>
          <w:color w:val="000000" w:themeColor="text1"/>
          <w:sz w:val="28"/>
          <w:szCs w:val="28"/>
          <w:lang w:val="uk-UA"/>
        </w:rPr>
        <w:t>в економічній</w:t>
      </w:r>
      <w:r w:rsidRPr="008A31F4">
        <w:rPr>
          <w:rFonts w:ascii="Times New Roman" w:hAnsi="Times New Roman" w:cs="Times New Roman"/>
          <w:color w:val="000000" w:themeColor="text1"/>
          <w:sz w:val="28"/>
          <w:szCs w:val="28"/>
          <w:lang w:val="uk-UA"/>
        </w:rPr>
        <w:t xml:space="preserve"> теорії з'явилася досить </w:t>
      </w:r>
      <w:r>
        <w:rPr>
          <w:rFonts w:ascii="Times New Roman" w:hAnsi="Times New Roman" w:cs="Times New Roman"/>
          <w:color w:val="000000" w:themeColor="text1"/>
          <w:sz w:val="28"/>
          <w:szCs w:val="28"/>
          <w:lang w:val="uk-UA"/>
        </w:rPr>
        <w:t xml:space="preserve">пізно, але </w:t>
      </w:r>
      <w:r w:rsidRPr="008A31F4">
        <w:rPr>
          <w:rFonts w:ascii="Times New Roman" w:hAnsi="Times New Roman" w:cs="Times New Roman"/>
          <w:color w:val="000000" w:themeColor="text1"/>
          <w:sz w:val="28"/>
          <w:szCs w:val="28"/>
          <w:lang w:val="uk-UA"/>
        </w:rPr>
        <w:t>дуже швидко стала однією з фундаментальних.</w:t>
      </w: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sidRPr="008A31F4">
        <w:rPr>
          <w:rFonts w:ascii="Times New Roman" w:hAnsi="Times New Roman" w:cs="Times New Roman"/>
          <w:color w:val="000000" w:themeColor="text1"/>
          <w:sz w:val="28"/>
          <w:szCs w:val="28"/>
          <w:lang w:val="uk-UA"/>
        </w:rPr>
        <w:t>Введення еластичності в економічний аналіз має велике значення</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[21</w:t>
      </w:r>
      <w:r w:rsidR="007339EF">
        <w:rPr>
          <w:rFonts w:ascii="Times New Roman" w:hAnsi="Times New Roman" w:cs="Times New Roman"/>
          <w:color w:val="000000" w:themeColor="text1"/>
          <w:sz w:val="28"/>
          <w:szCs w:val="28"/>
          <w:lang w:val="uk-UA"/>
        </w:rPr>
        <w:t>, с. 47</w:t>
      </w:r>
      <w:r w:rsidR="007339EF" w:rsidRPr="00AB3F74">
        <w:rPr>
          <w:rFonts w:ascii="Times New Roman" w:hAnsi="Times New Roman" w:cs="Times New Roman"/>
          <w:color w:val="000000" w:themeColor="text1"/>
          <w:sz w:val="28"/>
          <w:szCs w:val="28"/>
        </w:rPr>
        <w:t>]</w:t>
      </w:r>
      <w:r w:rsidRPr="008A31F4">
        <w:rPr>
          <w:rFonts w:ascii="Times New Roman" w:hAnsi="Times New Roman" w:cs="Times New Roman"/>
          <w:color w:val="000000" w:themeColor="text1"/>
          <w:sz w:val="28"/>
          <w:szCs w:val="28"/>
          <w:lang w:val="uk-UA"/>
        </w:rPr>
        <w:t>:</w:t>
      </w: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w:t>
      </w:r>
      <w:r w:rsidRPr="008A31F4">
        <w:rPr>
          <w:rFonts w:ascii="Times New Roman" w:hAnsi="Times New Roman" w:cs="Times New Roman"/>
          <w:color w:val="000000" w:themeColor="text1"/>
          <w:sz w:val="28"/>
          <w:szCs w:val="28"/>
          <w:lang w:val="uk-UA"/>
        </w:rPr>
        <w:t>з одного боку, коефіцієнт еластичност</w:t>
      </w:r>
      <w:r>
        <w:rPr>
          <w:rFonts w:ascii="Times New Roman" w:hAnsi="Times New Roman" w:cs="Times New Roman"/>
          <w:color w:val="000000" w:themeColor="text1"/>
          <w:sz w:val="28"/>
          <w:szCs w:val="28"/>
          <w:lang w:val="uk-UA"/>
        </w:rPr>
        <w:t xml:space="preserve">і – це інструмент статистичних </w:t>
      </w:r>
      <w:r w:rsidRPr="008A31F4">
        <w:rPr>
          <w:rFonts w:ascii="Times New Roman" w:hAnsi="Times New Roman" w:cs="Times New Roman"/>
          <w:color w:val="000000" w:themeColor="text1"/>
          <w:sz w:val="28"/>
          <w:szCs w:val="28"/>
          <w:lang w:val="uk-UA"/>
        </w:rPr>
        <w:t>вимірі</w:t>
      </w:r>
      <w:r>
        <w:rPr>
          <w:rFonts w:ascii="Times New Roman" w:hAnsi="Times New Roman" w:cs="Times New Roman"/>
          <w:color w:val="000000" w:themeColor="text1"/>
          <w:sz w:val="28"/>
          <w:szCs w:val="28"/>
          <w:lang w:val="uk-UA"/>
        </w:rPr>
        <w:t>в</w:t>
      </w:r>
      <w:r w:rsidRPr="008A31F4">
        <w:rPr>
          <w:rFonts w:ascii="Times New Roman" w:hAnsi="Times New Roman" w:cs="Times New Roman"/>
          <w:color w:val="000000" w:themeColor="text1"/>
          <w:sz w:val="28"/>
          <w:szCs w:val="28"/>
          <w:lang w:val="uk-UA"/>
        </w:rPr>
        <w:t>, у тому числі активно використовуваний у маркетингових дослідженнях;</w:t>
      </w:r>
    </w:p>
    <w:p w:rsidR="008A31F4" w:rsidRPr="008A31F4" w:rsidRDefault="008A31F4" w:rsidP="008A31F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Pr="008A31F4">
        <w:rPr>
          <w:rFonts w:ascii="Times New Roman" w:hAnsi="Times New Roman" w:cs="Times New Roman"/>
          <w:color w:val="000000" w:themeColor="text1"/>
          <w:sz w:val="28"/>
          <w:szCs w:val="28"/>
          <w:lang w:val="uk-UA"/>
        </w:rPr>
        <w:t xml:space="preserve"> з іншого боку, концепція еласт</w:t>
      </w:r>
      <w:r>
        <w:rPr>
          <w:rFonts w:ascii="Times New Roman" w:hAnsi="Times New Roman" w:cs="Times New Roman"/>
          <w:color w:val="000000" w:themeColor="text1"/>
          <w:sz w:val="28"/>
          <w:szCs w:val="28"/>
          <w:lang w:val="uk-UA"/>
        </w:rPr>
        <w:t xml:space="preserve">ичності є важливим інструментом </w:t>
      </w:r>
      <w:r w:rsidRPr="008A31F4">
        <w:rPr>
          <w:rFonts w:ascii="Times New Roman" w:hAnsi="Times New Roman" w:cs="Times New Roman"/>
          <w:color w:val="000000" w:themeColor="text1"/>
          <w:sz w:val="28"/>
          <w:szCs w:val="28"/>
          <w:lang w:val="uk-UA"/>
        </w:rPr>
        <w:t>економічного аналізу, оскільки в н</w:t>
      </w:r>
      <w:r>
        <w:rPr>
          <w:rFonts w:ascii="Times New Roman" w:hAnsi="Times New Roman" w:cs="Times New Roman"/>
          <w:color w:val="000000" w:themeColor="text1"/>
          <w:sz w:val="28"/>
          <w:szCs w:val="28"/>
          <w:lang w:val="uk-UA"/>
        </w:rPr>
        <w:t xml:space="preserve">ауці недостатньо лише виміряти, </w:t>
      </w:r>
      <w:r w:rsidRPr="008A31F4">
        <w:rPr>
          <w:rFonts w:ascii="Times New Roman" w:hAnsi="Times New Roman" w:cs="Times New Roman"/>
          <w:color w:val="000000" w:themeColor="text1"/>
          <w:sz w:val="28"/>
          <w:szCs w:val="28"/>
          <w:lang w:val="uk-UA"/>
        </w:rPr>
        <w:t>необхідно ще й уміти пояснити отриманий результат.</w:t>
      </w:r>
    </w:p>
    <w:p w:rsidR="008A31F4" w:rsidRDefault="008A31F4" w:rsidP="00825A0A">
      <w:pPr>
        <w:spacing w:after="0" w:line="360" w:lineRule="auto"/>
        <w:ind w:firstLine="709"/>
        <w:jc w:val="both"/>
        <w:rPr>
          <w:rFonts w:ascii="Times New Roman" w:hAnsi="Times New Roman" w:cs="Times New Roman"/>
          <w:color w:val="000000" w:themeColor="text1"/>
          <w:sz w:val="28"/>
          <w:szCs w:val="28"/>
          <w:lang w:val="uk-UA"/>
        </w:rPr>
      </w:pPr>
      <w:r w:rsidRPr="008A31F4">
        <w:rPr>
          <w:rFonts w:ascii="Times New Roman" w:hAnsi="Times New Roman" w:cs="Times New Roman"/>
          <w:color w:val="000000" w:themeColor="text1"/>
          <w:sz w:val="28"/>
          <w:szCs w:val="28"/>
          <w:lang w:val="uk-UA"/>
        </w:rPr>
        <w:t xml:space="preserve">У поданій </w:t>
      </w:r>
      <w:r>
        <w:rPr>
          <w:rFonts w:ascii="Times New Roman" w:hAnsi="Times New Roman" w:cs="Times New Roman"/>
          <w:color w:val="000000" w:themeColor="text1"/>
          <w:sz w:val="28"/>
          <w:szCs w:val="28"/>
          <w:lang w:val="uk-UA"/>
        </w:rPr>
        <w:t xml:space="preserve">роботі </w:t>
      </w:r>
      <w:r w:rsidRPr="008A31F4">
        <w:rPr>
          <w:rFonts w:ascii="Times New Roman" w:hAnsi="Times New Roman" w:cs="Times New Roman"/>
          <w:color w:val="000000" w:themeColor="text1"/>
          <w:sz w:val="28"/>
          <w:szCs w:val="28"/>
          <w:lang w:val="uk-UA"/>
        </w:rPr>
        <w:t>особлива увага приділяється саме еластичності по</w:t>
      </w:r>
      <w:r>
        <w:rPr>
          <w:rFonts w:ascii="Times New Roman" w:hAnsi="Times New Roman" w:cs="Times New Roman"/>
          <w:color w:val="000000" w:themeColor="text1"/>
          <w:sz w:val="28"/>
          <w:szCs w:val="28"/>
          <w:lang w:val="uk-UA"/>
        </w:rPr>
        <w:t xml:space="preserve">питу за ціною </w:t>
      </w:r>
      <w:r w:rsidRPr="008A31F4">
        <w:rPr>
          <w:rFonts w:ascii="Times New Roman" w:hAnsi="Times New Roman" w:cs="Times New Roman"/>
          <w:color w:val="000000" w:themeColor="text1"/>
          <w:sz w:val="28"/>
          <w:szCs w:val="28"/>
          <w:lang w:val="uk-UA"/>
        </w:rPr>
        <w:t xml:space="preserve"> та перехресній еластичності, оскільки ці показники дають можливість мати</w:t>
      </w:r>
      <w:r>
        <w:rPr>
          <w:rFonts w:ascii="Times New Roman" w:hAnsi="Times New Roman" w:cs="Times New Roman"/>
          <w:color w:val="000000" w:themeColor="text1"/>
          <w:sz w:val="28"/>
          <w:szCs w:val="28"/>
          <w:lang w:val="uk-UA"/>
        </w:rPr>
        <w:t xml:space="preserve"> </w:t>
      </w:r>
      <w:r w:rsidRPr="008A31F4">
        <w:rPr>
          <w:rFonts w:ascii="Times New Roman" w:hAnsi="Times New Roman" w:cs="Times New Roman"/>
          <w:color w:val="000000" w:themeColor="text1"/>
          <w:sz w:val="28"/>
          <w:szCs w:val="28"/>
          <w:lang w:val="uk-UA"/>
        </w:rPr>
        <w:t>«якісне» обґрунтування прийнят</w:t>
      </w:r>
      <w:r>
        <w:rPr>
          <w:rFonts w:ascii="Times New Roman" w:hAnsi="Times New Roman" w:cs="Times New Roman"/>
          <w:color w:val="000000" w:themeColor="text1"/>
          <w:sz w:val="28"/>
          <w:szCs w:val="28"/>
          <w:lang w:val="uk-UA"/>
        </w:rPr>
        <w:t xml:space="preserve">ого управлінського рішення щодо </w:t>
      </w:r>
      <w:r w:rsidRPr="008A31F4">
        <w:rPr>
          <w:rFonts w:ascii="Times New Roman" w:hAnsi="Times New Roman" w:cs="Times New Roman"/>
          <w:color w:val="000000" w:themeColor="text1"/>
          <w:sz w:val="28"/>
          <w:szCs w:val="28"/>
          <w:lang w:val="uk-UA"/>
        </w:rPr>
        <w:t>визначення обсягів продажу, оптимальної ціни продажу тощо, а також мати</w:t>
      </w:r>
      <w:r w:rsidR="00825A0A">
        <w:rPr>
          <w:rFonts w:ascii="Times New Roman" w:hAnsi="Times New Roman" w:cs="Times New Roman"/>
          <w:color w:val="000000" w:themeColor="text1"/>
          <w:sz w:val="28"/>
          <w:szCs w:val="28"/>
          <w:lang w:val="uk-UA"/>
        </w:rPr>
        <w:t xml:space="preserve"> додаткові відомості про зміну </w:t>
      </w:r>
      <w:r w:rsidRPr="008A31F4">
        <w:rPr>
          <w:rFonts w:ascii="Times New Roman" w:hAnsi="Times New Roman" w:cs="Times New Roman"/>
          <w:color w:val="000000" w:themeColor="text1"/>
          <w:sz w:val="28"/>
          <w:szCs w:val="28"/>
          <w:lang w:val="uk-UA"/>
        </w:rPr>
        <w:t>цінової п</w:t>
      </w:r>
      <w:r w:rsidR="00825A0A">
        <w:rPr>
          <w:rFonts w:ascii="Times New Roman" w:hAnsi="Times New Roman" w:cs="Times New Roman"/>
          <w:color w:val="000000" w:themeColor="text1"/>
          <w:sz w:val="28"/>
          <w:szCs w:val="28"/>
          <w:lang w:val="uk-UA"/>
        </w:rPr>
        <w:t xml:space="preserve">олітики, різні дії з боку </w:t>
      </w:r>
      <w:r w:rsidRPr="008A31F4">
        <w:rPr>
          <w:rFonts w:ascii="Times New Roman" w:hAnsi="Times New Roman" w:cs="Times New Roman"/>
          <w:color w:val="000000" w:themeColor="text1"/>
          <w:sz w:val="28"/>
          <w:szCs w:val="28"/>
          <w:lang w:val="uk-UA"/>
        </w:rPr>
        <w:t>конкурентів.</w:t>
      </w:r>
    </w:p>
    <w:p w:rsidR="00883872" w:rsidRDefault="00883872" w:rsidP="00883872">
      <w:pPr>
        <w:spacing w:after="0" w:line="360" w:lineRule="auto"/>
        <w:ind w:firstLine="709"/>
        <w:jc w:val="both"/>
        <w:rPr>
          <w:rFonts w:ascii="Times New Roman" w:hAnsi="Times New Roman" w:cs="Times New Roman"/>
          <w:color w:val="000000" w:themeColor="text1"/>
          <w:sz w:val="28"/>
          <w:szCs w:val="28"/>
          <w:lang w:val="uk-UA"/>
        </w:rPr>
      </w:pPr>
      <w:r w:rsidRPr="00883872">
        <w:rPr>
          <w:rFonts w:ascii="Times New Roman" w:hAnsi="Times New Roman" w:cs="Times New Roman"/>
          <w:color w:val="000000" w:themeColor="text1"/>
          <w:sz w:val="28"/>
          <w:szCs w:val="28"/>
          <w:lang w:val="uk-UA"/>
        </w:rPr>
        <w:t>Серед основних факторів, що визначають елас</w:t>
      </w:r>
      <w:r>
        <w:rPr>
          <w:rFonts w:ascii="Times New Roman" w:hAnsi="Times New Roman" w:cs="Times New Roman"/>
          <w:color w:val="000000" w:themeColor="text1"/>
          <w:sz w:val="28"/>
          <w:szCs w:val="28"/>
          <w:lang w:val="uk-UA"/>
        </w:rPr>
        <w:t xml:space="preserve">тичність попиту за ціною, можна виділити такі (табл. 1.2). </w:t>
      </w:r>
    </w:p>
    <w:p w:rsidR="00883872" w:rsidRDefault="00883872" w:rsidP="00883872">
      <w:pPr>
        <w:spacing w:after="0" w:line="360" w:lineRule="auto"/>
        <w:ind w:firstLine="709"/>
        <w:jc w:val="right"/>
        <w:rPr>
          <w:rFonts w:ascii="Times New Roman" w:hAnsi="Times New Roman" w:cs="Times New Roman"/>
          <w:color w:val="000000" w:themeColor="text1"/>
          <w:sz w:val="28"/>
          <w:szCs w:val="28"/>
          <w:lang w:val="uk-UA"/>
        </w:rPr>
      </w:pPr>
    </w:p>
    <w:p w:rsidR="00883872" w:rsidRDefault="00883872" w:rsidP="00883872">
      <w:pPr>
        <w:spacing w:after="0" w:line="360" w:lineRule="auto"/>
        <w:ind w:firstLine="709"/>
        <w:jc w:val="right"/>
        <w:rPr>
          <w:rFonts w:ascii="Times New Roman" w:hAnsi="Times New Roman" w:cs="Times New Roman"/>
          <w:color w:val="000000" w:themeColor="text1"/>
          <w:sz w:val="28"/>
          <w:szCs w:val="28"/>
          <w:lang w:val="uk-UA"/>
        </w:rPr>
      </w:pPr>
    </w:p>
    <w:p w:rsidR="00883872" w:rsidRDefault="00883872" w:rsidP="00883872">
      <w:pPr>
        <w:spacing w:after="0" w:line="360" w:lineRule="auto"/>
        <w:ind w:firstLine="709"/>
        <w:jc w:val="right"/>
        <w:rPr>
          <w:rFonts w:ascii="Times New Roman" w:hAnsi="Times New Roman" w:cs="Times New Roman"/>
          <w:color w:val="000000" w:themeColor="text1"/>
          <w:sz w:val="28"/>
          <w:szCs w:val="28"/>
          <w:lang w:val="uk-UA"/>
        </w:rPr>
      </w:pPr>
    </w:p>
    <w:p w:rsidR="00883872" w:rsidRDefault="00883872" w:rsidP="00883872">
      <w:pPr>
        <w:spacing w:after="0" w:line="360" w:lineRule="auto"/>
        <w:ind w:firstLine="709"/>
        <w:jc w:val="right"/>
        <w:rPr>
          <w:rFonts w:ascii="Times New Roman" w:hAnsi="Times New Roman" w:cs="Times New Roman"/>
          <w:color w:val="000000" w:themeColor="text1"/>
          <w:sz w:val="28"/>
          <w:szCs w:val="28"/>
          <w:lang w:val="uk-UA"/>
        </w:rPr>
      </w:pPr>
    </w:p>
    <w:p w:rsidR="00883872" w:rsidRDefault="00883872" w:rsidP="00760D83">
      <w:pPr>
        <w:spacing w:after="0" w:line="36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Таблиця 1.2</w:t>
      </w:r>
    </w:p>
    <w:p w:rsidR="00883872" w:rsidRDefault="00883872" w:rsidP="00883872">
      <w:pPr>
        <w:spacing w:after="0" w:line="36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Фактори впливу на еластичність попиту за ціною</w:t>
      </w:r>
    </w:p>
    <w:tbl>
      <w:tblPr>
        <w:tblStyle w:val="a9"/>
        <w:tblW w:w="0" w:type="auto"/>
        <w:tblLook w:val="04A0" w:firstRow="1" w:lastRow="0" w:firstColumn="1" w:lastColumn="0" w:noHBand="0" w:noVBand="1"/>
      </w:tblPr>
      <w:tblGrid>
        <w:gridCol w:w="3681"/>
        <w:gridCol w:w="5664"/>
      </w:tblGrid>
      <w:tr w:rsidR="00883872" w:rsidRPr="004D298A" w:rsidTr="00883872">
        <w:tc>
          <w:tcPr>
            <w:tcW w:w="3681"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 xml:space="preserve">Фактор </w:t>
            </w:r>
          </w:p>
        </w:tc>
        <w:tc>
          <w:tcPr>
            <w:tcW w:w="5664"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 xml:space="preserve">Характеристика </w:t>
            </w:r>
          </w:p>
        </w:tc>
      </w:tr>
      <w:tr w:rsidR="00883872" w:rsidRPr="004D298A" w:rsidTr="00883872">
        <w:tc>
          <w:tcPr>
            <w:tcW w:w="3681"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наявність та доступність товарів-замінників на ринку</w:t>
            </w:r>
          </w:p>
        </w:tc>
        <w:tc>
          <w:tcPr>
            <w:tcW w:w="5664" w:type="dxa"/>
          </w:tcPr>
          <w:p w:rsidR="00883872" w:rsidRPr="004D298A" w:rsidRDefault="00883872" w:rsidP="004D298A">
            <w:pP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якщо не існує хороших замінників будь-якого товару, то ризик зниження попиту через появу його аналогів мінімальний</w:t>
            </w:r>
          </w:p>
        </w:tc>
      </w:tr>
      <w:tr w:rsidR="00883872" w:rsidRPr="004D298A" w:rsidTr="00883872">
        <w:tc>
          <w:tcPr>
            <w:tcW w:w="3681"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часовий фактор</w:t>
            </w:r>
          </w:p>
        </w:tc>
        <w:tc>
          <w:tcPr>
            <w:tcW w:w="5664" w:type="dxa"/>
          </w:tcPr>
          <w:p w:rsidR="00883872" w:rsidRPr="004D298A" w:rsidRDefault="00883872" w:rsidP="004D298A">
            <w:pP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ринковий попит має тенденцію бути більш еластичним у довгостроковому періоді та менш еластичним у короткостроковому</w:t>
            </w:r>
          </w:p>
        </w:tc>
      </w:tr>
      <w:tr w:rsidR="00883872" w:rsidRPr="004D298A" w:rsidTr="00883872">
        <w:tc>
          <w:tcPr>
            <w:tcW w:w="3681"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частка витрат на товар у споживчому бюджеті</w:t>
            </w:r>
          </w:p>
        </w:tc>
        <w:tc>
          <w:tcPr>
            <w:tcW w:w="5664" w:type="dxa"/>
          </w:tcPr>
          <w:p w:rsidR="00883872" w:rsidRPr="004D298A" w:rsidRDefault="00883872" w:rsidP="004D298A">
            <w:pPr>
              <w:jc w:val="both"/>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що вищий рівень витрат на товар щодо доходів споживача, тим чутливішим буде</w:t>
            </w:r>
          </w:p>
          <w:p w:rsidR="00883872" w:rsidRPr="004D298A" w:rsidRDefault="00883872" w:rsidP="004D298A">
            <w:pP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попит до зміни ціни</w:t>
            </w:r>
          </w:p>
        </w:tc>
      </w:tr>
      <w:tr w:rsidR="00883872" w:rsidRPr="004D298A" w:rsidTr="00883872">
        <w:tc>
          <w:tcPr>
            <w:tcW w:w="3681" w:type="dxa"/>
          </w:tcPr>
          <w:p w:rsidR="00883872" w:rsidRPr="004D298A" w:rsidRDefault="00883872"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ступінь насичення ринку товаром, що розглядається</w:t>
            </w:r>
          </w:p>
        </w:tc>
        <w:tc>
          <w:tcPr>
            <w:tcW w:w="5664" w:type="dxa"/>
          </w:tcPr>
          <w:p w:rsidR="00883872" w:rsidRPr="004D298A" w:rsidRDefault="004D298A" w:rsidP="004D298A">
            <w:pPr>
              <w:jc w:val="both"/>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чим вищий рівень насичення, тим менш еластичним буде попит на даний тоар за ціною</w:t>
            </w:r>
          </w:p>
        </w:tc>
      </w:tr>
      <w:tr w:rsidR="004D298A" w:rsidRPr="004D298A" w:rsidTr="00883872">
        <w:tc>
          <w:tcPr>
            <w:tcW w:w="3681" w:type="dxa"/>
          </w:tcPr>
          <w:p w:rsidR="004D298A" w:rsidRPr="004D298A" w:rsidRDefault="004D298A"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різноманітність можливостей використання цього товару</w:t>
            </w:r>
          </w:p>
        </w:tc>
        <w:tc>
          <w:tcPr>
            <w:tcW w:w="5664" w:type="dxa"/>
          </w:tcPr>
          <w:p w:rsidR="004D298A" w:rsidRPr="004D298A" w:rsidRDefault="004D298A" w:rsidP="004D298A">
            <w:pPr>
              <w:jc w:val="both"/>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чим більше різних областей використання має товар, тим більше еластичний попит на</w:t>
            </w:r>
          </w:p>
          <w:p w:rsidR="004D298A" w:rsidRPr="004D298A" w:rsidRDefault="004D298A" w:rsidP="004D298A">
            <w:pPr>
              <w:jc w:val="both"/>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нього</w:t>
            </w:r>
          </w:p>
        </w:tc>
      </w:tr>
      <w:tr w:rsidR="004D298A" w:rsidRPr="004D298A" w:rsidTr="00883872">
        <w:tc>
          <w:tcPr>
            <w:tcW w:w="3681" w:type="dxa"/>
          </w:tcPr>
          <w:p w:rsidR="004D298A" w:rsidRPr="004D298A" w:rsidRDefault="004D298A" w:rsidP="004D298A">
            <w:pPr>
              <w:jc w:val="center"/>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важливість товару для споживача</w:t>
            </w:r>
          </w:p>
        </w:tc>
        <w:tc>
          <w:tcPr>
            <w:tcW w:w="5664" w:type="dxa"/>
          </w:tcPr>
          <w:p w:rsidR="004D298A" w:rsidRPr="004D298A" w:rsidRDefault="004D298A" w:rsidP="004D298A">
            <w:pPr>
              <w:jc w:val="both"/>
              <w:rPr>
                <w:rFonts w:ascii="Times New Roman" w:hAnsi="Times New Roman" w:cs="Times New Roman"/>
                <w:color w:val="000000" w:themeColor="text1"/>
                <w:sz w:val="24"/>
                <w:szCs w:val="24"/>
                <w:lang w:val="uk-UA"/>
              </w:rPr>
            </w:pPr>
            <w:r w:rsidRPr="004D298A">
              <w:rPr>
                <w:rFonts w:ascii="Times New Roman" w:hAnsi="Times New Roman" w:cs="Times New Roman"/>
                <w:color w:val="000000" w:themeColor="text1"/>
                <w:sz w:val="24"/>
                <w:szCs w:val="24"/>
                <w:lang w:val="uk-UA"/>
              </w:rPr>
              <w:t>чим важливіший товар для споживача, тим тим менш еластичний попит на нього</w:t>
            </w:r>
          </w:p>
        </w:tc>
      </w:tr>
    </w:tbl>
    <w:p w:rsidR="00883872" w:rsidRPr="007339EF" w:rsidRDefault="004D298A" w:rsidP="004D298A">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Джерело: складено автором</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22, с. 49; 23, с. 51</w:t>
      </w:r>
      <w:r w:rsidR="007339EF" w:rsidRPr="00AB3F74">
        <w:rPr>
          <w:rFonts w:ascii="Times New Roman" w:hAnsi="Times New Roman" w:cs="Times New Roman"/>
          <w:color w:val="000000" w:themeColor="text1"/>
          <w:sz w:val="28"/>
          <w:szCs w:val="28"/>
        </w:rPr>
        <w:t>]</w:t>
      </w:r>
    </w:p>
    <w:p w:rsidR="00883872" w:rsidRPr="00883872" w:rsidRDefault="00883872" w:rsidP="004D298A">
      <w:pPr>
        <w:spacing w:after="0" w:line="360" w:lineRule="auto"/>
        <w:ind w:firstLine="709"/>
        <w:jc w:val="both"/>
        <w:rPr>
          <w:rFonts w:ascii="Times New Roman" w:hAnsi="Times New Roman" w:cs="Times New Roman"/>
          <w:color w:val="000000" w:themeColor="text1"/>
          <w:sz w:val="28"/>
          <w:szCs w:val="28"/>
          <w:lang w:val="uk-UA"/>
        </w:rPr>
      </w:pPr>
      <w:r w:rsidRPr="00883872">
        <w:rPr>
          <w:rFonts w:ascii="Times New Roman" w:hAnsi="Times New Roman" w:cs="Times New Roman"/>
          <w:color w:val="000000" w:themeColor="text1"/>
          <w:sz w:val="28"/>
          <w:szCs w:val="28"/>
          <w:lang w:val="uk-UA"/>
        </w:rPr>
        <w:t xml:space="preserve">Чутливість різних груп споживачів </w:t>
      </w:r>
      <w:r w:rsidR="004D298A">
        <w:rPr>
          <w:rFonts w:ascii="Times New Roman" w:hAnsi="Times New Roman" w:cs="Times New Roman"/>
          <w:color w:val="000000" w:themeColor="text1"/>
          <w:sz w:val="28"/>
          <w:szCs w:val="28"/>
          <w:lang w:val="uk-UA"/>
        </w:rPr>
        <w:t xml:space="preserve">до ціни на той самий товар може </w:t>
      </w:r>
      <w:r w:rsidRPr="00883872">
        <w:rPr>
          <w:rFonts w:ascii="Times New Roman" w:hAnsi="Times New Roman" w:cs="Times New Roman"/>
          <w:color w:val="000000" w:themeColor="text1"/>
          <w:sz w:val="28"/>
          <w:szCs w:val="28"/>
          <w:lang w:val="uk-UA"/>
        </w:rPr>
        <w:t>суттєво відрізнятися.</w:t>
      </w:r>
    </w:p>
    <w:p w:rsidR="00883872" w:rsidRPr="00883872" w:rsidRDefault="00883872" w:rsidP="00883872">
      <w:pPr>
        <w:spacing w:after="0" w:line="360" w:lineRule="auto"/>
        <w:ind w:firstLine="709"/>
        <w:jc w:val="both"/>
        <w:rPr>
          <w:rFonts w:ascii="Times New Roman" w:hAnsi="Times New Roman" w:cs="Times New Roman"/>
          <w:color w:val="000000" w:themeColor="text1"/>
          <w:sz w:val="28"/>
          <w:szCs w:val="28"/>
          <w:lang w:val="uk-UA"/>
        </w:rPr>
      </w:pPr>
      <w:r w:rsidRPr="00883872">
        <w:rPr>
          <w:rFonts w:ascii="Times New Roman" w:hAnsi="Times New Roman" w:cs="Times New Roman"/>
          <w:color w:val="000000" w:themeColor="text1"/>
          <w:sz w:val="28"/>
          <w:szCs w:val="28"/>
          <w:lang w:val="uk-UA"/>
        </w:rPr>
        <w:t>Споживач буде нечутливим до ціни за таких умов:</w:t>
      </w:r>
    </w:p>
    <w:p w:rsidR="00883872" w:rsidRPr="00883872" w:rsidRDefault="004D298A" w:rsidP="00883872">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0F0C93">
        <w:rPr>
          <w:rFonts w:ascii="Times New Roman" w:hAnsi="Times New Roman" w:cs="Times New Roman"/>
          <w:color w:val="000000" w:themeColor="text1"/>
          <w:sz w:val="28"/>
          <w:szCs w:val="28"/>
          <w:lang w:val="uk-UA"/>
        </w:rPr>
        <w:t xml:space="preserve"> с</w:t>
      </w:r>
      <w:r w:rsidR="00883872" w:rsidRPr="00883872">
        <w:rPr>
          <w:rFonts w:ascii="Times New Roman" w:hAnsi="Times New Roman" w:cs="Times New Roman"/>
          <w:color w:val="000000" w:themeColor="text1"/>
          <w:sz w:val="28"/>
          <w:szCs w:val="28"/>
          <w:lang w:val="uk-UA"/>
        </w:rPr>
        <w:t>поживач надає великого значення характеристикам товару;</w:t>
      </w:r>
    </w:p>
    <w:p w:rsidR="00883872" w:rsidRPr="00883872" w:rsidRDefault="004D298A" w:rsidP="00883872">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0F0C93">
        <w:rPr>
          <w:rFonts w:ascii="Times New Roman" w:hAnsi="Times New Roman" w:cs="Times New Roman"/>
          <w:color w:val="000000" w:themeColor="text1"/>
          <w:sz w:val="28"/>
          <w:szCs w:val="28"/>
          <w:lang w:val="uk-UA"/>
        </w:rPr>
        <w:t xml:space="preserve"> с</w:t>
      </w:r>
      <w:r w:rsidR="00883872" w:rsidRPr="00883872">
        <w:rPr>
          <w:rFonts w:ascii="Times New Roman" w:hAnsi="Times New Roman" w:cs="Times New Roman"/>
          <w:color w:val="000000" w:themeColor="text1"/>
          <w:sz w:val="28"/>
          <w:szCs w:val="28"/>
          <w:lang w:val="uk-UA"/>
        </w:rPr>
        <w:t>поживач бажає мати товар, зроблений на замовлення, та готовий платити за це;</w:t>
      </w:r>
    </w:p>
    <w:p w:rsidR="00883872" w:rsidRPr="00883872" w:rsidRDefault="004D298A" w:rsidP="004D298A">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0F0C93">
        <w:rPr>
          <w:rFonts w:ascii="Times New Roman" w:hAnsi="Times New Roman" w:cs="Times New Roman"/>
          <w:color w:val="000000" w:themeColor="text1"/>
          <w:sz w:val="28"/>
          <w:szCs w:val="28"/>
          <w:lang w:val="uk-UA"/>
        </w:rPr>
        <w:t xml:space="preserve"> с</w:t>
      </w:r>
      <w:r w:rsidR="00883872" w:rsidRPr="00883872">
        <w:rPr>
          <w:rFonts w:ascii="Times New Roman" w:hAnsi="Times New Roman" w:cs="Times New Roman"/>
          <w:color w:val="000000" w:themeColor="text1"/>
          <w:sz w:val="28"/>
          <w:szCs w:val="28"/>
          <w:lang w:val="uk-UA"/>
        </w:rPr>
        <w:t>поживач має значну економ</w:t>
      </w:r>
      <w:r>
        <w:rPr>
          <w:rFonts w:ascii="Times New Roman" w:hAnsi="Times New Roman" w:cs="Times New Roman"/>
          <w:color w:val="000000" w:themeColor="text1"/>
          <w:sz w:val="28"/>
          <w:szCs w:val="28"/>
          <w:lang w:val="uk-UA"/>
        </w:rPr>
        <w:t xml:space="preserve">ію від використання конкретного </w:t>
      </w:r>
      <w:r w:rsidR="00883872" w:rsidRPr="00883872">
        <w:rPr>
          <w:rFonts w:ascii="Times New Roman" w:hAnsi="Times New Roman" w:cs="Times New Roman"/>
          <w:color w:val="000000" w:themeColor="text1"/>
          <w:sz w:val="28"/>
          <w:szCs w:val="28"/>
          <w:lang w:val="uk-UA"/>
        </w:rPr>
        <w:t>товару чи послуги;</w:t>
      </w:r>
    </w:p>
    <w:p w:rsidR="00883872" w:rsidRDefault="004D298A" w:rsidP="00883872">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0F0C93">
        <w:rPr>
          <w:rFonts w:ascii="Times New Roman" w:hAnsi="Times New Roman" w:cs="Times New Roman"/>
          <w:color w:val="000000" w:themeColor="text1"/>
          <w:sz w:val="28"/>
          <w:szCs w:val="28"/>
          <w:lang w:val="uk-UA"/>
        </w:rPr>
        <w:t xml:space="preserve"> ц</w:t>
      </w:r>
      <w:r w:rsidR="00883872" w:rsidRPr="00883872">
        <w:rPr>
          <w:rFonts w:ascii="Times New Roman" w:hAnsi="Times New Roman" w:cs="Times New Roman"/>
          <w:color w:val="000000" w:themeColor="text1"/>
          <w:sz w:val="28"/>
          <w:szCs w:val="28"/>
          <w:lang w:val="uk-UA"/>
        </w:rPr>
        <w:t>іна товару мала порівняно з бюджетом споживача тощо.</w:t>
      </w:r>
    </w:p>
    <w:p w:rsidR="000F0C93" w:rsidRPr="000F0C93" w:rsidRDefault="000F0C93" w:rsidP="00165FE4">
      <w:pPr>
        <w:spacing w:after="0" w:line="360" w:lineRule="auto"/>
        <w:ind w:firstLine="709"/>
        <w:jc w:val="both"/>
        <w:rPr>
          <w:rFonts w:ascii="Times New Roman" w:hAnsi="Times New Roman" w:cs="Times New Roman"/>
          <w:color w:val="000000" w:themeColor="text1"/>
          <w:sz w:val="28"/>
          <w:szCs w:val="28"/>
          <w:lang w:val="uk-UA"/>
        </w:rPr>
      </w:pPr>
      <w:r w:rsidRPr="000F0C93">
        <w:rPr>
          <w:rFonts w:ascii="Times New Roman" w:hAnsi="Times New Roman" w:cs="Times New Roman"/>
          <w:color w:val="000000" w:themeColor="text1"/>
          <w:sz w:val="28"/>
          <w:szCs w:val="28"/>
          <w:lang w:val="uk-UA"/>
        </w:rPr>
        <w:t>Зазначимо, що поряд із прямою еластичністю попи</w:t>
      </w:r>
      <w:r>
        <w:rPr>
          <w:rFonts w:ascii="Times New Roman" w:hAnsi="Times New Roman" w:cs="Times New Roman"/>
          <w:color w:val="000000" w:themeColor="text1"/>
          <w:sz w:val="28"/>
          <w:szCs w:val="28"/>
          <w:lang w:val="uk-UA"/>
        </w:rPr>
        <w:t xml:space="preserve">ту за ціною можна розраховувати </w:t>
      </w:r>
      <w:r w:rsidRPr="000F0C93">
        <w:rPr>
          <w:rFonts w:ascii="Times New Roman" w:hAnsi="Times New Roman" w:cs="Times New Roman"/>
          <w:color w:val="000000" w:themeColor="text1"/>
          <w:sz w:val="28"/>
          <w:szCs w:val="28"/>
          <w:lang w:val="uk-UA"/>
        </w:rPr>
        <w:t>перехресну еластичність. Знання перехресної еластичності допомагає виробникам</w:t>
      </w:r>
      <w:r>
        <w:rPr>
          <w:rFonts w:ascii="Times New Roman" w:hAnsi="Times New Roman" w:cs="Times New Roman"/>
          <w:color w:val="000000" w:themeColor="text1"/>
          <w:sz w:val="28"/>
          <w:szCs w:val="28"/>
          <w:lang w:val="uk-UA"/>
        </w:rPr>
        <w:t xml:space="preserve"> </w:t>
      </w:r>
      <w:r w:rsidRPr="000F0C93">
        <w:rPr>
          <w:rFonts w:ascii="Times New Roman" w:hAnsi="Times New Roman" w:cs="Times New Roman"/>
          <w:color w:val="000000" w:themeColor="text1"/>
          <w:sz w:val="28"/>
          <w:szCs w:val="28"/>
          <w:lang w:val="uk-UA"/>
        </w:rPr>
        <w:t>в</w:t>
      </w:r>
      <w:r>
        <w:rPr>
          <w:rFonts w:ascii="Times New Roman" w:hAnsi="Times New Roman" w:cs="Times New Roman"/>
          <w:color w:val="000000" w:themeColor="text1"/>
          <w:sz w:val="28"/>
          <w:szCs w:val="28"/>
          <w:lang w:val="uk-UA"/>
        </w:rPr>
        <w:t xml:space="preserve">заємозамінних видів продукції </w:t>
      </w:r>
      <w:r w:rsidRPr="000F0C93">
        <w:rPr>
          <w:rFonts w:ascii="Times New Roman" w:hAnsi="Times New Roman" w:cs="Times New Roman"/>
          <w:color w:val="000000" w:themeColor="text1"/>
          <w:sz w:val="28"/>
          <w:szCs w:val="28"/>
          <w:lang w:val="uk-UA"/>
        </w:rPr>
        <w:t>досить точно</w:t>
      </w:r>
      <w:r>
        <w:rPr>
          <w:rFonts w:ascii="Times New Roman" w:hAnsi="Times New Roman" w:cs="Times New Roman"/>
          <w:color w:val="000000" w:themeColor="text1"/>
          <w:sz w:val="28"/>
          <w:szCs w:val="28"/>
          <w:lang w:val="uk-UA"/>
        </w:rPr>
        <w:t xml:space="preserve"> </w:t>
      </w:r>
      <w:r w:rsidRPr="000F0C93">
        <w:rPr>
          <w:rFonts w:ascii="Times New Roman" w:hAnsi="Times New Roman" w:cs="Times New Roman"/>
          <w:color w:val="000000" w:themeColor="text1"/>
          <w:sz w:val="28"/>
          <w:szCs w:val="28"/>
          <w:lang w:val="uk-UA"/>
        </w:rPr>
        <w:t>визначити обсяг виробництва одного ви</w:t>
      </w:r>
      <w:r w:rsidR="00165FE4">
        <w:rPr>
          <w:rFonts w:ascii="Times New Roman" w:hAnsi="Times New Roman" w:cs="Times New Roman"/>
          <w:color w:val="000000" w:themeColor="text1"/>
          <w:sz w:val="28"/>
          <w:szCs w:val="28"/>
          <w:lang w:val="uk-UA"/>
        </w:rPr>
        <w:t xml:space="preserve">ду продукту при передбачуваній незначній </w:t>
      </w:r>
      <w:r w:rsidRPr="000F0C93">
        <w:rPr>
          <w:rFonts w:ascii="Times New Roman" w:hAnsi="Times New Roman" w:cs="Times New Roman"/>
          <w:color w:val="000000" w:themeColor="text1"/>
          <w:sz w:val="28"/>
          <w:szCs w:val="28"/>
          <w:lang w:val="uk-UA"/>
        </w:rPr>
        <w:t>зміні ціни</w:t>
      </w:r>
      <w:r w:rsidR="00165FE4">
        <w:rPr>
          <w:rFonts w:ascii="Times New Roman" w:hAnsi="Times New Roman" w:cs="Times New Roman"/>
          <w:color w:val="000000" w:themeColor="text1"/>
          <w:sz w:val="28"/>
          <w:szCs w:val="28"/>
          <w:lang w:val="uk-UA"/>
        </w:rPr>
        <w:t xml:space="preserve"> на</w:t>
      </w:r>
      <w:r w:rsidRPr="000F0C93">
        <w:rPr>
          <w:rFonts w:ascii="Times New Roman" w:hAnsi="Times New Roman" w:cs="Times New Roman"/>
          <w:color w:val="000000" w:themeColor="text1"/>
          <w:sz w:val="28"/>
          <w:szCs w:val="28"/>
          <w:lang w:val="uk-UA"/>
        </w:rPr>
        <w:t xml:space="preserve"> інший вид.</w:t>
      </w:r>
    </w:p>
    <w:p w:rsidR="000F0C93" w:rsidRPr="000F0C93" w:rsidRDefault="000F0C93" w:rsidP="00165FE4">
      <w:pPr>
        <w:spacing w:after="0" w:line="360" w:lineRule="auto"/>
        <w:ind w:firstLine="709"/>
        <w:jc w:val="both"/>
        <w:rPr>
          <w:rFonts w:ascii="Times New Roman" w:hAnsi="Times New Roman" w:cs="Times New Roman"/>
          <w:color w:val="000000" w:themeColor="text1"/>
          <w:sz w:val="28"/>
          <w:szCs w:val="28"/>
          <w:lang w:val="uk-UA"/>
        </w:rPr>
      </w:pPr>
      <w:r w:rsidRPr="000F0C93">
        <w:rPr>
          <w:rFonts w:ascii="Times New Roman" w:hAnsi="Times New Roman" w:cs="Times New Roman"/>
          <w:color w:val="000000" w:themeColor="text1"/>
          <w:sz w:val="28"/>
          <w:szCs w:val="28"/>
          <w:lang w:val="uk-UA"/>
        </w:rPr>
        <w:t>Залежно від характеру взаємозв'язку аналі</w:t>
      </w:r>
      <w:r w:rsidR="00165FE4">
        <w:rPr>
          <w:rFonts w:ascii="Times New Roman" w:hAnsi="Times New Roman" w:cs="Times New Roman"/>
          <w:color w:val="000000" w:themeColor="text1"/>
          <w:sz w:val="28"/>
          <w:szCs w:val="28"/>
          <w:lang w:val="uk-UA"/>
        </w:rPr>
        <w:t xml:space="preserve">зованих товарів коефіцієнт може </w:t>
      </w:r>
      <w:r w:rsidRPr="000F0C93">
        <w:rPr>
          <w:rFonts w:ascii="Times New Roman" w:hAnsi="Times New Roman" w:cs="Times New Roman"/>
          <w:color w:val="000000" w:themeColor="text1"/>
          <w:sz w:val="28"/>
          <w:szCs w:val="28"/>
          <w:lang w:val="uk-UA"/>
        </w:rPr>
        <w:t>бути поз</w:t>
      </w:r>
      <w:r w:rsidR="00165FE4">
        <w:rPr>
          <w:rFonts w:ascii="Times New Roman" w:hAnsi="Times New Roman" w:cs="Times New Roman"/>
          <w:color w:val="000000" w:themeColor="text1"/>
          <w:sz w:val="28"/>
          <w:szCs w:val="28"/>
          <w:lang w:val="uk-UA"/>
        </w:rPr>
        <w:t>итивним, негативним або дорівнювати</w:t>
      </w:r>
      <w:r w:rsidRPr="000F0C93">
        <w:rPr>
          <w:rFonts w:ascii="Times New Roman" w:hAnsi="Times New Roman" w:cs="Times New Roman"/>
          <w:color w:val="000000" w:themeColor="text1"/>
          <w:sz w:val="28"/>
          <w:szCs w:val="28"/>
          <w:lang w:val="uk-UA"/>
        </w:rPr>
        <w:t xml:space="preserve"> нулю</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2, с. 164</w:t>
      </w:r>
      <w:r w:rsidR="007339EF" w:rsidRPr="00AB3F74">
        <w:rPr>
          <w:rFonts w:ascii="Times New Roman" w:hAnsi="Times New Roman" w:cs="Times New Roman"/>
          <w:color w:val="000000" w:themeColor="text1"/>
          <w:sz w:val="28"/>
          <w:szCs w:val="28"/>
        </w:rPr>
        <w:t>]</w:t>
      </w:r>
      <w:r w:rsidRPr="000F0C93">
        <w:rPr>
          <w:rFonts w:ascii="Times New Roman" w:hAnsi="Times New Roman" w:cs="Times New Roman"/>
          <w:color w:val="000000" w:themeColor="text1"/>
          <w:sz w:val="28"/>
          <w:szCs w:val="28"/>
          <w:lang w:val="uk-UA"/>
        </w:rPr>
        <w:t>:</w:t>
      </w:r>
    </w:p>
    <w:p w:rsidR="000F0C93" w:rsidRPr="000F0C93" w:rsidRDefault="00165FE4" w:rsidP="00165FE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я</w:t>
      </w:r>
      <w:r w:rsidR="000F0C93" w:rsidRPr="000F0C93">
        <w:rPr>
          <w:rFonts w:ascii="Times New Roman" w:hAnsi="Times New Roman" w:cs="Times New Roman"/>
          <w:color w:val="000000" w:themeColor="text1"/>
          <w:sz w:val="28"/>
          <w:szCs w:val="28"/>
          <w:lang w:val="uk-UA"/>
        </w:rPr>
        <w:t>кщо E &gt; 0, то товари є взаємозамінними (наприклад, олія та</w:t>
      </w:r>
      <w:r>
        <w:rPr>
          <w:rFonts w:ascii="Times New Roman" w:hAnsi="Times New Roman" w:cs="Times New Roman"/>
          <w:color w:val="000000" w:themeColor="text1"/>
          <w:sz w:val="28"/>
          <w:szCs w:val="28"/>
          <w:lang w:val="uk-UA"/>
        </w:rPr>
        <w:t xml:space="preserve"> </w:t>
      </w:r>
      <w:r w:rsidR="000F0C93" w:rsidRPr="000F0C93">
        <w:rPr>
          <w:rFonts w:ascii="Times New Roman" w:hAnsi="Times New Roman" w:cs="Times New Roman"/>
          <w:color w:val="000000" w:themeColor="text1"/>
          <w:sz w:val="28"/>
          <w:szCs w:val="28"/>
          <w:lang w:val="uk-UA"/>
        </w:rPr>
        <w:t>маргарин). Підвищення ціни на один товар веде до збільшення попиту</w:t>
      </w:r>
    </w:p>
    <w:p w:rsidR="000F0C93" w:rsidRPr="000F0C93" w:rsidRDefault="00165FE4" w:rsidP="00165FE4">
      <w:pPr>
        <w:spacing w:after="0" w:line="36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w:t>
      </w:r>
      <w:r w:rsidR="000F0C93" w:rsidRPr="000F0C93">
        <w:rPr>
          <w:rFonts w:ascii="Times New Roman" w:hAnsi="Times New Roman" w:cs="Times New Roman"/>
          <w:color w:val="000000" w:themeColor="text1"/>
          <w:sz w:val="28"/>
          <w:szCs w:val="28"/>
          <w:lang w:val="uk-UA"/>
        </w:rPr>
        <w:t>інший, що його замінює.</w:t>
      </w:r>
    </w:p>
    <w:p w:rsidR="000F0C93" w:rsidRPr="000F0C93" w:rsidRDefault="00165FE4" w:rsidP="00165FE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я</w:t>
      </w:r>
      <w:r w:rsidR="000F0C93" w:rsidRPr="000F0C93">
        <w:rPr>
          <w:rFonts w:ascii="Times New Roman" w:hAnsi="Times New Roman" w:cs="Times New Roman"/>
          <w:color w:val="000000" w:themeColor="text1"/>
          <w:sz w:val="28"/>
          <w:szCs w:val="28"/>
          <w:lang w:val="uk-UA"/>
        </w:rPr>
        <w:t>кщо E &lt; 0, то товари вважаються взаємодопо</w:t>
      </w:r>
      <w:r>
        <w:rPr>
          <w:rFonts w:ascii="Times New Roman" w:hAnsi="Times New Roman" w:cs="Times New Roman"/>
          <w:color w:val="000000" w:themeColor="text1"/>
          <w:sz w:val="28"/>
          <w:szCs w:val="28"/>
          <w:lang w:val="uk-UA"/>
        </w:rPr>
        <w:t xml:space="preserve">внювальними (наприклад, джин та </w:t>
      </w:r>
      <w:r w:rsidR="000F0C93" w:rsidRPr="000F0C93">
        <w:rPr>
          <w:rFonts w:ascii="Times New Roman" w:hAnsi="Times New Roman" w:cs="Times New Roman"/>
          <w:color w:val="000000" w:themeColor="text1"/>
          <w:sz w:val="28"/>
          <w:szCs w:val="28"/>
          <w:lang w:val="uk-UA"/>
        </w:rPr>
        <w:t>тонік). Підвищення ціни на товар веде до скорочення попиту в інший.</w:t>
      </w:r>
    </w:p>
    <w:p w:rsidR="000F0C93" w:rsidRPr="000F0C93" w:rsidRDefault="00165FE4" w:rsidP="00165FE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я</w:t>
      </w:r>
      <w:r w:rsidR="000F0C93" w:rsidRPr="000F0C93">
        <w:rPr>
          <w:rFonts w:ascii="Times New Roman" w:hAnsi="Times New Roman" w:cs="Times New Roman"/>
          <w:color w:val="000000" w:themeColor="text1"/>
          <w:sz w:val="28"/>
          <w:szCs w:val="28"/>
          <w:lang w:val="uk-UA"/>
        </w:rPr>
        <w:t>кщо E = 0, то товари вважаються незалежними од</w:t>
      </w:r>
      <w:r>
        <w:rPr>
          <w:rFonts w:ascii="Times New Roman" w:hAnsi="Times New Roman" w:cs="Times New Roman"/>
          <w:color w:val="000000" w:themeColor="text1"/>
          <w:sz w:val="28"/>
          <w:szCs w:val="28"/>
          <w:lang w:val="uk-UA"/>
        </w:rPr>
        <w:t>ин від одного та підвищення або з</w:t>
      </w:r>
      <w:r w:rsidR="000F0C93" w:rsidRPr="000F0C93">
        <w:rPr>
          <w:rFonts w:ascii="Times New Roman" w:hAnsi="Times New Roman" w:cs="Times New Roman"/>
          <w:color w:val="000000" w:themeColor="text1"/>
          <w:sz w:val="28"/>
          <w:szCs w:val="28"/>
          <w:lang w:val="uk-UA"/>
        </w:rPr>
        <w:t xml:space="preserve">ниження ціни на один товар не надає ніякого </w:t>
      </w:r>
      <w:r>
        <w:rPr>
          <w:rFonts w:ascii="Times New Roman" w:hAnsi="Times New Roman" w:cs="Times New Roman"/>
          <w:color w:val="000000" w:themeColor="text1"/>
          <w:sz w:val="28"/>
          <w:szCs w:val="28"/>
          <w:lang w:val="uk-UA"/>
        </w:rPr>
        <w:t xml:space="preserve">впливу на </w:t>
      </w:r>
      <w:r w:rsidR="000F0C93" w:rsidRPr="000F0C93">
        <w:rPr>
          <w:rFonts w:ascii="Times New Roman" w:hAnsi="Times New Roman" w:cs="Times New Roman"/>
          <w:color w:val="000000" w:themeColor="text1"/>
          <w:sz w:val="28"/>
          <w:szCs w:val="28"/>
          <w:lang w:val="uk-UA"/>
        </w:rPr>
        <w:t xml:space="preserve">величину попиту </w:t>
      </w:r>
      <w:r>
        <w:rPr>
          <w:rFonts w:ascii="Times New Roman" w:hAnsi="Times New Roman" w:cs="Times New Roman"/>
          <w:color w:val="000000" w:themeColor="text1"/>
          <w:sz w:val="28"/>
          <w:szCs w:val="28"/>
          <w:lang w:val="uk-UA"/>
        </w:rPr>
        <w:t xml:space="preserve">на </w:t>
      </w:r>
      <w:r w:rsidR="000F0C93" w:rsidRPr="000F0C93">
        <w:rPr>
          <w:rFonts w:ascii="Times New Roman" w:hAnsi="Times New Roman" w:cs="Times New Roman"/>
          <w:color w:val="000000" w:themeColor="text1"/>
          <w:sz w:val="28"/>
          <w:szCs w:val="28"/>
          <w:lang w:val="uk-UA"/>
        </w:rPr>
        <w:t>другий товар.</w:t>
      </w:r>
    </w:p>
    <w:p w:rsidR="00165FE4" w:rsidRPr="00165FE4" w:rsidRDefault="000F0C93" w:rsidP="00165FE4">
      <w:pPr>
        <w:spacing w:after="0" w:line="360" w:lineRule="auto"/>
        <w:ind w:firstLine="709"/>
        <w:jc w:val="both"/>
        <w:rPr>
          <w:rFonts w:ascii="Times New Roman" w:hAnsi="Times New Roman" w:cs="Times New Roman"/>
          <w:color w:val="000000" w:themeColor="text1"/>
          <w:sz w:val="28"/>
          <w:szCs w:val="28"/>
          <w:lang w:val="uk-UA"/>
        </w:rPr>
      </w:pPr>
      <w:r w:rsidRPr="000F0C93">
        <w:rPr>
          <w:rFonts w:ascii="Times New Roman" w:hAnsi="Times New Roman" w:cs="Times New Roman"/>
          <w:color w:val="000000" w:themeColor="text1"/>
          <w:sz w:val="28"/>
          <w:szCs w:val="28"/>
          <w:lang w:val="uk-UA"/>
        </w:rPr>
        <w:t>Основним фактором, що визначає перехрес</w:t>
      </w:r>
      <w:r w:rsidR="00165FE4">
        <w:rPr>
          <w:rFonts w:ascii="Times New Roman" w:hAnsi="Times New Roman" w:cs="Times New Roman"/>
          <w:color w:val="000000" w:themeColor="text1"/>
          <w:sz w:val="28"/>
          <w:szCs w:val="28"/>
          <w:lang w:val="uk-UA"/>
        </w:rPr>
        <w:t xml:space="preserve">ну еластичність різних товарів, </w:t>
      </w:r>
      <w:r w:rsidRPr="000F0C93">
        <w:rPr>
          <w:rFonts w:ascii="Times New Roman" w:hAnsi="Times New Roman" w:cs="Times New Roman"/>
          <w:color w:val="000000" w:themeColor="text1"/>
          <w:sz w:val="28"/>
          <w:szCs w:val="28"/>
          <w:lang w:val="uk-UA"/>
        </w:rPr>
        <w:t>є споживчі властивості різних благ, їх здатність заміщати чи доповнювати</w:t>
      </w:r>
      <w:r w:rsidR="00165FE4" w:rsidRPr="00165FE4">
        <w:t xml:space="preserve"> </w:t>
      </w:r>
      <w:r w:rsidR="00165FE4" w:rsidRPr="00165FE4">
        <w:rPr>
          <w:rFonts w:ascii="Times New Roman" w:hAnsi="Times New Roman" w:cs="Times New Roman"/>
          <w:color w:val="000000" w:themeColor="text1"/>
          <w:sz w:val="28"/>
          <w:szCs w:val="28"/>
          <w:lang w:val="uk-UA"/>
        </w:rPr>
        <w:t>один одного у споживанні. Перехресна еластичність м</w:t>
      </w:r>
      <w:r w:rsidR="00165FE4">
        <w:rPr>
          <w:rFonts w:ascii="Times New Roman" w:hAnsi="Times New Roman" w:cs="Times New Roman"/>
          <w:color w:val="000000" w:themeColor="text1"/>
          <w:sz w:val="28"/>
          <w:szCs w:val="28"/>
          <w:lang w:val="uk-UA"/>
        </w:rPr>
        <w:t xml:space="preserve">оже мати асиметричний характер, </w:t>
      </w:r>
      <w:r w:rsidR="00165FE4" w:rsidRPr="00165FE4">
        <w:rPr>
          <w:rFonts w:ascii="Times New Roman" w:hAnsi="Times New Roman" w:cs="Times New Roman"/>
          <w:color w:val="000000" w:themeColor="text1"/>
          <w:sz w:val="28"/>
          <w:szCs w:val="28"/>
          <w:lang w:val="uk-UA"/>
        </w:rPr>
        <w:t>коли один товар залежить від іншого.</w:t>
      </w:r>
    </w:p>
    <w:p w:rsidR="00165FE4" w:rsidRPr="00165FE4" w:rsidRDefault="00165FE4" w:rsidP="00401FAE">
      <w:pPr>
        <w:spacing w:after="0" w:line="360" w:lineRule="auto"/>
        <w:ind w:firstLine="709"/>
        <w:jc w:val="both"/>
        <w:rPr>
          <w:rFonts w:ascii="Times New Roman" w:hAnsi="Times New Roman" w:cs="Times New Roman"/>
          <w:color w:val="000000" w:themeColor="text1"/>
          <w:sz w:val="28"/>
          <w:szCs w:val="28"/>
          <w:lang w:val="uk-UA"/>
        </w:rPr>
      </w:pPr>
      <w:r w:rsidRPr="00165FE4">
        <w:rPr>
          <w:rFonts w:ascii="Times New Roman" w:hAnsi="Times New Roman" w:cs="Times New Roman"/>
          <w:color w:val="000000" w:themeColor="text1"/>
          <w:sz w:val="28"/>
          <w:szCs w:val="28"/>
          <w:lang w:val="uk-UA"/>
        </w:rPr>
        <w:t>Коефіцієнт перехресної еластичності може бути використа</w:t>
      </w:r>
      <w:r w:rsidR="00401FAE">
        <w:rPr>
          <w:rFonts w:ascii="Times New Roman" w:hAnsi="Times New Roman" w:cs="Times New Roman"/>
          <w:color w:val="000000" w:themeColor="text1"/>
          <w:sz w:val="28"/>
          <w:szCs w:val="28"/>
          <w:lang w:val="uk-UA"/>
        </w:rPr>
        <w:t xml:space="preserve">ний з певними </w:t>
      </w:r>
      <w:r w:rsidRPr="00165FE4">
        <w:rPr>
          <w:rFonts w:ascii="Times New Roman" w:hAnsi="Times New Roman" w:cs="Times New Roman"/>
          <w:color w:val="000000" w:themeColor="text1"/>
          <w:sz w:val="28"/>
          <w:szCs w:val="28"/>
          <w:lang w:val="uk-UA"/>
        </w:rPr>
        <w:t xml:space="preserve">застереженнями </w:t>
      </w:r>
      <w:r w:rsidR="00401FAE">
        <w:rPr>
          <w:rFonts w:ascii="Times New Roman" w:hAnsi="Times New Roman" w:cs="Times New Roman"/>
          <w:color w:val="000000" w:themeColor="text1"/>
          <w:sz w:val="28"/>
          <w:szCs w:val="28"/>
          <w:lang w:val="uk-UA"/>
        </w:rPr>
        <w:t xml:space="preserve">при </w:t>
      </w:r>
      <w:r w:rsidRPr="00165FE4">
        <w:rPr>
          <w:rFonts w:ascii="Times New Roman" w:hAnsi="Times New Roman" w:cs="Times New Roman"/>
          <w:color w:val="000000" w:themeColor="text1"/>
          <w:sz w:val="28"/>
          <w:szCs w:val="28"/>
          <w:lang w:val="uk-UA"/>
        </w:rPr>
        <w:t>визначення межі галузі. Висока перехресна еластичність групи</w:t>
      </w:r>
      <w:r w:rsidR="00401FAE">
        <w:rPr>
          <w:rFonts w:ascii="Times New Roman" w:hAnsi="Times New Roman" w:cs="Times New Roman"/>
          <w:color w:val="000000" w:themeColor="text1"/>
          <w:sz w:val="28"/>
          <w:szCs w:val="28"/>
          <w:lang w:val="uk-UA"/>
        </w:rPr>
        <w:t xml:space="preserve"> </w:t>
      </w:r>
      <w:r w:rsidRPr="00165FE4">
        <w:rPr>
          <w:rFonts w:ascii="Times New Roman" w:hAnsi="Times New Roman" w:cs="Times New Roman"/>
          <w:color w:val="000000" w:themeColor="text1"/>
          <w:sz w:val="28"/>
          <w:szCs w:val="28"/>
          <w:lang w:val="uk-UA"/>
        </w:rPr>
        <w:t>товарів дає підстави вважати, що то</w:t>
      </w:r>
      <w:r w:rsidR="00401FAE">
        <w:rPr>
          <w:rFonts w:ascii="Times New Roman" w:hAnsi="Times New Roman" w:cs="Times New Roman"/>
          <w:color w:val="000000" w:themeColor="text1"/>
          <w:sz w:val="28"/>
          <w:szCs w:val="28"/>
          <w:lang w:val="uk-UA"/>
        </w:rPr>
        <w:t xml:space="preserve">вари належать до галузі. Низька </w:t>
      </w:r>
      <w:r w:rsidRPr="00165FE4">
        <w:rPr>
          <w:rFonts w:ascii="Times New Roman" w:hAnsi="Times New Roman" w:cs="Times New Roman"/>
          <w:color w:val="000000" w:themeColor="text1"/>
          <w:sz w:val="28"/>
          <w:szCs w:val="28"/>
          <w:lang w:val="uk-UA"/>
        </w:rPr>
        <w:t>перехресна еластичність одного товару по відношенню до всіх інших товарів</w:t>
      </w:r>
      <w:r w:rsidR="00401FAE">
        <w:rPr>
          <w:rFonts w:ascii="Times New Roman" w:hAnsi="Times New Roman" w:cs="Times New Roman"/>
          <w:color w:val="000000" w:themeColor="text1"/>
          <w:sz w:val="28"/>
          <w:szCs w:val="28"/>
          <w:lang w:val="uk-UA"/>
        </w:rPr>
        <w:t xml:space="preserve"> свідчить про те</w:t>
      </w:r>
      <w:r w:rsidRPr="00165FE4">
        <w:rPr>
          <w:rFonts w:ascii="Times New Roman" w:hAnsi="Times New Roman" w:cs="Times New Roman"/>
          <w:color w:val="000000" w:themeColor="text1"/>
          <w:sz w:val="28"/>
          <w:szCs w:val="28"/>
          <w:lang w:val="uk-UA"/>
        </w:rPr>
        <w:t>, що він становить окрему галузь. Якщо декілька товарів мають високу перехресну еластичність між собою, але низьку</w:t>
      </w:r>
      <w:r w:rsidR="00401FAE">
        <w:rPr>
          <w:rFonts w:ascii="Times New Roman" w:hAnsi="Times New Roman" w:cs="Times New Roman"/>
          <w:color w:val="000000" w:themeColor="text1"/>
          <w:sz w:val="28"/>
          <w:szCs w:val="28"/>
          <w:lang w:val="uk-UA"/>
        </w:rPr>
        <w:t xml:space="preserve"> </w:t>
      </w:r>
      <w:r w:rsidRPr="00165FE4">
        <w:rPr>
          <w:rFonts w:ascii="Times New Roman" w:hAnsi="Times New Roman" w:cs="Times New Roman"/>
          <w:color w:val="000000" w:themeColor="text1"/>
          <w:sz w:val="28"/>
          <w:szCs w:val="28"/>
          <w:lang w:val="uk-UA"/>
        </w:rPr>
        <w:t>перехресну еластичність по відношенню до інших товарів, то ця група товарів може</w:t>
      </w:r>
      <w:r w:rsidR="00401FAE">
        <w:rPr>
          <w:rFonts w:ascii="Times New Roman" w:hAnsi="Times New Roman" w:cs="Times New Roman"/>
          <w:color w:val="000000" w:themeColor="text1"/>
          <w:sz w:val="28"/>
          <w:szCs w:val="28"/>
          <w:lang w:val="uk-UA"/>
        </w:rPr>
        <w:t xml:space="preserve"> </w:t>
      </w:r>
      <w:r w:rsidRPr="00165FE4">
        <w:rPr>
          <w:rFonts w:ascii="Times New Roman" w:hAnsi="Times New Roman" w:cs="Times New Roman"/>
          <w:color w:val="000000" w:themeColor="text1"/>
          <w:sz w:val="28"/>
          <w:szCs w:val="28"/>
          <w:lang w:val="uk-UA"/>
        </w:rPr>
        <w:t>представляти галузь</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[1</w:t>
      </w:r>
      <w:r w:rsidR="007339EF">
        <w:rPr>
          <w:rFonts w:ascii="Times New Roman" w:hAnsi="Times New Roman" w:cs="Times New Roman"/>
          <w:color w:val="000000" w:themeColor="text1"/>
          <w:sz w:val="28"/>
          <w:szCs w:val="28"/>
          <w:lang w:val="uk-UA"/>
        </w:rPr>
        <w:t>, с. 87</w:t>
      </w:r>
      <w:r w:rsidR="007339EF" w:rsidRPr="00AB3F74">
        <w:rPr>
          <w:rFonts w:ascii="Times New Roman" w:hAnsi="Times New Roman" w:cs="Times New Roman"/>
          <w:color w:val="000000" w:themeColor="text1"/>
          <w:sz w:val="28"/>
          <w:szCs w:val="28"/>
        </w:rPr>
        <w:t>]</w:t>
      </w:r>
      <w:r w:rsidRPr="00165FE4">
        <w:rPr>
          <w:rFonts w:ascii="Times New Roman" w:hAnsi="Times New Roman" w:cs="Times New Roman"/>
          <w:color w:val="000000" w:themeColor="text1"/>
          <w:sz w:val="28"/>
          <w:szCs w:val="28"/>
          <w:lang w:val="uk-UA"/>
        </w:rPr>
        <w:t>.</w:t>
      </w:r>
    </w:p>
    <w:p w:rsidR="00165FE4" w:rsidRPr="00165FE4" w:rsidRDefault="00165FE4" w:rsidP="00401FAE">
      <w:pPr>
        <w:spacing w:after="0" w:line="360" w:lineRule="auto"/>
        <w:ind w:firstLine="709"/>
        <w:jc w:val="both"/>
        <w:rPr>
          <w:rFonts w:ascii="Times New Roman" w:hAnsi="Times New Roman" w:cs="Times New Roman"/>
          <w:color w:val="000000" w:themeColor="text1"/>
          <w:sz w:val="28"/>
          <w:szCs w:val="28"/>
          <w:lang w:val="uk-UA"/>
        </w:rPr>
      </w:pPr>
      <w:r w:rsidRPr="00165FE4">
        <w:rPr>
          <w:rFonts w:ascii="Times New Roman" w:hAnsi="Times New Roman" w:cs="Times New Roman"/>
          <w:color w:val="000000" w:themeColor="text1"/>
          <w:sz w:val="28"/>
          <w:szCs w:val="28"/>
          <w:lang w:val="uk-UA"/>
        </w:rPr>
        <w:t xml:space="preserve">Основні проблеми визначення меж галузі </w:t>
      </w:r>
      <w:r w:rsidR="00401FAE">
        <w:rPr>
          <w:rFonts w:ascii="Times New Roman" w:hAnsi="Times New Roman" w:cs="Times New Roman"/>
          <w:color w:val="000000" w:themeColor="text1"/>
          <w:sz w:val="28"/>
          <w:szCs w:val="28"/>
          <w:lang w:val="uk-UA"/>
        </w:rPr>
        <w:t xml:space="preserve">за допомогою коефіцієнта </w:t>
      </w:r>
      <w:r w:rsidRPr="00165FE4">
        <w:rPr>
          <w:rFonts w:ascii="Times New Roman" w:hAnsi="Times New Roman" w:cs="Times New Roman"/>
          <w:color w:val="000000" w:themeColor="text1"/>
          <w:sz w:val="28"/>
          <w:szCs w:val="28"/>
          <w:lang w:val="uk-UA"/>
        </w:rPr>
        <w:t>перехресної еластичності полягають у наступному</w:t>
      </w:r>
      <w:r w:rsidR="007339EF">
        <w:rPr>
          <w:rFonts w:ascii="Times New Roman" w:hAnsi="Times New Roman" w:cs="Times New Roman"/>
          <w:color w:val="000000" w:themeColor="text1"/>
          <w:sz w:val="28"/>
          <w:szCs w:val="28"/>
          <w:lang w:val="uk-UA"/>
        </w:rPr>
        <w:t xml:space="preserve">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4, с. 37</w:t>
      </w:r>
      <w:r w:rsidR="007339EF" w:rsidRPr="00AB3F74">
        <w:rPr>
          <w:rFonts w:ascii="Times New Roman" w:hAnsi="Times New Roman" w:cs="Times New Roman"/>
          <w:color w:val="000000" w:themeColor="text1"/>
          <w:sz w:val="28"/>
          <w:szCs w:val="28"/>
        </w:rPr>
        <w:t>]</w:t>
      </w:r>
      <w:r w:rsidRPr="00165FE4">
        <w:rPr>
          <w:rFonts w:ascii="Times New Roman" w:hAnsi="Times New Roman" w:cs="Times New Roman"/>
          <w:color w:val="000000" w:themeColor="text1"/>
          <w:sz w:val="28"/>
          <w:szCs w:val="28"/>
          <w:lang w:val="uk-UA"/>
        </w:rPr>
        <w:t>:</w:t>
      </w:r>
    </w:p>
    <w:p w:rsidR="00165FE4" w:rsidRPr="00165FE4" w:rsidRDefault="00401FAE" w:rsidP="00401FAE">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165FE4" w:rsidRPr="00165FE4">
        <w:rPr>
          <w:rFonts w:ascii="Times New Roman" w:hAnsi="Times New Roman" w:cs="Times New Roman"/>
          <w:color w:val="000000" w:themeColor="text1"/>
          <w:sz w:val="28"/>
          <w:szCs w:val="28"/>
          <w:lang w:val="uk-UA"/>
        </w:rPr>
        <w:t xml:space="preserve"> по-перше, важко визначити наскіл</w:t>
      </w:r>
      <w:r>
        <w:rPr>
          <w:rFonts w:ascii="Times New Roman" w:hAnsi="Times New Roman" w:cs="Times New Roman"/>
          <w:color w:val="000000" w:themeColor="text1"/>
          <w:sz w:val="28"/>
          <w:szCs w:val="28"/>
          <w:lang w:val="uk-UA"/>
        </w:rPr>
        <w:t xml:space="preserve">ьки має бути високою перехресна </w:t>
      </w:r>
      <w:r w:rsidR="00165FE4" w:rsidRPr="00165FE4">
        <w:rPr>
          <w:rFonts w:ascii="Times New Roman" w:hAnsi="Times New Roman" w:cs="Times New Roman"/>
          <w:color w:val="000000" w:themeColor="text1"/>
          <w:sz w:val="28"/>
          <w:szCs w:val="28"/>
          <w:lang w:val="uk-UA"/>
        </w:rPr>
        <w:t>еластичність в окремій галузі;</w:t>
      </w:r>
    </w:p>
    <w:p w:rsidR="000F0C93" w:rsidRPr="007B3801" w:rsidRDefault="00401FAE" w:rsidP="00165FE4">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sidR="00165FE4" w:rsidRPr="00165FE4">
        <w:rPr>
          <w:rFonts w:ascii="Times New Roman" w:hAnsi="Times New Roman" w:cs="Times New Roman"/>
          <w:color w:val="000000" w:themeColor="text1"/>
          <w:sz w:val="28"/>
          <w:szCs w:val="28"/>
          <w:lang w:val="uk-UA"/>
        </w:rPr>
        <w:t xml:space="preserve"> по-друге, існує ланцюг перехресної еластичності.</w:t>
      </w:r>
    </w:p>
    <w:p w:rsidR="007B3801" w:rsidRPr="00132DAC" w:rsidRDefault="002F3800" w:rsidP="002F380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Отже, р</w:t>
      </w:r>
      <w:r w:rsidRPr="002F3800">
        <w:rPr>
          <w:rFonts w:ascii="Times New Roman" w:hAnsi="Times New Roman" w:cs="Times New Roman"/>
          <w:color w:val="000000" w:themeColor="text1"/>
          <w:sz w:val="28"/>
          <w:szCs w:val="28"/>
          <w:lang w:val="uk-UA"/>
        </w:rPr>
        <w:t>озраховуючи перехресну еластичність, організація має реальну можлив</w:t>
      </w:r>
      <w:r>
        <w:rPr>
          <w:rFonts w:ascii="Times New Roman" w:hAnsi="Times New Roman" w:cs="Times New Roman"/>
          <w:color w:val="000000" w:themeColor="text1"/>
          <w:sz w:val="28"/>
          <w:szCs w:val="28"/>
          <w:lang w:val="uk-UA"/>
        </w:rPr>
        <w:t xml:space="preserve">ість </w:t>
      </w:r>
      <w:r w:rsidRPr="002F3800">
        <w:rPr>
          <w:rFonts w:ascii="Times New Roman" w:hAnsi="Times New Roman" w:cs="Times New Roman"/>
          <w:color w:val="000000" w:themeColor="text1"/>
          <w:sz w:val="28"/>
          <w:szCs w:val="28"/>
          <w:lang w:val="uk-UA"/>
        </w:rPr>
        <w:t>оцінити критичну межу зростання цін за видами продукції, яка дозволить реагувати на</w:t>
      </w:r>
      <w:r>
        <w:rPr>
          <w:rFonts w:ascii="Times New Roman" w:hAnsi="Times New Roman" w:cs="Times New Roman"/>
          <w:color w:val="000000" w:themeColor="text1"/>
          <w:sz w:val="28"/>
          <w:szCs w:val="28"/>
          <w:lang w:val="uk-UA"/>
        </w:rPr>
        <w:t xml:space="preserve"> </w:t>
      </w:r>
      <w:r w:rsidRPr="002F3800">
        <w:rPr>
          <w:rFonts w:ascii="Times New Roman" w:hAnsi="Times New Roman" w:cs="Times New Roman"/>
          <w:color w:val="000000" w:themeColor="text1"/>
          <w:sz w:val="28"/>
          <w:szCs w:val="28"/>
          <w:lang w:val="uk-UA"/>
        </w:rPr>
        <w:t xml:space="preserve">зниження попиту </w:t>
      </w:r>
      <w:r>
        <w:rPr>
          <w:rFonts w:ascii="Times New Roman" w:hAnsi="Times New Roman" w:cs="Times New Roman"/>
          <w:color w:val="000000" w:themeColor="text1"/>
          <w:sz w:val="28"/>
          <w:szCs w:val="28"/>
          <w:lang w:val="uk-UA"/>
        </w:rPr>
        <w:t xml:space="preserve">на </w:t>
      </w:r>
      <w:r w:rsidRPr="002F3800">
        <w:rPr>
          <w:rFonts w:ascii="Times New Roman" w:hAnsi="Times New Roman" w:cs="Times New Roman"/>
          <w:color w:val="000000" w:themeColor="text1"/>
          <w:sz w:val="28"/>
          <w:szCs w:val="28"/>
          <w:lang w:val="uk-UA"/>
        </w:rPr>
        <w:t>продукцію та зниження платоспроможності населення.</w:t>
      </w:r>
    </w:p>
    <w:p w:rsidR="003C2D06" w:rsidRDefault="003C2D06" w:rsidP="003C2D06">
      <w:pPr>
        <w:spacing w:after="0" w:line="360" w:lineRule="auto"/>
        <w:ind w:firstLine="709"/>
        <w:jc w:val="both"/>
        <w:rPr>
          <w:rFonts w:ascii="Times New Roman" w:hAnsi="Times New Roman" w:cs="Times New Roman"/>
          <w:b/>
          <w:sz w:val="28"/>
          <w:szCs w:val="28"/>
          <w:lang w:val="uk-UA"/>
        </w:rPr>
      </w:pPr>
      <w:r w:rsidRPr="003C2D06">
        <w:rPr>
          <w:rFonts w:ascii="Times New Roman" w:hAnsi="Times New Roman" w:cs="Times New Roman"/>
          <w:b/>
          <w:sz w:val="28"/>
          <w:szCs w:val="28"/>
          <w:lang w:val="uk-UA"/>
        </w:rPr>
        <w:lastRenderedPageBreak/>
        <w:t xml:space="preserve">1.2. Фактори, які впливають на еластичність попиту </w:t>
      </w:r>
    </w:p>
    <w:p w:rsidR="003C2D06" w:rsidRDefault="003C2D06" w:rsidP="003C2D06">
      <w:pPr>
        <w:spacing w:after="0" w:line="360" w:lineRule="auto"/>
        <w:ind w:firstLine="709"/>
        <w:jc w:val="both"/>
        <w:rPr>
          <w:rFonts w:ascii="Times New Roman" w:hAnsi="Times New Roman" w:cs="Times New Roman"/>
          <w:b/>
          <w:sz w:val="28"/>
          <w:szCs w:val="28"/>
          <w:lang w:val="uk-UA"/>
        </w:rPr>
      </w:pPr>
    </w:p>
    <w:p w:rsidR="003C2D06" w:rsidRPr="003C2D06" w:rsidRDefault="003C2D06" w:rsidP="003C2D06">
      <w:pPr>
        <w:spacing w:after="0" w:line="360" w:lineRule="auto"/>
        <w:ind w:firstLine="709"/>
        <w:jc w:val="both"/>
        <w:rPr>
          <w:rFonts w:ascii="Times New Roman" w:hAnsi="Times New Roman" w:cs="Times New Roman"/>
          <w:b/>
          <w:sz w:val="28"/>
          <w:szCs w:val="28"/>
          <w:lang w:val="uk-UA"/>
        </w:rPr>
      </w:pPr>
      <w:r w:rsidRPr="003C2D06">
        <w:rPr>
          <w:rFonts w:ascii="Times New Roman" w:hAnsi="Times New Roman" w:cs="Times New Roman"/>
          <w:color w:val="000000"/>
          <w:sz w:val="28"/>
          <w:szCs w:val="28"/>
          <w:lang w:val="uk-UA" w:eastAsia="ru-RU"/>
        </w:rPr>
        <w:t>Цінова еластичність попи</w:t>
      </w:r>
      <w:r>
        <w:rPr>
          <w:rFonts w:ascii="Times New Roman" w:hAnsi="Times New Roman" w:cs="Times New Roman"/>
          <w:color w:val="000000"/>
          <w:sz w:val="28"/>
          <w:szCs w:val="28"/>
          <w:lang w:val="uk-UA" w:eastAsia="ru-RU"/>
        </w:rPr>
        <w:t xml:space="preserve">ту показує, на скільки зміниться у </w:t>
      </w:r>
      <w:r w:rsidRPr="003C2D06">
        <w:rPr>
          <w:rFonts w:ascii="Times New Roman" w:hAnsi="Times New Roman" w:cs="Times New Roman"/>
          <w:color w:val="000000"/>
          <w:sz w:val="28"/>
          <w:szCs w:val="28"/>
          <w:lang w:val="uk-UA" w:eastAsia="ru-RU"/>
        </w:rPr>
        <w:t>процентному відношенні величина попиту той чи інший товар при зміні його ціни на 1 %.</w:t>
      </w:r>
      <w:r>
        <w:rPr>
          <w:rFonts w:ascii="Times New Roman" w:hAnsi="Times New Roman" w:cs="Times New Roman"/>
          <w:b/>
          <w:sz w:val="28"/>
          <w:szCs w:val="28"/>
          <w:lang w:val="uk-UA"/>
        </w:rPr>
        <w:t xml:space="preserve"> </w:t>
      </w:r>
      <w:r w:rsidRPr="003C2D06">
        <w:rPr>
          <w:rFonts w:ascii="Times New Roman" w:hAnsi="Times New Roman" w:cs="Times New Roman"/>
          <w:color w:val="000000"/>
          <w:sz w:val="28"/>
          <w:szCs w:val="28"/>
          <w:lang w:val="uk-UA" w:eastAsia="ru-RU"/>
        </w:rPr>
        <w:t>Попит еластичний, якщо за зм</w:t>
      </w:r>
      <w:r>
        <w:rPr>
          <w:rFonts w:ascii="Times New Roman" w:hAnsi="Times New Roman" w:cs="Times New Roman"/>
          <w:color w:val="000000"/>
          <w:sz w:val="28"/>
          <w:szCs w:val="28"/>
          <w:lang w:val="uk-UA" w:eastAsia="ru-RU"/>
        </w:rPr>
        <w:t xml:space="preserve">іни ціни товару на 1 % величин </w:t>
      </w:r>
      <w:r w:rsidRPr="003C2D06">
        <w:rPr>
          <w:rFonts w:ascii="Times New Roman" w:hAnsi="Times New Roman" w:cs="Times New Roman"/>
          <w:color w:val="000000"/>
          <w:sz w:val="28"/>
          <w:szCs w:val="28"/>
          <w:lang w:val="uk-UA" w:eastAsia="ru-RU"/>
        </w:rPr>
        <w:t xml:space="preserve">попиту нього зміниться більш ніж </w:t>
      </w:r>
      <w:r>
        <w:rPr>
          <w:rFonts w:ascii="Times New Roman" w:hAnsi="Times New Roman" w:cs="Times New Roman"/>
          <w:color w:val="000000"/>
          <w:sz w:val="28"/>
          <w:szCs w:val="28"/>
          <w:lang w:val="uk-UA" w:eastAsia="ru-RU"/>
        </w:rPr>
        <w:t xml:space="preserve">на </w:t>
      </w:r>
      <w:r w:rsidR="007339EF">
        <w:rPr>
          <w:rFonts w:ascii="Times New Roman" w:hAnsi="Times New Roman" w:cs="Times New Roman"/>
          <w:color w:val="000000"/>
          <w:sz w:val="28"/>
          <w:szCs w:val="28"/>
          <w:lang w:val="uk-UA" w:eastAsia="ru-RU"/>
        </w:rPr>
        <w:t xml:space="preserve">1 %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6, с. 130</w:t>
      </w:r>
      <w:r w:rsidR="007339EF" w:rsidRPr="00AB3F74">
        <w:rPr>
          <w:rFonts w:ascii="Times New Roman" w:hAnsi="Times New Roman" w:cs="Times New Roman"/>
          <w:color w:val="000000" w:themeColor="text1"/>
          <w:sz w:val="28"/>
          <w:szCs w:val="28"/>
        </w:rPr>
        <w:t>]</w:t>
      </w:r>
      <w:r w:rsidR="007339EF" w:rsidRPr="00165FE4">
        <w:rPr>
          <w:rFonts w:ascii="Times New Roman" w:hAnsi="Times New Roman" w:cs="Times New Roman"/>
          <w:color w:val="000000" w:themeColor="text1"/>
          <w:sz w:val="28"/>
          <w:szCs w:val="28"/>
          <w:lang w:val="uk-UA"/>
        </w:rPr>
        <w:t>.</w:t>
      </w:r>
    </w:p>
    <w:p w:rsidR="003C2D06" w:rsidRPr="003C2D06" w:rsidRDefault="003C2D06" w:rsidP="003C2D06">
      <w:pPr>
        <w:spacing w:after="0" w:line="360" w:lineRule="auto"/>
        <w:ind w:firstLine="708"/>
        <w:jc w:val="both"/>
        <w:rPr>
          <w:rFonts w:ascii="Times New Roman" w:hAnsi="Times New Roman" w:cs="Times New Roman"/>
          <w:color w:val="000000"/>
          <w:sz w:val="28"/>
          <w:szCs w:val="28"/>
          <w:lang w:val="uk-UA" w:eastAsia="ru-RU"/>
        </w:rPr>
      </w:pPr>
      <w:r w:rsidRPr="003C2D06">
        <w:rPr>
          <w:rFonts w:ascii="Times New Roman" w:hAnsi="Times New Roman" w:cs="Times New Roman"/>
          <w:color w:val="000000"/>
          <w:sz w:val="28"/>
          <w:szCs w:val="28"/>
          <w:lang w:val="uk-UA" w:eastAsia="ru-RU"/>
        </w:rPr>
        <w:t xml:space="preserve">Наприклад, якщо </w:t>
      </w:r>
      <w:r>
        <w:rPr>
          <w:rFonts w:ascii="Times New Roman" w:hAnsi="Times New Roman" w:cs="Times New Roman"/>
          <w:color w:val="000000"/>
          <w:sz w:val="28"/>
          <w:szCs w:val="28"/>
          <w:lang w:val="uk-UA" w:eastAsia="ru-RU"/>
        </w:rPr>
        <w:t xml:space="preserve">за </w:t>
      </w:r>
      <w:r w:rsidRPr="003C2D06">
        <w:rPr>
          <w:rFonts w:ascii="Times New Roman" w:hAnsi="Times New Roman" w:cs="Times New Roman"/>
          <w:color w:val="000000"/>
          <w:sz w:val="28"/>
          <w:szCs w:val="28"/>
          <w:lang w:val="uk-UA" w:eastAsia="ru-RU"/>
        </w:rPr>
        <w:t>подорожчання жіночих сумок на 5 % величина</w:t>
      </w:r>
      <w:r>
        <w:rPr>
          <w:rFonts w:ascii="Times New Roman" w:hAnsi="Times New Roman" w:cs="Times New Roman"/>
          <w:color w:val="000000"/>
          <w:sz w:val="28"/>
          <w:szCs w:val="28"/>
          <w:lang w:val="uk-UA" w:eastAsia="ru-RU"/>
        </w:rPr>
        <w:t xml:space="preserve"> </w:t>
      </w:r>
      <w:r w:rsidRPr="003C2D06">
        <w:rPr>
          <w:rFonts w:ascii="Times New Roman" w:hAnsi="Times New Roman" w:cs="Times New Roman"/>
          <w:color w:val="000000"/>
          <w:sz w:val="28"/>
          <w:szCs w:val="28"/>
          <w:lang w:val="uk-UA" w:eastAsia="ru-RU"/>
        </w:rPr>
        <w:t>попиту них впаде на 10 % чи за</w:t>
      </w:r>
      <w:r>
        <w:rPr>
          <w:rFonts w:ascii="Times New Roman" w:hAnsi="Times New Roman" w:cs="Times New Roman"/>
          <w:color w:val="000000"/>
          <w:sz w:val="28"/>
          <w:szCs w:val="28"/>
          <w:lang w:val="uk-UA" w:eastAsia="ru-RU"/>
        </w:rPr>
        <w:t xml:space="preserve"> зниженні ціни на 10 % величина </w:t>
      </w:r>
      <w:r w:rsidRPr="003C2D06">
        <w:rPr>
          <w:rFonts w:ascii="Times New Roman" w:hAnsi="Times New Roman" w:cs="Times New Roman"/>
          <w:color w:val="000000"/>
          <w:sz w:val="28"/>
          <w:szCs w:val="28"/>
          <w:lang w:val="uk-UA" w:eastAsia="ru-RU"/>
        </w:rPr>
        <w:t>попиту підвищиться на 30%, кажут</w:t>
      </w:r>
      <w:r>
        <w:rPr>
          <w:rFonts w:ascii="Times New Roman" w:hAnsi="Times New Roman" w:cs="Times New Roman"/>
          <w:color w:val="000000"/>
          <w:sz w:val="28"/>
          <w:szCs w:val="28"/>
          <w:lang w:val="uk-UA" w:eastAsia="ru-RU"/>
        </w:rPr>
        <w:t>ь, що попит на цей товар виявився еластичним</w:t>
      </w:r>
      <w:r w:rsidRPr="003C2D06">
        <w:rPr>
          <w:rFonts w:ascii="Times New Roman" w:hAnsi="Times New Roman" w:cs="Times New Roman"/>
          <w:color w:val="000000"/>
          <w:sz w:val="28"/>
          <w:szCs w:val="28"/>
          <w:lang w:val="uk-UA" w:eastAsia="ru-RU"/>
        </w:rPr>
        <w:t xml:space="preserve"> за ціною.</w:t>
      </w:r>
    </w:p>
    <w:p w:rsidR="003C2D06" w:rsidRPr="003C2D06" w:rsidRDefault="003C2D06" w:rsidP="003C2D06">
      <w:pPr>
        <w:spacing w:after="0" w:line="360" w:lineRule="auto"/>
        <w:ind w:firstLine="708"/>
        <w:jc w:val="both"/>
        <w:rPr>
          <w:rFonts w:ascii="Times New Roman" w:hAnsi="Times New Roman" w:cs="Times New Roman"/>
          <w:color w:val="000000"/>
          <w:sz w:val="28"/>
          <w:szCs w:val="28"/>
          <w:lang w:val="uk-UA" w:eastAsia="ru-RU"/>
        </w:rPr>
      </w:pPr>
      <w:r w:rsidRPr="003C2D06">
        <w:rPr>
          <w:rFonts w:ascii="Times New Roman" w:hAnsi="Times New Roman" w:cs="Times New Roman"/>
          <w:color w:val="000000"/>
          <w:sz w:val="28"/>
          <w:szCs w:val="28"/>
          <w:lang w:val="uk-UA" w:eastAsia="ru-RU"/>
        </w:rPr>
        <w:t xml:space="preserve">Попит нееластичний, якщо за зміни ціни товару на 1 % величина попиту </w:t>
      </w:r>
      <w:r>
        <w:rPr>
          <w:rFonts w:ascii="Times New Roman" w:hAnsi="Times New Roman" w:cs="Times New Roman"/>
          <w:color w:val="000000"/>
          <w:sz w:val="28"/>
          <w:szCs w:val="28"/>
          <w:lang w:val="uk-UA" w:eastAsia="ru-RU"/>
        </w:rPr>
        <w:t xml:space="preserve">на </w:t>
      </w:r>
      <w:r w:rsidRPr="003C2D06">
        <w:rPr>
          <w:rFonts w:ascii="Times New Roman" w:hAnsi="Times New Roman" w:cs="Times New Roman"/>
          <w:color w:val="000000"/>
          <w:sz w:val="28"/>
          <w:szCs w:val="28"/>
          <w:lang w:val="uk-UA" w:eastAsia="ru-RU"/>
        </w:rPr>
        <w:t>нього зміниться менш як на 1 %.</w:t>
      </w:r>
    </w:p>
    <w:p w:rsidR="003C2D06" w:rsidRPr="003C2D06" w:rsidRDefault="003C2D06" w:rsidP="003C2D06">
      <w:pPr>
        <w:spacing w:after="0" w:line="360" w:lineRule="auto"/>
        <w:ind w:firstLine="708"/>
        <w:jc w:val="both"/>
        <w:rPr>
          <w:rFonts w:ascii="Times New Roman" w:hAnsi="Times New Roman" w:cs="Times New Roman"/>
          <w:color w:val="000000"/>
          <w:sz w:val="28"/>
          <w:szCs w:val="28"/>
          <w:lang w:val="uk-UA" w:eastAsia="ru-RU"/>
        </w:rPr>
      </w:pPr>
      <w:r w:rsidRPr="003C2D06">
        <w:rPr>
          <w:rFonts w:ascii="Times New Roman" w:hAnsi="Times New Roman" w:cs="Times New Roman"/>
          <w:color w:val="000000"/>
          <w:sz w:val="28"/>
          <w:szCs w:val="28"/>
          <w:lang w:val="uk-UA" w:eastAsia="ru-RU"/>
        </w:rPr>
        <w:t>Наприклад, якщо хліб подорожчає на 5%, а обсяг попиту знизиться</w:t>
      </w:r>
      <w:r>
        <w:rPr>
          <w:rFonts w:ascii="Times New Roman" w:hAnsi="Times New Roman" w:cs="Times New Roman"/>
          <w:color w:val="000000"/>
          <w:sz w:val="28"/>
          <w:szCs w:val="28"/>
          <w:lang w:val="uk-UA" w:eastAsia="ru-RU"/>
        </w:rPr>
        <w:t xml:space="preserve"> </w:t>
      </w:r>
      <w:r w:rsidRPr="003C2D06">
        <w:rPr>
          <w:rFonts w:ascii="Times New Roman" w:hAnsi="Times New Roman" w:cs="Times New Roman"/>
          <w:color w:val="000000"/>
          <w:sz w:val="28"/>
          <w:szCs w:val="28"/>
          <w:lang w:val="uk-UA" w:eastAsia="ru-RU"/>
        </w:rPr>
        <w:t>лише на 3%, можна буде зробити висновок, що попит на хліб нееластичний за ціною.</w:t>
      </w:r>
    </w:p>
    <w:p w:rsidR="003C2D06" w:rsidRPr="003C2D06" w:rsidRDefault="003C2D06" w:rsidP="003C2D06">
      <w:pPr>
        <w:spacing w:after="0" w:line="360" w:lineRule="auto"/>
        <w:ind w:firstLine="708"/>
        <w:jc w:val="both"/>
        <w:rPr>
          <w:rFonts w:ascii="Times New Roman" w:hAnsi="Times New Roman" w:cs="Times New Roman"/>
          <w:color w:val="000000"/>
          <w:sz w:val="28"/>
          <w:szCs w:val="28"/>
          <w:lang w:val="uk-UA" w:eastAsia="ru-RU"/>
        </w:rPr>
      </w:pPr>
      <w:r w:rsidRPr="003C2D06">
        <w:rPr>
          <w:rFonts w:ascii="Times New Roman" w:hAnsi="Times New Roman" w:cs="Times New Roman"/>
          <w:color w:val="000000"/>
          <w:sz w:val="28"/>
          <w:szCs w:val="28"/>
          <w:lang w:val="uk-UA" w:eastAsia="ru-RU"/>
        </w:rPr>
        <w:t>Проаналізуємо фактори, що впливають на цінову еластичність</w:t>
      </w:r>
    </w:p>
    <w:p w:rsidR="00C556F0" w:rsidRDefault="003C2D06" w:rsidP="003C2D06">
      <w:pPr>
        <w:spacing w:after="0" w:line="36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попиту (табл. 1.3</w:t>
      </w:r>
      <w:r w:rsidRPr="003C2D06">
        <w:rPr>
          <w:rFonts w:ascii="Times New Roman" w:hAnsi="Times New Roman" w:cs="Times New Roman"/>
          <w:color w:val="000000"/>
          <w:sz w:val="28"/>
          <w:szCs w:val="28"/>
          <w:lang w:val="uk-UA" w:eastAsia="ru-RU"/>
        </w:rPr>
        <w:t>).</w:t>
      </w:r>
    </w:p>
    <w:p w:rsidR="00C57972" w:rsidRDefault="00C57972" w:rsidP="00C57972">
      <w:pPr>
        <w:spacing w:after="0" w:line="360" w:lineRule="auto"/>
        <w:jc w:val="right"/>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Таблиця 1.3</w:t>
      </w:r>
    </w:p>
    <w:p w:rsidR="00C57972" w:rsidRDefault="00C57972" w:rsidP="00C57972">
      <w:pPr>
        <w:spacing w:after="0" w:line="360" w:lineRule="auto"/>
        <w:jc w:val="center"/>
        <w:rPr>
          <w:rFonts w:ascii="Times New Roman" w:hAnsi="Times New Roman" w:cs="Times New Roman"/>
          <w:color w:val="000000"/>
          <w:sz w:val="28"/>
          <w:szCs w:val="28"/>
          <w:lang w:val="uk-UA" w:eastAsia="ru-RU"/>
        </w:rPr>
      </w:pPr>
      <w:r w:rsidRPr="00C57972">
        <w:rPr>
          <w:rFonts w:ascii="Times New Roman" w:hAnsi="Times New Roman" w:cs="Times New Roman"/>
          <w:color w:val="000000"/>
          <w:sz w:val="28"/>
          <w:szCs w:val="28"/>
          <w:lang w:val="uk-UA" w:eastAsia="ru-RU"/>
        </w:rPr>
        <w:t>Вплив різних факторів на цінову еластичність попиту</w:t>
      </w:r>
    </w:p>
    <w:tbl>
      <w:tblPr>
        <w:tblStyle w:val="a9"/>
        <w:tblW w:w="0" w:type="auto"/>
        <w:tblLook w:val="04A0" w:firstRow="1" w:lastRow="0" w:firstColumn="1" w:lastColumn="0" w:noHBand="0" w:noVBand="1"/>
      </w:tblPr>
      <w:tblGrid>
        <w:gridCol w:w="3115"/>
        <w:gridCol w:w="3115"/>
        <w:gridCol w:w="3115"/>
      </w:tblGrid>
      <w:tr w:rsidR="004C375D" w:rsidRPr="004C375D" w:rsidTr="003D0D13">
        <w:tc>
          <w:tcPr>
            <w:tcW w:w="3115" w:type="dxa"/>
          </w:tcPr>
          <w:p w:rsidR="004C375D" w:rsidRPr="004C375D" w:rsidRDefault="004C375D" w:rsidP="004C375D">
            <w:pPr>
              <w:jc w:val="center"/>
              <w:rPr>
                <w:rFonts w:ascii="Times New Roman" w:hAnsi="Times New Roman" w:cs="Times New Roman"/>
                <w:color w:val="000000"/>
                <w:sz w:val="24"/>
                <w:szCs w:val="24"/>
                <w:lang w:val="uk-UA" w:eastAsia="ru-RU"/>
              </w:rPr>
            </w:pPr>
            <w:r w:rsidRPr="004C375D">
              <w:rPr>
                <w:rFonts w:ascii="Times New Roman" w:hAnsi="Times New Roman" w:cs="Times New Roman"/>
                <w:color w:val="000000"/>
                <w:sz w:val="24"/>
                <w:szCs w:val="24"/>
                <w:lang w:val="uk-UA" w:eastAsia="ru-RU"/>
              </w:rPr>
              <w:t xml:space="preserve">Найиенування </w:t>
            </w:r>
          </w:p>
        </w:tc>
        <w:tc>
          <w:tcPr>
            <w:tcW w:w="6230" w:type="dxa"/>
            <w:gridSpan w:val="2"/>
          </w:tcPr>
          <w:p w:rsidR="004C375D" w:rsidRPr="004C375D" w:rsidRDefault="004C375D" w:rsidP="004C375D">
            <w:pPr>
              <w:jc w:val="center"/>
              <w:rPr>
                <w:rFonts w:ascii="Times New Roman" w:hAnsi="Times New Roman" w:cs="Times New Roman"/>
                <w:color w:val="000000"/>
                <w:sz w:val="24"/>
                <w:szCs w:val="24"/>
                <w:lang w:val="uk-UA" w:eastAsia="ru-RU"/>
              </w:rPr>
            </w:pPr>
            <w:r w:rsidRPr="004C375D">
              <w:rPr>
                <w:rFonts w:ascii="Times New Roman" w:hAnsi="Times New Roman" w:cs="Times New Roman"/>
                <w:color w:val="000000"/>
                <w:sz w:val="24"/>
                <w:szCs w:val="24"/>
                <w:lang w:val="uk-UA" w:eastAsia="ru-RU"/>
              </w:rPr>
              <w:t xml:space="preserve">Характеристика впливу </w:t>
            </w:r>
          </w:p>
        </w:tc>
      </w:tr>
      <w:tr w:rsidR="004C375D" w:rsidRPr="004C375D" w:rsidTr="004C375D">
        <w:tc>
          <w:tcPr>
            <w:tcW w:w="3115" w:type="dxa"/>
          </w:tcPr>
          <w:p w:rsidR="004C375D" w:rsidRPr="004C375D" w:rsidRDefault="004C375D" w:rsidP="004C375D">
            <w:pPr>
              <w:jc w:val="both"/>
              <w:rPr>
                <w:rFonts w:ascii="Times New Roman" w:hAnsi="Times New Roman" w:cs="Times New Roman"/>
                <w:color w:val="000000"/>
                <w:sz w:val="24"/>
                <w:szCs w:val="24"/>
                <w:lang w:val="uk-UA" w:eastAsia="ru-RU"/>
              </w:rPr>
            </w:pPr>
            <w:r w:rsidRPr="004C375D">
              <w:rPr>
                <w:rFonts w:ascii="Times New Roman" w:hAnsi="Times New Roman" w:cs="Times New Roman"/>
                <w:color w:val="000000"/>
                <w:sz w:val="24"/>
                <w:szCs w:val="24"/>
                <w:lang w:val="uk-UA" w:eastAsia="ru-RU"/>
              </w:rPr>
              <w:t>Наявність товару</w:t>
            </w:r>
          </w:p>
          <w:p w:rsidR="004C375D" w:rsidRPr="004C375D" w:rsidRDefault="004C375D" w:rsidP="004C375D">
            <w:pPr>
              <w:jc w:val="both"/>
              <w:rPr>
                <w:rFonts w:ascii="Times New Roman" w:hAnsi="Times New Roman" w:cs="Times New Roman"/>
                <w:color w:val="000000"/>
                <w:sz w:val="24"/>
                <w:szCs w:val="24"/>
                <w:lang w:val="uk-UA" w:eastAsia="ru-RU"/>
              </w:rPr>
            </w:pPr>
            <w:r w:rsidRPr="004C375D">
              <w:rPr>
                <w:rFonts w:ascii="Times New Roman" w:hAnsi="Times New Roman" w:cs="Times New Roman"/>
                <w:color w:val="000000"/>
                <w:sz w:val="24"/>
                <w:szCs w:val="24"/>
                <w:lang w:val="uk-UA" w:eastAsia="ru-RU"/>
              </w:rPr>
              <w:t>або послуги замінників</w:t>
            </w:r>
          </w:p>
        </w:tc>
        <w:tc>
          <w:tcPr>
            <w:tcW w:w="3115" w:type="dxa"/>
          </w:tcPr>
          <w:p w:rsidR="004C375D" w:rsidRPr="004C375D" w:rsidRDefault="004C375D" w:rsidP="004C375D">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Велика кількість товарів-замінників призводить до того, що споживачам простіше відмовитися від цього товару чи послуги. Отже, </w:t>
            </w:r>
            <w:r w:rsidRPr="004C375D">
              <w:rPr>
                <w:rFonts w:ascii="Times New Roman" w:hAnsi="Times New Roman" w:cs="Times New Roman"/>
                <w:color w:val="000000"/>
                <w:sz w:val="24"/>
                <w:szCs w:val="24"/>
                <w:lang w:val="uk-UA" w:eastAsia="ru-RU"/>
              </w:rPr>
              <w:t>попит виявляється</w:t>
            </w:r>
          </w:p>
          <w:p w:rsidR="004C375D" w:rsidRPr="004C375D" w:rsidRDefault="004C375D" w:rsidP="004C375D">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більш еластичним</w:t>
            </w:r>
          </w:p>
        </w:tc>
        <w:tc>
          <w:tcPr>
            <w:tcW w:w="3115" w:type="dxa"/>
          </w:tcPr>
          <w:p w:rsidR="004C375D" w:rsidRPr="004C375D" w:rsidRDefault="004C375D" w:rsidP="004C375D">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Мала кількість товарів-замінників призводить до того, що </w:t>
            </w:r>
            <w:r w:rsidRPr="004C375D">
              <w:rPr>
                <w:rFonts w:ascii="Times New Roman" w:hAnsi="Times New Roman" w:cs="Times New Roman"/>
                <w:color w:val="000000"/>
                <w:sz w:val="24"/>
                <w:szCs w:val="24"/>
                <w:lang w:val="uk-UA" w:eastAsia="ru-RU"/>
              </w:rPr>
              <w:t>споживачам складніше відмовитися від</w:t>
            </w:r>
            <w:r>
              <w:rPr>
                <w:rFonts w:ascii="Times New Roman" w:hAnsi="Times New Roman" w:cs="Times New Roman"/>
                <w:color w:val="000000"/>
                <w:sz w:val="24"/>
                <w:szCs w:val="24"/>
                <w:lang w:val="uk-UA" w:eastAsia="ru-RU"/>
              </w:rPr>
              <w:t xml:space="preserve"> цього товару чи послуги. Отже, попит виявляється </w:t>
            </w:r>
            <w:r w:rsidRPr="004C375D">
              <w:rPr>
                <w:rFonts w:ascii="Times New Roman" w:hAnsi="Times New Roman" w:cs="Times New Roman"/>
                <w:color w:val="000000"/>
                <w:sz w:val="24"/>
                <w:szCs w:val="24"/>
                <w:lang w:val="uk-UA" w:eastAsia="ru-RU"/>
              </w:rPr>
              <w:t>менш еластичним</w:t>
            </w:r>
          </w:p>
        </w:tc>
      </w:tr>
      <w:tr w:rsidR="004C375D" w:rsidRPr="004C375D" w:rsidTr="004C375D">
        <w:tc>
          <w:tcPr>
            <w:tcW w:w="3115" w:type="dxa"/>
          </w:tcPr>
          <w:p w:rsidR="004C375D" w:rsidRPr="004C375D" w:rsidRDefault="004C375D" w:rsidP="004C375D">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Ступінь необхідності даного </w:t>
            </w:r>
            <w:r w:rsidRPr="004C375D">
              <w:rPr>
                <w:rFonts w:ascii="Times New Roman" w:hAnsi="Times New Roman" w:cs="Times New Roman"/>
                <w:color w:val="000000"/>
                <w:sz w:val="24"/>
                <w:szCs w:val="24"/>
                <w:lang w:val="uk-UA" w:eastAsia="ru-RU"/>
              </w:rPr>
              <w:t>товару для споживача</w:t>
            </w:r>
          </w:p>
        </w:tc>
        <w:tc>
          <w:tcPr>
            <w:tcW w:w="3115" w:type="dxa"/>
          </w:tcPr>
          <w:p w:rsidR="004C375D" w:rsidRDefault="004C375D" w:rsidP="004C375D">
            <w:pPr>
              <w:jc w:val="both"/>
              <w:rPr>
                <w:rFonts w:ascii="Times New Roman" w:hAnsi="Times New Roman" w:cs="Times New Roman"/>
                <w:color w:val="000000"/>
                <w:sz w:val="24"/>
                <w:szCs w:val="24"/>
                <w:lang w:val="uk-UA" w:eastAsia="ru-RU"/>
              </w:rPr>
            </w:pPr>
            <w:r w:rsidRPr="004C375D">
              <w:rPr>
                <w:rFonts w:ascii="Times New Roman" w:hAnsi="Times New Roman" w:cs="Times New Roman"/>
                <w:color w:val="000000"/>
                <w:sz w:val="24"/>
                <w:szCs w:val="24"/>
                <w:lang w:val="uk-UA" w:eastAsia="ru-RU"/>
              </w:rPr>
              <w:t>Чи</w:t>
            </w:r>
            <w:r>
              <w:rPr>
                <w:rFonts w:ascii="Times New Roman" w:hAnsi="Times New Roman" w:cs="Times New Roman"/>
                <w:color w:val="000000"/>
                <w:sz w:val="24"/>
                <w:szCs w:val="24"/>
                <w:lang w:val="uk-UA" w:eastAsia="ru-RU"/>
              </w:rPr>
              <w:t xml:space="preserve">м необхідніший товар, тим нижче ступінь еластичності </w:t>
            </w:r>
            <w:r w:rsidRPr="004C375D">
              <w:rPr>
                <w:rFonts w:ascii="Times New Roman" w:hAnsi="Times New Roman" w:cs="Times New Roman"/>
                <w:color w:val="000000"/>
                <w:sz w:val="24"/>
                <w:szCs w:val="24"/>
                <w:lang w:val="uk-UA" w:eastAsia="ru-RU"/>
              </w:rPr>
              <w:t xml:space="preserve">попиту </w:t>
            </w:r>
            <w:r>
              <w:rPr>
                <w:rFonts w:ascii="Times New Roman" w:hAnsi="Times New Roman" w:cs="Times New Roman"/>
                <w:color w:val="000000"/>
                <w:sz w:val="24"/>
                <w:szCs w:val="24"/>
                <w:lang w:val="uk-UA" w:eastAsia="ru-RU"/>
              </w:rPr>
              <w:t>на нього</w:t>
            </w:r>
          </w:p>
        </w:tc>
        <w:tc>
          <w:tcPr>
            <w:tcW w:w="3115" w:type="dxa"/>
          </w:tcPr>
          <w:p w:rsidR="00263307" w:rsidRPr="00263307" w:rsidRDefault="00263307" w:rsidP="00263307">
            <w:pPr>
              <w:jc w:val="both"/>
              <w:rPr>
                <w:rFonts w:ascii="Times New Roman" w:hAnsi="Times New Roman" w:cs="Times New Roman"/>
                <w:color w:val="000000"/>
                <w:sz w:val="24"/>
                <w:szCs w:val="24"/>
                <w:lang w:val="uk-UA" w:eastAsia="ru-RU"/>
              </w:rPr>
            </w:pPr>
            <w:r w:rsidRPr="00263307">
              <w:rPr>
                <w:rFonts w:ascii="Times New Roman" w:hAnsi="Times New Roman" w:cs="Times New Roman"/>
                <w:color w:val="000000"/>
                <w:sz w:val="24"/>
                <w:szCs w:val="24"/>
                <w:lang w:val="uk-UA" w:eastAsia="ru-RU"/>
              </w:rPr>
              <w:t>Чим менш необхідний</w:t>
            </w:r>
          </w:p>
          <w:p w:rsidR="004C375D" w:rsidRDefault="00263307" w:rsidP="00263307">
            <w:pPr>
              <w:jc w:val="both"/>
              <w:rPr>
                <w:rFonts w:ascii="Times New Roman" w:hAnsi="Times New Roman" w:cs="Times New Roman"/>
                <w:color w:val="000000"/>
                <w:sz w:val="24"/>
                <w:szCs w:val="24"/>
                <w:lang w:val="uk-UA" w:eastAsia="ru-RU"/>
              </w:rPr>
            </w:pPr>
            <w:r w:rsidRPr="00263307">
              <w:rPr>
                <w:rFonts w:ascii="Times New Roman" w:hAnsi="Times New Roman" w:cs="Times New Roman"/>
                <w:color w:val="000000"/>
                <w:sz w:val="24"/>
                <w:szCs w:val="24"/>
                <w:lang w:val="uk-UA" w:eastAsia="ru-RU"/>
              </w:rPr>
              <w:t>товар, тим вищий рівень еластичності</w:t>
            </w:r>
          </w:p>
        </w:tc>
      </w:tr>
    </w:tbl>
    <w:p w:rsidR="007339EF" w:rsidRDefault="007339EF">
      <w:r>
        <w:br w:type="page"/>
      </w:r>
    </w:p>
    <w:p w:rsidR="007339EF" w:rsidRPr="007339EF" w:rsidRDefault="007339EF" w:rsidP="007339EF">
      <w:pPr>
        <w:jc w:val="right"/>
        <w:rPr>
          <w:rFonts w:ascii="Times New Roman" w:hAnsi="Times New Roman" w:cs="Times New Roman"/>
          <w:sz w:val="28"/>
          <w:szCs w:val="28"/>
          <w:lang w:val="uk-UA"/>
        </w:rPr>
      </w:pPr>
      <w:r w:rsidRPr="007339EF">
        <w:rPr>
          <w:rFonts w:ascii="Times New Roman" w:hAnsi="Times New Roman" w:cs="Times New Roman"/>
          <w:sz w:val="28"/>
          <w:szCs w:val="28"/>
          <w:lang w:val="uk-UA"/>
        </w:rPr>
        <w:lastRenderedPageBreak/>
        <w:t>Продовження табл. 1.3</w:t>
      </w:r>
    </w:p>
    <w:tbl>
      <w:tblPr>
        <w:tblStyle w:val="a9"/>
        <w:tblW w:w="0" w:type="auto"/>
        <w:tblLook w:val="04A0" w:firstRow="1" w:lastRow="0" w:firstColumn="1" w:lastColumn="0" w:noHBand="0" w:noVBand="1"/>
      </w:tblPr>
      <w:tblGrid>
        <w:gridCol w:w="3115"/>
        <w:gridCol w:w="3115"/>
        <w:gridCol w:w="3115"/>
      </w:tblGrid>
      <w:tr w:rsidR="00446D6A" w:rsidRPr="004C375D" w:rsidTr="004C375D">
        <w:tc>
          <w:tcPr>
            <w:tcW w:w="3115" w:type="dxa"/>
          </w:tcPr>
          <w:p w:rsidR="00446D6A" w:rsidRPr="00446D6A"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Питома вага </w:t>
            </w:r>
            <w:r w:rsidRPr="00446D6A">
              <w:rPr>
                <w:rFonts w:ascii="Times New Roman" w:hAnsi="Times New Roman" w:cs="Times New Roman"/>
                <w:color w:val="000000"/>
                <w:sz w:val="24"/>
                <w:szCs w:val="24"/>
                <w:lang w:val="uk-UA" w:eastAsia="ru-RU"/>
              </w:rPr>
              <w:t>вартості товару</w:t>
            </w:r>
          </w:p>
          <w:p w:rsidR="00446D6A" w:rsidRDefault="00446D6A" w:rsidP="00446D6A">
            <w:pPr>
              <w:jc w:val="both"/>
              <w:rPr>
                <w:rFonts w:ascii="Times New Roman" w:hAnsi="Times New Roman" w:cs="Times New Roman"/>
                <w:color w:val="000000"/>
                <w:sz w:val="24"/>
                <w:szCs w:val="24"/>
                <w:lang w:val="uk-UA" w:eastAsia="ru-RU"/>
              </w:rPr>
            </w:pPr>
            <w:r w:rsidRPr="00446D6A">
              <w:rPr>
                <w:rFonts w:ascii="Times New Roman" w:hAnsi="Times New Roman" w:cs="Times New Roman"/>
                <w:color w:val="000000"/>
                <w:sz w:val="24"/>
                <w:szCs w:val="24"/>
                <w:lang w:val="uk-UA" w:eastAsia="ru-RU"/>
              </w:rPr>
              <w:t>у бюджеті споживача</w:t>
            </w:r>
          </w:p>
        </w:tc>
        <w:tc>
          <w:tcPr>
            <w:tcW w:w="3115" w:type="dxa"/>
          </w:tcPr>
          <w:p w:rsidR="00446D6A" w:rsidRPr="00446D6A"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Якщо частка вартості товару чи послуги в </w:t>
            </w:r>
            <w:r w:rsidRPr="00446D6A">
              <w:rPr>
                <w:rFonts w:ascii="Times New Roman" w:hAnsi="Times New Roman" w:cs="Times New Roman"/>
                <w:color w:val="000000"/>
                <w:sz w:val="24"/>
                <w:szCs w:val="24"/>
                <w:lang w:val="uk-UA" w:eastAsia="ru-RU"/>
              </w:rPr>
              <w:t>бюджеті висо</w:t>
            </w:r>
            <w:r>
              <w:rPr>
                <w:rFonts w:ascii="Times New Roman" w:hAnsi="Times New Roman" w:cs="Times New Roman"/>
                <w:color w:val="000000"/>
                <w:sz w:val="24"/>
                <w:szCs w:val="24"/>
                <w:lang w:val="uk-UA" w:eastAsia="ru-RU"/>
              </w:rPr>
              <w:t xml:space="preserve">ка, то </w:t>
            </w:r>
            <w:r w:rsidRPr="00446D6A">
              <w:rPr>
                <w:rFonts w:ascii="Times New Roman" w:hAnsi="Times New Roman" w:cs="Times New Roman"/>
                <w:color w:val="000000"/>
                <w:sz w:val="24"/>
                <w:szCs w:val="24"/>
                <w:lang w:val="uk-UA" w:eastAsia="ru-RU"/>
              </w:rPr>
              <w:t>попит</w:t>
            </w:r>
            <w:r>
              <w:rPr>
                <w:rFonts w:ascii="Times New Roman" w:hAnsi="Times New Roman" w:cs="Times New Roman"/>
                <w:color w:val="000000"/>
                <w:sz w:val="24"/>
                <w:szCs w:val="24"/>
                <w:lang w:val="uk-UA" w:eastAsia="ru-RU"/>
              </w:rPr>
              <w:t xml:space="preserve"> на товар виявиться еластичним, </w:t>
            </w:r>
            <w:r w:rsidRPr="00446D6A">
              <w:rPr>
                <w:rFonts w:ascii="Times New Roman" w:hAnsi="Times New Roman" w:cs="Times New Roman"/>
                <w:color w:val="000000"/>
                <w:sz w:val="24"/>
                <w:szCs w:val="24"/>
                <w:lang w:val="uk-UA" w:eastAsia="ru-RU"/>
              </w:rPr>
              <w:t>оскільки споживачі не зможуть дозволити собі цей товар.</w:t>
            </w:r>
          </w:p>
          <w:p w:rsidR="00446D6A" w:rsidRPr="004C375D"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Наприклад, вартість ювелірних виробів</w:t>
            </w:r>
          </w:p>
        </w:tc>
        <w:tc>
          <w:tcPr>
            <w:tcW w:w="3115" w:type="dxa"/>
          </w:tcPr>
          <w:p w:rsidR="00446D6A" w:rsidRPr="00263307"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Якщо частка вартості товару чи послуги в бюджеті невелика, </w:t>
            </w:r>
            <w:r w:rsidRPr="00446D6A">
              <w:rPr>
                <w:rFonts w:ascii="Times New Roman" w:hAnsi="Times New Roman" w:cs="Times New Roman"/>
                <w:color w:val="000000"/>
                <w:sz w:val="24"/>
                <w:szCs w:val="24"/>
                <w:lang w:val="uk-UA" w:eastAsia="ru-RU"/>
              </w:rPr>
              <w:t>то попит н</w:t>
            </w:r>
            <w:r>
              <w:rPr>
                <w:rFonts w:ascii="Times New Roman" w:hAnsi="Times New Roman" w:cs="Times New Roman"/>
                <w:color w:val="000000"/>
                <w:sz w:val="24"/>
                <w:szCs w:val="24"/>
                <w:lang w:val="uk-UA" w:eastAsia="ru-RU"/>
              </w:rPr>
              <w:t>а товар виявиться нееластичним, оскільки споживачі зможуть дозволити собі цей товар. Наприклад, вартість хліба</w:t>
            </w:r>
          </w:p>
        </w:tc>
      </w:tr>
      <w:tr w:rsidR="00446D6A" w:rsidRPr="004C375D" w:rsidTr="004C375D">
        <w:tc>
          <w:tcPr>
            <w:tcW w:w="3115" w:type="dxa"/>
          </w:tcPr>
          <w:p w:rsidR="00446D6A" w:rsidRDefault="00446D6A" w:rsidP="00446D6A">
            <w:pPr>
              <w:jc w:val="both"/>
              <w:rPr>
                <w:rFonts w:ascii="Times New Roman" w:hAnsi="Times New Roman" w:cs="Times New Roman"/>
                <w:color w:val="000000"/>
                <w:sz w:val="24"/>
                <w:szCs w:val="24"/>
                <w:lang w:val="uk-UA" w:eastAsia="ru-RU"/>
              </w:rPr>
            </w:pPr>
            <w:r w:rsidRPr="00446D6A">
              <w:rPr>
                <w:rFonts w:ascii="Times New Roman" w:hAnsi="Times New Roman" w:cs="Times New Roman"/>
                <w:color w:val="000000"/>
                <w:sz w:val="24"/>
                <w:szCs w:val="24"/>
                <w:lang w:val="uk-UA" w:eastAsia="ru-RU"/>
              </w:rPr>
              <w:t>Чинник часу</w:t>
            </w:r>
          </w:p>
        </w:tc>
        <w:tc>
          <w:tcPr>
            <w:tcW w:w="3115" w:type="dxa"/>
          </w:tcPr>
          <w:p w:rsidR="00446D6A" w:rsidRPr="00446D6A"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 xml:space="preserve">Як правило, попит більш еластичний в </w:t>
            </w:r>
            <w:r w:rsidRPr="00446D6A">
              <w:rPr>
                <w:rFonts w:ascii="Times New Roman" w:hAnsi="Times New Roman" w:cs="Times New Roman"/>
                <w:color w:val="000000"/>
                <w:sz w:val="24"/>
                <w:szCs w:val="24"/>
                <w:lang w:val="uk-UA" w:eastAsia="ru-RU"/>
              </w:rPr>
              <w:t xml:space="preserve">довгостроковому періоді, оскільки люди поступово знаходять </w:t>
            </w:r>
            <w:r>
              <w:rPr>
                <w:rFonts w:ascii="Times New Roman" w:hAnsi="Times New Roman" w:cs="Times New Roman"/>
                <w:color w:val="000000"/>
                <w:sz w:val="24"/>
                <w:szCs w:val="24"/>
                <w:lang w:val="uk-UA" w:eastAsia="ru-RU"/>
              </w:rPr>
              <w:t>замінники товару, що подорожчав</w:t>
            </w:r>
            <w:r w:rsidRPr="00446D6A">
              <w:rPr>
                <w:rFonts w:ascii="Times New Roman" w:hAnsi="Times New Roman" w:cs="Times New Roman"/>
                <w:color w:val="000000"/>
                <w:sz w:val="24"/>
                <w:szCs w:val="24"/>
                <w:lang w:val="uk-UA" w:eastAsia="ru-RU"/>
              </w:rPr>
              <w:t>,</w:t>
            </w:r>
          </w:p>
          <w:p w:rsidR="00446D6A" w:rsidRDefault="00446D6A" w:rsidP="00446D6A">
            <w:pPr>
              <w:jc w:val="both"/>
              <w:rPr>
                <w:rFonts w:ascii="Times New Roman" w:hAnsi="Times New Roman" w:cs="Times New Roman"/>
                <w:color w:val="000000"/>
                <w:sz w:val="24"/>
                <w:szCs w:val="24"/>
                <w:lang w:val="uk-UA" w:eastAsia="ru-RU"/>
              </w:rPr>
            </w:pPr>
            <w:r w:rsidRPr="00446D6A">
              <w:rPr>
                <w:rFonts w:ascii="Times New Roman" w:hAnsi="Times New Roman" w:cs="Times New Roman"/>
                <w:color w:val="000000"/>
                <w:sz w:val="24"/>
                <w:szCs w:val="24"/>
                <w:lang w:val="uk-UA" w:eastAsia="ru-RU"/>
              </w:rPr>
              <w:t>зміню</w:t>
            </w:r>
            <w:r>
              <w:rPr>
                <w:rFonts w:ascii="Times New Roman" w:hAnsi="Times New Roman" w:cs="Times New Roman"/>
                <w:color w:val="000000"/>
                <w:sz w:val="24"/>
                <w:szCs w:val="24"/>
                <w:lang w:val="uk-UA" w:eastAsia="ru-RU"/>
              </w:rPr>
              <w:t>ють свої звички та пристрасті в споживанні</w:t>
            </w:r>
          </w:p>
        </w:tc>
        <w:tc>
          <w:tcPr>
            <w:tcW w:w="3115" w:type="dxa"/>
          </w:tcPr>
          <w:p w:rsidR="00446D6A" w:rsidRDefault="00446D6A" w:rsidP="00446D6A">
            <w:pPr>
              <w:jc w:val="both"/>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Як правило, попит менш еластичний в короткостроковому періоді</w:t>
            </w:r>
          </w:p>
        </w:tc>
      </w:tr>
    </w:tbl>
    <w:p w:rsidR="004C375D" w:rsidRDefault="007339EF" w:rsidP="007339EF">
      <w:pPr>
        <w:spacing w:after="0" w:line="36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Джерело: складено автором </w:t>
      </w:r>
      <w:r w:rsidRPr="00AB3F7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7, с. 87; 8, с. 56; 9, с. 67</w:t>
      </w:r>
      <w:r w:rsidRPr="00AB3F74">
        <w:rPr>
          <w:rFonts w:ascii="Times New Roman" w:hAnsi="Times New Roman" w:cs="Times New Roman"/>
          <w:color w:val="000000" w:themeColor="text1"/>
          <w:sz w:val="28"/>
          <w:szCs w:val="28"/>
        </w:rPr>
        <w:t>]</w:t>
      </w:r>
      <w:r w:rsidRPr="00165FE4">
        <w:rPr>
          <w:rFonts w:ascii="Times New Roman" w:hAnsi="Times New Roman" w:cs="Times New Roman"/>
          <w:color w:val="000000" w:themeColor="text1"/>
          <w:sz w:val="28"/>
          <w:szCs w:val="28"/>
          <w:lang w:val="uk-UA"/>
        </w:rPr>
        <w:t>.</w:t>
      </w:r>
    </w:p>
    <w:p w:rsidR="003C2D06" w:rsidRDefault="005D5652" w:rsidP="005D5652">
      <w:pPr>
        <w:spacing w:line="360" w:lineRule="auto"/>
        <w:ind w:firstLine="708"/>
        <w:rPr>
          <w:rFonts w:ascii="Times New Roman" w:hAnsi="Times New Roman" w:cs="Times New Roman"/>
          <w:color w:val="000000"/>
          <w:sz w:val="28"/>
          <w:szCs w:val="28"/>
          <w:lang w:val="uk-UA" w:eastAsia="ru-RU"/>
        </w:rPr>
      </w:pPr>
      <w:r w:rsidRPr="005D5652">
        <w:rPr>
          <w:rFonts w:ascii="Times New Roman" w:hAnsi="Times New Roman" w:cs="Times New Roman"/>
          <w:color w:val="000000"/>
          <w:sz w:val="28"/>
          <w:szCs w:val="28"/>
          <w:lang w:val="uk-UA" w:eastAsia="ru-RU"/>
        </w:rPr>
        <w:t>Таким чином, еластичність попиту та пропозиції за ціною визначають безліч факторів, вплив яких необхідно враховувати.</w:t>
      </w: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A4533C" w:rsidRPr="00A4533C" w:rsidRDefault="00A4533C" w:rsidP="005C1CA2">
      <w:pPr>
        <w:spacing w:after="0" w:line="360" w:lineRule="auto"/>
        <w:rPr>
          <w:rFonts w:ascii="Times New Roman" w:hAnsi="Times New Roman" w:cs="Times New Roman"/>
          <w:color w:val="000000"/>
          <w:sz w:val="28"/>
          <w:szCs w:val="28"/>
          <w:lang w:val="uk-UA" w:eastAsia="ru-RU"/>
        </w:rPr>
      </w:pPr>
    </w:p>
    <w:p w:rsidR="0066021D" w:rsidRDefault="0066021D" w:rsidP="0066021D">
      <w:pPr>
        <w:spacing w:after="0" w:line="36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rPr>
        <w:lastRenderedPageBreak/>
        <w:t>РОЗДІЛ 2</w:t>
      </w:r>
    </w:p>
    <w:p w:rsidR="00A4533C" w:rsidRDefault="00A4533C" w:rsidP="0066021D">
      <w:pPr>
        <w:spacing w:after="0" w:line="360" w:lineRule="auto"/>
        <w:ind w:firstLine="709"/>
        <w:jc w:val="center"/>
        <w:rPr>
          <w:rFonts w:ascii="Times New Roman" w:hAnsi="Times New Roman" w:cs="Times New Roman"/>
          <w:b/>
          <w:caps/>
          <w:sz w:val="28"/>
          <w:szCs w:val="28"/>
        </w:rPr>
      </w:pPr>
      <w:r w:rsidRPr="00A4533C">
        <w:rPr>
          <w:rFonts w:ascii="Times New Roman" w:hAnsi="Times New Roman" w:cs="Times New Roman"/>
          <w:b/>
          <w:caps/>
          <w:sz w:val="28"/>
          <w:szCs w:val="28"/>
        </w:rPr>
        <w:t>Застосування поняття еластичності</w:t>
      </w:r>
    </w:p>
    <w:p w:rsidR="0066021D" w:rsidRPr="00A4533C" w:rsidRDefault="0066021D" w:rsidP="0066021D">
      <w:pPr>
        <w:spacing w:after="0" w:line="360" w:lineRule="auto"/>
        <w:ind w:firstLine="709"/>
        <w:jc w:val="center"/>
        <w:rPr>
          <w:rFonts w:ascii="Times New Roman" w:hAnsi="Times New Roman" w:cs="Times New Roman"/>
          <w:b/>
          <w:caps/>
          <w:sz w:val="28"/>
          <w:szCs w:val="28"/>
        </w:rPr>
      </w:pPr>
    </w:p>
    <w:p w:rsidR="00A4533C" w:rsidRDefault="00A4533C" w:rsidP="00A4533C">
      <w:pPr>
        <w:spacing w:after="0" w:line="360" w:lineRule="auto"/>
        <w:ind w:firstLine="709"/>
        <w:jc w:val="both"/>
        <w:rPr>
          <w:rFonts w:ascii="Times New Roman" w:hAnsi="Times New Roman" w:cs="Times New Roman"/>
          <w:b/>
          <w:sz w:val="28"/>
          <w:szCs w:val="28"/>
        </w:rPr>
      </w:pPr>
      <w:r w:rsidRPr="0066021D">
        <w:rPr>
          <w:rFonts w:ascii="Times New Roman" w:hAnsi="Times New Roman" w:cs="Times New Roman"/>
          <w:b/>
          <w:sz w:val="28"/>
          <w:szCs w:val="28"/>
        </w:rPr>
        <w:t>2.1. Особливості взаємовпл</w:t>
      </w:r>
      <w:r w:rsidR="0066021D" w:rsidRPr="0066021D">
        <w:rPr>
          <w:rFonts w:ascii="Times New Roman" w:hAnsi="Times New Roman" w:cs="Times New Roman"/>
          <w:b/>
          <w:sz w:val="28"/>
          <w:szCs w:val="28"/>
        </w:rPr>
        <w:t>иву цін взаємозв’язаних товарі</w:t>
      </w:r>
      <w:proofErr w:type="gramStart"/>
      <w:r w:rsidR="0066021D" w:rsidRPr="0066021D">
        <w:rPr>
          <w:rFonts w:ascii="Times New Roman" w:hAnsi="Times New Roman" w:cs="Times New Roman"/>
          <w:b/>
          <w:sz w:val="28"/>
          <w:szCs w:val="28"/>
        </w:rPr>
        <w:t>в</w:t>
      </w:r>
      <w:proofErr w:type="gramEnd"/>
    </w:p>
    <w:p w:rsidR="0066021D" w:rsidRPr="0066021D" w:rsidRDefault="0066021D" w:rsidP="00A4533C">
      <w:pPr>
        <w:spacing w:after="0" w:line="360" w:lineRule="auto"/>
        <w:ind w:firstLine="709"/>
        <w:jc w:val="both"/>
        <w:rPr>
          <w:rFonts w:ascii="Times New Roman" w:hAnsi="Times New Roman" w:cs="Times New Roman"/>
          <w:b/>
          <w:sz w:val="28"/>
          <w:szCs w:val="28"/>
        </w:rPr>
      </w:pPr>
    </w:p>
    <w:p w:rsidR="00A4533C" w:rsidRPr="00A4533C" w:rsidRDefault="00A4533C" w:rsidP="00A4533C">
      <w:pPr>
        <w:pStyle w:val="aa"/>
        <w:spacing w:before="0" w:beforeAutospacing="0" w:after="0" w:afterAutospacing="0" w:line="360" w:lineRule="auto"/>
        <w:jc w:val="both"/>
        <w:rPr>
          <w:sz w:val="28"/>
          <w:szCs w:val="28"/>
        </w:rPr>
      </w:pPr>
      <w:r w:rsidRPr="00A4533C">
        <w:t xml:space="preserve"> </w:t>
      </w:r>
      <w:r w:rsidRPr="00A4533C">
        <w:tab/>
      </w:r>
      <w:r w:rsidRPr="00A4533C">
        <w:rPr>
          <w:sz w:val="28"/>
          <w:szCs w:val="28"/>
        </w:rPr>
        <w:t>Підприємствам  доводиться приймати   рішеня щодо ціни, витрат підприємства, обсягу реалізації продукції, які  впливають на фінансові результати підприємства. Ціни визначають структуру виробництва,  впливають на рух матеріальних потоків, рівень доходності підприємства. Для  товаровиробників питання  ціноутворення – це питання  існування, успіху та ефективності бізнесу. Тому знання правил обґрунтованої цінової стратегії і політики, етапів розробки цін, методів їх встановлення – це питання фінансової стійкості та конкурентоспроможності підприємства, засіб досягнення бажаних фінансово-економічних результатів</w:t>
      </w:r>
      <w:r w:rsidR="007339EF">
        <w:rPr>
          <w:sz w:val="28"/>
          <w:szCs w:val="28"/>
        </w:rPr>
        <w:t xml:space="preserve"> </w:t>
      </w:r>
      <w:r w:rsidR="007339EF" w:rsidRPr="00AB3F74">
        <w:rPr>
          <w:color w:val="000000" w:themeColor="text1"/>
          <w:sz w:val="28"/>
          <w:szCs w:val="28"/>
        </w:rPr>
        <w:t>[1</w:t>
      </w:r>
      <w:r w:rsidR="007339EF">
        <w:rPr>
          <w:color w:val="000000" w:themeColor="text1"/>
          <w:sz w:val="28"/>
          <w:szCs w:val="28"/>
        </w:rPr>
        <w:t>1, с. 80</w:t>
      </w:r>
      <w:r w:rsidR="007339EF" w:rsidRPr="00AB3F74">
        <w:rPr>
          <w:color w:val="000000" w:themeColor="text1"/>
          <w:sz w:val="28"/>
          <w:szCs w:val="28"/>
        </w:rPr>
        <w:t>]</w:t>
      </w:r>
      <w:r w:rsidRPr="00A4533C">
        <w:rPr>
          <w:sz w:val="28"/>
          <w:szCs w:val="28"/>
        </w:rPr>
        <w:t>.</w:t>
      </w:r>
    </w:p>
    <w:p w:rsidR="00A4533C" w:rsidRPr="00A4533C" w:rsidRDefault="00A4533C" w:rsidP="00A4533C">
      <w:pPr>
        <w:pStyle w:val="aa"/>
        <w:spacing w:before="0" w:beforeAutospacing="0" w:after="0" w:afterAutospacing="0" w:line="360" w:lineRule="auto"/>
        <w:ind w:firstLine="708"/>
        <w:jc w:val="both"/>
        <w:rPr>
          <w:color w:val="222222"/>
          <w:sz w:val="28"/>
          <w:szCs w:val="28"/>
        </w:rPr>
      </w:pPr>
      <w:r w:rsidRPr="00A4533C">
        <w:rPr>
          <w:sz w:val="28"/>
          <w:szCs w:val="28"/>
        </w:rPr>
        <w:t xml:space="preserve">Формування ціни на товар відбувається під впливом багатьох факторів: </w:t>
      </w:r>
      <w:r w:rsidRPr="00A4533C">
        <w:rPr>
          <w:color w:val="000000"/>
          <w:sz w:val="28"/>
          <w:szCs w:val="28"/>
        </w:rPr>
        <w:t xml:space="preserve">відмінності у витратах на різні товари,  оцінці їхніх властивостей споживачами, ціни конкурентів тощо. Також важливим фактором ціноутворення </w:t>
      </w:r>
      <w:r w:rsidRPr="00A4533C">
        <w:rPr>
          <w:sz w:val="28"/>
          <w:szCs w:val="28"/>
        </w:rPr>
        <w:t>є ціновий вплив взаємозв᾽язаних товарів. Зазвичай підприємства випускають не один товар, а лінію взаємоповязаних товарів. Відповідно, ціни на товари товарної номенклатури підприємства, мають бути сформовані так, щоб отримати максимальний прибуток не по кожному товару, а по всій товарній номенклатурі в цілому.</w:t>
      </w:r>
      <w:r w:rsidRPr="00A4533C">
        <w:rPr>
          <w:color w:val="000000"/>
          <w:sz w:val="28"/>
          <w:szCs w:val="28"/>
        </w:rPr>
        <w:t xml:space="preserve"> Завдання виробника полягає в тому, щоб визначити такі якісні відмінності виробів, які точно помічають покупці і які обгрунтовують різницю в цінах.</w:t>
      </w:r>
      <w:r w:rsidRPr="00A4533C">
        <w:rPr>
          <w:color w:val="222222"/>
          <w:sz w:val="28"/>
          <w:szCs w:val="28"/>
        </w:rPr>
        <w:t xml:space="preserve"> В  умовах випуску  взаємоповязаних товарів  потрібно  змінювати підхід до ціноутворення, оскільки необхідно прораховувати наслідки не тільки для одного, а й для усіх товарів, на продажі яких ці рішення впливають. Це означає, що виникає завдання встановлення цін не ізольовано, а для цілої групи товарів.</w:t>
      </w:r>
    </w:p>
    <w:p w:rsidR="00A4533C" w:rsidRPr="00A4533C" w:rsidRDefault="00A4533C" w:rsidP="00A4533C">
      <w:pPr>
        <w:pStyle w:val="aa"/>
        <w:spacing w:before="0" w:beforeAutospacing="0" w:after="0" w:afterAutospacing="0" w:line="360" w:lineRule="auto"/>
        <w:ind w:firstLine="708"/>
        <w:jc w:val="both"/>
        <w:rPr>
          <w:color w:val="222222"/>
          <w:sz w:val="28"/>
          <w:szCs w:val="28"/>
        </w:rPr>
      </w:pPr>
      <w:r w:rsidRPr="00A4533C">
        <w:rPr>
          <w:color w:val="222222"/>
          <w:sz w:val="28"/>
          <w:szCs w:val="28"/>
        </w:rPr>
        <w:t xml:space="preserve">Розглянемо випадки ціноутворення на групи взаємопов᾽язаних товарів, зазначені  у 1 розділі. </w:t>
      </w:r>
    </w:p>
    <w:p w:rsidR="00A4533C" w:rsidRPr="00AB3F74" w:rsidRDefault="00A4533C" w:rsidP="00A4533C">
      <w:pPr>
        <w:spacing w:after="0" w:line="360" w:lineRule="auto"/>
        <w:ind w:firstLine="567"/>
        <w:jc w:val="both"/>
        <w:rPr>
          <w:rFonts w:ascii="Times New Roman" w:hAnsi="Times New Roman" w:cs="Times New Roman"/>
          <w:color w:val="402A18"/>
          <w:sz w:val="28"/>
          <w:szCs w:val="28"/>
          <w:lang w:val="uk-UA"/>
        </w:rPr>
      </w:pPr>
      <w:r w:rsidRPr="00AB3F74">
        <w:rPr>
          <w:rFonts w:ascii="Times New Roman" w:hAnsi="Times New Roman" w:cs="Times New Roman"/>
          <w:color w:val="222222"/>
          <w:sz w:val="28"/>
          <w:szCs w:val="28"/>
          <w:lang w:val="uk-UA"/>
        </w:rPr>
        <w:lastRenderedPageBreak/>
        <w:t>У випадку  виробництва товару,  незалежного від будь-яких інших товарів, тобто якщо зв'язок між продажами цього товару та інших  виявити не вдається, то ціноутворення на нього здійснюють ізольовано.</w:t>
      </w:r>
      <w:r w:rsidRPr="00AB3F74">
        <w:rPr>
          <w:rFonts w:ascii="Times New Roman" w:hAnsi="Times New Roman" w:cs="Times New Roman"/>
          <w:color w:val="402A18"/>
          <w:sz w:val="28"/>
          <w:szCs w:val="28"/>
          <w:lang w:val="uk-UA"/>
        </w:rPr>
        <w:t xml:space="preserve"> У сукупності ціна конкретного товару визначається взаємною дією трьох груп чинників: індивідуальних витрат виробництва та збуту, стану попиту і рівня конкуренції на ринку. З урахуванням цих чинників  вирізняють методи ціноутворення: визначення ціни залежно від витрат, ціноутворення з урахуванням конкуренції, ціноутворення з орієнтацією на попит</w:t>
      </w:r>
      <w:r w:rsidR="007339EF">
        <w:rPr>
          <w:rFonts w:ascii="Times New Roman" w:hAnsi="Times New Roman" w:cs="Times New Roman"/>
          <w:color w:val="402A18"/>
          <w:sz w:val="28"/>
          <w:szCs w:val="28"/>
          <w:lang w:val="uk-UA"/>
        </w:rPr>
        <w:t xml:space="preserve"> </w:t>
      </w:r>
      <w:r w:rsidR="007339EF" w:rsidRPr="00AB3F74">
        <w:rPr>
          <w:rFonts w:ascii="Times New Roman" w:hAnsi="Times New Roman" w:cs="Times New Roman"/>
          <w:color w:val="000000" w:themeColor="text1"/>
          <w:sz w:val="28"/>
          <w:szCs w:val="28"/>
          <w:lang w:val="uk-UA"/>
        </w:rPr>
        <w:t>[1</w:t>
      </w:r>
      <w:r w:rsidR="007339EF">
        <w:rPr>
          <w:rFonts w:ascii="Times New Roman" w:hAnsi="Times New Roman" w:cs="Times New Roman"/>
          <w:color w:val="000000" w:themeColor="text1"/>
          <w:sz w:val="28"/>
          <w:szCs w:val="28"/>
          <w:lang w:val="uk-UA"/>
        </w:rPr>
        <w:t>3, с. 87</w:t>
      </w:r>
      <w:r w:rsidR="007339EF" w:rsidRPr="00AB3F74">
        <w:rPr>
          <w:rFonts w:ascii="Times New Roman" w:hAnsi="Times New Roman" w:cs="Times New Roman"/>
          <w:color w:val="000000" w:themeColor="text1"/>
          <w:sz w:val="28"/>
          <w:szCs w:val="28"/>
          <w:lang w:val="uk-UA"/>
        </w:rPr>
        <w:t>]</w:t>
      </w:r>
      <w:r w:rsidR="007339EF" w:rsidRPr="00165FE4">
        <w:rPr>
          <w:rFonts w:ascii="Times New Roman" w:hAnsi="Times New Roman" w:cs="Times New Roman"/>
          <w:color w:val="000000" w:themeColor="text1"/>
          <w:sz w:val="28"/>
          <w:szCs w:val="28"/>
          <w:lang w:val="uk-UA"/>
        </w:rPr>
        <w:t>.</w:t>
      </w:r>
    </w:p>
    <w:p w:rsidR="00805A12" w:rsidRDefault="00A4533C" w:rsidP="00310561">
      <w:pPr>
        <w:shd w:val="clear" w:color="auto" w:fill="FFFFFF"/>
        <w:spacing w:after="0" w:line="360" w:lineRule="auto"/>
        <w:ind w:firstLine="567"/>
        <w:jc w:val="both"/>
        <w:textAlignment w:val="baseline"/>
        <w:rPr>
          <w:rFonts w:ascii="Times New Roman" w:hAnsi="Times New Roman" w:cs="Times New Roman"/>
          <w:color w:val="222222"/>
          <w:sz w:val="28"/>
          <w:szCs w:val="28"/>
        </w:rPr>
      </w:pPr>
      <w:r w:rsidRPr="00AB3F74">
        <w:rPr>
          <w:rFonts w:ascii="Times New Roman" w:hAnsi="Times New Roman" w:cs="Times New Roman"/>
          <w:color w:val="222222"/>
          <w:sz w:val="28"/>
          <w:szCs w:val="28"/>
          <w:lang w:val="uk-UA"/>
        </w:rPr>
        <w:t xml:space="preserve">У випадку </w:t>
      </w:r>
      <w:proofErr w:type="spellStart"/>
      <w:r w:rsidRPr="00AB3F74">
        <w:rPr>
          <w:rFonts w:ascii="Times New Roman" w:hAnsi="Times New Roman" w:cs="Times New Roman"/>
          <w:color w:val="222222"/>
          <w:sz w:val="28"/>
          <w:szCs w:val="28"/>
          <w:lang w:val="uk-UA"/>
        </w:rPr>
        <w:t>взаємодоповнювальних</w:t>
      </w:r>
      <w:proofErr w:type="spellEnd"/>
      <w:r w:rsidRPr="00AB3F74">
        <w:rPr>
          <w:rFonts w:ascii="Times New Roman" w:hAnsi="Times New Roman" w:cs="Times New Roman"/>
          <w:color w:val="222222"/>
          <w:sz w:val="28"/>
          <w:szCs w:val="28"/>
          <w:lang w:val="uk-UA"/>
        </w:rPr>
        <w:t xml:space="preserve"> товарів  розділяють основний товар та </w:t>
      </w:r>
      <w:proofErr w:type="spellStart"/>
      <w:r w:rsidRPr="00AB3F74">
        <w:rPr>
          <w:rFonts w:ascii="Times New Roman" w:hAnsi="Times New Roman" w:cs="Times New Roman"/>
          <w:color w:val="222222"/>
          <w:sz w:val="28"/>
          <w:szCs w:val="28"/>
          <w:lang w:val="uk-UA"/>
        </w:rPr>
        <w:t>доповнювальні</w:t>
      </w:r>
      <w:proofErr w:type="spellEnd"/>
      <w:r w:rsidRPr="00AB3F74">
        <w:rPr>
          <w:rFonts w:ascii="Times New Roman" w:hAnsi="Times New Roman" w:cs="Times New Roman"/>
          <w:color w:val="222222"/>
          <w:sz w:val="28"/>
          <w:szCs w:val="28"/>
          <w:lang w:val="uk-UA"/>
        </w:rPr>
        <w:t xml:space="preserve">, які в свою чергу поділяють на  </w:t>
      </w:r>
      <w:proofErr w:type="spellStart"/>
      <w:r w:rsidRPr="00AB3F74">
        <w:rPr>
          <w:rFonts w:ascii="Times New Roman" w:hAnsi="Times New Roman" w:cs="Times New Roman"/>
          <w:color w:val="222222"/>
          <w:sz w:val="28"/>
          <w:szCs w:val="28"/>
          <w:lang w:val="uk-UA"/>
        </w:rPr>
        <w:t>обовязкові</w:t>
      </w:r>
      <w:proofErr w:type="spellEnd"/>
      <w:r w:rsidRPr="00AB3F74">
        <w:rPr>
          <w:rFonts w:ascii="Times New Roman" w:hAnsi="Times New Roman" w:cs="Times New Roman"/>
          <w:color w:val="222222"/>
          <w:sz w:val="28"/>
          <w:szCs w:val="28"/>
          <w:lang w:val="uk-UA"/>
        </w:rPr>
        <w:t xml:space="preserve"> (принтер і </w:t>
      </w:r>
      <w:proofErr w:type="spellStart"/>
      <w:r w:rsidRPr="00AB3F74">
        <w:rPr>
          <w:rFonts w:ascii="Times New Roman" w:hAnsi="Times New Roman" w:cs="Times New Roman"/>
          <w:color w:val="222222"/>
          <w:sz w:val="28"/>
          <w:szCs w:val="28"/>
          <w:lang w:val="uk-UA"/>
        </w:rPr>
        <w:t>катридж</w:t>
      </w:r>
      <w:proofErr w:type="spellEnd"/>
      <w:r w:rsidRPr="00AB3F74">
        <w:rPr>
          <w:rFonts w:ascii="Times New Roman" w:hAnsi="Times New Roman" w:cs="Times New Roman"/>
          <w:color w:val="222222"/>
          <w:sz w:val="28"/>
          <w:szCs w:val="28"/>
          <w:lang w:val="uk-UA"/>
        </w:rPr>
        <w:t xml:space="preserve">) і </w:t>
      </w:r>
      <w:proofErr w:type="spellStart"/>
      <w:r w:rsidRPr="00AB3F74">
        <w:rPr>
          <w:rFonts w:ascii="Times New Roman" w:hAnsi="Times New Roman" w:cs="Times New Roman"/>
          <w:color w:val="222222"/>
          <w:sz w:val="28"/>
          <w:szCs w:val="28"/>
          <w:lang w:val="uk-UA"/>
        </w:rPr>
        <w:t>необовязкові</w:t>
      </w:r>
      <w:proofErr w:type="spellEnd"/>
      <w:r w:rsidRPr="00AB3F74">
        <w:rPr>
          <w:rFonts w:ascii="Times New Roman" w:hAnsi="Times New Roman" w:cs="Times New Roman"/>
          <w:color w:val="222222"/>
          <w:sz w:val="28"/>
          <w:szCs w:val="28"/>
          <w:lang w:val="uk-UA"/>
        </w:rPr>
        <w:t xml:space="preserve">  або аксесуари ( наприклад фарби можуть продаватись з щітками, рукавичками тощо). </w:t>
      </w:r>
      <w:proofErr w:type="spellStart"/>
      <w:r w:rsidRPr="00A4533C">
        <w:rPr>
          <w:rFonts w:ascii="Times New Roman" w:hAnsi="Times New Roman" w:cs="Times New Roman"/>
          <w:color w:val="222222"/>
          <w:sz w:val="28"/>
          <w:szCs w:val="28"/>
        </w:rPr>
        <w:t>Відповідно</w:t>
      </w:r>
      <w:proofErr w:type="spellEnd"/>
      <w:r w:rsidRPr="00A4533C">
        <w:rPr>
          <w:rFonts w:ascii="Times New Roman" w:hAnsi="Times New Roman" w:cs="Times New Roman"/>
          <w:color w:val="222222"/>
          <w:sz w:val="28"/>
          <w:szCs w:val="28"/>
        </w:rPr>
        <w:t xml:space="preserve"> до </w:t>
      </w:r>
      <w:proofErr w:type="spellStart"/>
      <w:r w:rsidRPr="00A4533C">
        <w:rPr>
          <w:rFonts w:ascii="Times New Roman" w:hAnsi="Times New Roman" w:cs="Times New Roman"/>
          <w:color w:val="222222"/>
          <w:sz w:val="28"/>
          <w:szCs w:val="28"/>
        </w:rPr>
        <w:t>обов'язкових</w:t>
      </w:r>
      <w:proofErr w:type="spellEnd"/>
      <w:r w:rsidRPr="00A4533C">
        <w:rPr>
          <w:rFonts w:ascii="Times New Roman" w:hAnsi="Times New Roman" w:cs="Times New Roman"/>
          <w:color w:val="222222"/>
          <w:sz w:val="28"/>
          <w:szCs w:val="28"/>
        </w:rPr>
        <w:t xml:space="preserve"> </w:t>
      </w:r>
      <w:proofErr w:type="spellStart"/>
      <w:r w:rsidRPr="00A4533C">
        <w:rPr>
          <w:rFonts w:ascii="Times New Roman" w:hAnsi="Times New Roman" w:cs="Times New Roman"/>
          <w:color w:val="222222"/>
          <w:sz w:val="28"/>
          <w:szCs w:val="28"/>
        </w:rPr>
        <w:t>доповнювальних</w:t>
      </w:r>
      <w:proofErr w:type="spellEnd"/>
      <w:r w:rsidRPr="00A4533C">
        <w:rPr>
          <w:rFonts w:ascii="Times New Roman" w:hAnsi="Times New Roman" w:cs="Times New Roman"/>
          <w:color w:val="222222"/>
          <w:sz w:val="28"/>
          <w:szCs w:val="28"/>
        </w:rPr>
        <w:t xml:space="preserve"> товарів перехресні цінові ефекти діють набагато сильніше, </w:t>
      </w:r>
      <w:proofErr w:type="gramStart"/>
      <w:r w:rsidRPr="00A4533C">
        <w:rPr>
          <w:rFonts w:ascii="Times New Roman" w:hAnsi="Times New Roman" w:cs="Times New Roman"/>
          <w:color w:val="222222"/>
          <w:sz w:val="28"/>
          <w:szCs w:val="28"/>
        </w:rPr>
        <w:t>ніж</w:t>
      </w:r>
      <w:proofErr w:type="gramEnd"/>
      <w:r w:rsidRPr="00A4533C">
        <w:rPr>
          <w:rFonts w:ascii="Times New Roman" w:hAnsi="Times New Roman" w:cs="Times New Roman"/>
          <w:color w:val="222222"/>
          <w:sz w:val="28"/>
          <w:szCs w:val="28"/>
        </w:rPr>
        <w:t xml:space="preserve"> до необовязкових. Цей фактор  визначає особливості ціноутворення на такі товари: зачасту  основний товар </w:t>
      </w:r>
      <w:proofErr w:type="gramStart"/>
      <w:r w:rsidRPr="00A4533C">
        <w:rPr>
          <w:rFonts w:ascii="Times New Roman" w:hAnsi="Times New Roman" w:cs="Times New Roman"/>
          <w:color w:val="222222"/>
          <w:sz w:val="28"/>
          <w:szCs w:val="28"/>
        </w:rPr>
        <w:t>продається</w:t>
      </w:r>
      <w:proofErr w:type="gramEnd"/>
      <w:r w:rsidRPr="00A4533C">
        <w:rPr>
          <w:rFonts w:ascii="Times New Roman" w:hAnsi="Times New Roman" w:cs="Times New Roman"/>
          <w:color w:val="222222"/>
          <w:sz w:val="28"/>
          <w:szCs w:val="28"/>
        </w:rPr>
        <w:t xml:space="preserve"> за нищою ціною, а доповнювальний - за високою. Цей феномен </w:t>
      </w:r>
      <w:proofErr w:type="gramStart"/>
      <w:r w:rsidRPr="00A4533C">
        <w:rPr>
          <w:rFonts w:ascii="Times New Roman" w:hAnsi="Times New Roman" w:cs="Times New Roman"/>
          <w:color w:val="222222"/>
          <w:sz w:val="28"/>
          <w:szCs w:val="28"/>
        </w:rPr>
        <w:t>пояснив</w:t>
      </w:r>
      <w:proofErr w:type="gramEnd"/>
      <w:r w:rsidRPr="00A4533C">
        <w:rPr>
          <w:rFonts w:ascii="Times New Roman" w:hAnsi="Times New Roman" w:cs="Times New Roman"/>
          <w:color w:val="222222"/>
          <w:sz w:val="28"/>
          <w:szCs w:val="28"/>
        </w:rPr>
        <w:t xml:space="preserve">  Рокфеллер, сказавши, що гасові лампи можна роздавати   безкоштовно, адже люди обовязково купуватимуть гас. Таким чином,  деякі товари можливо   реалізувати з від'ємною націнкою, розраховуючи на </w:t>
      </w:r>
      <w:proofErr w:type="gramStart"/>
      <w:r w:rsidRPr="00A4533C">
        <w:rPr>
          <w:rFonts w:ascii="Times New Roman" w:hAnsi="Times New Roman" w:cs="Times New Roman"/>
          <w:color w:val="222222"/>
          <w:sz w:val="28"/>
          <w:szCs w:val="28"/>
        </w:rPr>
        <w:t>подальший попит на</w:t>
      </w:r>
      <w:proofErr w:type="gramEnd"/>
      <w:r w:rsidRPr="00A4533C">
        <w:rPr>
          <w:rFonts w:ascii="Times New Roman" w:hAnsi="Times New Roman" w:cs="Times New Roman"/>
          <w:color w:val="222222"/>
          <w:sz w:val="28"/>
          <w:szCs w:val="28"/>
        </w:rPr>
        <w:t xml:space="preserve"> доповнювальні товари чи послуги. Жертвуючи прибутком від одного товару </w:t>
      </w:r>
      <w:proofErr w:type="gramStart"/>
      <w:r w:rsidRPr="00A4533C">
        <w:rPr>
          <w:rFonts w:ascii="Times New Roman" w:hAnsi="Times New Roman" w:cs="Times New Roman"/>
          <w:color w:val="222222"/>
          <w:sz w:val="28"/>
          <w:szCs w:val="28"/>
        </w:rPr>
        <w:t>п</w:t>
      </w:r>
      <w:proofErr w:type="gramEnd"/>
      <w:r w:rsidRPr="00A4533C">
        <w:rPr>
          <w:rFonts w:ascii="Times New Roman" w:hAnsi="Times New Roman" w:cs="Times New Roman"/>
          <w:color w:val="222222"/>
          <w:sz w:val="28"/>
          <w:szCs w:val="28"/>
        </w:rPr>
        <w:t xml:space="preserve">ідприємство  добивається  набагато більшого загального прибутку. Якщо правильно встановити ціни, то товар, який приносить збитки, фактично стає товаром, який приносить прибуток. Практично це  </w:t>
      </w:r>
      <w:proofErr w:type="gramStart"/>
      <w:r w:rsidRPr="00A4533C">
        <w:rPr>
          <w:rFonts w:ascii="Times New Roman" w:hAnsi="Times New Roman" w:cs="Times New Roman"/>
          <w:color w:val="222222"/>
          <w:sz w:val="28"/>
          <w:szCs w:val="28"/>
        </w:rPr>
        <w:t>означає в</w:t>
      </w:r>
      <w:proofErr w:type="gramEnd"/>
      <w:r w:rsidRPr="00A4533C">
        <w:rPr>
          <w:rFonts w:ascii="Times New Roman" w:hAnsi="Times New Roman" w:cs="Times New Roman"/>
          <w:color w:val="222222"/>
          <w:sz w:val="28"/>
          <w:szCs w:val="28"/>
        </w:rPr>
        <w:t xml:space="preserve">ідмову від націнки на кожен товар і зсув акценту від того, скільки можна заробити на конкретному товарі, до того, як налагодити вигідні відносини з покупцями і в такий спосіб збільшити сумарний прибуток. </w:t>
      </w:r>
    </w:p>
    <w:p w:rsidR="00EE1F74" w:rsidRPr="00EE1F74" w:rsidRDefault="00EE1F74" w:rsidP="00EE1F74">
      <w:pPr>
        <w:shd w:val="clear" w:color="auto" w:fill="FFFFFF"/>
        <w:spacing w:after="0" w:line="360" w:lineRule="auto"/>
        <w:ind w:firstLine="567"/>
        <w:jc w:val="both"/>
        <w:textAlignment w:val="baseline"/>
        <w:rPr>
          <w:rFonts w:ascii="Times New Roman" w:hAnsi="Times New Roman" w:cs="Times New Roman"/>
          <w:color w:val="000000"/>
          <w:sz w:val="28"/>
          <w:szCs w:val="28"/>
        </w:rPr>
      </w:pPr>
      <w:r w:rsidRPr="00EE1F74">
        <w:rPr>
          <w:rFonts w:ascii="Times New Roman" w:hAnsi="Times New Roman" w:cs="Times New Roman"/>
          <w:color w:val="000000"/>
          <w:sz w:val="28"/>
          <w:szCs w:val="28"/>
        </w:rPr>
        <w:t xml:space="preserve">Розробляючи цінову стратегію, </w:t>
      </w:r>
      <w:r>
        <w:rPr>
          <w:rFonts w:ascii="Times New Roman" w:hAnsi="Times New Roman" w:cs="Times New Roman"/>
          <w:color w:val="000000"/>
          <w:sz w:val="28"/>
          <w:szCs w:val="28"/>
        </w:rPr>
        <w:t xml:space="preserve">виробник повинен брати до </w:t>
      </w:r>
      <w:proofErr w:type="spellStart"/>
      <w:r>
        <w:rPr>
          <w:rFonts w:ascii="Times New Roman" w:hAnsi="Times New Roman" w:cs="Times New Roman"/>
          <w:color w:val="000000"/>
          <w:sz w:val="28"/>
          <w:szCs w:val="28"/>
        </w:rPr>
        <w:t>уваги</w:t>
      </w:r>
      <w:proofErr w:type="spellEnd"/>
      <w:r>
        <w:rPr>
          <w:rFonts w:ascii="Times New Roman" w:hAnsi="Times New Roman" w:cs="Times New Roman"/>
          <w:color w:val="000000"/>
          <w:sz w:val="28"/>
          <w:szCs w:val="28"/>
          <w:lang w:val="uk-UA"/>
        </w:rPr>
        <w:t xml:space="preserve"> </w:t>
      </w:r>
      <w:proofErr w:type="spellStart"/>
      <w:r w:rsidRPr="00EE1F74">
        <w:rPr>
          <w:rFonts w:ascii="Times New Roman" w:hAnsi="Times New Roman" w:cs="Times New Roman"/>
          <w:color w:val="000000"/>
          <w:sz w:val="28"/>
          <w:szCs w:val="28"/>
        </w:rPr>
        <w:t>наступне</w:t>
      </w:r>
      <w:proofErr w:type="spellEnd"/>
      <w:r w:rsidR="007339EF">
        <w:rPr>
          <w:rFonts w:ascii="Times New Roman" w:hAnsi="Times New Roman" w:cs="Times New Roman"/>
          <w:color w:val="000000"/>
          <w:sz w:val="28"/>
          <w:szCs w:val="28"/>
          <w:lang w:val="uk-UA"/>
        </w:rPr>
        <w:t xml:space="preserve"> </w:t>
      </w:r>
      <w:r w:rsidR="007339EF" w:rsidRPr="00AB3F74">
        <w:rPr>
          <w:rFonts w:ascii="Times New Roman" w:hAnsi="Times New Roman" w:cs="Times New Roman"/>
          <w:color w:val="000000" w:themeColor="text1"/>
          <w:sz w:val="28"/>
          <w:szCs w:val="28"/>
        </w:rPr>
        <w:t>[</w:t>
      </w:r>
      <w:r w:rsidR="007339EF">
        <w:rPr>
          <w:rFonts w:ascii="Times New Roman" w:hAnsi="Times New Roman" w:cs="Times New Roman"/>
          <w:color w:val="000000" w:themeColor="text1"/>
          <w:sz w:val="28"/>
          <w:szCs w:val="28"/>
          <w:lang w:val="uk-UA"/>
        </w:rPr>
        <w:t>5, с. 45</w:t>
      </w:r>
      <w:r w:rsidR="007339EF" w:rsidRPr="00AB3F74">
        <w:rPr>
          <w:rFonts w:ascii="Times New Roman" w:hAnsi="Times New Roman" w:cs="Times New Roman"/>
          <w:color w:val="000000" w:themeColor="text1"/>
          <w:sz w:val="28"/>
          <w:szCs w:val="28"/>
        </w:rPr>
        <w:t>]</w:t>
      </w:r>
      <w:r w:rsidRPr="00EE1F74">
        <w:rPr>
          <w:rFonts w:ascii="Times New Roman" w:hAnsi="Times New Roman" w:cs="Times New Roman"/>
          <w:color w:val="000000"/>
          <w:sz w:val="28"/>
          <w:szCs w:val="28"/>
        </w:rPr>
        <w:t>:</w:t>
      </w:r>
    </w:p>
    <w:p w:rsidR="00EE1F74" w:rsidRPr="00EE1F74" w:rsidRDefault="00EE1F74" w:rsidP="00EE1F74">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E1F74">
        <w:rPr>
          <w:rFonts w:ascii="Times New Roman" w:hAnsi="Times New Roman" w:cs="Times New Roman"/>
          <w:color w:val="000000"/>
          <w:sz w:val="28"/>
          <w:szCs w:val="28"/>
        </w:rPr>
        <w:t xml:space="preserve"> чим більше на ринку товарів, віднесених на думку покупця до субститутів</w:t>
      </w:r>
      <w:r>
        <w:rPr>
          <w:rFonts w:ascii="Times New Roman" w:hAnsi="Times New Roman" w:cs="Times New Roman"/>
          <w:color w:val="000000"/>
          <w:sz w:val="28"/>
          <w:szCs w:val="28"/>
        </w:rPr>
        <w:t xml:space="preserve"> (аналогів чи замінників) цього</w:t>
      </w:r>
      <w:r>
        <w:rPr>
          <w:rFonts w:ascii="Times New Roman" w:hAnsi="Times New Roman" w:cs="Times New Roman"/>
          <w:color w:val="000000"/>
          <w:sz w:val="28"/>
          <w:szCs w:val="28"/>
          <w:lang w:val="uk-UA"/>
        </w:rPr>
        <w:t xml:space="preserve"> </w:t>
      </w:r>
      <w:r w:rsidRPr="00EE1F74">
        <w:rPr>
          <w:rFonts w:ascii="Times New Roman" w:hAnsi="Times New Roman" w:cs="Times New Roman"/>
          <w:color w:val="000000"/>
          <w:sz w:val="28"/>
          <w:szCs w:val="28"/>
        </w:rPr>
        <w:t xml:space="preserve">товару, тим </w:t>
      </w:r>
      <w:r>
        <w:rPr>
          <w:rFonts w:ascii="Times New Roman" w:hAnsi="Times New Roman" w:cs="Times New Roman"/>
          <w:color w:val="000000"/>
          <w:sz w:val="28"/>
          <w:szCs w:val="28"/>
        </w:rPr>
        <w:t xml:space="preserve">еластичніший попит, </w:t>
      </w:r>
      <w:r>
        <w:rPr>
          <w:rFonts w:ascii="Times New Roman" w:hAnsi="Times New Roman" w:cs="Times New Roman"/>
          <w:color w:val="000000"/>
          <w:sz w:val="28"/>
          <w:szCs w:val="28"/>
        </w:rPr>
        <w:lastRenderedPageBreak/>
        <w:t>тому що при</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підвищенн</w:t>
      </w:r>
      <w:r>
        <w:rPr>
          <w:rFonts w:ascii="Times New Roman" w:hAnsi="Times New Roman" w:cs="Times New Roman"/>
          <w:color w:val="000000"/>
          <w:sz w:val="28"/>
          <w:szCs w:val="28"/>
          <w:lang w:val="uk-UA"/>
        </w:rPr>
        <w:t>і</w:t>
      </w:r>
      <w:r w:rsidRPr="00EE1F74">
        <w:rPr>
          <w:rFonts w:ascii="Times New Roman" w:hAnsi="Times New Roman" w:cs="Times New Roman"/>
          <w:color w:val="000000"/>
          <w:sz w:val="28"/>
          <w:szCs w:val="28"/>
        </w:rPr>
        <w:t xml:space="preserve"> ціни у покупців є достатній вибір товару з нижчою ціною;</w:t>
      </w:r>
    </w:p>
    <w:p w:rsidR="00EE1F74" w:rsidRPr="00EE1F74" w:rsidRDefault="00EE1F74" w:rsidP="00EE1F74">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E1F74">
        <w:rPr>
          <w:rFonts w:ascii="Times New Roman" w:hAnsi="Times New Roman" w:cs="Times New Roman"/>
          <w:color w:val="000000"/>
          <w:sz w:val="28"/>
          <w:szCs w:val="28"/>
        </w:rPr>
        <w:t xml:space="preserve"> з підвищенням частки ціни товару в доходах споживачів еластичність попиту зростає. Якщо на товар витрачається лише незначна частина споживчого бюджету, то покупцеві немає потреби змінюват</w:t>
      </w:r>
      <w:r>
        <w:rPr>
          <w:rFonts w:ascii="Times New Roman" w:hAnsi="Times New Roman" w:cs="Times New Roman"/>
          <w:color w:val="000000"/>
          <w:sz w:val="28"/>
          <w:szCs w:val="28"/>
        </w:rPr>
        <w:t xml:space="preserve">и свої звички та уподобання </w:t>
      </w:r>
      <w:proofErr w:type="gramStart"/>
      <w:r>
        <w:rPr>
          <w:rFonts w:ascii="Times New Roman" w:hAnsi="Times New Roman" w:cs="Times New Roman"/>
          <w:color w:val="000000"/>
          <w:sz w:val="28"/>
          <w:szCs w:val="28"/>
        </w:rPr>
        <w:t>при</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зм</w:t>
      </w:r>
      <w:proofErr w:type="gramEnd"/>
      <w:r>
        <w:rPr>
          <w:rFonts w:ascii="Times New Roman" w:hAnsi="Times New Roman" w:cs="Times New Roman"/>
          <w:color w:val="000000"/>
          <w:sz w:val="28"/>
          <w:szCs w:val="28"/>
        </w:rPr>
        <w:t>ін</w:t>
      </w:r>
      <w:r>
        <w:rPr>
          <w:rFonts w:ascii="Times New Roman" w:hAnsi="Times New Roman" w:cs="Times New Roman"/>
          <w:color w:val="000000"/>
          <w:sz w:val="28"/>
          <w:szCs w:val="28"/>
          <w:lang w:val="uk-UA"/>
        </w:rPr>
        <w:t>і</w:t>
      </w:r>
      <w:r w:rsidRPr="00EE1F74">
        <w:rPr>
          <w:rFonts w:ascii="Times New Roman" w:hAnsi="Times New Roman" w:cs="Times New Roman"/>
          <w:color w:val="000000"/>
          <w:sz w:val="28"/>
          <w:szCs w:val="28"/>
        </w:rPr>
        <w:t xml:space="preserve"> ціни;</w:t>
      </w:r>
    </w:p>
    <w:p w:rsidR="00EE1F74" w:rsidRDefault="00EE1F74" w:rsidP="00EE1F74">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еластичність попиту найнижча</w:t>
      </w:r>
      <w:r>
        <w:rPr>
          <w:rFonts w:ascii="Times New Roman" w:hAnsi="Times New Roman" w:cs="Times New Roman"/>
          <w:color w:val="000000"/>
          <w:sz w:val="28"/>
          <w:szCs w:val="28"/>
          <w:lang w:val="uk-UA"/>
        </w:rPr>
        <w:t xml:space="preserve"> </w:t>
      </w:r>
      <w:r w:rsidRPr="00EE1F74">
        <w:rPr>
          <w:rFonts w:ascii="Times New Roman" w:hAnsi="Times New Roman" w:cs="Times New Roman"/>
          <w:color w:val="000000"/>
          <w:sz w:val="28"/>
          <w:szCs w:val="28"/>
        </w:rPr>
        <w:t xml:space="preserve">на товари, </w:t>
      </w:r>
      <w:r>
        <w:rPr>
          <w:rFonts w:ascii="Times New Roman" w:hAnsi="Times New Roman" w:cs="Times New Roman"/>
          <w:color w:val="000000"/>
          <w:sz w:val="28"/>
          <w:szCs w:val="28"/>
          <w:lang w:val="uk-UA"/>
        </w:rPr>
        <w:t xml:space="preserve">які </w:t>
      </w:r>
      <w:r w:rsidRPr="00EE1F74">
        <w:rPr>
          <w:rFonts w:ascii="Times New Roman" w:hAnsi="Times New Roman" w:cs="Times New Roman"/>
          <w:color w:val="000000"/>
          <w:sz w:val="28"/>
          <w:szCs w:val="28"/>
        </w:rPr>
        <w:t xml:space="preserve">є, з погляду споживача, </w:t>
      </w:r>
      <w:r>
        <w:rPr>
          <w:rFonts w:ascii="Times New Roman" w:hAnsi="Times New Roman" w:cs="Times New Roman"/>
          <w:color w:val="000000"/>
          <w:sz w:val="28"/>
          <w:szCs w:val="28"/>
        </w:rPr>
        <w:t>найнеобхіднішими, тобто</w:t>
      </w:r>
      <w:r w:rsidRPr="00EE1F74">
        <w:rPr>
          <w:rFonts w:ascii="Times New Roman" w:hAnsi="Times New Roman" w:cs="Times New Roman"/>
          <w:color w:val="000000"/>
          <w:sz w:val="28"/>
          <w:szCs w:val="28"/>
        </w:rPr>
        <w:t xml:space="preserve"> товарами першої потреби;</w:t>
      </w:r>
    </w:p>
    <w:p w:rsidR="000F0628" w:rsidRPr="000F0628" w:rsidRDefault="000F0628" w:rsidP="000F0628">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той самий товар у споживачів з високим рівнем доходів менше, ніж у споживачів з низьким рівнем доходів;</w:t>
      </w:r>
    </w:p>
    <w:p w:rsidR="000F0628" w:rsidRPr="000F0628" w:rsidRDefault="000F0628" w:rsidP="000F0628">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0F0628">
        <w:rPr>
          <w:rFonts w:ascii="Times New Roman" w:hAnsi="Times New Roman" w:cs="Times New Roman"/>
          <w:color w:val="000000"/>
          <w:sz w:val="28"/>
          <w:szCs w:val="28"/>
        </w:rPr>
        <w:t xml:space="preserve"> чим меншою мірою задоволені по</w:t>
      </w:r>
      <w:r>
        <w:rPr>
          <w:rFonts w:ascii="Times New Roman" w:hAnsi="Times New Roman" w:cs="Times New Roman"/>
          <w:color w:val="000000"/>
          <w:sz w:val="28"/>
          <w:szCs w:val="28"/>
        </w:rPr>
        <w:t>треби в даному товарі, тим вище</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еластичність. Новинки певних товарних груп (наприклад, одяг, оргтехніка)</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мають</w:t>
      </w:r>
      <w:r>
        <w:rPr>
          <w:rFonts w:ascii="Times New Roman" w:hAnsi="Times New Roman" w:cs="Times New Roman"/>
          <w:color w:val="000000"/>
          <w:sz w:val="28"/>
          <w:szCs w:val="28"/>
        </w:rPr>
        <w:t xml:space="preserve"> більш еластичний попит, </w:t>
      </w:r>
      <w:proofErr w:type="gramStart"/>
      <w:r>
        <w:rPr>
          <w:rFonts w:ascii="Times New Roman" w:hAnsi="Times New Roman" w:cs="Times New Roman"/>
          <w:color w:val="000000"/>
          <w:sz w:val="28"/>
          <w:szCs w:val="28"/>
        </w:rPr>
        <w:t>ніж</w:t>
      </w:r>
      <w:proofErr w:type="gramEnd"/>
      <w:r>
        <w:rPr>
          <w:rFonts w:ascii="Times New Roman" w:hAnsi="Times New Roman" w:cs="Times New Roman"/>
          <w:color w:val="000000"/>
          <w:sz w:val="28"/>
          <w:szCs w:val="28"/>
        </w:rPr>
        <w:t xml:space="preserve"> ті</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товари, які стали відносно зв</w:t>
      </w:r>
      <w:r>
        <w:rPr>
          <w:rFonts w:ascii="Times New Roman" w:hAnsi="Times New Roman" w:cs="Times New Roman"/>
          <w:color w:val="000000"/>
          <w:sz w:val="28"/>
          <w:szCs w:val="28"/>
        </w:rPr>
        <w:t>ичними, не модними, застарілими</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порівняно з даними;</w:t>
      </w:r>
    </w:p>
    <w:p w:rsidR="000F0628" w:rsidRPr="000F0628" w:rsidRDefault="000F0628" w:rsidP="000F0628">
      <w:pPr>
        <w:shd w:val="clear" w:color="auto" w:fill="FFFFFF"/>
        <w:spacing w:after="0" w:line="360" w:lineRule="auto"/>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стабільність споживчо</w:t>
      </w:r>
      <w:r>
        <w:rPr>
          <w:rFonts w:ascii="Times New Roman" w:hAnsi="Times New Roman" w:cs="Times New Roman"/>
          <w:color w:val="000000"/>
          <w:sz w:val="28"/>
          <w:szCs w:val="28"/>
          <w:lang w:val="uk-UA"/>
        </w:rPr>
        <w:t xml:space="preserve">ї </w:t>
      </w:r>
      <w:r w:rsidRPr="000F0628">
        <w:rPr>
          <w:rFonts w:ascii="Times New Roman" w:hAnsi="Times New Roman" w:cs="Times New Roman"/>
          <w:color w:val="000000"/>
          <w:sz w:val="28"/>
          <w:szCs w:val="28"/>
        </w:rPr>
        <w:t>поведінки призводить до зниження еластичності;</w:t>
      </w:r>
    </w:p>
    <w:p w:rsidR="000F0628" w:rsidRPr="000F0628" w:rsidRDefault="000F0628" w:rsidP="000F0628">
      <w:pPr>
        <w:shd w:val="clear" w:color="auto" w:fill="FFFFFF"/>
        <w:spacing w:after="0" w:line="360" w:lineRule="auto"/>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0F0628">
        <w:rPr>
          <w:rFonts w:ascii="Times New Roman" w:hAnsi="Times New Roman" w:cs="Times New Roman"/>
          <w:color w:val="000000"/>
          <w:sz w:val="28"/>
          <w:szCs w:val="28"/>
        </w:rPr>
        <w:t xml:space="preserve"> терміновість покупки нео</w:t>
      </w:r>
      <w:r>
        <w:rPr>
          <w:rFonts w:ascii="Times New Roman" w:hAnsi="Times New Roman" w:cs="Times New Roman"/>
          <w:color w:val="000000"/>
          <w:sz w:val="28"/>
          <w:szCs w:val="28"/>
        </w:rPr>
        <w:t>днозначно</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впливає не ела</w:t>
      </w:r>
      <w:r>
        <w:rPr>
          <w:rFonts w:ascii="Times New Roman" w:hAnsi="Times New Roman" w:cs="Times New Roman"/>
          <w:color w:val="000000"/>
          <w:sz w:val="28"/>
          <w:szCs w:val="28"/>
        </w:rPr>
        <w:t>стичність: так, якщо покупка не</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може бути від</w:t>
      </w:r>
      <w:r>
        <w:rPr>
          <w:rFonts w:ascii="Times New Roman" w:hAnsi="Times New Roman" w:cs="Times New Roman"/>
          <w:color w:val="000000"/>
          <w:sz w:val="28"/>
          <w:szCs w:val="28"/>
        </w:rPr>
        <w:t>кладена, то попит нееластичний;</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якщо ж йдеться про товари сезонного попиту</w:t>
      </w:r>
      <w:r>
        <w:rPr>
          <w:rFonts w:ascii="Times New Roman" w:hAnsi="Times New Roman" w:cs="Times New Roman"/>
          <w:color w:val="000000"/>
          <w:sz w:val="28"/>
          <w:szCs w:val="28"/>
        </w:rPr>
        <w:t xml:space="preserve"> або товари, які є обов'язковим</w:t>
      </w:r>
      <w:r>
        <w:rPr>
          <w:rFonts w:ascii="Times New Roman" w:hAnsi="Times New Roman" w:cs="Times New Roman"/>
          <w:color w:val="000000"/>
          <w:sz w:val="28"/>
          <w:szCs w:val="28"/>
          <w:lang w:val="uk-UA"/>
        </w:rPr>
        <w:t xml:space="preserve"> </w:t>
      </w:r>
      <w:r w:rsidRPr="000F0628">
        <w:rPr>
          <w:rFonts w:ascii="Times New Roman" w:hAnsi="Times New Roman" w:cs="Times New Roman"/>
          <w:color w:val="000000"/>
          <w:sz w:val="28"/>
          <w:szCs w:val="28"/>
        </w:rPr>
        <w:t>атрибутом якихось свят, то з наближенням таких подій, еластичність зростає (наприклад, пропозиція ялинкових п</w:t>
      </w:r>
      <w:r>
        <w:rPr>
          <w:rFonts w:ascii="Times New Roman" w:hAnsi="Times New Roman" w:cs="Times New Roman"/>
          <w:color w:val="000000"/>
          <w:sz w:val="28"/>
          <w:szCs w:val="28"/>
        </w:rPr>
        <w:t>рикрас напередодні Нового року)</w:t>
      </w:r>
      <w:r>
        <w:rPr>
          <w:rFonts w:ascii="Times New Roman" w:hAnsi="Times New Roman" w:cs="Times New Roman"/>
          <w:color w:val="000000"/>
          <w:sz w:val="28"/>
          <w:szCs w:val="28"/>
          <w:lang w:val="uk-UA"/>
        </w:rPr>
        <w:t xml:space="preserve">. </w:t>
      </w:r>
    </w:p>
    <w:p w:rsidR="00805A12" w:rsidRDefault="00805A12" w:rsidP="00A4533C">
      <w:pPr>
        <w:shd w:val="clear" w:color="auto" w:fill="FFFFFF"/>
        <w:spacing w:after="0" w:line="360" w:lineRule="auto"/>
        <w:ind w:firstLine="708"/>
        <w:jc w:val="both"/>
        <w:rPr>
          <w:rFonts w:ascii="Times New Roman" w:hAnsi="Times New Roman" w:cs="Times New Roman"/>
          <w:color w:val="000000"/>
          <w:sz w:val="28"/>
          <w:szCs w:val="28"/>
        </w:rPr>
      </w:pPr>
    </w:p>
    <w:p w:rsidR="000F0628" w:rsidRPr="000F0628" w:rsidRDefault="000F0628" w:rsidP="000F0628">
      <w:pPr>
        <w:spacing w:after="0" w:line="360" w:lineRule="auto"/>
        <w:ind w:firstLine="709"/>
        <w:jc w:val="both"/>
        <w:rPr>
          <w:rFonts w:ascii="Times New Roman" w:hAnsi="Times New Roman" w:cs="Times New Roman"/>
          <w:b/>
          <w:sz w:val="28"/>
          <w:szCs w:val="28"/>
          <w:lang w:val="uk-UA"/>
        </w:rPr>
      </w:pPr>
      <w:r w:rsidRPr="000F0628">
        <w:rPr>
          <w:rFonts w:ascii="Times New Roman" w:hAnsi="Times New Roman" w:cs="Times New Roman"/>
          <w:b/>
          <w:sz w:val="28"/>
          <w:szCs w:val="28"/>
          <w:lang w:val="uk-UA"/>
        </w:rPr>
        <w:t>2.2. Методичні підходи до обчислення показника еластичності</w:t>
      </w:r>
    </w:p>
    <w:p w:rsidR="00882F02" w:rsidRDefault="00882F02" w:rsidP="00882F02">
      <w:pPr>
        <w:shd w:val="clear" w:color="auto" w:fill="FFFFFF"/>
        <w:spacing w:after="0" w:line="360" w:lineRule="auto"/>
        <w:ind w:firstLine="708"/>
        <w:jc w:val="both"/>
        <w:rPr>
          <w:rFonts w:ascii="Times New Roman" w:hAnsi="Times New Roman" w:cs="Times New Roman"/>
          <w:color w:val="000000"/>
          <w:sz w:val="28"/>
          <w:szCs w:val="28"/>
        </w:rPr>
      </w:pPr>
    </w:p>
    <w:p w:rsidR="00DD4EEF" w:rsidRPr="00DD4EEF" w:rsidRDefault="00DD4EEF" w:rsidP="00882F02">
      <w:pPr>
        <w:shd w:val="clear" w:color="auto" w:fill="FFFFFF"/>
        <w:spacing w:after="0" w:line="360" w:lineRule="auto"/>
        <w:ind w:firstLine="708"/>
        <w:jc w:val="both"/>
        <w:rPr>
          <w:rFonts w:ascii="Times New Roman" w:hAnsi="Times New Roman" w:cs="Times New Roman"/>
          <w:color w:val="000000"/>
          <w:sz w:val="28"/>
          <w:szCs w:val="28"/>
        </w:rPr>
      </w:pPr>
      <w:r w:rsidRPr="00DD4EEF">
        <w:rPr>
          <w:rFonts w:ascii="Times New Roman" w:hAnsi="Times New Roman" w:cs="Times New Roman"/>
          <w:color w:val="000000"/>
          <w:sz w:val="28"/>
          <w:szCs w:val="28"/>
        </w:rPr>
        <w:t xml:space="preserve">В математиці для </w:t>
      </w:r>
      <w:proofErr w:type="gramStart"/>
      <w:r w:rsidRPr="00DD4EEF">
        <w:rPr>
          <w:rFonts w:ascii="Times New Roman" w:hAnsi="Times New Roman" w:cs="Times New Roman"/>
          <w:color w:val="000000"/>
          <w:sz w:val="28"/>
          <w:szCs w:val="28"/>
        </w:rPr>
        <w:t>досл</w:t>
      </w:r>
      <w:proofErr w:type="gramEnd"/>
      <w:r w:rsidRPr="00DD4EEF">
        <w:rPr>
          <w:rFonts w:ascii="Times New Roman" w:hAnsi="Times New Roman" w:cs="Times New Roman"/>
          <w:color w:val="000000"/>
          <w:sz w:val="28"/>
          <w:szCs w:val="28"/>
        </w:rPr>
        <w:t>ідження впливу</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 xml:space="preserve">зміни однієї величини в іншу застосовують термін «еластичність». Нехай величина </w:t>
      </w:r>
      <w:r w:rsidRPr="00882F02">
        <w:rPr>
          <w:rFonts w:ascii="Times New Roman" w:hAnsi="Times New Roman" w:cs="Times New Roman"/>
          <w:i/>
          <w:color w:val="000000"/>
          <w:sz w:val="28"/>
          <w:szCs w:val="28"/>
        </w:rPr>
        <w:t>у</w:t>
      </w:r>
      <w:r w:rsidRPr="00DD4EEF">
        <w:rPr>
          <w:rFonts w:ascii="Times New Roman" w:hAnsi="Times New Roman" w:cs="Times New Roman"/>
          <w:color w:val="000000"/>
          <w:sz w:val="28"/>
          <w:szCs w:val="28"/>
        </w:rPr>
        <w:t xml:space="preserve"> залежить від </w:t>
      </w:r>
      <w:r w:rsidRPr="00882F02">
        <w:rPr>
          <w:rFonts w:ascii="Times New Roman" w:hAnsi="Times New Roman" w:cs="Times New Roman"/>
          <w:i/>
          <w:color w:val="000000"/>
          <w:sz w:val="28"/>
          <w:szCs w:val="28"/>
        </w:rPr>
        <w:t xml:space="preserve">х </w:t>
      </w:r>
      <w:r w:rsidRPr="00DD4EEF">
        <w:rPr>
          <w:rFonts w:ascii="Times New Roman" w:hAnsi="Times New Roman" w:cs="Times New Roman"/>
          <w:color w:val="000000"/>
          <w:sz w:val="28"/>
          <w:szCs w:val="28"/>
        </w:rPr>
        <w:t xml:space="preserve">і ця залежність описується функцією у = f(x). Зміна незалежної змінної х (∆х) </w:t>
      </w:r>
      <w:r w:rsidR="00882F02">
        <w:rPr>
          <w:rFonts w:ascii="Times New Roman" w:hAnsi="Times New Roman" w:cs="Times New Roman"/>
          <w:color w:val="000000"/>
          <w:sz w:val="28"/>
          <w:szCs w:val="28"/>
          <w:lang w:val="uk-UA"/>
        </w:rPr>
        <w:t>набуває</w:t>
      </w:r>
      <w:r w:rsidRPr="00DD4EEF">
        <w:rPr>
          <w:rFonts w:ascii="Times New Roman" w:hAnsi="Times New Roman" w:cs="Times New Roman"/>
          <w:color w:val="000000"/>
          <w:sz w:val="28"/>
          <w:szCs w:val="28"/>
        </w:rPr>
        <w:t xml:space="preserve"> чинності</w:t>
      </w:r>
      <w:r w:rsidR="00882F02">
        <w:rPr>
          <w:rFonts w:ascii="Times New Roman" w:hAnsi="Times New Roman" w:cs="Times New Roman"/>
          <w:color w:val="000000"/>
          <w:sz w:val="28"/>
          <w:szCs w:val="28"/>
          <w:lang w:val="uk-UA"/>
        </w:rPr>
        <w:t xml:space="preserve"> щодо </w:t>
      </w:r>
      <w:r w:rsidRPr="00DD4EEF">
        <w:rPr>
          <w:rFonts w:ascii="Times New Roman" w:hAnsi="Times New Roman" w:cs="Times New Roman"/>
          <w:color w:val="000000"/>
          <w:sz w:val="28"/>
          <w:szCs w:val="28"/>
        </w:rPr>
        <w:t>функціональної залежності до змі</w:t>
      </w:r>
      <w:proofErr w:type="gramStart"/>
      <w:r w:rsidRPr="00DD4EEF">
        <w:rPr>
          <w:rFonts w:ascii="Times New Roman" w:hAnsi="Times New Roman" w:cs="Times New Roman"/>
          <w:color w:val="000000"/>
          <w:sz w:val="28"/>
          <w:szCs w:val="28"/>
        </w:rPr>
        <w:t>ни</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зм</w:t>
      </w:r>
      <w:proofErr w:type="gramEnd"/>
      <w:r w:rsidRPr="00DD4EEF">
        <w:rPr>
          <w:rFonts w:ascii="Times New Roman" w:hAnsi="Times New Roman" w:cs="Times New Roman"/>
          <w:color w:val="000000"/>
          <w:sz w:val="28"/>
          <w:szCs w:val="28"/>
        </w:rPr>
        <w:t xml:space="preserve">інної </w:t>
      </w:r>
      <w:r w:rsidRPr="00882F02">
        <w:rPr>
          <w:rFonts w:ascii="Times New Roman" w:hAnsi="Times New Roman" w:cs="Times New Roman"/>
          <w:i/>
          <w:color w:val="000000"/>
          <w:sz w:val="28"/>
          <w:szCs w:val="28"/>
        </w:rPr>
        <w:t>у</w:t>
      </w:r>
      <w:r w:rsidRPr="00DD4EEF">
        <w:rPr>
          <w:rFonts w:ascii="Times New Roman" w:hAnsi="Times New Roman" w:cs="Times New Roman"/>
          <w:color w:val="000000"/>
          <w:sz w:val="28"/>
          <w:szCs w:val="28"/>
        </w:rPr>
        <w:t xml:space="preserve"> (∆у). В результаті може бути</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проведено оцінку зміни залежної змінної внаслідок зміни аргументу.</w:t>
      </w:r>
    </w:p>
    <w:p w:rsidR="00DD4EEF" w:rsidRPr="007339EF" w:rsidRDefault="00DD4EEF" w:rsidP="00882F02">
      <w:pPr>
        <w:shd w:val="clear" w:color="auto" w:fill="FFFFFF"/>
        <w:spacing w:after="0" w:line="360" w:lineRule="auto"/>
        <w:ind w:firstLine="708"/>
        <w:jc w:val="both"/>
        <w:rPr>
          <w:rFonts w:ascii="Times New Roman" w:hAnsi="Times New Roman" w:cs="Times New Roman"/>
          <w:color w:val="000000"/>
          <w:sz w:val="28"/>
          <w:szCs w:val="28"/>
          <w:lang w:val="uk-UA"/>
        </w:rPr>
      </w:pPr>
      <w:r w:rsidRPr="00DD4EEF">
        <w:rPr>
          <w:rFonts w:ascii="Times New Roman" w:hAnsi="Times New Roman" w:cs="Times New Roman"/>
          <w:color w:val="000000"/>
          <w:sz w:val="28"/>
          <w:szCs w:val="28"/>
        </w:rPr>
        <w:lastRenderedPageBreak/>
        <w:t>Відомо, що одним з основних показників реагування однієї змінної на</w:t>
      </w:r>
      <w:r w:rsidR="00882F02">
        <w:rPr>
          <w:rFonts w:ascii="Times New Roman" w:hAnsi="Times New Roman" w:cs="Times New Roman"/>
          <w:color w:val="000000"/>
          <w:sz w:val="28"/>
          <w:szCs w:val="28"/>
          <w:lang w:val="uk-UA"/>
        </w:rPr>
        <w:t xml:space="preserve"> </w:t>
      </w:r>
      <w:r w:rsidR="00882F02">
        <w:rPr>
          <w:rFonts w:ascii="Times New Roman" w:hAnsi="Times New Roman" w:cs="Times New Roman"/>
          <w:color w:val="000000"/>
          <w:sz w:val="28"/>
          <w:szCs w:val="28"/>
        </w:rPr>
        <w:t>змін</w:t>
      </w:r>
      <w:r w:rsidR="00882F02">
        <w:rPr>
          <w:rFonts w:ascii="Times New Roman" w:hAnsi="Times New Roman" w:cs="Times New Roman"/>
          <w:color w:val="000000"/>
          <w:sz w:val="28"/>
          <w:szCs w:val="28"/>
          <w:lang w:val="uk-UA"/>
        </w:rPr>
        <w:t>у</w:t>
      </w:r>
      <w:r w:rsidRPr="00DD4EEF">
        <w:rPr>
          <w:rFonts w:ascii="Times New Roman" w:hAnsi="Times New Roman" w:cs="Times New Roman"/>
          <w:color w:val="000000"/>
          <w:sz w:val="28"/>
          <w:szCs w:val="28"/>
        </w:rPr>
        <w:t xml:space="preserve"> іншої є похідна</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функція, яка визначається як межа</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відносини абсолютних прирощень змінних та характеризує швидкість зміни</w:t>
      </w:r>
      <w:r w:rsidR="00882F02">
        <w:rPr>
          <w:rFonts w:ascii="Times New Roman" w:hAnsi="Times New Roman" w:cs="Times New Roman"/>
          <w:color w:val="000000"/>
          <w:sz w:val="28"/>
          <w:szCs w:val="28"/>
          <w:lang w:val="uk-UA"/>
        </w:rPr>
        <w:t xml:space="preserve"> </w:t>
      </w:r>
      <w:r w:rsidR="007339EF">
        <w:rPr>
          <w:rFonts w:ascii="Times New Roman" w:hAnsi="Times New Roman" w:cs="Times New Roman"/>
          <w:color w:val="000000"/>
          <w:sz w:val="28"/>
          <w:szCs w:val="28"/>
        </w:rPr>
        <w:t xml:space="preserve">функції зі </w:t>
      </w:r>
      <w:proofErr w:type="spellStart"/>
      <w:r w:rsidR="007339EF">
        <w:rPr>
          <w:rFonts w:ascii="Times New Roman" w:hAnsi="Times New Roman" w:cs="Times New Roman"/>
          <w:color w:val="000000"/>
          <w:sz w:val="28"/>
          <w:szCs w:val="28"/>
        </w:rPr>
        <w:t>зміною</w:t>
      </w:r>
      <w:proofErr w:type="spellEnd"/>
      <w:r w:rsidR="007339EF">
        <w:rPr>
          <w:rFonts w:ascii="Times New Roman" w:hAnsi="Times New Roman" w:cs="Times New Roman"/>
          <w:color w:val="000000"/>
          <w:sz w:val="28"/>
          <w:szCs w:val="28"/>
        </w:rPr>
        <w:t xml:space="preserve"> аргументу х</w:t>
      </w:r>
      <w:r w:rsidR="007339EF">
        <w:rPr>
          <w:rFonts w:ascii="Times New Roman" w:hAnsi="Times New Roman" w:cs="Times New Roman"/>
          <w:color w:val="000000"/>
          <w:sz w:val="28"/>
          <w:szCs w:val="28"/>
          <w:lang w:val="uk-UA"/>
        </w:rPr>
        <w:t xml:space="preserve"> </w:t>
      </w:r>
      <w:r w:rsidR="007339EF" w:rsidRPr="00AB3F74">
        <w:rPr>
          <w:rFonts w:ascii="Times New Roman" w:hAnsi="Times New Roman" w:cs="Times New Roman"/>
          <w:color w:val="000000" w:themeColor="text1"/>
          <w:sz w:val="28"/>
          <w:szCs w:val="28"/>
        </w:rPr>
        <w:t>[1</w:t>
      </w:r>
      <w:r w:rsidR="007339EF">
        <w:rPr>
          <w:rFonts w:ascii="Times New Roman" w:hAnsi="Times New Roman" w:cs="Times New Roman"/>
          <w:color w:val="000000" w:themeColor="text1"/>
          <w:sz w:val="28"/>
          <w:szCs w:val="28"/>
          <w:lang w:val="uk-UA"/>
        </w:rPr>
        <w:t>8, с. 89</w:t>
      </w:r>
      <w:r w:rsidR="007339EF" w:rsidRPr="00AB3F74">
        <w:rPr>
          <w:rFonts w:ascii="Times New Roman" w:hAnsi="Times New Roman" w:cs="Times New Roman"/>
          <w:color w:val="000000" w:themeColor="text1"/>
          <w:sz w:val="28"/>
          <w:szCs w:val="28"/>
        </w:rPr>
        <w:t>]</w:t>
      </w:r>
      <w:r w:rsidR="007339EF" w:rsidRPr="00165FE4">
        <w:rPr>
          <w:rFonts w:ascii="Times New Roman" w:hAnsi="Times New Roman" w:cs="Times New Roman"/>
          <w:color w:val="000000" w:themeColor="text1"/>
          <w:sz w:val="28"/>
          <w:szCs w:val="28"/>
          <w:lang w:val="uk-UA"/>
        </w:rPr>
        <w:t>.</w:t>
      </w:r>
    </w:p>
    <w:p w:rsidR="00DD4EEF" w:rsidRPr="00882F02" w:rsidRDefault="00882F02" w:rsidP="00882F02">
      <w:pPr>
        <w:shd w:val="clear" w:color="auto" w:fill="FFFFFF"/>
        <w:spacing w:after="0" w:line="360" w:lineRule="auto"/>
        <w:ind w:firstLine="708"/>
        <w:jc w:val="both"/>
        <w:rPr>
          <w:rFonts w:ascii="Times New Roman" w:hAnsi="Times New Roman" w:cs="Times New Roman"/>
          <w:color w:val="000000"/>
          <w:sz w:val="28"/>
          <w:szCs w:val="28"/>
          <w:lang w:val="uk-UA"/>
        </w:rPr>
      </w:pPr>
      <w:r w:rsidRPr="00AB3F74">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lang w:val="en-US"/>
        </w:rPr>
        <w:t>f</w:t>
      </w:r>
      <w:proofErr w:type="gramEnd"/>
      <w:r w:rsidRPr="00AB3F74">
        <w:rPr>
          <w:rFonts w:ascii="Times New Roman" w:hAnsi="Times New Roman" w:cs="Times New Roman"/>
          <w:color w:val="000000"/>
          <w:sz w:val="28"/>
          <w:szCs w:val="28"/>
        </w:rPr>
        <w:t xml:space="preserve"> (</w:t>
      </w:r>
      <w:r w:rsidR="00DD4EEF" w:rsidRPr="00DD4EEF">
        <w:rPr>
          <w:rFonts w:ascii="Times New Roman" w:hAnsi="Times New Roman" w:cs="Times New Roman"/>
          <w:color w:val="000000"/>
          <w:sz w:val="28"/>
          <w:szCs w:val="28"/>
        </w:rPr>
        <w:t>x</w:t>
      </w:r>
      <w:r w:rsidRPr="00AB3F74">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en-US"/>
        </w:rPr>
        <w:t>f</w:t>
      </w:r>
      <w:r w:rsidRPr="00AB3F74">
        <w:rPr>
          <w:rFonts w:ascii="Times New Roman" w:hAnsi="Times New Roman" w:cs="Times New Roman"/>
          <w:color w:val="000000"/>
          <w:sz w:val="28"/>
          <w:szCs w:val="28"/>
        </w:rPr>
        <w:t xml:space="preserve"> (</w:t>
      </w:r>
      <w:r w:rsidR="00DD4EEF" w:rsidRPr="00DD4EEF">
        <w:rPr>
          <w:rFonts w:ascii="Times New Roman" w:hAnsi="Times New Roman" w:cs="Times New Roman"/>
          <w:color w:val="000000"/>
          <w:sz w:val="28"/>
          <w:szCs w:val="28"/>
        </w:rPr>
        <w:t>y</w:t>
      </w:r>
      <w:r w:rsidRPr="00AB3F74">
        <w:rPr>
          <w:rFonts w:ascii="Times New Roman" w:hAnsi="Times New Roman" w:cs="Times New Roman"/>
          <w:color w:val="000000"/>
          <w:sz w:val="28"/>
          <w:szCs w:val="28"/>
        </w:rPr>
        <w:t>)                                                                                                   (2</w:t>
      </w:r>
      <w:r>
        <w:rPr>
          <w:rFonts w:ascii="Times New Roman" w:hAnsi="Times New Roman" w:cs="Times New Roman"/>
          <w:color w:val="000000"/>
          <w:sz w:val="28"/>
          <w:szCs w:val="28"/>
          <w:lang w:val="uk-UA"/>
        </w:rPr>
        <w:t>.1)</w:t>
      </w:r>
    </w:p>
    <w:p w:rsidR="000F0628" w:rsidRDefault="00DD4EEF" w:rsidP="00882F02">
      <w:pPr>
        <w:shd w:val="clear" w:color="auto" w:fill="FFFFFF"/>
        <w:spacing w:after="0" w:line="360" w:lineRule="auto"/>
        <w:ind w:firstLine="708"/>
        <w:jc w:val="both"/>
        <w:rPr>
          <w:rFonts w:ascii="Times New Roman" w:hAnsi="Times New Roman" w:cs="Times New Roman"/>
          <w:color w:val="000000"/>
          <w:sz w:val="28"/>
          <w:szCs w:val="28"/>
          <w:lang w:val="uk-UA"/>
        </w:rPr>
      </w:pPr>
      <w:r w:rsidRPr="00DD4EEF">
        <w:rPr>
          <w:rFonts w:ascii="Times New Roman" w:hAnsi="Times New Roman" w:cs="Times New Roman"/>
          <w:color w:val="000000"/>
          <w:sz w:val="28"/>
          <w:szCs w:val="28"/>
        </w:rPr>
        <w:t>Якщо ∆</w:t>
      </w:r>
      <w:proofErr w:type="gramStart"/>
      <w:r w:rsidRPr="00DD4EEF">
        <w:rPr>
          <w:rFonts w:ascii="Times New Roman" w:hAnsi="Times New Roman" w:cs="Times New Roman"/>
          <w:color w:val="000000"/>
          <w:sz w:val="28"/>
          <w:szCs w:val="28"/>
        </w:rPr>
        <w:t>Р</w:t>
      </w:r>
      <w:proofErr w:type="gramEnd"/>
      <w:r w:rsidRPr="00DD4EEF">
        <w:rPr>
          <w:rFonts w:ascii="Times New Roman" w:hAnsi="Times New Roman" w:cs="Times New Roman"/>
          <w:color w:val="000000"/>
          <w:sz w:val="28"/>
          <w:szCs w:val="28"/>
        </w:rPr>
        <w:t xml:space="preserve"> – це зміна ціни (аргументу</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 х), ∆Q – це зміна кількості реалізованої продукції відповідно до попиту</w:t>
      </w:r>
      <w:r w:rsidR="00882F02">
        <w:rPr>
          <w:rFonts w:ascii="Times New Roman" w:hAnsi="Times New Roman" w:cs="Times New Roman"/>
          <w:color w:val="000000"/>
          <w:sz w:val="28"/>
          <w:szCs w:val="28"/>
          <w:lang w:val="uk-UA"/>
        </w:rPr>
        <w:t xml:space="preserve"> </w:t>
      </w:r>
      <w:r w:rsidRPr="00DD4EEF">
        <w:rPr>
          <w:rFonts w:ascii="Times New Roman" w:hAnsi="Times New Roman" w:cs="Times New Roman"/>
          <w:color w:val="000000"/>
          <w:sz w:val="28"/>
          <w:szCs w:val="28"/>
        </w:rPr>
        <w:t>на неї (залежної змінної – у), то похідна покаже, на скільки одиниць зміниться обся</w:t>
      </w:r>
      <w:r w:rsidR="00882F02">
        <w:rPr>
          <w:rFonts w:ascii="Times New Roman" w:hAnsi="Times New Roman" w:cs="Times New Roman"/>
          <w:color w:val="000000"/>
          <w:sz w:val="28"/>
          <w:szCs w:val="28"/>
        </w:rPr>
        <w:t xml:space="preserve">г проданої продукції (попиту) </w:t>
      </w:r>
      <w:r w:rsidR="00882F02">
        <w:rPr>
          <w:rFonts w:ascii="Times New Roman" w:hAnsi="Times New Roman" w:cs="Times New Roman"/>
          <w:color w:val="000000"/>
          <w:sz w:val="28"/>
          <w:szCs w:val="28"/>
          <w:lang w:val="uk-UA"/>
        </w:rPr>
        <w:t xml:space="preserve">в </w:t>
      </w:r>
      <w:r w:rsidRPr="00DD4EEF">
        <w:rPr>
          <w:rFonts w:ascii="Times New Roman" w:hAnsi="Times New Roman" w:cs="Times New Roman"/>
          <w:color w:val="000000"/>
          <w:sz w:val="28"/>
          <w:szCs w:val="28"/>
        </w:rPr>
        <w:t>розрахунку на одиничну зміну ціни в нескінченно малій околиці вихідного значення</w:t>
      </w:r>
      <w:r w:rsidR="00882F02">
        <w:rPr>
          <w:rFonts w:ascii="Times New Roman" w:hAnsi="Times New Roman" w:cs="Times New Roman"/>
          <w:color w:val="000000"/>
          <w:sz w:val="28"/>
          <w:szCs w:val="28"/>
          <w:lang w:val="uk-UA"/>
        </w:rPr>
        <w:t xml:space="preserve">. </w:t>
      </w:r>
    </w:p>
    <w:p w:rsidR="007A332C" w:rsidRPr="007A332C" w:rsidRDefault="007A332C"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7A332C">
        <w:rPr>
          <w:rFonts w:ascii="Times New Roman" w:hAnsi="Times New Roman" w:cs="Times New Roman"/>
          <w:color w:val="000000"/>
          <w:sz w:val="28"/>
          <w:szCs w:val="28"/>
          <w:lang w:val="uk-UA"/>
        </w:rPr>
        <w:t>Однак у економіці цей показник</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незручний, оскільки він залежить від вибору одиниць виміру, тобто характеризує певною мірою масштаб. Наприклад, розглянемо функцію попиту</w:t>
      </w:r>
      <w:r w:rsidR="002F0C05">
        <w:rPr>
          <w:rFonts w:ascii="Times New Roman" w:hAnsi="Times New Roman" w:cs="Times New Roman"/>
          <w:color w:val="000000"/>
          <w:sz w:val="28"/>
          <w:szCs w:val="28"/>
          <w:lang w:val="uk-UA"/>
        </w:rPr>
        <w:t xml:space="preserve"> на</w:t>
      </w:r>
      <w:r w:rsidRPr="007A332C">
        <w:rPr>
          <w:rFonts w:ascii="Times New Roman" w:hAnsi="Times New Roman" w:cs="Times New Roman"/>
          <w:color w:val="000000"/>
          <w:sz w:val="28"/>
          <w:szCs w:val="28"/>
          <w:lang w:val="uk-UA"/>
        </w:rPr>
        <w:t xml:space="preserve"> якийсь товар</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А (Q) від його ціни (Р). При цьому значення</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похідною за кожної ціни Р, що вимірюється</w:t>
      </w:r>
      <w:r w:rsidR="002F0C05">
        <w:rPr>
          <w:rFonts w:ascii="Times New Roman" w:hAnsi="Times New Roman" w:cs="Times New Roman"/>
          <w:color w:val="000000"/>
          <w:sz w:val="28"/>
          <w:szCs w:val="28"/>
          <w:lang w:val="uk-UA"/>
        </w:rPr>
        <w:t xml:space="preserve"> в гривнях</w:t>
      </w:r>
      <w:r w:rsidRPr="007A332C">
        <w:rPr>
          <w:rFonts w:ascii="Times New Roman" w:hAnsi="Times New Roman" w:cs="Times New Roman"/>
          <w:color w:val="000000"/>
          <w:sz w:val="28"/>
          <w:szCs w:val="28"/>
          <w:lang w:val="uk-UA"/>
        </w:rPr>
        <w:t xml:space="preserve"> залежить від того, в яких одиницях</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вимірюється попит товару А, припустимо, в</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кілограмах чи тоннах. В першому випадку</w:t>
      </w:r>
      <w:r w:rsidR="002F0C05">
        <w:rPr>
          <w:rFonts w:ascii="Times New Roman" w:hAnsi="Times New Roman" w:cs="Times New Roman"/>
          <w:color w:val="000000"/>
          <w:sz w:val="28"/>
          <w:szCs w:val="28"/>
          <w:lang w:val="uk-UA"/>
        </w:rPr>
        <w:t xml:space="preserve"> похідна вимірюється в кг/грн</w:t>
      </w:r>
      <w:r w:rsidRPr="007A332C">
        <w:rPr>
          <w:rFonts w:ascii="Times New Roman" w:hAnsi="Times New Roman" w:cs="Times New Roman"/>
          <w:color w:val="000000"/>
          <w:sz w:val="28"/>
          <w:szCs w:val="28"/>
          <w:lang w:val="uk-UA"/>
        </w:rPr>
        <w:t>., у другому</w:t>
      </w:r>
      <w:r w:rsidR="002F0C05">
        <w:rPr>
          <w:rFonts w:ascii="Times New Roman" w:hAnsi="Times New Roman" w:cs="Times New Roman"/>
          <w:color w:val="000000"/>
          <w:sz w:val="28"/>
          <w:szCs w:val="28"/>
          <w:lang w:val="uk-UA"/>
        </w:rPr>
        <w:t xml:space="preserve"> - у т / грн</w:t>
      </w:r>
      <w:r w:rsidRPr="007A332C">
        <w:rPr>
          <w:rFonts w:ascii="Times New Roman" w:hAnsi="Times New Roman" w:cs="Times New Roman"/>
          <w:color w:val="000000"/>
          <w:sz w:val="28"/>
          <w:szCs w:val="28"/>
          <w:lang w:val="uk-UA"/>
        </w:rPr>
        <w:t>. Відповідно, її значення при</w:t>
      </w:r>
      <w:r w:rsidR="002F0C05">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одному і тому ж значенні ціни будуть різними залежно від одиниць виміру</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величини попиту. Те ж саме станеться,</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якщо ми будемо використовувати різні одиниці</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вимірювання ціни, наприклад, долари США</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чи білоруські рублі. Тому для вимірювання чутливості зміни функції до</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зміни аргументу для аналізу використовують і вивчають зв'язок не абсолютних змін змінних х і у (∆х і ∆у), а їх відносних або відсоткових змін [1, с.</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218].</w:t>
      </w:r>
    </w:p>
    <w:p w:rsidR="007A332C" w:rsidRDefault="007A332C"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7A332C">
        <w:rPr>
          <w:rFonts w:ascii="Times New Roman" w:hAnsi="Times New Roman" w:cs="Times New Roman"/>
          <w:color w:val="000000"/>
          <w:sz w:val="28"/>
          <w:szCs w:val="28"/>
          <w:lang w:val="uk-UA"/>
        </w:rPr>
        <w:t>Аналіз відносних змін дозволяє судити про багато економічних явищ з більшим ступенем достовірності, ніж</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аналіз абсолютних змін. Тому</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поряд з похідними під час аналізу різних залежностей використовують показники</w:t>
      </w:r>
      <w:r w:rsidR="005C1CA2">
        <w:rPr>
          <w:rFonts w:ascii="Times New Roman" w:hAnsi="Times New Roman" w:cs="Times New Roman"/>
          <w:color w:val="000000"/>
          <w:sz w:val="28"/>
          <w:szCs w:val="28"/>
          <w:lang w:val="uk-UA"/>
        </w:rPr>
        <w:t xml:space="preserve"> еластичності</w:t>
      </w:r>
      <w:r w:rsidRPr="007A332C">
        <w:rPr>
          <w:rFonts w:ascii="Times New Roman" w:hAnsi="Times New Roman" w:cs="Times New Roman"/>
          <w:color w:val="000000"/>
          <w:sz w:val="28"/>
          <w:szCs w:val="28"/>
          <w:lang w:val="uk-UA"/>
        </w:rPr>
        <w:t>. Для полегшення подальшого</w:t>
      </w:r>
      <w:r w:rsidR="005C1CA2">
        <w:rPr>
          <w:rFonts w:ascii="Times New Roman" w:hAnsi="Times New Roman" w:cs="Times New Roman"/>
          <w:color w:val="000000"/>
          <w:sz w:val="28"/>
          <w:szCs w:val="28"/>
          <w:lang w:val="uk-UA"/>
        </w:rPr>
        <w:t xml:space="preserve"> </w:t>
      </w:r>
      <w:r w:rsidRPr="007A332C">
        <w:rPr>
          <w:rFonts w:ascii="Times New Roman" w:hAnsi="Times New Roman" w:cs="Times New Roman"/>
          <w:color w:val="000000"/>
          <w:sz w:val="28"/>
          <w:szCs w:val="28"/>
          <w:lang w:val="uk-UA"/>
        </w:rPr>
        <w:t>розгляду введемо поз</w:t>
      </w:r>
      <w:r w:rsidR="005C1CA2">
        <w:rPr>
          <w:rFonts w:ascii="Times New Roman" w:hAnsi="Times New Roman" w:cs="Times New Roman"/>
          <w:color w:val="000000"/>
          <w:sz w:val="28"/>
          <w:szCs w:val="28"/>
          <w:lang w:val="uk-UA"/>
        </w:rPr>
        <w:t>начення для відносних прирощень.</w:t>
      </w:r>
    </w:p>
    <w:p w:rsid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Відносні відхилення мають сенс </w:t>
      </w:r>
      <w:r w:rsidRPr="005C1CA2">
        <w:rPr>
          <w:rFonts w:ascii="Times New Roman" w:hAnsi="Times New Roman" w:cs="Times New Roman"/>
          <w:color w:val="000000"/>
          <w:sz w:val="28"/>
          <w:szCs w:val="28"/>
          <w:lang w:val="uk-UA"/>
        </w:rPr>
        <w:t>лише д</w:t>
      </w:r>
      <w:r>
        <w:rPr>
          <w:rFonts w:ascii="Times New Roman" w:hAnsi="Times New Roman" w:cs="Times New Roman"/>
          <w:color w:val="000000"/>
          <w:sz w:val="28"/>
          <w:szCs w:val="28"/>
          <w:lang w:val="uk-UA"/>
        </w:rPr>
        <w:t xml:space="preserve">ля величин, які можуть приймати  </w:t>
      </w:r>
      <w:r w:rsidRPr="005C1CA2">
        <w:rPr>
          <w:rFonts w:ascii="Times New Roman" w:hAnsi="Times New Roman" w:cs="Times New Roman"/>
          <w:color w:val="000000"/>
          <w:sz w:val="28"/>
          <w:szCs w:val="28"/>
          <w:lang w:val="uk-UA"/>
        </w:rPr>
        <w:t xml:space="preserve">лише позитивні значення. Це стосується </w:t>
      </w:r>
      <w:r>
        <w:rPr>
          <w:rFonts w:ascii="Times New Roman" w:hAnsi="Times New Roman" w:cs="Times New Roman"/>
          <w:color w:val="000000"/>
          <w:sz w:val="28"/>
          <w:szCs w:val="28"/>
          <w:lang w:val="uk-UA"/>
        </w:rPr>
        <w:t xml:space="preserve">і показників еластичності. Тому </w:t>
      </w:r>
      <w:r w:rsidRPr="005C1CA2">
        <w:rPr>
          <w:rFonts w:ascii="Times New Roman" w:hAnsi="Times New Roman" w:cs="Times New Roman"/>
          <w:color w:val="000000"/>
          <w:sz w:val="28"/>
          <w:szCs w:val="28"/>
          <w:lang w:val="uk-UA"/>
        </w:rPr>
        <w:t>далі будемо вважати х &gt; 0</w:t>
      </w:r>
      <w:r>
        <w:rPr>
          <w:rFonts w:ascii="Times New Roman" w:hAnsi="Times New Roman" w:cs="Times New Roman"/>
          <w:color w:val="000000"/>
          <w:sz w:val="28"/>
          <w:szCs w:val="28"/>
          <w:lang w:val="uk-UA"/>
        </w:rPr>
        <w:t xml:space="preserve">, у &gt; 0 (ціна і </w:t>
      </w:r>
      <w:r w:rsidRPr="005C1CA2">
        <w:rPr>
          <w:rFonts w:ascii="Times New Roman" w:hAnsi="Times New Roman" w:cs="Times New Roman"/>
          <w:color w:val="000000"/>
          <w:sz w:val="28"/>
          <w:szCs w:val="28"/>
          <w:lang w:val="uk-UA"/>
        </w:rPr>
        <w:t>кількість продукції завжди позитивна). При цьому випадки х = 0 або у = 0 можуть</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розглядатися лише як граничні, гіпотетично допустимі.</w:t>
      </w:r>
    </w:p>
    <w:p w:rsidR="005C1CA2" w:rsidRP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 xml:space="preserve">Оскільки х і </w:t>
      </w:r>
      <w:r>
        <w:rPr>
          <w:rFonts w:ascii="Times New Roman" w:hAnsi="Times New Roman" w:cs="Times New Roman"/>
          <w:color w:val="000000"/>
          <w:sz w:val="28"/>
          <w:szCs w:val="28"/>
          <w:lang w:val="uk-UA"/>
        </w:rPr>
        <w:t xml:space="preserve">у </w:t>
      </w:r>
      <w:r w:rsidRPr="005C1CA2">
        <w:rPr>
          <w:rFonts w:ascii="Times New Roman" w:hAnsi="Times New Roman" w:cs="Times New Roman"/>
          <w:color w:val="000000"/>
          <w:sz w:val="28"/>
          <w:szCs w:val="28"/>
          <w:lang w:val="uk-UA"/>
        </w:rPr>
        <w:t>позитивні, знак еластичності завжди збігається зі знаком похідної.</w:t>
      </w:r>
    </w:p>
    <w:p w:rsidR="005C1CA2" w:rsidRP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Таким чином, еластичність є </w:t>
      </w:r>
      <w:r w:rsidRPr="005C1CA2">
        <w:rPr>
          <w:rFonts w:ascii="Times New Roman" w:hAnsi="Times New Roman" w:cs="Times New Roman"/>
          <w:color w:val="000000"/>
          <w:sz w:val="28"/>
          <w:szCs w:val="28"/>
          <w:lang w:val="uk-UA"/>
        </w:rPr>
        <w:t>безрозмір</w:t>
      </w:r>
      <w:r>
        <w:rPr>
          <w:rFonts w:ascii="Times New Roman" w:hAnsi="Times New Roman" w:cs="Times New Roman"/>
          <w:color w:val="000000"/>
          <w:sz w:val="28"/>
          <w:szCs w:val="28"/>
          <w:lang w:val="uk-UA"/>
        </w:rPr>
        <w:t xml:space="preserve">ною величиною, яка не пов'язана </w:t>
      </w:r>
      <w:r w:rsidRPr="005C1CA2">
        <w:rPr>
          <w:rFonts w:ascii="Times New Roman" w:hAnsi="Times New Roman" w:cs="Times New Roman"/>
          <w:color w:val="000000"/>
          <w:sz w:val="28"/>
          <w:szCs w:val="28"/>
          <w:lang w:val="uk-UA"/>
        </w:rPr>
        <w:t>з одини</w:t>
      </w:r>
      <w:r>
        <w:rPr>
          <w:rFonts w:ascii="Times New Roman" w:hAnsi="Times New Roman" w:cs="Times New Roman"/>
          <w:color w:val="000000"/>
          <w:sz w:val="28"/>
          <w:szCs w:val="28"/>
          <w:lang w:val="uk-UA"/>
        </w:rPr>
        <w:t xml:space="preserve">цями та масштабами аналізованих </w:t>
      </w:r>
      <w:r w:rsidRPr="005C1CA2">
        <w:rPr>
          <w:rFonts w:ascii="Times New Roman" w:hAnsi="Times New Roman" w:cs="Times New Roman"/>
          <w:color w:val="000000"/>
          <w:sz w:val="28"/>
          <w:szCs w:val="28"/>
          <w:lang w:val="uk-UA"/>
        </w:rPr>
        <w:t>величин. Тому еластичність і похідна функція не мають один з одним однозначного зв'язку, хоча і збігаються за знаком</w:t>
      </w:r>
      <w:r>
        <w:rPr>
          <w:rFonts w:ascii="Times New Roman" w:hAnsi="Times New Roman" w:cs="Times New Roman"/>
          <w:color w:val="000000"/>
          <w:sz w:val="28"/>
          <w:szCs w:val="28"/>
          <w:lang w:val="uk-UA"/>
        </w:rPr>
        <w:t xml:space="preserve"> у  </w:t>
      </w:r>
      <w:r w:rsidRPr="005C1CA2">
        <w:rPr>
          <w:rFonts w:ascii="Times New Roman" w:hAnsi="Times New Roman" w:cs="Times New Roman"/>
          <w:color w:val="000000"/>
          <w:sz w:val="28"/>
          <w:szCs w:val="28"/>
          <w:lang w:val="uk-UA"/>
        </w:rPr>
        <w:t>тих випадка</w:t>
      </w:r>
      <w:r>
        <w:rPr>
          <w:rFonts w:ascii="Times New Roman" w:hAnsi="Times New Roman" w:cs="Times New Roman"/>
          <w:color w:val="000000"/>
          <w:sz w:val="28"/>
          <w:szCs w:val="28"/>
          <w:lang w:val="uk-UA"/>
        </w:rPr>
        <w:t xml:space="preserve">х, коли прагнуть до нуля або до </w:t>
      </w:r>
      <w:r w:rsidRPr="005C1CA2">
        <w:rPr>
          <w:rFonts w:ascii="Times New Roman" w:hAnsi="Times New Roman" w:cs="Times New Roman"/>
          <w:color w:val="000000"/>
          <w:sz w:val="28"/>
          <w:szCs w:val="28"/>
          <w:lang w:val="uk-UA"/>
        </w:rPr>
        <w:t>нескінченності, а саме: коли гіпотетично реакція попиту на зміну ціни відсутня або коли споживач максимально реагує на мізерну малу зміну</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ціни.</w:t>
      </w:r>
    </w:p>
    <w:p w:rsidR="005C1CA2" w:rsidRP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Слід зазначити, що на практиці фахівці ч</w:t>
      </w:r>
      <w:r>
        <w:rPr>
          <w:rFonts w:ascii="Times New Roman" w:hAnsi="Times New Roman" w:cs="Times New Roman"/>
          <w:color w:val="000000"/>
          <w:sz w:val="28"/>
          <w:szCs w:val="28"/>
          <w:lang w:val="uk-UA"/>
        </w:rPr>
        <w:t xml:space="preserve">асто ототожнюють поняття ухилу </w:t>
      </w:r>
      <w:r w:rsidRPr="005C1CA2">
        <w:rPr>
          <w:rFonts w:ascii="Times New Roman" w:hAnsi="Times New Roman" w:cs="Times New Roman"/>
          <w:color w:val="000000"/>
          <w:sz w:val="28"/>
          <w:szCs w:val="28"/>
          <w:lang w:val="uk-UA"/>
        </w:rPr>
        <w:t>лінії, що відображає зв'язок між змінними на графіку, та еластичності, вважаючи,</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що ме</w:t>
      </w:r>
      <w:r>
        <w:rPr>
          <w:rFonts w:ascii="Times New Roman" w:hAnsi="Times New Roman" w:cs="Times New Roman"/>
          <w:color w:val="000000"/>
          <w:sz w:val="28"/>
          <w:szCs w:val="28"/>
          <w:lang w:val="uk-UA"/>
        </w:rPr>
        <w:t xml:space="preserve">нше крутість кривої попиту, тим </w:t>
      </w:r>
      <w:r w:rsidRPr="005C1CA2">
        <w:rPr>
          <w:rFonts w:ascii="Times New Roman" w:hAnsi="Times New Roman" w:cs="Times New Roman"/>
          <w:color w:val="000000"/>
          <w:sz w:val="28"/>
          <w:szCs w:val="28"/>
          <w:lang w:val="uk-UA"/>
        </w:rPr>
        <w:t>вища еласт</w:t>
      </w:r>
      <w:r>
        <w:rPr>
          <w:rFonts w:ascii="Times New Roman" w:hAnsi="Times New Roman" w:cs="Times New Roman"/>
          <w:color w:val="000000"/>
          <w:sz w:val="28"/>
          <w:szCs w:val="28"/>
          <w:lang w:val="uk-UA"/>
        </w:rPr>
        <w:t xml:space="preserve">ичність, і навпаки, чим крутіше </w:t>
      </w:r>
      <w:r w:rsidRPr="005C1CA2">
        <w:rPr>
          <w:rFonts w:ascii="Times New Roman" w:hAnsi="Times New Roman" w:cs="Times New Roman"/>
          <w:color w:val="000000"/>
          <w:sz w:val="28"/>
          <w:szCs w:val="28"/>
          <w:lang w:val="uk-UA"/>
        </w:rPr>
        <w:t>крива попиту, тим нижча еластичність. Аналіз показує, що це припущення помилкові, та його помилковість випливає з визначення</w:t>
      </w:r>
      <w:r>
        <w:rPr>
          <w:rFonts w:ascii="Times New Roman" w:hAnsi="Times New Roman" w:cs="Times New Roman"/>
          <w:color w:val="000000"/>
          <w:sz w:val="28"/>
          <w:szCs w:val="28"/>
          <w:lang w:val="uk-UA"/>
        </w:rPr>
        <w:t xml:space="preserve"> самих термінів. Наприклад, ухил </w:t>
      </w:r>
      <w:r w:rsidRPr="005C1CA2">
        <w:rPr>
          <w:rFonts w:ascii="Times New Roman" w:hAnsi="Times New Roman" w:cs="Times New Roman"/>
          <w:color w:val="000000"/>
          <w:sz w:val="28"/>
          <w:szCs w:val="28"/>
          <w:lang w:val="uk-UA"/>
        </w:rPr>
        <w:t>кривою попиту в цілому залежить від абсолютної зміни ціни при абсолютній зміні величини попиту, а ухил у кожній</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точці</w:t>
      </w:r>
      <w:r w:rsidR="00760D83">
        <w:rPr>
          <w:rFonts w:ascii="Times New Roman" w:hAnsi="Times New Roman" w:cs="Times New Roman"/>
          <w:color w:val="000000"/>
          <w:sz w:val="28"/>
          <w:szCs w:val="28"/>
          <w:lang w:val="uk-UA"/>
        </w:rPr>
        <w:t xml:space="preserve"> кривої дорівнює відношенню Q/P  [5, с. 21</w:t>
      </w:r>
      <w:r w:rsidR="00760D83" w:rsidRPr="00760D83">
        <w:rPr>
          <w:rFonts w:ascii="Times New Roman" w:hAnsi="Times New Roman" w:cs="Times New Roman"/>
          <w:color w:val="000000"/>
          <w:sz w:val="28"/>
          <w:szCs w:val="28"/>
          <w:lang w:val="uk-UA"/>
        </w:rPr>
        <w:t>].</w:t>
      </w:r>
      <w:r w:rsidR="00760D83">
        <w:rPr>
          <w:rFonts w:ascii="Times New Roman" w:hAnsi="Times New Roman" w:cs="Times New Roman"/>
          <w:color w:val="000000"/>
          <w:sz w:val="28"/>
          <w:szCs w:val="28"/>
          <w:lang w:val="uk-UA"/>
        </w:rPr>
        <w:t xml:space="preserve"> </w:t>
      </w:r>
    </w:p>
    <w:p w:rsidR="005C1CA2" w:rsidRP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При цьому еластичність є величиною, щ</w:t>
      </w:r>
      <w:r>
        <w:rPr>
          <w:rFonts w:ascii="Times New Roman" w:hAnsi="Times New Roman" w:cs="Times New Roman"/>
          <w:color w:val="000000"/>
          <w:sz w:val="28"/>
          <w:szCs w:val="28"/>
          <w:lang w:val="uk-UA"/>
        </w:rPr>
        <w:t xml:space="preserve">о дорівнює добутку ухилу кривої </w:t>
      </w:r>
      <w:r w:rsidRPr="005C1CA2">
        <w:rPr>
          <w:rFonts w:ascii="Times New Roman" w:hAnsi="Times New Roman" w:cs="Times New Roman"/>
          <w:color w:val="000000"/>
          <w:sz w:val="28"/>
          <w:szCs w:val="28"/>
          <w:lang w:val="uk-UA"/>
        </w:rPr>
        <w:t>попиту (dQ/</w:t>
      </w:r>
      <w:r>
        <w:rPr>
          <w:rFonts w:ascii="Times New Roman" w:hAnsi="Times New Roman" w:cs="Times New Roman"/>
          <w:color w:val="000000"/>
          <w:sz w:val="28"/>
          <w:szCs w:val="28"/>
          <w:lang w:val="uk-UA"/>
        </w:rPr>
        <w:t xml:space="preserve">dP) на ставлення ціни до обсягу попиту і, отже, є мірою </w:t>
      </w:r>
      <w:r w:rsidRPr="005C1CA2">
        <w:rPr>
          <w:rFonts w:ascii="Times New Roman" w:hAnsi="Times New Roman" w:cs="Times New Roman"/>
          <w:color w:val="000000"/>
          <w:sz w:val="28"/>
          <w:szCs w:val="28"/>
          <w:lang w:val="uk-UA"/>
        </w:rPr>
        <w:t>пр</w:t>
      </w:r>
      <w:r>
        <w:rPr>
          <w:rFonts w:ascii="Times New Roman" w:hAnsi="Times New Roman" w:cs="Times New Roman"/>
          <w:color w:val="000000"/>
          <w:sz w:val="28"/>
          <w:szCs w:val="28"/>
          <w:lang w:val="uk-UA"/>
        </w:rPr>
        <w:t xml:space="preserve">оцентних змін ціни та кількості продукції. Отже, ухил кривої  </w:t>
      </w:r>
      <w:r w:rsidRPr="005C1CA2">
        <w:rPr>
          <w:rFonts w:ascii="Times New Roman" w:hAnsi="Times New Roman" w:cs="Times New Roman"/>
          <w:color w:val="000000"/>
          <w:sz w:val="28"/>
          <w:szCs w:val="28"/>
          <w:lang w:val="uk-UA"/>
        </w:rPr>
        <w:t>попиту з</w:t>
      </w:r>
      <w:r>
        <w:rPr>
          <w:rFonts w:ascii="Times New Roman" w:hAnsi="Times New Roman" w:cs="Times New Roman"/>
          <w:color w:val="000000"/>
          <w:sz w:val="28"/>
          <w:szCs w:val="28"/>
          <w:lang w:val="uk-UA"/>
        </w:rPr>
        <w:t xml:space="preserve">алежить від абсолютних змін P і </w:t>
      </w:r>
      <w:r w:rsidRPr="005C1CA2">
        <w:rPr>
          <w:rFonts w:ascii="Times New Roman" w:hAnsi="Times New Roman" w:cs="Times New Roman"/>
          <w:color w:val="000000"/>
          <w:sz w:val="28"/>
          <w:szCs w:val="28"/>
          <w:lang w:val="uk-UA"/>
        </w:rPr>
        <w:t>Q, а еластичність попиту за ціною відноситься до</w:t>
      </w:r>
      <w:r>
        <w:rPr>
          <w:rFonts w:ascii="Times New Roman" w:hAnsi="Times New Roman" w:cs="Times New Roman"/>
          <w:color w:val="000000"/>
          <w:sz w:val="28"/>
          <w:szCs w:val="28"/>
          <w:lang w:val="uk-UA"/>
        </w:rPr>
        <w:t xml:space="preserve"> відносних змін</w:t>
      </w:r>
      <w:r w:rsidRPr="005C1CA2">
        <w:rPr>
          <w:rFonts w:ascii="Times New Roman" w:hAnsi="Times New Roman" w:cs="Times New Roman"/>
          <w:color w:val="000000"/>
          <w:sz w:val="28"/>
          <w:szCs w:val="28"/>
          <w:lang w:val="uk-UA"/>
        </w:rPr>
        <w:t xml:space="preserve"> P і Q. Наприклад, у разі лінійної понижувальної кривої попиту, нахил є величина постійна, тоді як еластичність за ціною змінюється від точки до точки кривої відповідно</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 xml:space="preserve">із значеннями P/Q. Тільки у виняткових випадках може бути досягнуто </w:t>
      </w:r>
      <w:r w:rsidRPr="005C1CA2">
        <w:rPr>
          <w:rFonts w:ascii="Times New Roman" w:hAnsi="Times New Roman" w:cs="Times New Roman"/>
          <w:color w:val="000000"/>
          <w:sz w:val="28"/>
          <w:szCs w:val="28"/>
          <w:lang w:val="uk-UA"/>
        </w:rPr>
        <w:lastRenderedPageBreak/>
        <w:t>арифметичного збігу значення ухилу кривої</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попиту та еластичності попиту за ціною.</w:t>
      </w:r>
    </w:p>
    <w:p w:rsidR="005C1CA2" w:rsidRPr="005C1CA2" w:rsidRDefault="005C1CA2" w:rsidP="005C1CA2">
      <w:pPr>
        <w:shd w:val="clear" w:color="auto" w:fill="FFFFFF"/>
        <w:spacing w:after="0" w:line="360" w:lineRule="auto"/>
        <w:ind w:firstLine="708"/>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Роз</w:t>
      </w:r>
      <w:r>
        <w:rPr>
          <w:rFonts w:ascii="Times New Roman" w:hAnsi="Times New Roman" w:cs="Times New Roman"/>
          <w:color w:val="000000"/>
          <w:sz w:val="28"/>
          <w:szCs w:val="28"/>
          <w:lang w:val="uk-UA"/>
        </w:rPr>
        <w:t xml:space="preserve">глянемо далі види еластичності, що </w:t>
      </w:r>
      <w:r w:rsidRPr="005C1CA2">
        <w:rPr>
          <w:rFonts w:ascii="Times New Roman" w:hAnsi="Times New Roman" w:cs="Times New Roman"/>
          <w:color w:val="000000"/>
          <w:sz w:val="28"/>
          <w:szCs w:val="28"/>
          <w:lang w:val="uk-UA"/>
        </w:rPr>
        <w:t>найбільш ча</w:t>
      </w:r>
      <w:r>
        <w:rPr>
          <w:rFonts w:ascii="Times New Roman" w:hAnsi="Times New Roman" w:cs="Times New Roman"/>
          <w:color w:val="000000"/>
          <w:sz w:val="28"/>
          <w:szCs w:val="28"/>
          <w:lang w:val="uk-UA"/>
        </w:rPr>
        <w:t xml:space="preserve">сто застосовуються в практичних </w:t>
      </w:r>
      <w:r w:rsidRPr="005C1CA2">
        <w:rPr>
          <w:rFonts w:ascii="Times New Roman" w:hAnsi="Times New Roman" w:cs="Times New Roman"/>
          <w:color w:val="000000"/>
          <w:sz w:val="28"/>
          <w:szCs w:val="28"/>
          <w:lang w:val="uk-UA"/>
        </w:rPr>
        <w:t xml:space="preserve">розрахунках </w:t>
      </w:r>
      <w:r>
        <w:rPr>
          <w:rFonts w:ascii="Times New Roman" w:hAnsi="Times New Roman" w:cs="Times New Roman"/>
          <w:color w:val="000000"/>
          <w:sz w:val="28"/>
          <w:szCs w:val="28"/>
          <w:lang w:val="uk-UA"/>
        </w:rPr>
        <w:t xml:space="preserve">під час проведення економічного </w:t>
      </w:r>
      <w:r w:rsidRPr="005C1CA2">
        <w:rPr>
          <w:rFonts w:ascii="Times New Roman" w:hAnsi="Times New Roman" w:cs="Times New Roman"/>
          <w:color w:val="000000"/>
          <w:sz w:val="28"/>
          <w:szCs w:val="28"/>
          <w:lang w:val="uk-UA"/>
        </w:rPr>
        <w:t>аналізу.</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З результатами проведеного аналізу </w:t>
      </w:r>
      <w:r w:rsidRPr="005C1CA2">
        <w:rPr>
          <w:rFonts w:ascii="Times New Roman" w:hAnsi="Times New Roman" w:cs="Times New Roman"/>
          <w:color w:val="000000"/>
          <w:sz w:val="28"/>
          <w:szCs w:val="28"/>
          <w:lang w:val="uk-UA"/>
        </w:rPr>
        <w:t>можна зробити такі висновки</w:t>
      </w:r>
      <w:r w:rsidR="00760D83">
        <w:rPr>
          <w:rFonts w:ascii="Times New Roman" w:hAnsi="Times New Roman" w:cs="Times New Roman"/>
          <w:color w:val="000000"/>
          <w:sz w:val="28"/>
          <w:szCs w:val="28"/>
          <w:lang w:val="uk-UA"/>
        </w:rPr>
        <w:t xml:space="preserve"> </w:t>
      </w:r>
      <w:r w:rsidR="00760D83" w:rsidRPr="007A332C">
        <w:rPr>
          <w:rFonts w:ascii="Times New Roman" w:hAnsi="Times New Roman" w:cs="Times New Roman"/>
          <w:color w:val="000000"/>
          <w:sz w:val="28"/>
          <w:szCs w:val="28"/>
          <w:lang w:val="uk-UA"/>
        </w:rPr>
        <w:t>[1</w:t>
      </w:r>
      <w:r w:rsidR="00760D83">
        <w:rPr>
          <w:rFonts w:ascii="Times New Roman" w:hAnsi="Times New Roman" w:cs="Times New Roman"/>
          <w:color w:val="000000"/>
          <w:sz w:val="28"/>
          <w:szCs w:val="28"/>
          <w:lang w:val="uk-UA"/>
        </w:rPr>
        <w:t>8</w:t>
      </w:r>
      <w:r w:rsidR="00760D83" w:rsidRPr="007A332C">
        <w:rPr>
          <w:rFonts w:ascii="Times New Roman" w:hAnsi="Times New Roman" w:cs="Times New Roman"/>
          <w:color w:val="000000"/>
          <w:sz w:val="28"/>
          <w:szCs w:val="28"/>
          <w:lang w:val="uk-UA"/>
        </w:rPr>
        <w:t>, с.</w:t>
      </w:r>
      <w:r w:rsidR="00760D83">
        <w:rPr>
          <w:rFonts w:ascii="Times New Roman" w:hAnsi="Times New Roman" w:cs="Times New Roman"/>
          <w:color w:val="000000"/>
          <w:sz w:val="28"/>
          <w:szCs w:val="28"/>
          <w:lang w:val="uk-UA"/>
        </w:rPr>
        <w:t xml:space="preserve"> 218]</w:t>
      </w:r>
      <w:r w:rsidRPr="005C1CA2">
        <w:rPr>
          <w:rFonts w:ascii="Times New Roman" w:hAnsi="Times New Roman" w:cs="Times New Roman"/>
          <w:color w:val="000000"/>
          <w:sz w:val="28"/>
          <w:szCs w:val="28"/>
          <w:lang w:val="uk-UA"/>
        </w:rPr>
        <w:t>:</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1. На</w:t>
      </w:r>
      <w:r>
        <w:rPr>
          <w:rFonts w:ascii="Times New Roman" w:hAnsi="Times New Roman" w:cs="Times New Roman"/>
          <w:color w:val="000000"/>
          <w:sz w:val="28"/>
          <w:szCs w:val="28"/>
          <w:lang w:val="uk-UA"/>
        </w:rPr>
        <w:t xml:space="preserve"> симетрично розташованих точках </w:t>
      </w:r>
      <w:r w:rsidRPr="005C1CA2">
        <w:rPr>
          <w:rFonts w:ascii="Times New Roman" w:hAnsi="Times New Roman" w:cs="Times New Roman"/>
          <w:color w:val="000000"/>
          <w:sz w:val="28"/>
          <w:szCs w:val="28"/>
          <w:lang w:val="uk-UA"/>
        </w:rPr>
        <w:t>кривих попиту з будь-</w:t>
      </w:r>
      <w:r>
        <w:rPr>
          <w:rFonts w:ascii="Times New Roman" w:hAnsi="Times New Roman" w:cs="Times New Roman"/>
          <w:color w:val="000000"/>
          <w:sz w:val="28"/>
          <w:szCs w:val="28"/>
          <w:lang w:val="uk-UA"/>
        </w:rPr>
        <w:t xml:space="preserve">яким ухилом значення </w:t>
      </w:r>
      <w:r w:rsidRPr="005C1CA2">
        <w:rPr>
          <w:rFonts w:ascii="Times New Roman" w:hAnsi="Times New Roman" w:cs="Times New Roman"/>
          <w:color w:val="000000"/>
          <w:sz w:val="28"/>
          <w:szCs w:val="28"/>
          <w:lang w:val="uk-UA"/>
        </w:rPr>
        <w:t>точкової еластичності попиту за ціною однакові, якщо крива попиту зведена до прямої</w:t>
      </w:r>
      <w:r>
        <w:rPr>
          <w:rFonts w:ascii="Times New Roman" w:hAnsi="Times New Roman" w:cs="Times New Roman"/>
          <w:color w:val="000000"/>
          <w:sz w:val="28"/>
          <w:szCs w:val="28"/>
          <w:lang w:val="uk-UA"/>
        </w:rPr>
        <w:t xml:space="preserve"> </w:t>
      </w:r>
      <w:r w:rsidRPr="005C1CA2">
        <w:rPr>
          <w:rFonts w:ascii="Times New Roman" w:hAnsi="Times New Roman" w:cs="Times New Roman"/>
          <w:color w:val="000000"/>
          <w:sz w:val="28"/>
          <w:szCs w:val="28"/>
          <w:lang w:val="uk-UA"/>
        </w:rPr>
        <w:t>лінії;</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2. На</w:t>
      </w:r>
      <w:r>
        <w:rPr>
          <w:rFonts w:ascii="Times New Roman" w:hAnsi="Times New Roman" w:cs="Times New Roman"/>
          <w:color w:val="000000"/>
          <w:sz w:val="28"/>
          <w:szCs w:val="28"/>
          <w:lang w:val="uk-UA"/>
        </w:rPr>
        <w:t xml:space="preserve"> симетрично розташованих точках </w:t>
      </w:r>
      <w:r w:rsidRPr="005C1CA2">
        <w:rPr>
          <w:rFonts w:ascii="Times New Roman" w:hAnsi="Times New Roman" w:cs="Times New Roman"/>
          <w:color w:val="000000"/>
          <w:sz w:val="28"/>
          <w:szCs w:val="28"/>
          <w:lang w:val="uk-UA"/>
        </w:rPr>
        <w:t>кривих п</w:t>
      </w:r>
      <w:r>
        <w:rPr>
          <w:rFonts w:ascii="Times New Roman" w:hAnsi="Times New Roman" w:cs="Times New Roman"/>
          <w:color w:val="000000"/>
          <w:sz w:val="28"/>
          <w:szCs w:val="28"/>
          <w:lang w:val="uk-UA"/>
        </w:rPr>
        <w:t xml:space="preserve">опиту з будь-яким ухилом дугова </w:t>
      </w:r>
      <w:r w:rsidRPr="005C1CA2">
        <w:rPr>
          <w:rFonts w:ascii="Times New Roman" w:hAnsi="Times New Roman" w:cs="Times New Roman"/>
          <w:color w:val="000000"/>
          <w:sz w:val="28"/>
          <w:szCs w:val="28"/>
          <w:lang w:val="uk-UA"/>
        </w:rPr>
        <w:t>еластичність</w:t>
      </w:r>
      <w:r>
        <w:rPr>
          <w:rFonts w:ascii="Times New Roman" w:hAnsi="Times New Roman" w:cs="Times New Roman"/>
          <w:color w:val="000000"/>
          <w:sz w:val="28"/>
          <w:szCs w:val="28"/>
          <w:lang w:val="uk-UA"/>
        </w:rPr>
        <w:t xml:space="preserve"> попиту за ціною однакова, якщо </w:t>
      </w:r>
      <w:r w:rsidRPr="005C1CA2">
        <w:rPr>
          <w:rFonts w:ascii="Times New Roman" w:hAnsi="Times New Roman" w:cs="Times New Roman"/>
          <w:color w:val="000000"/>
          <w:sz w:val="28"/>
          <w:szCs w:val="28"/>
          <w:lang w:val="uk-UA"/>
        </w:rPr>
        <w:t>крива попиту зведена до прямої лінії;</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3. Відмінно</w:t>
      </w:r>
      <w:r>
        <w:rPr>
          <w:rFonts w:ascii="Times New Roman" w:hAnsi="Times New Roman" w:cs="Times New Roman"/>
          <w:color w:val="000000"/>
          <w:sz w:val="28"/>
          <w:szCs w:val="28"/>
          <w:lang w:val="uk-UA"/>
        </w:rPr>
        <w:t xml:space="preserve">сті значень еластичності попиту </w:t>
      </w:r>
      <w:r w:rsidRPr="005C1CA2">
        <w:rPr>
          <w:rFonts w:ascii="Times New Roman" w:hAnsi="Times New Roman" w:cs="Times New Roman"/>
          <w:color w:val="000000"/>
          <w:sz w:val="28"/>
          <w:szCs w:val="28"/>
          <w:lang w:val="uk-UA"/>
        </w:rPr>
        <w:t>за ціною (д</w:t>
      </w:r>
      <w:r>
        <w:rPr>
          <w:rFonts w:ascii="Times New Roman" w:hAnsi="Times New Roman" w:cs="Times New Roman"/>
          <w:color w:val="000000"/>
          <w:sz w:val="28"/>
          <w:szCs w:val="28"/>
          <w:lang w:val="uk-UA"/>
        </w:rPr>
        <w:t xml:space="preserve">уговою та точковою) мають місце </w:t>
      </w:r>
      <w:r w:rsidRPr="005C1CA2">
        <w:rPr>
          <w:rFonts w:ascii="Times New Roman" w:hAnsi="Times New Roman" w:cs="Times New Roman"/>
          <w:color w:val="000000"/>
          <w:sz w:val="28"/>
          <w:szCs w:val="28"/>
          <w:lang w:val="uk-UA"/>
        </w:rPr>
        <w:t>лише у довільно взятих точках;</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4. Точкова еластичність є коректнішою порівняно з дуговою ЕD/P;</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 Незалежно від ухилу лінії п</w:t>
      </w:r>
      <w:r w:rsidRPr="005C1CA2">
        <w:rPr>
          <w:rFonts w:ascii="Times New Roman" w:hAnsi="Times New Roman" w:cs="Times New Roman"/>
          <w:color w:val="000000"/>
          <w:sz w:val="28"/>
          <w:szCs w:val="28"/>
          <w:lang w:val="uk-UA"/>
        </w:rPr>
        <w:t xml:space="preserve">опиту можна назвати відрізки як еластичного, </w:t>
      </w:r>
      <w:r>
        <w:rPr>
          <w:rFonts w:ascii="Times New Roman" w:hAnsi="Times New Roman" w:cs="Times New Roman"/>
          <w:color w:val="000000"/>
          <w:sz w:val="28"/>
          <w:szCs w:val="28"/>
          <w:lang w:val="uk-UA"/>
        </w:rPr>
        <w:t>так і нее</w:t>
      </w:r>
      <w:r w:rsidRPr="005C1CA2">
        <w:rPr>
          <w:rFonts w:ascii="Times New Roman" w:hAnsi="Times New Roman" w:cs="Times New Roman"/>
          <w:color w:val="000000"/>
          <w:sz w:val="28"/>
          <w:szCs w:val="28"/>
          <w:lang w:val="uk-UA"/>
        </w:rPr>
        <w:t>ластичного попиту.</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Слід зазначити, що залежно від </w:t>
      </w:r>
      <w:r w:rsidRPr="005C1CA2">
        <w:rPr>
          <w:rFonts w:ascii="Times New Roman" w:hAnsi="Times New Roman" w:cs="Times New Roman"/>
          <w:color w:val="000000"/>
          <w:sz w:val="28"/>
          <w:szCs w:val="28"/>
          <w:lang w:val="uk-UA"/>
        </w:rPr>
        <w:t>об'єкта ви</w:t>
      </w:r>
      <w:r>
        <w:rPr>
          <w:rFonts w:ascii="Times New Roman" w:hAnsi="Times New Roman" w:cs="Times New Roman"/>
          <w:color w:val="000000"/>
          <w:sz w:val="28"/>
          <w:szCs w:val="28"/>
          <w:lang w:val="uk-UA"/>
        </w:rPr>
        <w:t>вчення використовують показники (к</w:t>
      </w:r>
      <w:r w:rsidRPr="005C1CA2">
        <w:rPr>
          <w:rFonts w:ascii="Times New Roman" w:hAnsi="Times New Roman" w:cs="Times New Roman"/>
          <w:color w:val="000000"/>
          <w:sz w:val="28"/>
          <w:szCs w:val="28"/>
          <w:lang w:val="uk-UA"/>
        </w:rPr>
        <w:t>оефіцієнти) еластичності попиту та еластичності пропозиції. При цьому в практичному аналізі найчастіше використовується</w:t>
      </w:r>
      <w:r>
        <w:rPr>
          <w:rFonts w:ascii="Times New Roman" w:hAnsi="Times New Roman" w:cs="Times New Roman"/>
          <w:color w:val="000000"/>
          <w:sz w:val="28"/>
          <w:szCs w:val="28"/>
          <w:lang w:val="uk-UA"/>
        </w:rPr>
        <w:t xml:space="preserve"> п</w:t>
      </w:r>
      <w:r w:rsidRPr="005C1CA2">
        <w:rPr>
          <w:rFonts w:ascii="Times New Roman" w:hAnsi="Times New Roman" w:cs="Times New Roman"/>
          <w:color w:val="000000"/>
          <w:sz w:val="28"/>
          <w:szCs w:val="28"/>
          <w:lang w:val="uk-UA"/>
        </w:rPr>
        <w:t>ерший показник.</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 xml:space="preserve">У </w:t>
      </w:r>
      <w:r>
        <w:rPr>
          <w:rFonts w:ascii="Times New Roman" w:hAnsi="Times New Roman" w:cs="Times New Roman"/>
          <w:color w:val="000000"/>
          <w:sz w:val="28"/>
          <w:szCs w:val="28"/>
          <w:lang w:val="uk-UA"/>
        </w:rPr>
        <w:t xml:space="preserve">першому випадку еластичність попиту є мірою чутливості </w:t>
      </w:r>
      <w:r w:rsidRPr="005C1CA2">
        <w:rPr>
          <w:rFonts w:ascii="Times New Roman" w:hAnsi="Times New Roman" w:cs="Times New Roman"/>
          <w:color w:val="000000"/>
          <w:sz w:val="28"/>
          <w:szCs w:val="28"/>
          <w:lang w:val="uk-UA"/>
        </w:rPr>
        <w:t>ве</w:t>
      </w:r>
      <w:r>
        <w:rPr>
          <w:rFonts w:ascii="Times New Roman" w:hAnsi="Times New Roman" w:cs="Times New Roman"/>
          <w:color w:val="000000"/>
          <w:sz w:val="28"/>
          <w:szCs w:val="28"/>
          <w:lang w:val="uk-UA"/>
        </w:rPr>
        <w:t xml:space="preserve">личини попиту до змін будь-якої </w:t>
      </w:r>
      <w:r w:rsidRPr="005C1CA2">
        <w:rPr>
          <w:rFonts w:ascii="Times New Roman" w:hAnsi="Times New Roman" w:cs="Times New Roman"/>
          <w:color w:val="000000"/>
          <w:sz w:val="28"/>
          <w:szCs w:val="28"/>
          <w:lang w:val="uk-UA"/>
        </w:rPr>
        <w:t>з детермінант попиту (ціни, доходи та ін.).</w:t>
      </w:r>
    </w:p>
    <w:p w:rsidR="005C1CA2" w:rsidRPr="005C1CA2" w:rsidRDefault="005C1CA2" w:rsidP="005C1CA2">
      <w:pPr>
        <w:spacing w:after="0" w:line="360" w:lineRule="auto"/>
        <w:ind w:firstLine="708"/>
        <w:jc w:val="both"/>
        <w:rPr>
          <w:rFonts w:ascii="Times New Roman" w:hAnsi="Times New Roman" w:cs="Times New Roman"/>
          <w:color w:val="000000"/>
          <w:sz w:val="28"/>
          <w:szCs w:val="28"/>
          <w:lang w:val="uk-UA"/>
        </w:rPr>
      </w:pPr>
      <w:r w:rsidRPr="005C1CA2">
        <w:rPr>
          <w:rFonts w:ascii="Times New Roman" w:hAnsi="Times New Roman" w:cs="Times New Roman"/>
          <w:color w:val="000000"/>
          <w:sz w:val="28"/>
          <w:szCs w:val="28"/>
          <w:lang w:val="uk-UA"/>
        </w:rPr>
        <w:t>Виділяють такі основні види</w:t>
      </w:r>
      <w:r>
        <w:rPr>
          <w:rFonts w:ascii="Times New Roman" w:hAnsi="Times New Roman" w:cs="Times New Roman"/>
          <w:color w:val="000000"/>
          <w:sz w:val="28"/>
          <w:szCs w:val="28"/>
          <w:lang w:val="uk-UA"/>
        </w:rPr>
        <w:t xml:space="preserve"> еластичності</w:t>
      </w:r>
      <w:r w:rsidRPr="005C1CA2">
        <w:rPr>
          <w:rFonts w:ascii="Times New Roman" w:hAnsi="Times New Roman" w:cs="Times New Roman"/>
          <w:color w:val="000000"/>
          <w:sz w:val="28"/>
          <w:szCs w:val="28"/>
          <w:lang w:val="uk-UA"/>
        </w:rPr>
        <w:t xml:space="preserve"> попиту:</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C1CA2">
        <w:rPr>
          <w:rFonts w:ascii="Times New Roman" w:hAnsi="Times New Roman" w:cs="Times New Roman"/>
          <w:color w:val="000000"/>
          <w:sz w:val="28"/>
          <w:szCs w:val="28"/>
          <w:lang w:val="uk-UA"/>
        </w:rPr>
        <w:t xml:space="preserve"> еластичність попиту за ціною;</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C1CA2">
        <w:rPr>
          <w:rFonts w:ascii="Times New Roman" w:hAnsi="Times New Roman" w:cs="Times New Roman"/>
          <w:color w:val="000000"/>
          <w:sz w:val="28"/>
          <w:szCs w:val="28"/>
          <w:lang w:val="uk-UA"/>
        </w:rPr>
        <w:t xml:space="preserve"> еластичність попиту з доходу;</w:t>
      </w:r>
    </w:p>
    <w:p w:rsidR="005C1CA2" w:rsidRPr="005C1CA2" w:rsidRDefault="005C1CA2" w:rsidP="005C1CA2">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5C1CA2">
        <w:rPr>
          <w:rFonts w:ascii="Times New Roman" w:hAnsi="Times New Roman" w:cs="Times New Roman"/>
          <w:color w:val="000000"/>
          <w:sz w:val="28"/>
          <w:szCs w:val="28"/>
          <w:lang w:val="uk-UA"/>
        </w:rPr>
        <w:t xml:space="preserve"> перехресна еластичність попиту.</w:t>
      </w:r>
    </w:p>
    <w:p w:rsidR="00897D8A" w:rsidRDefault="00897D8A" w:rsidP="00897D8A">
      <w:pPr>
        <w:spacing w:after="0" w:line="360" w:lineRule="auto"/>
        <w:ind w:firstLine="709"/>
        <w:jc w:val="both"/>
        <w:rPr>
          <w:rFonts w:ascii="Times New Roman" w:hAnsi="Times New Roman" w:cs="Times New Roman"/>
          <w:color w:val="000000"/>
          <w:sz w:val="28"/>
          <w:szCs w:val="28"/>
          <w:lang w:val="uk-UA"/>
        </w:rPr>
      </w:pPr>
      <w:r w:rsidRPr="00897D8A">
        <w:rPr>
          <w:rFonts w:ascii="Times New Roman" w:hAnsi="Times New Roman" w:cs="Times New Roman"/>
          <w:color w:val="000000"/>
          <w:sz w:val="28"/>
          <w:szCs w:val="28"/>
          <w:lang w:val="uk-UA"/>
        </w:rPr>
        <w:t>Однак, як показали проведені нами</w:t>
      </w:r>
      <w:r>
        <w:rPr>
          <w:rFonts w:ascii="Times New Roman" w:hAnsi="Times New Roman" w:cs="Times New Roman"/>
          <w:color w:val="000000"/>
          <w:sz w:val="28"/>
          <w:szCs w:val="28"/>
          <w:lang w:val="uk-UA"/>
        </w:rPr>
        <w:t xml:space="preserve"> </w:t>
      </w:r>
      <w:r w:rsidRPr="00897D8A">
        <w:rPr>
          <w:rFonts w:ascii="Times New Roman" w:hAnsi="Times New Roman" w:cs="Times New Roman"/>
          <w:color w:val="000000"/>
          <w:sz w:val="28"/>
          <w:szCs w:val="28"/>
          <w:lang w:val="uk-UA"/>
        </w:rPr>
        <w:t>дослідження</w:t>
      </w:r>
      <w:r>
        <w:rPr>
          <w:rFonts w:ascii="Times New Roman" w:hAnsi="Times New Roman" w:cs="Times New Roman"/>
          <w:color w:val="000000"/>
          <w:sz w:val="28"/>
          <w:szCs w:val="28"/>
          <w:lang w:val="uk-UA"/>
        </w:rPr>
        <w:t xml:space="preserve">, рекомендації </w:t>
      </w:r>
      <w:r w:rsidRPr="00897D8A">
        <w:rPr>
          <w:rFonts w:ascii="Times New Roman" w:hAnsi="Times New Roman" w:cs="Times New Roman"/>
          <w:color w:val="000000"/>
          <w:sz w:val="28"/>
          <w:szCs w:val="28"/>
          <w:lang w:val="uk-UA"/>
        </w:rPr>
        <w:t xml:space="preserve">з регулювання цін, </w:t>
      </w:r>
      <w:r>
        <w:rPr>
          <w:rFonts w:ascii="Times New Roman" w:hAnsi="Times New Roman" w:cs="Times New Roman"/>
          <w:color w:val="000000"/>
          <w:sz w:val="28"/>
          <w:szCs w:val="28"/>
          <w:lang w:val="uk-UA"/>
        </w:rPr>
        <w:t>дотримуються не завжди, тобто навіть при</w:t>
      </w:r>
      <w:r w:rsidRPr="00897D8A">
        <w:rPr>
          <w:rFonts w:ascii="Times New Roman" w:hAnsi="Times New Roman" w:cs="Times New Roman"/>
          <w:color w:val="000000"/>
          <w:sz w:val="28"/>
          <w:szCs w:val="28"/>
          <w:lang w:val="uk-UA"/>
        </w:rPr>
        <w:t xml:space="preserve"> високих </w:t>
      </w:r>
      <w:r w:rsidRPr="00897D8A">
        <w:rPr>
          <w:rFonts w:ascii="Times New Roman" w:hAnsi="Times New Roman" w:cs="Times New Roman"/>
          <w:color w:val="000000"/>
          <w:sz w:val="28"/>
          <w:szCs w:val="28"/>
          <w:lang w:val="uk-UA"/>
        </w:rPr>
        <w:lastRenderedPageBreak/>
        <w:t>значеннях показника еластичності попиту може спостерігатися зниження виручки, прибутку та рентабельності реалізації продукції.</w:t>
      </w:r>
    </w:p>
    <w:p w:rsidR="00897D8A" w:rsidRDefault="00897D8A" w:rsidP="00897D8A">
      <w:pPr>
        <w:spacing w:after="0" w:line="360" w:lineRule="auto"/>
        <w:ind w:firstLine="709"/>
        <w:jc w:val="both"/>
        <w:rPr>
          <w:rFonts w:ascii="Times New Roman" w:hAnsi="Times New Roman" w:cs="Times New Roman"/>
          <w:color w:val="000000"/>
          <w:sz w:val="28"/>
          <w:szCs w:val="28"/>
          <w:lang w:val="uk-UA"/>
        </w:rPr>
      </w:pPr>
    </w:p>
    <w:p w:rsidR="00897D8A" w:rsidRDefault="00897D8A" w:rsidP="00897D8A">
      <w:pPr>
        <w:spacing w:after="0" w:line="360" w:lineRule="auto"/>
        <w:ind w:firstLine="709"/>
        <w:jc w:val="both"/>
        <w:rPr>
          <w:rFonts w:ascii="Times New Roman" w:hAnsi="Times New Roman" w:cs="Times New Roman"/>
          <w:color w:val="000000"/>
          <w:sz w:val="28"/>
          <w:szCs w:val="28"/>
          <w:lang w:val="uk-UA"/>
        </w:rPr>
      </w:pPr>
    </w:p>
    <w:p w:rsidR="00897D8A" w:rsidRDefault="00897D8A" w:rsidP="00897D8A">
      <w:pPr>
        <w:spacing w:after="0" w:line="360" w:lineRule="auto"/>
        <w:ind w:firstLine="709"/>
        <w:jc w:val="both"/>
        <w:rPr>
          <w:rFonts w:ascii="Times New Roman" w:hAnsi="Times New Roman" w:cs="Times New Roman"/>
          <w:color w:val="000000"/>
          <w:sz w:val="28"/>
          <w:szCs w:val="28"/>
          <w:lang w:val="uk-UA"/>
        </w:rPr>
      </w:pPr>
    </w:p>
    <w:p w:rsidR="00897D8A" w:rsidRDefault="00897D8A" w:rsidP="00760D83">
      <w:pPr>
        <w:spacing w:after="0" w:line="360" w:lineRule="auto"/>
        <w:jc w:val="both"/>
        <w:rPr>
          <w:rFonts w:ascii="Times New Roman" w:hAnsi="Times New Roman" w:cs="Times New Roman"/>
          <w:color w:val="000000"/>
          <w:sz w:val="28"/>
          <w:szCs w:val="28"/>
          <w:lang w:val="uk-UA"/>
        </w:rPr>
      </w:pPr>
    </w:p>
    <w:p w:rsidR="00805A12" w:rsidRDefault="00805A12" w:rsidP="00897D8A">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3</w:t>
      </w:r>
    </w:p>
    <w:p w:rsidR="00805A12" w:rsidRDefault="00805A12" w:rsidP="00805A12">
      <w:pPr>
        <w:spacing w:after="0" w:line="360" w:lineRule="auto"/>
        <w:ind w:firstLine="709"/>
        <w:jc w:val="center"/>
        <w:rPr>
          <w:rFonts w:ascii="Times New Roman" w:hAnsi="Times New Roman" w:cs="Times New Roman"/>
          <w:b/>
          <w:sz w:val="28"/>
          <w:szCs w:val="28"/>
          <w:lang w:val="uk-UA"/>
        </w:rPr>
      </w:pPr>
      <w:r w:rsidRPr="00931057">
        <w:rPr>
          <w:rFonts w:ascii="Times New Roman" w:hAnsi="Times New Roman" w:cs="Times New Roman"/>
          <w:b/>
          <w:sz w:val="28"/>
          <w:szCs w:val="28"/>
          <w:lang w:val="uk-UA"/>
        </w:rPr>
        <w:t>Практичне використання концепції „перехресної” еластичності попиту для обґрунтування цінової політики продавців (вироб</w:t>
      </w:r>
      <w:r>
        <w:rPr>
          <w:rFonts w:ascii="Times New Roman" w:hAnsi="Times New Roman" w:cs="Times New Roman"/>
          <w:b/>
          <w:sz w:val="28"/>
          <w:szCs w:val="28"/>
          <w:lang w:val="uk-UA"/>
        </w:rPr>
        <w:t>ників) взаємозв’язаних товарів</w:t>
      </w:r>
    </w:p>
    <w:p w:rsidR="00805A12" w:rsidRDefault="00805A12" w:rsidP="00805A12">
      <w:pPr>
        <w:spacing w:after="0" w:line="360" w:lineRule="auto"/>
        <w:ind w:firstLine="709"/>
        <w:jc w:val="center"/>
        <w:rPr>
          <w:rFonts w:ascii="Times New Roman" w:hAnsi="Times New Roman" w:cs="Times New Roman"/>
          <w:b/>
          <w:sz w:val="28"/>
          <w:szCs w:val="28"/>
          <w:lang w:val="uk-UA"/>
        </w:rPr>
      </w:pP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4B5462">
        <w:rPr>
          <w:rFonts w:ascii="Times New Roman" w:hAnsi="Times New Roman" w:cs="Times New Roman"/>
          <w:sz w:val="28"/>
          <w:szCs w:val="28"/>
          <w:lang w:val="uk-UA"/>
        </w:rPr>
        <w:t>Для проведення дослідження було обране Т</w:t>
      </w:r>
      <w:r>
        <w:rPr>
          <w:rFonts w:ascii="Times New Roman" w:hAnsi="Times New Roman" w:cs="Times New Roman"/>
          <w:sz w:val="28"/>
          <w:szCs w:val="28"/>
          <w:lang w:val="uk-UA"/>
        </w:rPr>
        <w:t xml:space="preserve">ОВ «МК «ГАЛИЧИНА» </w:t>
      </w:r>
      <w:r w:rsidRPr="004B5462">
        <w:rPr>
          <w:rFonts w:ascii="Times New Roman" w:hAnsi="Times New Roman" w:cs="Times New Roman"/>
          <w:sz w:val="28"/>
          <w:szCs w:val="28"/>
          <w:lang w:val="uk-UA"/>
        </w:rPr>
        <w:t xml:space="preserve">– українську компанію з виробництва </w:t>
      </w:r>
      <w:r>
        <w:rPr>
          <w:rFonts w:ascii="Times New Roman" w:hAnsi="Times New Roman" w:cs="Times New Roman"/>
          <w:sz w:val="28"/>
          <w:szCs w:val="28"/>
          <w:lang w:val="uk-UA"/>
        </w:rPr>
        <w:t>молочних та кисломолочних</w:t>
      </w:r>
      <w:r w:rsidRPr="004B5462">
        <w:rPr>
          <w:rFonts w:ascii="Times New Roman" w:hAnsi="Times New Roman" w:cs="Times New Roman"/>
          <w:sz w:val="28"/>
          <w:szCs w:val="28"/>
          <w:lang w:val="uk-UA"/>
        </w:rPr>
        <w:t xml:space="preserve"> виробів широкого асортименту. Сьогодні це сучасне підприємство з модернізованим виробництвом, яке відповідає світовим стандартам.</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4B5462">
        <w:rPr>
          <w:rFonts w:ascii="Times New Roman" w:hAnsi="Times New Roman" w:cs="Times New Roman"/>
          <w:sz w:val="28"/>
          <w:szCs w:val="28"/>
          <w:lang w:val="uk-UA"/>
        </w:rPr>
        <w:t>Компанія є товариством з обмеженою відповідальністю, яке створене та веде господарську діяльність у відповідності до законодавства України.</w:t>
      </w:r>
      <w:r>
        <w:rPr>
          <w:rFonts w:ascii="Times New Roman" w:hAnsi="Times New Roman" w:cs="Times New Roman"/>
          <w:sz w:val="28"/>
          <w:szCs w:val="28"/>
          <w:lang w:val="uk-UA"/>
        </w:rPr>
        <w:t xml:space="preserve"> Підприємство ТОВ «МК «ГАЛИЧИНА» зареєстровано</w:t>
      </w:r>
      <w:r w:rsidRPr="00F2579B">
        <w:rPr>
          <w:rFonts w:ascii="Times New Roman" w:hAnsi="Times New Roman" w:cs="Times New Roman"/>
          <w:sz w:val="28"/>
          <w:szCs w:val="28"/>
          <w:lang w:val="uk-UA"/>
        </w:rPr>
        <w:t xml:space="preserve"> 10.03.2015 </w:t>
      </w:r>
      <w:r>
        <w:rPr>
          <w:rFonts w:ascii="Times New Roman" w:hAnsi="Times New Roman" w:cs="Times New Roman"/>
          <w:sz w:val="28"/>
          <w:szCs w:val="28"/>
          <w:lang w:val="uk-UA"/>
        </w:rPr>
        <w:t>за юридичною адресою Україна, 100</w:t>
      </w:r>
      <w:r w:rsidRPr="00F2579B">
        <w:rPr>
          <w:rFonts w:ascii="Times New Roman" w:hAnsi="Times New Roman" w:cs="Times New Roman"/>
          <w:sz w:val="28"/>
          <w:szCs w:val="28"/>
          <w:lang w:val="uk-UA"/>
        </w:rPr>
        <w:t>4, Львівська обл., місто Львів</w:t>
      </w:r>
      <w:r>
        <w:rPr>
          <w:rFonts w:ascii="Times New Roman" w:hAnsi="Times New Roman" w:cs="Times New Roman"/>
          <w:sz w:val="28"/>
          <w:szCs w:val="28"/>
          <w:lang w:val="uk-UA"/>
        </w:rPr>
        <w:t>, вул. Липинського, будинок 23</w:t>
      </w:r>
      <w:r w:rsidRPr="00F2579B">
        <w:rPr>
          <w:rFonts w:ascii="Times New Roman" w:hAnsi="Times New Roman" w:cs="Times New Roman"/>
          <w:sz w:val="28"/>
          <w:szCs w:val="28"/>
          <w:lang w:val="uk-UA"/>
        </w:rPr>
        <w:t>. Керівником організації є С</w:t>
      </w:r>
      <w:r>
        <w:rPr>
          <w:rFonts w:ascii="Times New Roman" w:hAnsi="Times New Roman" w:cs="Times New Roman"/>
          <w:sz w:val="28"/>
          <w:szCs w:val="28"/>
          <w:lang w:val="uk-UA"/>
        </w:rPr>
        <w:t>исун Орест Мар</w:t>
      </w:r>
      <w:r w:rsidRPr="00AB3F74">
        <w:rPr>
          <w:rFonts w:ascii="Times New Roman" w:hAnsi="Times New Roman" w:cs="Times New Roman"/>
          <w:sz w:val="28"/>
          <w:szCs w:val="28"/>
        </w:rPr>
        <w:t>’</w:t>
      </w:r>
      <w:proofErr w:type="spellStart"/>
      <w:r>
        <w:rPr>
          <w:rFonts w:ascii="Times New Roman" w:hAnsi="Times New Roman" w:cs="Times New Roman"/>
          <w:sz w:val="28"/>
          <w:szCs w:val="28"/>
          <w:lang w:val="uk-UA"/>
        </w:rPr>
        <w:t>янович</w:t>
      </w:r>
      <w:proofErr w:type="spellEnd"/>
      <w:r w:rsidRPr="00F2579B">
        <w:rPr>
          <w:rFonts w:ascii="Times New Roman" w:hAnsi="Times New Roman" w:cs="Times New Roman"/>
          <w:sz w:val="28"/>
          <w:szCs w:val="28"/>
          <w:lang w:val="uk-UA"/>
        </w:rPr>
        <w:t>. Розмір статутного капіталу складає 10 000 000,00 грн.</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КВЕД основними видами діяльності компанії визначено</w:t>
      </w:r>
      <w:r w:rsidR="00760D83">
        <w:rPr>
          <w:rFonts w:ascii="Times New Roman" w:hAnsi="Times New Roman" w:cs="Times New Roman"/>
          <w:sz w:val="28"/>
          <w:szCs w:val="28"/>
          <w:lang w:val="uk-UA"/>
        </w:rPr>
        <w:t xml:space="preserve"> </w:t>
      </w:r>
      <w:r w:rsidR="00760D83" w:rsidRPr="00AB3F74">
        <w:rPr>
          <w:rFonts w:ascii="Times New Roman" w:hAnsi="Times New Roman" w:cs="Times New Roman"/>
          <w:sz w:val="28"/>
          <w:szCs w:val="28"/>
        </w:rPr>
        <w:t>[24]</w:t>
      </w:r>
      <w:r>
        <w:rPr>
          <w:rFonts w:ascii="Times New Roman" w:hAnsi="Times New Roman" w:cs="Times New Roman"/>
          <w:sz w:val="28"/>
          <w:szCs w:val="28"/>
          <w:lang w:val="uk-UA"/>
        </w:rPr>
        <w:t>:</w:t>
      </w:r>
    </w:p>
    <w:p w:rsidR="00DE05A7" w:rsidRPr="004918C4" w:rsidRDefault="00DE05A7" w:rsidP="00DE05A7">
      <w:pPr>
        <w:spacing w:after="0" w:line="360" w:lineRule="auto"/>
        <w:ind w:left="-284" w:firstLine="568"/>
        <w:jc w:val="both"/>
        <w:rPr>
          <w:rFonts w:ascii="Times New Roman" w:hAnsi="Times New Roman" w:cs="Times New Roman"/>
          <w:sz w:val="28"/>
          <w:szCs w:val="28"/>
          <w:lang w:val="uk-UA"/>
        </w:rPr>
      </w:pPr>
      <w:r w:rsidRPr="004918C4">
        <w:rPr>
          <w:rFonts w:ascii="Times New Roman" w:hAnsi="Times New Roman" w:cs="Times New Roman"/>
          <w:sz w:val="28"/>
          <w:szCs w:val="28"/>
          <w:lang w:val="uk-UA"/>
        </w:rPr>
        <w:t>46.11 Діяльність посередників у торгівлі сільськогосподарською сировиною, живими тваринами, текстильною сировиною та напівфабрикатами,</w:t>
      </w:r>
    </w:p>
    <w:p w:rsidR="00DE05A7" w:rsidRPr="004918C4" w:rsidRDefault="00DE05A7" w:rsidP="00DE05A7">
      <w:pPr>
        <w:spacing w:after="0" w:line="360" w:lineRule="auto"/>
        <w:ind w:left="-284" w:firstLine="568"/>
        <w:jc w:val="both"/>
        <w:rPr>
          <w:rFonts w:ascii="Times New Roman" w:hAnsi="Times New Roman" w:cs="Times New Roman"/>
          <w:sz w:val="28"/>
          <w:szCs w:val="28"/>
          <w:lang w:val="uk-UA"/>
        </w:rPr>
      </w:pPr>
      <w:r w:rsidRPr="004918C4">
        <w:rPr>
          <w:rFonts w:ascii="Times New Roman" w:hAnsi="Times New Roman" w:cs="Times New Roman"/>
          <w:sz w:val="28"/>
          <w:szCs w:val="28"/>
          <w:lang w:val="uk-UA"/>
        </w:rPr>
        <w:t>46.33 Оптова торгівля молочними продуктами, яйцями, харчовими оліями та жирами,</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4918C4">
        <w:rPr>
          <w:rFonts w:ascii="Times New Roman" w:hAnsi="Times New Roman" w:cs="Times New Roman"/>
          <w:sz w:val="28"/>
          <w:szCs w:val="28"/>
          <w:lang w:val="uk-UA"/>
        </w:rPr>
        <w:t>47.29 Роздрібна торгівля іншими продуктами харчування в спеціалізованих магазинах.</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4B5462">
        <w:rPr>
          <w:rFonts w:ascii="Times New Roman" w:hAnsi="Times New Roman" w:cs="Times New Roman"/>
          <w:sz w:val="28"/>
          <w:szCs w:val="28"/>
          <w:lang w:val="uk-UA"/>
        </w:rPr>
        <w:lastRenderedPageBreak/>
        <w:t>ТОВ «МК «ГАЛИЧИНА» – підприємство, що динамічно розвивається, нарощує обсяги виробничих потужностей, модернізує виробничі процеси та ретельно працює над рецептурами і вибором сировини.</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Організаційна структура </w:t>
      </w:r>
      <w:r>
        <w:rPr>
          <w:rFonts w:ascii="Times New Roman" w:hAnsi="Times New Roman" w:cs="Times New Roman"/>
          <w:sz w:val="28"/>
          <w:szCs w:val="28"/>
          <w:lang w:val="uk-UA"/>
        </w:rPr>
        <w:t xml:space="preserve">підприємства </w:t>
      </w:r>
      <w:r w:rsidRPr="003B61F5">
        <w:rPr>
          <w:rFonts w:ascii="Times New Roman" w:hAnsi="Times New Roman" w:cs="Times New Roman"/>
          <w:sz w:val="28"/>
          <w:szCs w:val="28"/>
          <w:lang w:val="uk-UA"/>
        </w:rPr>
        <w:t>схематично представляє ієрархічні і функціональні зв'язки всередині підприємства. Так, аналіз організаційної структури дозволяє простежити положення в ієрархії і обов'язки кожної людини і значення, яке приділяється кожному виду діяльності організації.</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Розглянемо організаційну структуру </w:t>
      </w:r>
      <w:r w:rsidRPr="00D4409B">
        <w:rPr>
          <w:rFonts w:ascii="Times New Roman" w:hAnsi="Times New Roman" w:cs="Times New Roman"/>
          <w:sz w:val="28"/>
          <w:szCs w:val="28"/>
          <w:lang w:val="uk-UA"/>
        </w:rPr>
        <w:t xml:space="preserve">ТОВ «МК «ГАЛИЧИНА» </w:t>
      </w:r>
      <w:r w:rsidRPr="003B61F5">
        <w:rPr>
          <w:rFonts w:ascii="Times New Roman" w:hAnsi="Times New Roman" w:cs="Times New Roman"/>
          <w:sz w:val="28"/>
          <w:szCs w:val="28"/>
          <w:lang w:val="uk-UA"/>
        </w:rPr>
        <w:t xml:space="preserve">більш докладно. На чолі </w:t>
      </w:r>
      <w:r w:rsidRPr="00D4409B">
        <w:rPr>
          <w:rFonts w:ascii="Times New Roman" w:hAnsi="Times New Roman" w:cs="Times New Roman"/>
          <w:sz w:val="28"/>
          <w:szCs w:val="28"/>
          <w:lang w:val="uk-UA"/>
        </w:rPr>
        <w:t xml:space="preserve">ТОВ «МК «ГАЛИЧИНА» </w:t>
      </w:r>
      <w:r w:rsidRPr="003B61F5">
        <w:rPr>
          <w:rFonts w:ascii="Times New Roman" w:hAnsi="Times New Roman" w:cs="Times New Roman"/>
          <w:sz w:val="28"/>
          <w:szCs w:val="28"/>
          <w:lang w:val="uk-UA"/>
        </w:rPr>
        <w:t>стоять наступні органи: Загальні збори акціонерів, Рада директорів, Правління та Генеральний директор</w:t>
      </w:r>
      <w:r>
        <w:rPr>
          <w:rFonts w:ascii="Times New Roman" w:hAnsi="Times New Roman" w:cs="Times New Roman"/>
          <w:sz w:val="28"/>
          <w:szCs w:val="28"/>
          <w:lang w:val="uk-UA"/>
        </w:rPr>
        <w:t xml:space="preserve">, що </w:t>
      </w:r>
      <w:r w:rsidRPr="00D4409B">
        <w:rPr>
          <w:rFonts w:ascii="Times New Roman" w:hAnsi="Times New Roman" w:cs="Times New Roman"/>
          <w:sz w:val="28"/>
          <w:szCs w:val="28"/>
          <w:lang w:val="uk-UA"/>
        </w:rPr>
        <w:t>безпос</w:t>
      </w:r>
      <w:r>
        <w:rPr>
          <w:rFonts w:ascii="Times New Roman" w:hAnsi="Times New Roman" w:cs="Times New Roman"/>
          <w:sz w:val="28"/>
          <w:szCs w:val="28"/>
          <w:lang w:val="uk-UA"/>
        </w:rPr>
        <w:t>ередньо займається координуючою і керуючою діяльністю організації</w:t>
      </w:r>
      <w:r w:rsidRPr="00D4409B">
        <w:rPr>
          <w:rFonts w:ascii="Times New Roman" w:hAnsi="Times New Roman" w:cs="Times New Roman"/>
          <w:sz w:val="28"/>
          <w:szCs w:val="28"/>
          <w:lang w:val="uk-UA"/>
        </w:rPr>
        <w:t>.</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Компанія розділена на 13 структурних підрозділів, кожне з яких управляє окремим видом діяльності підприємства [41]. Для більш повного уявлення </w:t>
      </w:r>
      <w:r>
        <w:rPr>
          <w:rFonts w:ascii="Times New Roman" w:hAnsi="Times New Roman" w:cs="Times New Roman"/>
          <w:sz w:val="28"/>
          <w:szCs w:val="28"/>
          <w:lang w:val="uk-UA"/>
        </w:rPr>
        <w:t xml:space="preserve">щодо </w:t>
      </w:r>
      <w:r w:rsidRPr="003B61F5">
        <w:rPr>
          <w:rFonts w:ascii="Times New Roman" w:hAnsi="Times New Roman" w:cs="Times New Roman"/>
          <w:sz w:val="28"/>
          <w:szCs w:val="28"/>
          <w:lang w:val="uk-UA"/>
        </w:rPr>
        <w:t>організаційної структури зобразимо її у вигляді схеми і застосуємо теорію Адізеса, яка описує 4 функції керівника: E - підприємець, P - виробник, A-а</w:t>
      </w:r>
      <w:r>
        <w:rPr>
          <w:rFonts w:ascii="Times New Roman" w:hAnsi="Times New Roman" w:cs="Times New Roman"/>
          <w:sz w:val="28"/>
          <w:szCs w:val="28"/>
          <w:lang w:val="uk-UA"/>
        </w:rPr>
        <w:t>дміністратора, I - інтегратор [2</w:t>
      </w:r>
      <w:r w:rsidR="00760D83" w:rsidRPr="00AB3F74">
        <w:rPr>
          <w:rFonts w:ascii="Times New Roman" w:hAnsi="Times New Roman" w:cs="Times New Roman"/>
          <w:sz w:val="28"/>
          <w:szCs w:val="28"/>
          <w:lang w:val="uk-UA"/>
        </w:rPr>
        <w:t>4</w:t>
      </w:r>
      <w:r w:rsidRPr="003B61F5">
        <w:rPr>
          <w:rFonts w:ascii="Times New Roman" w:hAnsi="Times New Roman" w:cs="Times New Roman"/>
          <w:sz w:val="28"/>
          <w:szCs w:val="28"/>
          <w:lang w:val="uk-UA"/>
        </w:rPr>
        <w:t>] (рис.</w:t>
      </w:r>
      <w:r>
        <w:rPr>
          <w:rFonts w:ascii="Times New Roman" w:hAnsi="Times New Roman" w:cs="Times New Roman"/>
          <w:sz w:val="28"/>
          <w:szCs w:val="28"/>
          <w:lang w:val="uk-UA"/>
        </w:rPr>
        <w:t xml:space="preserve"> </w:t>
      </w:r>
      <w:r w:rsidR="00760D83" w:rsidRPr="00AB3F74">
        <w:rPr>
          <w:rFonts w:ascii="Times New Roman" w:hAnsi="Times New Roman" w:cs="Times New Roman"/>
          <w:sz w:val="28"/>
          <w:szCs w:val="28"/>
          <w:lang w:val="uk-UA"/>
        </w:rPr>
        <w:t>3</w:t>
      </w:r>
      <w:r w:rsidRPr="003B61F5">
        <w:rPr>
          <w:rFonts w:ascii="Times New Roman" w:hAnsi="Times New Roman" w:cs="Times New Roman"/>
          <w:sz w:val="28"/>
          <w:szCs w:val="28"/>
          <w:lang w:val="uk-UA"/>
        </w:rPr>
        <w:t>.1).</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Основними завданнями відділу маркетингу </w:t>
      </w:r>
      <w:r w:rsidRPr="00D4409B">
        <w:rPr>
          <w:rFonts w:ascii="Times New Roman" w:hAnsi="Times New Roman" w:cs="Times New Roman"/>
          <w:sz w:val="28"/>
          <w:szCs w:val="28"/>
          <w:lang w:val="uk-UA"/>
        </w:rPr>
        <w:t xml:space="preserve">ТОВ «МК «ГАЛИЧИНА» </w:t>
      </w:r>
      <w:r w:rsidRPr="003B61F5">
        <w:rPr>
          <w:rFonts w:ascii="Times New Roman" w:hAnsi="Times New Roman" w:cs="Times New Roman"/>
          <w:sz w:val="28"/>
          <w:szCs w:val="28"/>
          <w:lang w:val="uk-UA"/>
        </w:rPr>
        <w:t xml:space="preserve">є: </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 забезпечення надійної, достовірної і своєчасною інформацією про ринок, структуру і динаміку конкретного попиту, перевагах споживачів на молочну продукцію, що випускається підприємством; </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створення асортименту продукції, який повинен найбільш повно задовольняти умовам пі</w:t>
      </w:r>
      <w:r>
        <w:rPr>
          <w:rFonts w:ascii="Times New Roman" w:hAnsi="Times New Roman" w:cs="Times New Roman"/>
          <w:sz w:val="28"/>
          <w:szCs w:val="28"/>
          <w:lang w:val="uk-UA"/>
        </w:rPr>
        <w:t>дприємства і приносити найбільший</w:t>
      </w:r>
      <w:r w:rsidRPr="003B61F5">
        <w:rPr>
          <w:rFonts w:ascii="Times New Roman" w:hAnsi="Times New Roman" w:cs="Times New Roman"/>
          <w:sz w:val="28"/>
          <w:szCs w:val="28"/>
          <w:lang w:val="uk-UA"/>
        </w:rPr>
        <w:t xml:space="preserve"> прибуток; </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 організація впливу на споживача, на попит, на ринок; </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sz w:val="28"/>
          <w:szCs w:val="28"/>
          <w:lang w:val="uk-UA"/>
        </w:rPr>
        <w:t xml:space="preserve">- контроль реалізації продукції. </w:t>
      </w:r>
    </w:p>
    <w:p w:rsidR="00DE05A7" w:rsidRPr="00414137" w:rsidRDefault="00DE05A7" w:rsidP="00DE05A7">
      <w:pPr>
        <w:spacing w:after="0" w:line="360" w:lineRule="auto"/>
        <w:ind w:left="-284" w:firstLine="568"/>
        <w:jc w:val="both"/>
        <w:rPr>
          <w:rFonts w:ascii="Times New Roman" w:hAnsi="Times New Roman" w:cs="Times New Roman"/>
          <w:sz w:val="28"/>
          <w:szCs w:val="28"/>
          <w:lang w:val="uk-UA"/>
        </w:rPr>
      </w:pPr>
      <w:r w:rsidRPr="00414137">
        <w:rPr>
          <w:rFonts w:ascii="Times New Roman" w:hAnsi="Times New Roman" w:cs="Times New Roman"/>
          <w:sz w:val="28"/>
          <w:szCs w:val="28"/>
          <w:lang w:val="uk-UA"/>
        </w:rPr>
        <w:t xml:space="preserve">Значна частка продажів продукції компанії здійснюється через дистриб’юторів, з якими укладаються довгострокові договори. Під час роботи з дистриб’юторами враховується територіальна політика (за кожним дистриб’ютором закріплений регіон з реалізації </w:t>
      </w:r>
      <w:r>
        <w:rPr>
          <w:rFonts w:ascii="Times New Roman" w:hAnsi="Times New Roman" w:cs="Times New Roman"/>
          <w:sz w:val="28"/>
          <w:szCs w:val="28"/>
          <w:lang w:val="uk-UA"/>
        </w:rPr>
        <w:t xml:space="preserve">молочних </w:t>
      </w:r>
      <w:r w:rsidRPr="00414137">
        <w:rPr>
          <w:rFonts w:ascii="Times New Roman" w:hAnsi="Times New Roman" w:cs="Times New Roman"/>
          <w:sz w:val="28"/>
          <w:szCs w:val="28"/>
          <w:lang w:val="uk-UA"/>
        </w:rPr>
        <w:t>виробів Торг</w:t>
      </w:r>
      <w:r>
        <w:rPr>
          <w:rFonts w:ascii="Times New Roman" w:hAnsi="Times New Roman" w:cs="Times New Roman"/>
          <w:sz w:val="28"/>
          <w:szCs w:val="28"/>
          <w:lang w:val="uk-UA"/>
        </w:rPr>
        <w:t>ової марки «Галичина</w:t>
      </w:r>
      <w:r w:rsidRPr="00414137">
        <w:rPr>
          <w:rFonts w:ascii="Times New Roman" w:hAnsi="Times New Roman" w:cs="Times New Roman"/>
          <w:sz w:val="28"/>
          <w:szCs w:val="28"/>
          <w:lang w:val="uk-UA"/>
        </w:rPr>
        <w:t>», а також цінова політика (прописані рекомендовані ціни).</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414137">
        <w:rPr>
          <w:rFonts w:ascii="Times New Roman" w:hAnsi="Times New Roman" w:cs="Times New Roman"/>
          <w:sz w:val="28"/>
          <w:szCs w:val="28"/>
          <w:lang w:val="uk-UA"/>
        </w:rPr>
        <w:lastRenderedPageBreak/>
        <w:t>Спільно з дистриб’юторами проводиться робота по просуванню продукції торгових марок компанії до кінцевого споживача. Прямі поставки здійснюються в торгівельні мережі ТОВ «Ріал Істейт» (мережа Ашан) i ТОВ «АТБ маркет».</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r w:rsidRPr="003B61F5">
        <w:rPr>
          <w:rFonts w:ascii="Times New Roman" w:hAnsi="Times New Roman" w:cs="Times New Roman"/>
          <w:noProof/>
          <w:sz w:val="28"/>
          <w:szCs w:val="28"/>
          <w:lang w:val="uk-UA" w:eastAsia="uk-UA"/>
        </w:rPr>
        <w:drawing>
          <wp:inline distT="0" distB="0" distL="0" distR="0" wp14:anchorId="6239A867" wp14:editId="58FE52E7">
            <wp:extent cx="4447484" cy="5021824"/>
            <wp:effectExtent l="19050" t="19050" r="10795" b="26670"/>
            <wp:docPr id="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54402" cy="5029635"/>
                    </a:xfrm>
                    <a:prstGeom prst="rect">
                      <a:avLst/>
                    </a:prstGeom>
                    <a:noFill/>
                    <a:ln>
                      <a:solidFill>
                        <a:sysClr val="windowText" lastClr="000000"/>
                      </a:solidFill>
                    </a:ln>
                  </pic:spPr>
                </pic:pic>
              </a:graphicData>
            </a:graphic>
          </wp:inline>
        </w:drawing>
      </w:r>
    </w:p>
    <w:p w:rsidR="00DE05A7" w:rsidRDefault="00DE05A7" w:rsidP="00DE05A7">
      <w:pPr>
        <w:spacing w:after="0" w:line="360" w:lineRule="auto"/>
        <w:jc w:val="center"/>
        <w:rPr>
          <w:rFonts w:ascii="Times New Roman" w:hAnsi="Times New Roman" w:cs="Times New Roman"/>
          <w:sz w:val="28"/>
          <w:szCs w:val="28"/>
          <w:lang w:val="uk-UA"/>
        </w:rPr>
      </w:pPr>
      <w:r w:rsidRPr="003B61F5">
        <w:rPr>
          <w:rFonts w:ascii="Times New Roman" w:hAnsi="Times New Roman" w:cs="Times New Roman"/>
          <w:sz w:val="28"/>
          <w:szCs w:val="28"/>
          <w:lang w:val="uk-UA"/>
        </w:rPr>
        <w:t>Рис.</w:t>
      </w:r>
      <w:r>
        <w:rPr>
          <w:rFonts w:ascii="Times New Roman" w:hAnsi="Times New Roman" w:cs="Times New Roman"/>
          <w:sz w:val="28"/>
          <w:szCs w:val="28"/>
          <w:lang w:val="uk-UA"/>
        </w:rPr>
        <w:t xml:space="preserve"> </w:t>
      </w:r>
      <w:r w:rsidR="00760D83" w:rsidRPr="00AB3F74">
        <w:rPr>
          <w:rFonts w:ascii="Times New Roman" w:hAnsi="Times New Roman" w:cs="Times New Roman"/>
          <w:sz w:val="28"/>
          <w:szCs w:val="28"/>
        </w:rPr>
        <w:t>3</w:t>
      </w:r>
      <w:r w:rsidRPr="003B61F5">
        <w:rPr>
          <w:rFonts w:ascii="Times New Roman" w:hAnsi="Times New Roman" w:cs="Times New Roman"/>
          <w:sz w:val="28"/>
          <w:szCs w:val="28"/>
          <w:lang w:val="uk-UA"/>
        </w:rPr>
        <w:t xml:space="preserve">.1. Організаційна структура </w:t>
      </w:r>
      <w:r w:rsidRPr="00244BCA">
        <w:rPr>
          <w:rFonts w:ascii="Times New Roman" w:hAnsi="Times New Roman" w:cs="Times New Roman"/>
          <w:sz w:val="28"/>
          <w:szCs w:val="28"/>
          <w:lang w:val="uk-UA"/>
        </w:rPr>
        <w:t>ТОВ «МК «ГАЛИЧИНА»</w:t>
      </w:r>
    </w:p>
    <w:p w:rsidR="00DE05A7" w:rsidRPr="00AB3F74" w:rsidRDefault="00DE05A7" w:rsidP="00DE05A7">
      <w:pPr>
        <w:spacing w:after="0" w:line="360" w:lineRule="auto"/>
        <w:jc w:val="both"/>
        <w:rPr>
          <w:rFonts w:ascii="Times New Roman" w:hAnsi="Times New Roman" w:cs="Times New Roman"/>
          <w:sz w:val="24"/>
          <w:szCs w:val="24"/>
        </w:rPr>
      </w:pPr>
      <w:r w:rsidRPr="00EE3B1B">
        <w:rPr>
          <w:rFonts w:ascii="Times New Roman" w:hAnsi="Times New Roman" w:cs="Times New Roman"/>
          <w:sz w:val="24"/>
          <w:szCs w:val="24"/>
          <w:lang w:val="uk-UA"/>
        </w:rPr>
        <w:t xml:space="preserve">Джерело: складено автором на основі </w:t>
      </w:r>
      <w:r w:rsidR="00760D83" w:rsidRPr="00AB3F74">
        <w:rPr>
          <w:rFonts w:ascii="Times New Roman" w:hAnsi="Times New Roman" w:cs="Times New Roman"/>
          <w:sz w:val="24"/>
          <w:szCs w:val="24"/>
        </w:rPr>
        <w:t>[24</w:t>
      </w:r>
      <w:r w:rsidRPr="00AB3F74">
        <w:rPr>
          <w:rFonts w:ascii="Times New Roman" w:hAnsi="Times New Roman" w:cs="Times New Roman"/>
          <w:sz w:val="24"/>
          <w:szCs w:val="24"/>
        </w:rPr>
        <w:t>]</w:t>
      </w:r>
    </w:p>
    <w:p w:rsidR="00DE05A7" w:rsidRPr="00F70806" w:rsidRDefault="00DE05A7" w:rsidP="00DE05A7">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2FBF5FCE" wp14:editId="5BCB2D4A">
                <wp:simplePos x="0" y="0"/>
                <wp:positionH relativeFrom="column">
                  <wp:posOffset>431800</wp:posOffset>
                </wp:positionH>
                <wp:positionV relativeFrom="paragraph">
                  <wp:posOffset>272806</wp:posOffset>
                </wp:positionV>
                <wp:extent cx="4911969" cy="357554"/>
                <wp:effectExtent l="0" t="0" r="22225" b="23495"/>
                <wp:wrapNone/>
                <wp:docPr id="86" name="Obdélník 86"/>
                <wp:cNvGraphicFramePr/>
                <a:graphic xmlns:a="http://schemas.openxmlformats.org/drawingml/2006/main">
                  <a:graphicData uri="http://schemas.microsoft.com/office/word/2010/wordprocessingShape">
                    <wps:wsp>
                      <wps:cNvSpPr/>
                      <wps:spPr>
                        <a:xfrm>
                          <a:off x="0" y="0"/>
                          <a:ext cx="4911969" cy="357554"/>
                        </a:xfrm>
                        <a:prstGeom prst="rect">
                          <a:avLst/>
                        </a:prstGeom>
                        <a:solidFill>
                          <a:srgbClr val="5B9BD5"/>
                        </a:solidFill>
                        <a:ln w="12700" cap="flat" cmpd="sng" algn="ctr">
                          <a:solidFill>
                            <a:srgbClr val="5B9BD5">
                              <a:shade val="50000"/>
                            </a:srgbClr>
                          </a:solidFill>
                          <a:prstDash val="solid"/>
                          <a:miter lim="800000"/>
                        </a:ln>
                        <a:effectLst/>
                      </wps:spPr>
                      <wps:txbx>
                        <w:txbxContent>
                          <w:p w:rsidR="00DE05A7" w:rsidRPr="00642EC5" w:rsidRDefault="00DE05A7" w:rsidP="00DE05A7">
                            <w:pPr>
                              <w:spacing w:line="480" w:lineRule="auto"/>
                              <w:jc w:val="center"/>
                              <w:rPr>
                                <w:rFonts w:ascii="Times New Roman" w:hAnsi="Times New Roman" w:cs="Times New Roman"/>
                                <w:lang w:val="uk-UA"/>
                              </w:rPr>
                            </w:pPr>
                            <w:r w:rsidRPr="00642EC5">
                              <w:rPr>
                                <w:rFonts w:ascii="Times New Roman" w:hAnsi="Times New Roman" w:cs="Times New Roman"/>
                                <w:lang w:val="uk-UA"/>
                              </w:rPr>
                              <w:t>Сильні сторони ТОВ «МК «Галичина»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2FBF5FCE" id="Obdélník 86" o:spid="_x0000_s1026" style="position:absolute;left:0;text-align:left;margin-left:34pt;margin-top:21.5pt;width:386.75pt;height:28.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rPjgIAACAFAAAOAAAAZHJzL2Uyb0RvYy54bWysVM1u2zAMvg/YOwi6r06ypG2MOkXaoMOA&#10;oi3QDj0zshQL098kJXb3RjvsKfpio2Snf+tpmA8yKVKk+PGjTk47rciO+yCtqej4YEQJN8zW0mwq&#10;+u3u4tMxJSGCqUFZwyv6wAM9XXz8cNK6kk9sY1XNPcEgJpStq2gToyuLIrCGawgH1nGDRmG9hoiq&#10;3xS1hxaja1VMRqPDorW+dt4yHgLurnojXeT4QnAWr4UIPBJVUbxbzKvP6zqtxeIEyo0H10g2XAP+&#10;4RYapMGkT6FWEIFsvfwrlJbM22BFPGBWF1YIyXiuAasZj95Uc9uA47kWBCe4J5jC/wvLrnY3nsi6&#10;oseHlBjQ2KPrdf34S5nH398JbiJCrQslOt66Gz9oAcVUbie8Tn8shHQZ1YcnVHkXCcPN6Xw8nh/O&#10;KWFo+zw7ms2mKWjxfNr5EL9wq0kSKuqxaxlM2F2G2LvuXVKyYJWsL6RSWfGb9bnyZAfY4dnZ/Gw1&#10;G6K/clOGtMjPydEIWcAAmSYURBS1w9qD2VACaoMUZtHn3K9Oh3eS5OQN1HxIPcJvn7l3zzW+ipOq&#10;WEFo+iPZlI5AqWXEMVBSYx9SoH0kZZKVZyIPWKRm9PAnKXbrbujJ2tYP2Etve5IHxy4k5ruEEG/A&#10;I6uxcpzUeI2LUBbhsINESWP9z/f2kz+SDa2UtDglCNWPLXhOifpqkIbz8XSaxior09nRBBX/0rJ+&#10;aTFbfW6xTWN8ExzLYvKPai8Kb/U9DvQyZUUTGIa5+6YMynnspxefBMaXy+yGo+QgXppbx1LwBFlC&#10;+q67B+8GUkWk45XdTxSUb7jV+6aTxi630QqZiZcg7nHFZiYFxzC3dXgy0py/1LPX88O2+AMAAP//&#10;AwBQSwMEFAAGAAgAAAAhAK4hWxnjAAAACAEAAA8AAABkcnMvZG93bnJldi54bWxMj0tPwzAQhO9I&#10;/Adrkbig1il9KA3ZVBQBqrigtvTAzY23SYQfke20aX99zQlOo9WsZr7JF71W7EjON9YgjIYJMDKl&#10;lY2pEL62b4MUmA/CSKGsIYQzeVgUtze5yKQ9mTUdN6FiMcT4TCDUIbQZ576sSQs/tC2Z6B2s0yLE&#10;01VcOnGK4VrxxySZcS0aExtq0dJLTeXPptMIy/Xn6jx1l265Onx8797V7vL6oBDv7/rnJ2CB+vD3&#10;DL/4ER2KyLS3nZGeKYRZGqcEhMk4avTTyWgKbI8wn4+BFzn/P6C4AgAA//8DAFBLAQItABQABgAI&#10;AAAAIQC2gziS/gAAAOEBAAATAAAAAAAAAAAAAAAAAAAAAABbQ29udGVudF9UeXBlc10ueG1sUEsB&#10;Ai0AFAAGAAgAAAAhADj9If/WAAAAlAEAAAsAAAAAAAAAAAAAAAAALwEAAF9yZWxzLy5yZWxzUEsB&#10;Ai0AFAAGAAgAAAAhAC5Tys+OAgAAIAUAAA4AAAAAAAAAAAAAAAAALgIAAGRycy9lMm9Eb2MueG1s&#10;UEsBAi0AFAAGAAgAAAAhAK4hWxnjAAAACAEAAA8AAAAAAAAAAAAAAAAA6AQAAGRycy9kb3ducmV2&#10;LnhtbFBLBQYAAAAABAAEAPMAAAD4BQAAAAA=&#10;" fillcolor="#5b9bd5" strokecolor="#41719c" strokeweight="1pt">
                <v:textbox>
                  <w:txbxContent>
                    <w:p w:rsidR="00DE05A7" w:rsidRPr="00642EC5" w:rsidRDefault="00DE05A7" w:rsidP="00DE05A7">
                      <w:pPr>
                        <w:spacing w:line="480" w:lineRule="auto"/>
                        <w:jc w:val="center"/>
                        <w:rPr>
                          <w:rFonts w:ascii="Times New Roman" w:hAnsi="Times New Roman" w:cs="Times New Roman"/>
                          <w:lang w:val="uk-UA"/>
                        </w:rPr>
                      </w:pPr>
                      <w:r w:rsidRPr="00642EC5">
                        <w:rPr>
                          <w:rFonts w:ascii="Times New Roman" w:hAnsi="Times New Roman" w:cs="Times New Roman"/>
                          <w:lang w:val="uk-UA"/>
                        </w:rPr>
                        <w:t>Сильні сторони ТОВ «МК «Галичина»</w:t>
                      </w:r>
                    </w:p>
                  </w:txbxContent>
                </v:textbox>
              </v:rect>
            </w:pict>
          </mc:Fallback>
        </mc:AlternateContent>
      </w:r>
      <w:r w:rsidRPr="00F9301B">
        <w:rPr>
          <w:rFonts w:ascii="Times New Roman" w:hAnsi="Times New Roman" w:cs="Times New Roman"/>
          <w:sz w:val="28"/>
          <w:szCs w:val="28"/>
          <w:lang w:val="uk-UA"/>
        </w:rPr>
        <w:tab/>
        <w:t xml:space="preserve">Сильні </w:t>
      </w:r>
      <w:r>
        <w:rPr>
          <w:rFonts w:ascii="Times New Roman" w:hAnsi="Times New Roman" w:cs="Times New Roman"/>
          <w:sz w:val="28"/>
          <w:szCs w:val="28"/>
          <w:lang w:val="uk-UA"/>
        </w:rPr>
        <w:t>сторони Компані</w:t>
      </w:r>
      <w:r w:rsidR="00760D83">
        <w:rPr>
          <w:rFonts w:ascii="Times New Roman" w:hAnsi="Times New Roman" w:cs="Times New Roman"/>
          <w:sz w:val="28"/>
          <w:szCs w:val="28"/>
          <w:lang w:val="uk-UA"/>
        </w:rPr>
        <w:t xml:space="preserve">ї наведені на рис. </w:t>
      </w:r>
      <w:r w:rsidR="00760D83" w:rsidRPr="00AB3F74">
        <w:rPr>
          <w:rFonts w:ascii="Times New Roman" w:hAnsi="Times New Roman" w:cs="Times New Roman"/>
          <w:sz w:val="28"/>
          <w:szCs w:val="28"/>
        </w:rPr>
        <w:t>3</w:t>
      </w:r>
      <w:r w:rsidRPr="00F9301B">
        <w:rPr>
          <w:rFonts w:ascii="Times New Roman" w:hAnsi="Times New Roman" w:cs="Times New Roman"/>
          <w:sz w:val="28"/>
          <w:szCs w:val="28"/>
          <w:lang w:val="uk-UA"/>
        </w:rPr>
        <w:t xml:space="preserve">.2. </w:t>
      </w:r>
    </w:p>
    <w:p w:rsidR="00DE05A7" w:rsidRPr="003B61F5" w:rsidRDefault="00DE05A7" w:rsidP="00DE05A7">
      <w:pPr>
        <w:spacing w:after="0" w:line="360" w:lineRule="auto"/>
        <w:ind w:left="-284" w:firstLine="568"/>
        <w:jc w:val="both"/>
        <w:rPr>
          <w:rFonts w:ascii="Times New Roman" w:hAnsi="Times New Roman" w:cs="Times New Roman"/>
          <w:sz w:val="28"/>
          <w:szCs w:val="28"/>
          <w:lang w:val="uk-UA"/>
        </w:rPr>
      </w:pPr>
    </w:p>
    <w:p w:rsidR="00DE05A7" w:rsidRPr="00094A8A" w:rsidRDefault="00DE05A7" w:rsidP="00DE05A7">
      <w:pPr>
        <w:spacing w:after="0" w:line="360" w:lineRule="auto"/>
        <w:ind w:left="-284" w:firstLine="568"/>
        <w:jc w:val="both"/>
        <w:rPr>
          <w:rFonts w:ascii="Times New Roman" w:hAnsi="Times New Roman" w:cs="Times New Roman"/>
          <w:sz w:val="24"/>
          <w:szCs w:val="24"/>
          <w:lang w:val="uk-UA"/>
        </w:rPr>
      </w:pPr>
      <w:r w:rsidRPr="00094A8A">
        <w:rPr>
          <w:rFonts w:ascii="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1C95465A" wp14:editId="25B8B5B3">
                <wp:simplePos x="0" y="0"/>
                <wp:positionH relativeFrom="column">
                  <wp:posOffset>572818</wp:posOffset>
                </wp:positionH>
                <wp:positionV relativeFrom="paragraph">
                  <wp:posOffset>90610</wp:posOffset>
                </wp:positionV>
                <wp:extent cx="4835769" cy="433363"/>
                <wp:effectExtent l="0" t="0" r="3175" b="5080"/>
                <wp:wrapNone/>
                <wp:docPr id="87" name="Obdélník 87"/>
                <wp:cNvGraphicFramePr/>
                <a:graphic xmlns:a="http://schemas.openxmlformats.org/drawingml/2006/main">
                  <a:graphicData uri="http://schemas.microsoft.com/office/word/2010/wordprocessingShape">
                    <wps:wsp>
                      <wps:cNvSpPr/>
                      <wps:spPr>
                        <a:xfrm>
                          <a:off x="0" y="0"/>
                          <a:ext cx="4835769" cy="433363"/>
                        </a:xfrm>
                        <a:prstGeom prst="rect">
                          <a:avLst/>
                        </a:prstGeom>
                        <a:solidFill>
                          <a:srgbClr val="ED7D31">
                            <a:alpha val="50000"/>
                          </a:srgbClr>
                        </a:solidFill>
                        <a:ln>
                          <a:noFill/>
                        </a:ln>
                        <a:effectLst/>
                      </wps:spPr>
                      <wps:txbx>
                        <w:txbxContent>
                          <w:p w:rsidR="00DE05A7" w:rsidRPr="00642EC5" w:rsidRDefault="00DE05A7" w:rsidP="00DE05A7">
                            <w:pPr>
                              <w:jc w:val="center"/>
                              <w:rPr>
                                <w:rFonts w:ascii="Times New Roman" w:hAnsi="Times New Roman" w:cs="Times New Roman"/>
                              </w:rPr>
                            </w:pPr>
                            <w:r w:rsidRPr="00642EC5">
                              <w:rPr>
                                <w:rFonts w:ascii="Times New Roman" w:hAnsi="Times New Roman" w:cs="Times New Roman"/>
                              </w:rPr>
                              <w:t xml:space="preserve">Висока якість продукції (про це </w:t>
                            </w:r>
                            <w:proofErr w:type="gramStart"/>
                            <w:r w:rsidRPr="00642EC5">
                              <w:rPr>
                                <w:rFonts w:ascii="Times New Roman" w:hAnsi="Times New Roman" w:cs="Times New Roman"/>
                              </w:rPr>
                              <w:t>св</w:t>
                            </w:r>
                            <w:proofErr w:type="gramEnd"/>
                            <w:r w:rsidRPr="00642EC5">
                              <w:rPr>
                                <w:rFonts w:ascii="Times New Roman" w:hAnsi="Times New Roman" w:cs="Times New Roman"/>
                              </w:rPr>
                              <w:t>ідчать не тільки результати лабораторних досліджень, але нагороди, лідируючі позиції, в виставках-ярмарках)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C95465A" id="Obdélník 87" o:spid="_x0000_s1027" style="position:absolute;left:0;text-align:left;margin-left:45.1pt;margin-top:7.15pt;width:380.75pt;height:3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zbWwIAAKMEAAAOAAAAZHJzL2Uyb0RvYy54bWysVM1u2zAMvg/YOwi6L06aNGmDOkXQLMOA&#10;oi3QDj0rshwbk0WNUmJnb7TDnqIvNkpy2q7baZgPMv/8UfxI+uKyazTbK3Q1mJyPBkPOlJFQ1Gab&#10;8y8P6w9nnDkvTCE0GJXzg3L8cvH+3UVr5+oEKtCFQkYgxs1bm/PKezvPMicr1Qg3AKsMOUvARnhS&#10;cZsVKFpCb3R2MhxOsxawsAhSOUfWVXLyRcQvSyX9bVk65ZnOOd3NxxPjuQlntrgQ8y0KW9Wyv4b4&#10;h1s0ojaU9BlqJbxgO6z/gGpqieCg9AMJTQZlWUsVa6BqRsM31dxXwqpYC5Hj7DNN7v/Bypv9HbK6&#10;yPnZjDMjGurR7aZ4+qHN08+vjIzEUGvdnALv7R32miMxlNuV2IQ3FcK6yOrhmVXVeSbJODkbn86m&#10;55xJ8k3G4/F0HECzl68tOv9JQcOCkHOkrkUyxf7a+RR6DAnJHOi6WNdaRwW3myuNbC+owx9Xs9V4&#10;lL7VthLJejqkp0/pUnhM/xuONgHNQMBNKZNFxSHq7xGISKUHyXebLlI3OpK0geJAdCKkOXNWrmsq&#10;6Vo4fyeQBotGkJbF39JRamhzDr3EWQX4/W/2EE/9Ji9nLQ1qzt23nUDFmf5saBLOR5NJmOyoTE5n&#10;J6Tga8/mtcfsmisgpka0llZGMcR7fRRLhOaRdmoZspJLGEm5cy49HpUrnxaItlKq5TKG0TRb4a/N&#10;vZUBPHAZWvbQPQq0fV89TcQNHIdazN+0N8WmLix3Hso69j4wnXilpgWFNiG2r9/asGqv9Rj18m9Z&#10;/AIAAP//AwBQSwMEFAAGAAgAAAAhAP2c01LfAAAACAEAAA8AAABkcnMvZG93bnJldi54bWxMjztP&#10;w0AQhHsk/sNpkWgQOdskkBifI4RCQZGCkIZu41s/xD2M72Kbf89SQbe7M5r9ptjO1oiRhtB5pyBd&#10;JCDIVV53rlFwfH+5XYMIEZ1G4x0p+KYA2/LyosBc+8m90XiIjeAQF3JU0MbY51KGqiWLYeF7cqzV&#10;frAYeR0aqQecONwamSXJvbTYOf7QYk/PLVWfh7NVcDPi17CrX+d0t1l+9NNxn5laK3V9NT89gog0&#10;xz8z/OIzOpTMdPJnp4MwCjZJxk6+L+9AsL5epQ8gTjxkK5BlIf8XKH8AAAD//wMAUEsBAi0AFAAG&#10;AAgAAAAhALaDOJL+AAAA4QEAABMAAAAAAAAAAAAAAAAAAAAAAFtDb250ZW50X1R5cGVzXS54bWxQ&#10;SwECLQAUAAYACAAAACEAOP0h/9YAAACUAQAACwAAAAAAAAAAAAAAAAAvAQAAX3JlbHMvLnJlbHNQ&#10;SwECLQAUAAYACAAAACEAbBXs21sCAACjBAAADgAAAAAAAAAAAAAAAAAuAgAAZHJzL2Uyb0RvYy54&#10;bWxQSwECLQAUAAYACAAAACEA/ZzTUt8AAAAIAQAADwAAAAAAAAAAAAAAAAC1BAAAZHJzL2Rvd25y&#10;ZXYueG1sUEsFBgAAAAAEAAQA8wAAAMEFAAAAAA==&#10;" fillcolor="#ed7d31" stroked="f">
                <v:fill opacity="32896f"/>
                <v:textbox>
                  <w:txbxContent>
                    <w:p w:rsidR="00DE05A7" w:rsidRPr="00642EC5" w:rsidRDefault="00DE05A7" w:rsidP="00DE05A7">
                      <w:pPr>
                        <w:jc w:val="center"/>
                        <w:rPr>
                          <w:rFonts w:ascii="Times New Roman" w:hAnsi="Times New Roman" w:cs="Times New Roman"/>
                        </w:rPr>
                      </w:pPr>
                      <w:r w:rsidRPr="00642EC5">
                        <w:rPr>
                          <w:rFonts w:ascii="Times New Roman" w:hAnsi="Times New Roman" w:cs="Times New Roman"/>
                        </w:rPr>
                        <w:t>Висока якість продукції (про це свідчать не тільки результати лабораторних досліджень, але нагороди, лідируючі позиції, в виставках-ярмарках)</w:t>
                      </w:r>
                    </w:p>
                  </w:txbxContent>
                </v:textbox>
              </v:rect>
            </w:pict>
          </mc:Fallback>
        </mc:AlternateContent>
      </w:r>
    </w:p>
    <w:p w:rsidR="00DE05A7" w:rsidRDefault="00DE05A7" w:rsidP="00DE05A7">
      <w:pPr>
        <w:spacing w:after="0" w:line="360" w:lineRule="auto"/>
        <w:ind w:left="-284" w:firstLine="568"/>
        <w:jc w:val="both"/>
        <w:rPr>
          <w:rFonts w:ascii="Times New Roman" w:hAnsi="Times New Roman" w:cs="Times New Roman"/>
          <w:sz w:val="28"/>
          <w:szCs w:val="28"/>
          <w:lang w:val="uk-UA"/>
        </w:rPr>
      </w:pPr>
    </w:p>
    <w:p w:rsidR="00DE05A7" w:rsidRDefault="00DE05A7" w:rsidP="00DE05A7">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661312" behindDoc="0" locked="0" layoutInCell="1" allowOverlap="1" wp14:anchorId="3A1F670C" wp14:editId="61C11B16">
                <wp:simplePos x="0" y="0"/>
                <wp:positionH relativeFrom="margin">
                  <wp:posOffset>572818</wp:posOffset>
                </wp:positionH>
                <wp:positionV relativeFrom="paragraph">
                  <wp:posOffset>7522</wp:posOffset>
                </wp:positionV>
                <wp:extent cx="4835525" cy="322385"/>
                <wp:effectExtent l="0" t="0" r="3175" b="1905"/>
                <wp:wrapNone/>
                <wp:docPr id="90" name="Obdélník 90"/>
                <wp:cNvGraphicFramePr/>
                <a:graphic xmlns:a="http://schemas.openxmlformats.org/drawingml/2006/main">
                  <a:graphicData uri="http://schemas.microsoft.com/office/word/2010/wordprocessingShape">
                    <wps:wsp>
                      <wps:cNvSpPr/>
                      <wps:spPr>
                        <a:xfrm>
                          <a:off x="0" y="0"/>
                          <a:ext cx="4835525" cy="322385"/>
                        </a:xfrm>
                        <a:prstGeom prst="rect">
                          <a:avLst/>
                        </a:prstGeom>
                        <a:solidFill>
                          <a:srgbClr val="ED7D31">
                            <a:alpha val="50000"/>
                          </a:srgbClr>
                        </a:solidFill>
                        <a:ln>
                          <a:noFill/>
                        </a:ln>
                        <a:effectLst/>
                      </wps:spPr>
                      <wps:txbx>
                        <w:txbxContent>
                          <w:p w:rsidR="00DE05A7" w:rsidRPr="00094A8A" w:rsidRDefault="00DE05A7" w:rsidP="00DE05A7">
                            <w:pPr>
                              <w:jc w:val="center"/>
                              <w:rPr>
                                <w:rFonts w:ascii="Times New Roman" w:hAnsi="Times New Roman" w:cs="Times New Roman"/>
                              </w:rPr>
                            </w:pPr>
                            <w:r w:rsidRPr="00094A8A">
                              <w:rPr>
                                <w:rFonts w:ascii="Times New Roman" w:hAnsi="Times New Roman" w:cs="Times New Roman"/>
                              </w:rPr>
                              <w:t>Використання новітнього автоматизованого обладнання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A1F670C" id="Obdélník 90" o:spid="_x0000_s1028" style="position:absolute;left:0;text-align:left;margin-left:45.1pt;margin-top:.6pt;width:380.75pt;height:2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Z7WgIAAKMEAAAOAAAAZHJzL2Uyb0RvYy54bWysVM1u2zAMvg/YOwi6r06cZG2DOkXQrMOA&#10;oi3QDj0rshwbk0WNUmJ3b7RDn6IvNkpy2qzbaZgPMv/8UfxI+uy8bzXbKXQNmIKPj0acKSOhbMym&#10;4F/vLz+ccOa8MKXQYFTBH5Xj54v37846O1c51KBLhYxAjJt3tuC193aeZU7WqhXuCKwy5KwAW+FJ&#10;xU1WougIvdVZPhp9zDrA0iJI5RxZV8nJFxG/qpT0N1XllGe64HQ3H0+M5zqc2eJMzDcobN3I4Rri&#10;H27RisZQ0heolfCCbbH5A6ptJIKDyh9JaDOoqkaqWANVMx69qeauFlbFWogcZ19ocv8PVl7vbpE1&#10;ZcFPiR4jWurRzbp8/qnN89M3RkZiqLNuToF39hYHzZEYyu0rbMObCmF9ZPXxhVXVeybJOD2ZzGb5&#10;jDNJvkmeT05mATR7/dqi858VtCwIBUfqWiRT7K6cT6H7kJDMgW7Ky0brqOBmfaGR7QR1+NPqeDUZ&#10;p2+1rUWyzkb0DCldCo/pf8PRJqAZCLgpZbKoOETDPQIRqfQg+X7dR+ryPUlrKB+JToQ0Z87Ky4ZK&#10;uhLO3wqkwSKOaVn8DR2Vhq7gMEic1YA//mYP8dRv8nLW0aAW3H3fClSc6S+GJuF0PJ2GyY7KdHac&#10;k4KHnvWhx2zbCyCmxrSWVkYxxHu9FyuE9oF2ahmykksYSbkLLj3ulQufFoi2UqrlMobRNFvhr8yd&#10;lQE8cBladt8/CLRDXz1NxDXsh1rM37Q3xaYuLLceqib2PjCdeKWmBYU2IbZv2Nqwaod6jHr9tyx+&#10;AQAA//8DAFBLAwQUAAYACAAAACEA69kuU90AAAAHAQAADwAAAGRycy9kb3ducmV2LnhtbEyOS0/D&#10;MBCE70j8B2uRuCBqJ6LQpnEqhMqBA4eWXnpz481D+BFsNwn/nuUEp9HOjGa/cjtbw0YMsfdOQrYQ&#10;wNDVXveulXD8eL1fAYtJOa2MdyjhGyNsq+urUhXaT26P4yG1jEZcLJSELqWh4DzWHVoVF35AR1nj&#10;g1WJztByHdRE49bwXIhHblXv6EOnBnzpsP48XKyEu1F9hV3zNme79cNpmI7vuWm0lLc38/MGWMI5&#10;/ZXhF5/QoSKms784HZmRsBY5NcknoXi1zJ6AnSUscwG8Kvl//uoHAAD//wMAUEsBAi0AFAAGAAgA&#10;AAAhALaDOJL+AAAA4QEAABMAAAAAAAAAAAAAAAAAAAAAAFtDb250ZW50X1R5cGVzXS54bWxQSwEC&#10;LQAUAAYACAAAACEAOP0h/9YAAACUAQAACwAAAAAAAAAAAAAAAAAvAQAAX3JlbHMvLnJlbHNQSwEC&#10;LQAUAAYACAAAACEAr+VGe1oCAACjBAAADgAAAAAAAAAAAAAAAAAuAgAAZHJzL2Uyb0RvYy54bWxQ&#10;SwECLQAUAAYACAAAACEA69kuU90AAAAHAQAADwAAAAAAAAAAAAAAAAC0BAAAZHJzL2Rvd25yZXYu&#10;eG1sUEsFBgAAAAAEAAQA8wAAAL4FAAAAAA==&#10;" fillcolor="#ed7d31" stroked="f">
                <v:fill opacity="32896f"/>
                <v:textbox>
                  <w:txbxContent>
                    <w:p w:rsidR="00DE05A7" w:rsidRPr="00094A8A" w:rsidRDefault="00DE05A7" w:rsidP="00DE05A7">
                      <w:pPr>
                        <w:jc w:val="center"/>
                        <w:rPr>
                          <w:rFonts w:ascii="Times New Roman" w:hAnsi="Times New Roman" w:cs="Times New Roman"/>
                        </w:rPr>
                      </w:pPr>
                      <w:r w:rsidRPr="00094A8A">
                        <w:rPr>
                          <w:rFonts w:ascii="Times New Roman" w:hAnsi="Times New Roman" w:cs="Times New Roman"/>
                        </w:rPr>
                        <w:t xml:space="preserve">Використання </w:t>
                      </w:r>
                      <w:r w:rsidRPr="00094A8A">
                        <w:rPr>
                          <w:rFonts w:ascii="Times New Roman" w:hAnsi="Times New Roman" w:cs="Times New Roman"/>
                        </w:rPr>
                        <w:t>новітнього автоматизованого обладнання</w:t>
                      </w:r>
                    </w:p>
                  </w:txbxContent>
                </v:textbox>
                <w10:wrap anchorx="margin"/>
              </v:rect>
            </w:pict>
          </mc:Fallback>
        </mc:AlternateContent>
      </w:r>
    </w:p>
    <w:p w:rsidR="00DE05A7" w:rsidRDefault="00DE05A7" w:rsidP="00DE05A7">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mc:AlternateContent>
          <mc:Choice Requires="wps">
            <w:drawing>
              <wp:anchor distT="0" distB="0" distL="114300" distR="114300" simplePos="0" relativeHeight="251662336" behindDoc="0" locked="0" layoutInCell="1" allowOverlap="1" wp14:anchorId="48391221" wp14:editId="50794E7C">
                <wp:simplePos x="0" y="0"/>
                <wp:positionH relativeFrom="column">
                  <wp:posOffset>596265</wp:posOffset>
                </wp:positionH>
                <wp:positionV relativeFrom="paragraph">
                  <wp:posOffset>116986</wp:posOffset>
                </wp:positionV>
                <wp:extent cx="4829908" cy="339969"/>
                <wp:effectExtent l="0" t="0" r="8890" b="3175"/>
                <wp:wrapNone/>
                <wp:docPr id="91" name="Obdélník 91"/>
                <wp:cNvGraphicFramePr/>
                <a:graphic xmlns:a="http://schemas.openxmlformats.org/drawingml/2006/main">
                  <a:graphicData uri="http://schemas.microsoft.com/office/word/2010/wordprocessingShape">
                    <wps:wsp>
                      <wps:cNvSpPr/>
                      <wps:spPr>
                        <a:xfrm>
                          <a:off x="0" y="0"/>
                          <a:ext cx="4829908" cy="339969"/>
                        </a:xfrm>
                        <a:prstGeom prst="rect">
                          <a:avLst/>
                        </a:prstGeom>
                        <a:solidFill>
                          <a:srgbClr val="ED7D31">
                            <a:alpha val="50000"/>
                          </a:srgbClr>
                        </a:solidFill>
                        <a:ln>
                          <a:noFill/>
                        </a:ln>
                        <a:effectLst/>
                      </wps:spPr>
                      <wps:txbx>
                        <w:txbxContent>
                          <w:p w:rsidR="00DE05A7" w:rsidRPr="00B3471B" w:rsidRDefault="00DE05A7" w:rsidP="00DE05A7">
                            <w:pPr>
                              <w:jc w:val="center"/>
                              <w:rPr>
                                <w:rFonts w:ascii="Times New Roman" w:hAnsi="Times New Roman" w:cs="Times New Roman"/>
                                <w:lang w:val="uk-UA"/>
                              </w:rPr>
                            </w:pPr>
                            <w:r w:rsidRPr="00094A8A">
                              <w:rPr>
                                <w:rFonts w:ascii="Times New Roman" w:hAnsi="Times New Roman" w:cs="Times New Roman"/>
                              </w:rPr>
                              <w:t>Наявність широкого асортименту</w:t>
                            </w:r>
                            <w:r>
                              <w:rPr>
                                <w:rFonts w:ascii="Times New Roman" w:hAnsi="Times New Roman" w:cs="Times New Roman"/>
                                <w:lang w:val="uk-U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8391221" id="Obdélník 91" o:spid="_x0000_s1029" style="position:absolute;left:0;text-align:left;margin-left:46.95pt;margin-top:9.2pt;width:380.3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mHWQIAAKMEAAAOAAAAZHJzL2Uyb0RvYy54bWysVEtu2zAQ3RfoHQjuG/mXj4zIgRE3RYEg&#10;DpAUWdMUZQmlOOyQtpTeqIueIhfrkJSTNO2qqBbU/DTDeW9G5xd9q9leoWvAFHx8NOJMGQllY7YF&#10;/3J/9eGMM+eFKYUGowr+qBy/WLx/d97ZuZpADbpUyCiJcfPOFrz23s6zzMlatcIdgVWGnBVgKzyp&#10;uM1KFB1lb3U2GY1Osg6wtAhSOUfWVXLyRcxfVUr6dVU55ZkuON3NxxPjuQlntjgX8y0KWzdyuIb4&#10;h1u0ojFU9DnVSnjBdtj8kaptJIKDyh9JaDOoqkaq2AN1Mx696eauFlbFXggcZ59hcv8vrbzZ3yJr&#10;yoLnY86MaImj9aZ8+qHN08+vjIyEUGfdnALv7C0OmiMxtNtX2IY3NcL6iOrjM6qq90yScXY2yfMR&#10;zYEk33Sa5yd5SJq9fG3R+U8KWhaEgiOxFsEU+2vnU+ghJBRzoJvyqtE6KrjdXGpke0EMf1ydrqbj&#10;9K22tUjW4xE9Q0mXwmP53/JoE7IZCHlTyWRRcYiGewQgUutB8v2mj9BNDyBtoHwkOBHSnDkrrxpq&#10;6Vo4fyuQBotGkJbFr+moNHQFh0HirAb8/jd7iCe+yctZR4NacPdtJ1Bxpj8bmoR8PJuFyY7K7Ph0&#10;Qgq+9mxee8yuvQRCisim20UxxHt9ECuE9oF2ahmqkksYSbULLj0elEufFoi2UqrlMobRNFvhr82d&#10;lSF5wDJQdt8/CLQDr54m4gYOQy3mb+hNsYmF5c5D1UTuA9IJVyItKLQJkb5ha8OqvdZj1Mu/ZfEL&#10;AAD//wMAUEsDBBQABgAIAAAAIQBfWhqu3wAAAAgBAAAPAAAAZHJzL2Rvd25yZXYueG1sTI87T8NA&#10;EIR7JP7DaZFoEDk7OGAbnyOEQkGRgpCGbuM7P8Q9zN3FNv+epYJydkYz31bbxWg2KR8GZwWkqwSY&#10;so2Tg+0EHN9fbnNgIaKVqJ1VAr5VgG19eVFhKd1s39R0iB2jEhtKFNDHOJach6ZXBsPKjcqS1zpv&#10;MJL0HZceZyo3mq+T5J4bHCwt9Diq5141n4ezEXAz4Zffta9Luiuyj3E+7te6lUJcXy1Pj8CiWuJf&#10;GH7xCR1qYjq5s5WBaQHFXUFJuucZMPLzTbYBdhLwkBbA64r/f6D+AQAA//8DAFBLAQItABQABgAI&#10;AAAAIQC2gziS/gAAAOEBAAATAAAAAAAAAAAAAAAAAAAAAABbQ29udGVudF9UeXBlc10ueG1sUEsB&#10;Ai0AFAAGAAgAAAAhADj9If/WAAAAlAEAAAsAAAAAAAAAAAAAAAAALwEAAF9yZWxzLy5yZWxzUEsB&#10;Ai0AFAAGAAgAAAAhABbViYdZAgAAowQAAA4AAAAAAAAAAAAAAAAALgIAAGRycy9lMm9Eb2MueG1s&#10;UEsBAi0AFAAGAAgAAAAhAF9aGq7fAAAACAEAAA8AAAAAAAAAAAAAAAAAswQAAGRycy9kb3ducmV2&#10;LnhtbFBLBQYAAAAABAAEAPMAAAC/BQAAAAA=&#10;" fillcolor="#ed7d31" stroked="f">
                <v:fill opacity="32896f"/>
                <v:textbox>
                  <w:txbxContent>
                    <w:p w:rsidR="00DE05A7" w:rsidRPr="00B3471B" w:rsidRDefault="00DE05A7" w:rsidP="00DE05A7">
                      <w:pPr>
                        <w:jc w:val="center"/>
                        <w:rPr>
                          <w:rFonts w:ascii="Times New Roman" w:hAnsi="Times New Roman" w:cs="Times New Roman"/>
                          <w:lang w:val="uk-UA"/>
                        </w:rPr>
                      </w:pPr>
                      <w:r w:rsidRPr="00094A8A">
                        <w:rPr>
                          <w:rFonts w:ascii="Times New Roman" w:hAnsi="Times New Roman" w:cs="Times New Roman"/>
                        </w:rPr>
                        <w:t xml:space="preserve">Наявність </w:t>
                      </w:r>
                      <w:r w:rsidRPr="00094A8A">
                        <w:rPr>
                          <w:rFonts w:ascii="Times New Roman" w:hAnsi="Times New Roman" w:cs="Times New Roman"/>
                        </w:rPr>
                        <w:t>широкого асортименту</w:t>
                      </w:r>
                      <w:r>
                        <w:rPr>
                          <w:rFonts w:ascii="Times New Roman" w:hAnsi="Times New Roman" w:cs="Times New Roman"/>
                          <w:lang w:val="uk-UA"/>
                        </w:rPr>
                        <w:t xml:space="preserve">               </w:t>
                      </w:r>
                    </w:p>
                  </w:txbxContent>
                </v:textbox>
              </v:rect>
            </w:pict>
          </mc:Fallback>
        </mc:AlternateContent>
      </w:r>
    </w:p>
    <w:p w:rsidR="00DE05A7" w:rsidRDefault="00DE05A7" w:rsidP="00DE05A7">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lastRenderedPageBreak/>
        <mc:AlternateContent>
          <mc:Choice Requires="wps">
            <w:drawing>
              <wp:anchor distT="0" distB="0" distL="114300" distR="114300" simplePos="0" relativeHeight="251663360" behindDoc="0" locked="0" layoutInCell="1" allowOverlap="1" wp14:anchorId="58C4C45C" wp14:editId="0FADEB0C">
                <wp:simplePos x="0" y="0"/>
                <wp:positionH relativeFrom="column">
                  <wp:posOffset>602127</wp:posOffset>
                </wp:positionH>
                <wp:positionV relativeFrom="paragraph">
                  <wp:posOffset>279205</wp:posOffset>
                </wp:positionV>
                <wp:extent cx="4853353" cy="480646"/>
                <wp:effectExtent l="0" t="0" r="4445" b="0"/>
                <wp:wrapNone/>
                <wp:docPr id="93" name="Obdélník 93"/>
                <wp:cNvGraphicFramePr/>
                <a:graphic xmlns:a="http://schemas.openxmlformats.org/drawingml/2006/main">
                  <a:graphicData uri="http://schemas.microsoft.com/office/word/2010/wordprocessingShape">
                    <wps:wsp>
                      <wps:cNvSpPr/>
                      <wps:spPr>
                        <a:xfrm>
                          <a:off x="0" y="0"/>
                          <a:ext cx="4853353" cy="480646"/>
                        </a:xfrm>
                        <a:prstGeom prst="rect">
                          <a:avLst/>
                        </a:prstGeom>
                        <a:solidFill>
                          <a:srgbClr val="ED7D31">
                            <a:alpha val="50000"/>
                          </a:srgbClr>
                        </a:solidFill>
                        <a:ln>
                          <a:noFill/>
                        </a:ln>
                        <a:effectLst/>
                      </wps:spPr>
                      <wps:txbx>
                        <w:txbxContent>
                          <w:p w:rsidR="00DE05A7" w:rsidRPr="00640942" w:rsidRDefault="00DE05A7" w:rsidP="00DE05A7">
                            <w:pPr>
                              <w:jc w:val="center"/>
                              <w:rPr>
                                <w:rFonts w:ascii="Times New Roman" w:hAnsi="Times New Roman" w:cs="Times New Roman"/>
                                <w:lang w:val="uk-UA"/>
                              </w:rPr>
                            </w:pPr>
                            <w:r w:rsidRPr="00640942">
                              <w:rPr>
                                <w:rFonts w:ascii="Times New Roman" w:hAnsi="Times New Roman" w:cs="Times New Roman"/>
                                <w:lang w:val="uk-UA"/>
                              </w:rPr>
                              <w:t>Використання упаковок різного розміру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8C4C45C" id="Obdélník 93" o:spid="_x0000_s1030" style="position:absolute;left:0;text-align:left;margin-left:47.4pt;margin-top:22pt;width:382.15pt;height:37.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1oWgIAAKMEAAAOAAAAZHJzL2Uyb0RvYy54bWysVM1u2zAMvg/YOwi6r04apz9BnCJo1mFA&#10;0RZoh54VWY6NyaJGKbG7N9phT9EXGyU5bdbtNMwHmX/+KH4kPb/oW812Cl0DpuDjoxFnykgoG7Mp&#10;+JeHqw9nnDkvTCk0GFXwJ+X4xeL9u3lnZ+oYatClQkYgxs06W/DaezvLMidr1Qp3BFYZclaArfCk&#10;4iYrUXSE3urseDQ6yTrA0iJI5RxZV8nJFxG/qpT0t1XllGe64HQ3H0+M5zqc2WIuZhsUtm7kcA3x&#10;D7doRWMo6QvUSnjBttj8AdU2EsFB5Y8ktBlUVSNVrIGqGY/eVHNfC6tiLUSOsy80uf8HK292d8ia&#10;suDnE86MaKlHt+vy+Yc2zz+/MjISQ511Mwq8t3c4aI7EUG5fYRveVAjrI6tPL6yq3jNJxvxsOplM&#10;CV2SLz8bneQnATR7/dqi858UtCwIBUfqWiRT7K6dT6H7kJDMgW7Kq0brqOBmfamR7QR1+OPqdDUZ&#10;p2+1rUWyTkf0DCldCo/pf8PRJqAZCLgpZbKoOETDPQIRqfQg+X7dR+ryPUlrKJ+IToQ0Z87Kq4ZK&#10;uhbO3wmkwaIRpGXxt3RUGrqCwyBxVgN+/5s9xFO/yctZR4NacPdtK1Bxpj8bmoTzcZ6HyY5KPj09&#10;JgUPPetDj9m2l0BMjWktrYxiiPd6L1YI7SPt1DJkJZcwknIXXHrcK5c+LRBtpVTLZQyjabbCX5t7&#10;KwN44DK07KF/FGiHvnqaiBvYD7WYvWlvik1dWG49VE3sfWA68UpNCwptQmzfsLVh1Q71GPX6b1n8&#10;AgAA//8DAFBLAwQUAAYACAAAACEAj2FNbd8AAAAJAQAADwAAAGRycy9kb3ducmV2LnhtbEyPP0/D&#10;MBTEdyS+g/WQWBB1UgVoQpwKoTIwMLR0YXuNnT/Cfg6xm4Rvz2OC8XSnu9+V28VZMZkx9J4UpKsE&#10;hKHa655aBcf3l9sNiBCRNFpPRsG3CbCtLi9KLLSfaW+mQ2wFl1AoUEEX41BIGerOOAwrPxhir/Gj&#10;w8hybKUeceZyZ+U6Se6lw554ocPBPHem/jycnYKbCb/GXfO6pLs8+xjm49vaNlqp66vl6RFENEv8&#10;C8MvPqNDxUwnfyYdhFWQZ0weFWQZX2J/c5enIE4cTPMHkFUp/z+ofgAAAP//AwBQSwECLQAUAAYA&#10;CAAAACEAtoM4kv4AAADhAQAAEwAAAAAAAAAAAAAAAAAAAAAAW0NvbnRlbnRfVHlwZXNdLnhtbFBL&#10;AQItABQABgAIAAAAIQA4/SH/1gAAAJQBAAALAAAAAAAAAAAAAAAAAC8BAABfcmVscy8ucmVsc1BL&#10;AQItABQABgAIAAAAIQA9Xm1oWgIAAKMEAAAOAAAAAAAAAAAAAAAAAC4CAABkcnMvZTJvRG9jLnht&#10;bFBLAQItABQABgAIAAAAIQCPYU1t3wAAAAkBAAAPAAAAAAAAAAAAAAAAALQEAABkcnMvZG93bnJl&#10;di54bWxQSwUGAAAAAAQABADzAAAAwAUAAAAA&#10;" fillcolor="#ed7d31" stroked="f">
                <v:fill opacity="32896f"/>
                <v:textbox>
                  <w:txbxContent>
                    <w:p w:rsidR="00DE05A7" w:rsidRPr="00640942" w:rsidRDefault="00DE05A7" w:rsidP="00DE05A7">
                      <w:pPr>
                        <w:jc w:val="center"/>
                        <w:rPr>
                          <w:rFonts w:ascii="Times New Roman" w:hAnsi="Times New Roman" w:cs="Times New Roman"/>
                          <w:lang w:val="uk-UA"/>
                        </w:rPr>
                      </w:pPr>
                      <w:r w:rsidRPr="00640942">
                        <w:rPr>
                          <w:rFonts w:ascii="Times New Roman" w:hAnsi="Times New Roman" w:cs="Times New Roman"/>
                          <w:lang w:val="uk-UA"/>
                        </w:rPr>
                        <w:t>Використання упаковок різного розміру</w:t>
                      </w:r>
                    </w:p>
                  </w:txbxContent>
                </v:textbox>
              </v:rect>
            </w:pict>
          </mc:Fallback>
        </mc:AlternateContent>
      </w:r>
    </w:p>
    <w:p w:rsidR="00DE05A7" w:rsidRDefault="00DE05A7" w:rsidP="00DE05A7">
      <w:pPr>
        <w:spacing w:after="0" w:line="360" w:lineRule="auto"/>
        <w:ind w:left="-284" w:firstLine="568"/>
        <w:jc w:val="both"/>
        <w:rPr>
          <w:rFonts w:ascii="Times New Roman" w:hAnsi="Times New Roman" w:cs="Times New Roman"/>
          <w:sz w:val="28"/>
          <w:szCs w:val="28"/>
          <w:lang w:val="uk-UA"/>
        </w:rPr>
      </w:pPr>
    </w:p>
    <w:p w:rsidR="00DE05A7" w:rsidRDefault="00DE05A7" w:rsidP="00DE05A7">
      <w:pPr>
        <w:spacing w:after="0" w:line="360" w:lineRule="auto"/>
        <w:ind w:left="-284" w:firstLine="568"/>
        <w:jc w:val="both"/>
        <w:rPr>
          <w:rFonts w:ascii="Times New Roman" w:hAnsi="Times New Roman" w:cs="Times New Roman"/>
          <w:sz w:val="28"/>
          <w:szCs w:val="28"/>
          <w:lang w:val="uk-UA"/>
        </w:rPr>
      </w:pPr>
    </w:p>
    <w:p w:rsidR="00DE05A7" w:rsidRDefault="00760D83" w:rsidP="00DE05A7">
      <w:pPr>
        <w:spacing w:after="0" w:line="360" w:lineRule="auto"/>
        <w:ind w:left="-284" w:firstLine="56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Pr="00AB3F74">
        <w:rPr>
          <w:rFonts w:ascii="Times New Roman" w:hAnsi="Times New Roman" w:cs="Times New Roman"/>
          <w:sz w:val="28"/>
          <w:szCs w:val="28"/>
        </w:rPr>
        <w:t>3</w:t>
      </w:r>
      <w:r w:rsidR="00DE05A7">
        <w:rPr>
          <w:rFonts w:ascii="Times New Roman" w:hAnsi="Times New Roman" w:cs="Times New Roman"/>
          <w:sz w:val="28"/>
          <w:szCs w:val="28"/>
          <w:lang w:val="uk-UA"/>
        </w:rPr>
        <w:t>.2. Сильні сторони ТОВ «МК «Галичина»</w:t>
      </w:r>
    </w:p>
    <w:p w:rsidR="00DE05A7" w:rsidRPr="00F9301B" w:rsidRDefault="00DE05A7" w:rsidP="00DE05A7">
      <w:pPr>
        <w:spacing w:after="0" w:line="360" w:lineRule="auto"/>
        <w:ind w:left="-284" w:firstLine="568"/>
        <w:jc w:val="both"/>
        <w:rPr>
          <w:rFonts w:ascii="Times New Roman" w:hAnsi="Times New Roman" w:cs="Times New Roman"/>
          <w:sz w:val="24"/>
          <w:szCs w:val="24"/>
          <w:lang w:val="uk-UA"/>
        </w:rPr>
      </w:pPr>
      <w:r w:rsidRPr="00F9301B">
        <w:rPr>
          <w:rFonts w:ascii="Times New Roman" w:hAnsi="Times New Roman" w:cs="Times New Roman"/>
          <w:sz w:val="24"/>
          <w:szCs w:val="24"/>
          <w:lang w:val="uk-UA"/>
        </w:rPr>
        <w:t>Джерело</w:t>
      </w:r>
      <w:r w:rsidR="00760D83">
        <w:rPr>
          <w:rFonts w:ascii="Times New Roman" w:hAnsi="Times New Roman" w:cs="Times New Roman"/>
          <w:sz w:val="24"/>
          <w:szCs w:val="24"/>
          <w:lang w:val="uk-UA"/>
        </w:rPr>
        <w:t>: складено автором на основі [2</w:t>
      </w:r>
      <w:r w:rsidR="00760D83" w:rsidRPr="00AB3F74">
        <w:rPr>
          <w:rFonts w:ascii="Times New Roman" w:hAnsi="Times New Roman" w:cs="Times New Roman"/>
          <w:sz w:val="24"/>
          <w:szCs w:val="24"/>
        </w:rPr>
        <w:t>4</w:t>
      </w:r>
      <w:r w:rsidRPr="00F9301B">
        <w:rPr>
          <w:rFonts w:ascii="Times New Roman" w:hAnsi="Times New Roman" w:cs="Times New Roman"/>
          <w:sz w:val="24"/>
          <w:szCs w:val="24"/>
          <w:lang w:val="uk-UA"/>
        </w:rPr>
        <w:t>]</w:t>
      </w:r>
    </w:p>
    <w:p w:rsidR="00DE05A7" w:rsidRPr="00F9301B" w:rsidRDefault="00DE05A7" w:rsidP="00DE05A7">
      <w:pPr>
        <w:spacing w:after="0" w:line="360" w:lineRule="auto"/>
        <w:ind w:left="-284" w:firstLine="568"/>
        <w:jc w:val="both"/>
        <w:rPr>
          <w:rFonts w:ascii="Times New Roman" w:hAnsi="Times New Roman" w:cs="Times New Roman"/>
          <w:sz w:val="28"/>
          <w:szCs w:val="28"/>
          <w:lang w:val="uk-UA"/>
        </w:rPr>
      </w:pPr>
      <w:r w:rsidRPr="00F9301B">
        <w:rPr>
          <w:rFonts w:ascii="Times New Roman" w:hAnsi="Times New Roman" w:cs="Times New Roman"/>
          <w:sz w:val="28"/>
          <w:szCs w:val="28"/>
          <w:lang w:val="uk-UA"/>
        </w:rPr>
        <w:t>З огляду на</w:t>
      </w:r>
      <w:r>
        <w:rPr>
          <w:rFonts w:ascii="Times New Roman" w:hAnsi="Times New Roman" w:cs="Times New Roman"/>
          <w:sz w:val="28"/>
          <w:szCs w:val="28"/>
          <w:lang w:val="uk-UA"/>
        </w:rPr>
        <w:t xml:space="preserve"> те</w:t>
      </w:r>
      <w:r w:rsidRPr="00F9301B">
        <w:rPr>
          <w:rFonts w:ascii="Times New Roman" w:hAnsi="Times New Roman" w:cs="Times New Roman"/>
          <w:sz w:val="28"/>
          <w:szCs w:val="28"/>
          <w:lang w:val="uk-UA"/>
        </w:rPr>
        <w:t>, що молочна продукція відноситься до продуктів повсякденного попиту, чисельність її споживачів постійно зростає. Активними спо</w:t>
      </w:r>
      <w:r w:rsidR="00760D83">
        <w:rPr>
          <w:rFonts w:ascii="Times New Roman" w:hAnsi="Times New Roman" w:cs="Times New Roman"/>
          <w:sz w:val="28"/>
          <w:szCs w:val="28"/>
          <w:lang w:val="uk-UA"/>
        </w:rPr>
        <w:t xml:space="preserve">живачами є діти та жінки (рис. </w:t>
      </w:r>
      <w:r w:rsidR="00760D83" w:rsidRPr="00AB3F74">
        <w:rPr>
          <w:rFonts w:ascii="Times New Roman" w:hAnsi="Times New Roman" w:cs="Times New Roman"/>
          <w:sz w:val="28"/>
          <w:szCs w:val="28"/>
        </w:rPr>
        <w:t>3</w:t>
      </w:r>
      <w:r>
        <w:rPr>
          <w:rFonts w:ascii="Times New Roman" w:hAnsi="Times New Roman" w:cs="Times New Roman"/>
          <w:sz w:val="28"/>
          <w:szCs w:val="28"/>
          <w:lang w:val="uk-UA"/>
        </w:rPr>
        <w:t>.3) [21</w:t>
      </w:r>
      <w:r w:rsidRPr="00F9301B">
        <w:rPr>
          <w:rFonts w:ascii="Times New Roman" w:hAnsi="Times New Roman" w:cs="Times New Roman"/>
          <w:sz w:val="28"/>
          <w:szCs w:val="28"/>
          <w:lang w:val="uk-UA"/>
        </w:rPr>
        <w:t>].</w:t>
      </w:r>
    </w:p>
    <w:p w:rsidR="00DE05A7" w:rsidRPr="00F9301B" w:rsidRDefault="00DE05A7" w:rsidP="00DE05A7">
      <w:pPr>
        <w:spacing w:after="0" w:line="360" w:lineRule="auto"/>
        <w:ind w:left="-284" w:firstLine="568"/>
        <w:jc w:val="both"/>
        <w:rPr>
          <w:rFonts w:ascii="Times New Roman" w:hAnsi="Times New Roman" w:cs="Times New Roman"/>
          <w:sz w:val="28"/>
          <w:szCs w:val="28"/>
          <w:lang w:val="uk-UA"/>
        </w:rPr>
      </w:pPr>
      <w:r w:rsidRPr="00F9301B">
        <w:rPr>
          <w:rFonts w:ascii="Times New Roman" w:hAnsi="Times New Roman" w:cs="Times New Roman"/>
          <w:sz w:val="28"/>
          <w:szCs w:val="28"/>
          <w:lang w:val="uk-UA"/>
        </w:rPr>
        <w:t xml:space="preserve">Згідно соціального опитування, яке проводилося маркетологами ТОВ «МК «Галичина» в вересні 2021 року серед споживачів, маємо наступне % співвідношення споживання молочної продукції бренду ТОВ «МК «Галичина» </w:t>
      </w:r>
      <w:r w:rsidR="00760D83">
        <w:rPr>
          <w:rFonts w:ascii="Times New Roman" w:hAnsi="Times New Roman" w:cs="Times New Roman"/>
          <w:sz w:val="28"/>
          <w:szCs w:val="28"/>
          <w:lang w:val="uk-UA"/>
        </w:rPr>
        <w:t xml:space="preserve">(рис. </w:t>
      </w:r>
      <w:r w:rsidR="00760D83" w:rsidRPr="00AB3F74">
        <w:rPr>
          <w:rFonts w:ascii="Times New Roman" w:hAnsi="Times New Roman" w:cs="Times New Roman"/>
          <w:sz w:val="28"/>
          <w:szCs w:val="28"/>
        </w:rPr>
        <w:t>3</w:t>
      </w:r>
      <w:r>
        <w:rPr>
          <w:rFonts w:ascii="Times New Roman" w:hAnsi="Times New Roman" w:cs="Times New Roman"/>
          <w:sz w:val="28"/>
          <w:szCs w:val="28"/>
          <w:lang w:val="uk-UA"/>
        </w:rPr>
        <w:t>.3</w:t>
      </w:r>
      <w:r w:rsidRPr="00F9301B">
        <w:rPr>
          <w:rFonts w:ascii="Times New Roman" w:hAnsi="Times New Roman" w:cs="Times New Roman"/>
          <w:sz w:val="28"/>
          <w:szCs w:val="28"/>
          <w:lang w:val="uk-UA"/>
        </w:rPr>
        <w:t>).</w:t>
      </w:r>
    </w:p>
    <w:p w:rsidR="00DE05A7" w:rsidRPr="00F9301B" w:rsidRDefault="00DE05A7" w:rsidP="00DE05A7">
      <w:pPr>
        <w:spacing w:after="0" w:line="360" w:lineRule="auto"/>
        <w:ind w:left="-284" w:firstLine="568"/>
        <w:jc w:val="both"/>
        <w:rPr>
          <w:rFonts w:ascii="Times New Roman" w:hAnsi="Times New Roman" w:cs="Times New Roman"/>
          <w:sz w:val="28"/>
          <w:szCs w:val="28"/>
          <w:lang w:val="uk-UA"/>
        </w:rPr>
      </w:pPr>
    </w:p>
    <w:p w:rsidR="00DE05A7" w:rsidRPr="00F9301B" w:rsidRDefault="00DE05A7" w:rsidP="00DE05A7">
      <w:pPr>
        <w:spacing w:after="0" w:line="360" w:lineRule="auto"/>
        <w:ind w:left="-284" w:firstLine="568"/>
        <w:jc w:val="both"/>
        <w:rPr>
          <w:rFonts w:ascii="Times New Roman" w:hAnsi="Times New Roman" w:cs="Times New Roman"/>
          <w:sz w:val="28"/>
          <w:szCs w:val="28"/>
          <w:lang w:val="uk-UA"/>
        </w:rPr>
      </w:pPr>
      <w:r w:rsidRPr="00F9301B">
        <w:rPr>
          <w:rFonts w:ascii="Times New Roman" w:hAnsi="Times New Roman" w:cs="Times New Roman"/>
          <w:noProof/>
          <w:sz w:val="28"/>
          <w:szCs w:val="28"/>
          <w:lang w:val="uk-UA" w:eastAsia="uk-UA"/>
        </w:rPr>
        <w:drawing>
          <wp:inline distT="0" distB="0" distL="0" distR="0" wp14:anchorId="1E1ED4DF" wp14:editId="1FD93A9E">
            <wp:extent cx="5486400" cy="24384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E05A7" w:rsidRPr="00F9301B" w:rsidRDefault="00DE05A7" w:rsidP="00DE05A7">
      <w:pPr>
        <w:spacing w:after="0" w:line="360" w:lineRule="auto"/>
        <w:ind w:left="-284" w:firstLine="568"/>
        <w:jc w:val="both"/>
        <w:rPr>
          <w:rFonts w:ascii="Times New Roman" w:hAnsi="Times New Roman" w:cs="Times New Roman"/>
          <w:sz w:val="28"/>
          <w:szCs w:val="28"/>
          <w:lang w:val="uk-UA"/>
        </w:rPr>
      </w:pPr>
    </w:p>
    <w:p w:rsidR="00DE05A7" w:rsidRDefault="00760D83" w:rsidP="00DE05A7">
      <w:pPr>
        <w:spacing w:after="0" w:line="360" w:lineRule="auto"/>
        <w:ind w:left="-284" w:firstLine="56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w:t>
      </w:r>
      <w:r w:rsidRPr="00AB3F74">
        <w:rPr>
          <w:rFonts w:ascii="Times New Roman" w:hAnsi="Times New Roman" w:cs="Times New Roman"/>
          <w:sz w:val="28"/>
          <w:szCs w:val="28"/>
        </w:rPr>
        <w:t>3</w:t>
      </w:r>
      <w:r w:rsidR="00DE05A7">
        <w:rPr>
          <w:rFonts w:ascii="Times New Roman" w:hAnsi="Times New Roman" w:cs="Times New Roman"/>
          <w:sz w:val="28"/>
          <w:szCs w:val="28"/>
          <w:lang w:val="uk-UA"/>
        </w:rPr>
        <w:t>.3</w:t>
      </w:r>
      <w:r w:rsidR="00DE05A7" w:rsidRPr="00F9301B">
        <w:rPr>
          <w:rFonts w:ascii="Times New Roman" w:hAnsi="Times New Roman" w:cs="Times New Roman"/>
          <w:sz w:val="28"/>
          <w:szCs w:val="28"/>
          <w:lang w:val="uk-UA"/>
        </w:rPr>
        <w:t xml:space="preserve">. Споживачі продукції </w:t>
      </w:r>
      <w:r w:rsidR="00DE05A7" w:rsidRPr="00501295">
        <w:rPr>
          <w:rFonts w:ascii="Times New Roman" w:hAnsi="Times New Roman" w:cs="Times New Roman"/>
          <w:sz w:val="28"/>
          <w:szCs w:val="28"/>
          <w:lang w:val="uk-UA"/>
        </w:rPr>
        <w:t>ТОВ «МК «Галичина»</w:t>
      </w:r>
    </w:p>
    <w:p w:rsidR="00DE05A7" w:rsidRPr="00501295" w:rsidRDefault="00DE05A7" w:rsidP="00DE05A7">
      <w:pPr>
        <w:spacing w:after="0" w:line="360" w:lineRule="auto"/>
        <w:ind w:left="-284" w:firstLine="568"/>
        <w:jc w:val="both"/>
        <w:rPr>
          <w:rFonts w:ascii="Times New Roman" w:hAnsi="Times New Roman" w:cs="Times New Roman"/>
          <w:sz w:val="24"/>
          <w:szCs w:val="24"/>
          <w:lang w:val="uk-UA"/>
        </w:rPr>
      </w:pPr>
      <w:r w:rsidRPr="00501295">
        <w:rPr>
          <w:rFonts w:ascii="Times New Roman" w:hAnsi="Times New Roman" w:cs="Times New Roman"/>
          <w:sz w:val="24"/>
          <w:szCs w:val="24"/>
          <w:lang w:val="uk-UA"/>
        </w:rPr>
        <w:t>Джерело: складено автором на основі [21]</w:t>
      </w:r>
    </w:p>
    <w:p w:rsidR="00DE05A7" w:rsidRDefault="00DE05A7" w:rsidP="00DE05A7">
      <w:pPr>
        <w:spacing w:after="0" w:line="360" w:lineRule="auto"/>
        <w:ind w:left="-284" w:firstLine="568"/>
        <w:jc w:val="both"/>
        <w:rPr>
          <w:rFonts w:ascii="Times New Roman" w:hAnsi="Times New Roman" w:cs="Times New Roman"/>
          <w:sz w:val="28"/>
          <w:szCs w:val="28"/>
          <w:lang w:val="uk-UA"/>
        </w:rPr>
      </w:pPr>
      <w:r w:rsidRPr="00F9301B">
        <w:rPr>
          <w:rFonts w:ascii="Times New Roman" w:hAnsi="Times New Roman" w:cs="Times New Roman"/>
          <w:sz w:val="28"/>
          <w:szCs w:val="28"/>
          <w:lang w:val="uk-UA"/>
        </w:rPr>
        <w:t xml:space="preserve">На території України найбільший обсяг продажів спостерігається </w:t>
      </w:r>
      <w:r>
        <w:rPr>
          <w:rFonts w:ascii="Times New Roman" w:hAnsi="Times New Roman" w:cs="Times New Roman"/>
          <w:sz w:val="28"/>
          <w:szCs w:val="28"/>
          <w:lang w:val="uk-UA"/>
        </w:rPr>
        <w:t xml:space="preserve">у Львівській </w:t>
      </w:r>
      <w:r w:rsidRPr="00F9301B">
        <w:rPr>
          <w:rFonts w:ascii="Times New Roman" w:hAnsi="Times New Roman" w:cs="Times New Roman"/>
          <w:sz w:val="28"/>
          <w:szCs w:val="28"/>
          <w:lang w:val="uk-UA"/>
        </w:rPr>
        <w:t>області та сусідніх областях</w:t>
      </w:r>
      <w:r>
        <w:rPr>
          <w:rFonts w:ascii="Times New Roman" w:hAnsi="Times New Roman" w:cs="Times New Roman"/>
          <w:sz w:val="28"/>
          <w:szCs w:val="28"/>
          <w:lang w:val="uk-UA"/>
        </w:rPr>
        <w:t xml:space="preserve"> [21</w:t>
      </w:r>
      <w:r w:rsidRPr="00F9301B">
        <w:rPr>
          <w:rFonts w:ascii="Times New Roman" w:hAnsi="Times New Roman" w:cs="Times New Roman"/>
          <w:sz w:val="28"/>
          <w:szCs w:val="28"/>
          <w:lang w:val="uk-UA"/>
        </w:rPr>
        <w:t>].</w:t>
      </w:r>
    </w:p>
    <w:p w:rsidR="00833DFB" w:rsidRDefault="00DE05A7" w:rsidP="00833DFB">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Pr="00660C0C">
        <w:rPr>
          <w:rFonts w:ascii="Times New Roman" w:hAnsi="Times New Roman" w:cs="Times New Roman"/>
          <w:sz w:val="28"/>
          <w:szCs w:val="28"/>
          <w:lang w:val="uk-UA"/>
        </w:rPr>
        <w:t>ТОВ «МК «ГАЛИЧИНА» – підприємство, що динамічно розвивається, нарощує обсяги виробничих потужностей, модернізує виробничі процеси та ретельно працює над рецептурами і вибором сировини</w:t>
      </w:r>
      <w:r>
        <w:rPr>
          <w:rFonts w:ascii="Times New Roman" w:hAnsi="Times New Roman" w:cs="Times New Roman"/>
          <w:sz w:val="28"/>
          <w:szCs w:val="28"/>
          <w:lang w:val="uk-UA"/>
        </w:rPr>
        <w:t>.</w:t>
      </w:r>
    </w:p>
    <w:p w:rsidR="00C93A54" w:rsidRPr="00833DFB" w:rsidRDefault="00C93A54" w:rsidP="00833DFB">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color w:val="000000"/>
          <w:sz w:val="28"/>
          <w:szCs w:val="28"/>
        </w:rPr>
        <w:lastRenderedPageBreak/>
        <w:t xml:space="preserve">В рамках </w:t>
      </w:r>
      <w:proofErr w:type="gramStart"/>
      <w:r>
        <w:rPr>
          <w:rFonts w:ascii="Times New Roman" w:hAnsi="Times New Roman" w:cs="Times New Roman"/>
          <w:color w:val="000000"/>
          <w:sz w:val="28"/>
          <w:szCs w:val="28"/>
        </w:rPr>
        <w:t>досл</w:t>
      </w:r>
      <w:proofErr w:type="gramEnd"/>
      <w:r>
        <w:rPr>
          <w:rFonts w:ascii="Times New Roman" w:hAnsi="Times New Roman" w:cs="Times New Roman"/>
          <w:color w:val="000000"/>
          <w:sz w:val="28"/>
          <w:szCs w:val="28"/>
        </w:rPr>
        <w:t xml:space="preserve">ідження автором </w:t>
      </w:r>
      <w:r w:rsidRPr="00805A12">
        <w:rPr>
          <w:rFonts w:ascii="Times New Roman" w:hAnsi="Times New Roman" w:cs="Times New Roman"/>
          <w:color w:val="000000"/>
          <w:sz w:val="28"/>
          <w:szCs w:val="28"/>
        </w:rPr>
        <w:t>була розрахована еластичність попиту</w:t>
      </w:r>
      <w:r>
        <w:rPr>
          <w:rFonts w:ascii="Times New Roman" w:hAnsi="Times New Roman" w:cs="Times New Roman"/>
          <w:b/>
          <w:sz w:val="28"/>
          <w:szCs w:val="28"/>
          <w:lang w:val="uk-UA"/>
        </w:rPr>
        <w:t xml:space="preserve"> </w:t>
      </w:r>
      <w:r w:rsidRPr="00C93A54">
        <w:rPr>
          <w:rFonts w:ascii="Times New Roman" w:hAnsi="Times New Roman" w:cs="Times New Roman"/>
          <w:sz w:val="28"/>
          <w:szCs w:val="28"/>
          <w:lang w:val="uk-UA"/>
        </w:rPr>
        <w:t>за ціною</w:t>
      </w:r>
      <w:r>
        <w:rPr>
          <w:rFonts w:ascii="Times New Roman" w:hAnsi="Times New Roman" w:cs="Times New Roman"/>
          <w:b/>
          <w:sz w:val="28"/>
          <w:szCs w:val="28"/>
          <w:lang w:val="uk-UA"/>
        </w:rPr>
        <w:t xml:space="preserve"> </w:t>
      </w:r>
      <w:r w:rsidRPr="00805A12">
        <w:rPr>
          <w:rFonts w:ascii="Times New Roman" w:hAnsi="Times New Roman" w:cs="Times New Roman"/>
          <w:color w:val="000000"/>
          <w:sz w:val="28"/>
          <w:szCs w:val="28"/>
        </w:rPr>
        <w:t xml:space="preserve">з </w:t>
      </w:r>
      <w:r>
        <w:rPr>
          <w:rFonts w:ascii="Times New Roman" w:hAnsi="Times New Roman" w:cs="Times New Roman"/>
          <w:color w:val="000000"/>
          <w:sz w:val="28"/>
          <w:szCs w:val="28"/>
        </w:rPr>
        <w:t>окремих видів продукції за 2021 р. (табл. 3.</w:t>
      </w:r>
      <w:r w:rsidRPr="00805A12">
        <w:rPr>
          <w:rFonts w:ascii="Times New Roman" w:hAnsi="Times New Roman" w:cs="Times New Roman"/>
          <w:color w:val="000000"/>
          <w:sz w:val="28"/>
          <w:szCs w:val="28"/>
        </w:rPr>
        <w:t>1).</w:t>
      </w:r>
    </w:p>
    <w:p w:rsidR="00C93A54" w:rsidRDefault="00C93A54" w:rsidP="00C93A54">
      <w:pPr>
        <w:spacing w:after="0" w:line="360" w:lineRule="auto"/>
        <w:ind w:firstLine="708"/>
        <w:jc w:val="right"/>
        <w:rPr>
          <w:rFonts w:ascii="Times New Roman" w:hAnsi="Times New Roman" w:cs="Times New Roman"/>
          <w:color w:val="000000"/>
          <w:sz w:val="28"/>
          <w:szCs w:val="28"/>
          <w:lang w:val="uk-UA"/>
        </w:rPr>
      </w:pPr>
    </w:p>
    <w:p w:rsidR="00C93A54" w:rsidRDefault="00C93A54" w:rsidP="00C93A54">
      <w:pPr>
        <w:spacing w:after="0" w:line="360" w:lineRule="auto"/>
        <w:ind w:firstLine="708"/>
        <w:jc w:val="right"/>
        <w:rPr>
          <w:rFonts w:ascii="Times New Roman" w:hAnsi="Times New Roman" w:cs="Times New Roman"/>
          <w:color w:val="000000"/>
          <w:sz w:val="28"/>
          <w:szCs w:val="28"/>
          <w:lang w:val="uk-UA"/>
        </w:rPr>
      </w:pPr>
    </w:p>
    <w:p w:rsidR="00E34722" w:rsidRDefault="00E34722" w:rsidP="00C93A54">
      <w:pPr>
        <w:spacing w:after="0" w:line="360" w:lineRule="auto"/>
        <w:ind w:firstLine="708"/>
        <w:jc w:val="right"/>
        <w:rPr>
          <w:rFonts w:ascii="Times New Roman" w:hAnsi="Times New Roman" w:cs="Times New Roman"/>
          <w:color w:val="000000"/>
          <w:sz w:val="28"/>
          <w:szCs w:val="28"/>
          <w:lang w:val="uk-UA"/>
        </w:rPr>
      </w:pPr>
    </w:p>
    <w:p w:rsidR="00E34722" w:rsidRDefault="00E34722" w:rsidP="00C93A54">
      <w:pPr>
        <w:spacing w:after="0" w:line="360" w:lineRule="auto"/>
        <w:ind w:firstLine="708"/>
        <w:jc w:val="right"/>
        <w:rPr>
          <w:rFonts w:ascii="Times New Roman" w:hAnsi="Times New Roman" w:cs="Times New Roman"/>
          <w:color w:val="000000"/>
          <w:sz w:val="28"/>
          <w:szCs w:val="28"/>
          <w:lang w:val="uk-UA"/>
        </w:rPr>
      </w:pPr>
    </w:p>
    <w:p w:rsidR="00C93A54" w:rsidRDefault="00C93A54" w:rsidP="00C93A54">
      <w:pPr>
        <w:spacing w:after="0" w:line="360" w:lineRule="auto"/>
        <w:ind w:firstLine="708"/>
        <w:jc w:val="right"/>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Таблиця 3.1</w:t>
      </w:r>
    </w:p>
    <w:p w:rsidR="00C93A54" w:rsidRDefault="00C93A54" w:rsidP="00C93A54">
      <w:pPr>
        <w:spacing w:after="0" w:line="360" w:lineRule="auto"/>
        <w:ind w:firstLine="708"/>
        <w:jc w:val="right"/>
        <w:rPr>
          <w:rFonts w:ascii="Times New Roman" w:hAnsi="Times New Roman" w:cs="Times New Roman"/>
          <w:color w:val="000000"/>
          <w:sz w:val="28"/>
          <w:szCs w:val="28"/>
          <w:lang w:val="uk-UA"/>
        </w:rPr>
      </w:pPr>
      <w:r w:rsidRPr="00C93A54">
        <w:rPr>
          <w:rFonts w:ascii="Times New Roman" w:hAnsi="Times New Roman" w:cs="Times New Roman"/>
          <w:color w:val="000000"/>
          <w:sz w:val="28"/>
          <w:szCs w:val="28"/>
          <w:lang w:val="uk-UA"/>
        </w:rPr>
        <w:t xml:space="preserve">Оцінка рівня цінової еластичності попиту продукції </w:t>
      </w:r>
      <w:r>
        <w:rPr>
          <w:rFonts w:ascii="Times New Roman" w:hAnsi="Times New Roman" w:cs="Times New Roman"/>
          <w:color w:val="000000"/>
          <w:sz w:val="28"/>
          <w:szCs w:val="28"/>
          <w:lang w:val="uk-UA"/>
        </w:rPr>
        <w:t>компанії  в 2021</w:t>
      </w:r>
      <w:r w:rsidRPr="00C93A54">
        <w:rPr>
          <w:rFonts w:ascii="Times New Roman" w:hAnsi="Times New Roman" w:cs="Times New Roman"/>
          <w:color w:val="000000"/>
          <w:sz w:val="28"/>
          <w:szCs w:val="28"/>
          <w:lang w:val="uk-UA"/>
        </w:rPr>
        <w:t xml:space="preserve"> р.</w:t>
      </w:r>
    </w:p>
    <w:tbl>
      <w:tblPr>
        <w:tblStyle w:val="a9"/>
        <w:tblW w:w="0" w:type="auto"/>
        <w:tblLook w:val="04A0" w:firstRow="1" w:lastRow="0" w:firstColumn="1" w:lastColumn="0" w:noHBand="0" w:noVBand="1"/>
      </w:tblPr>
      <w:tblGrid>
        <w:gridCol w:w="1566"/>
        <w:gridCol w:w="1557"/>
        <w:gridCol w:w="1557"/>
        <w:gridCol w:w="1558"/>
        <w:gridCol w:w="1558"/>
        <w:gridCol w:w="1558"/>
      </w:tblGrid>
      <w:tr w:rsidR="00C93A54" w:rsidRPr="00C93A54" w:rsidTr="00C93A54">
        <w:tc>
          <w:tcPr>
            <w:tcW w:w="1557"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Показник</w:t>
            </w:r>
          </w:p>
        </w:tc>
        <w:tc>
          <w:tcPr>
            <w:tcW w:w="1557"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Молоко</w:t>
            </w:r>
          </w:p>
        </w:tc>
        <w:tc>
          <w:tcPr>
            <w:tcW w:w="1557"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Кефір</w:t>
            </w:r>
          </w:p>
        </w:tc>
        <w:tc>
          <w:tcPr>
            <w:tcW w:w="1558"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Ряженка</w:t>
            </w:r>
          </w:p>
        </w:tc>
        <w:tc>
          <w:tcPr>
            <w:tcW w:w="1558"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Масло</w:t>
            </w:r>
          </w:p>
        </w:tc>
        <w:tc>
          <w:tcPr>
            <w:tcW w:w="1558" w:type="dxa"/>
          </w:tcPr>
          <w:p w:rsidR="00C93A54" w:rsidRPr="00C93A54" w:rsidRDefault="00C93A54" w:rsidP="00C93A54">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Сметана</w:t>
            </w:r>
          </w:p>
        </w:tc>
      </w:tr>
      <w:tr w:rsidR="00C93A54" w:rsidRPr="00C93A54" w:rsidTr="00C93A54">
        <w:tc>
          <w:tcPr>
            <w:tcW w:w="1557" w:type="dxa"/>
          </w:tcPr>
          <w:p w:rsidR="00C93A54" w:rsidRPr="00C93A54" w:rsidRDefault="00C93A54" w:rsidP="00C93A54">
            <w:pPr>
              <w:rPr>
                <w:rFonts w:ascii="Times New Roman" w:hAnsi="Times New Roman" w:cs="Times New Roman"/>
                <w:color w:val="000000"/>
                <w:sz w:val="24"/>
                <w:szCs w:val="24"/>
                <w:lang w:val="uk-UA"/>
              </w:rPr>
            </w:pPr>
            <w:r w:rsidRPr="00C93A54">
              <w:rPr>
                <w:rFonts w:ascii="Times New Roman" w:hAnsi="Times New Roman" w:cs="Times New Roman"/>
                <w:color w:val="000000"/>
                <w:sz w:val="24"/>
                <w:szCs w:val="24"/>
                <w:lang w:val="uk-UA"/>
              </w:rPr>
              <w:t>Величина</w:t>
            </w:r>
            <w:r>
              <w:rPr>
                <w:rFonts w:ascii="Times New Roman" w:hAnsi="Times New Roman" w:cs="Times New Roman"/>
                <w:color w:val="000000"/>
                <w:sz w:val="24"/>
                <w:szCs w:val="24"/>
                <w:lang w:val="uk-UA"/>
              </w:rPr>
              <w:t xml:space="preserve"> </w:t>
            </w:r>
            <w:r w:rsidRPr="00C93A54">
              <w:rPr>
                <w:rFonts w:ascii="Times New Roman" w:hAnsi="Times New Roman" w:cs="Times New Roman"/>
                <w:color w:val="000000"/>
                <w:sz w:val="24"/>
                <w:szCs w:val="24"/>
                <w:lang w:val="uk-UA"/>
              </w:rPr>
              <w:t>попиту до</w:t>
            </w:r>
            <w:r>
              <w:rPr>
                <w:rFonts w:ascii="Times New Roman" w:hAnsi="Times New Roman" w:cs="Times New Roman"/>
                <w:color w:val="000000"/>
                <w:sz w:val="24"/>
                <w:szCs w:val="24"/>
                <w:lang w:val="uk-UA"/>
              </w:rPr>
              <w:t xml:space="preserve"> </w:t>
            </w:r>
            <w:r w:rsidRPr="00C93A54">
              <w:rPr>
                <w:rFonts w:ascii="Times New Roman" w:hAnsi="Times New Roman" w:cs="Times New Roman"/>
                <w:color w:val="000000"/>
                <w:sz w:val="24"/>
                <w:szCs w:val="24"/>
                <w:lang w:val="uk-UA"/>
              </w:rPr>
              <w:t>зміни</w:t>
            </w:r>
            <w:r>
              <w:rPr>
                <w:rFonts w:ascii="Times New Roman" w:hAnsi="Times New Roman" w:cs="Times New Roman"/>
                <w:color w:val="000000"/>
                <w:sz w:val="24"/>
                <w:szCs w:val="24"/>
                <w:lang w:val="uk-UA"/>
              </w:rPr>
              <w:t xml:space="preserve"> </w:t>
            </w:r>
            <w:r w:rsidRPr="00C93A54">
              <w:rPr>
                <w:rFonts w:ascii="Times New Roman" w:hAnsi="Times New Roman" w:cs="Times New Roman"/>
                <w:color w:val="000000"/>
                <w:sz w:val="24"/>
                <w:szCs w:val="24"/>
                <w:lang w:val="uk-UA"/>
              </w:rPr>
              <w:t>ціни, од.</w:t>
            </w:r>
          </w:p>
        </w:tc>
        <w:tc>
          <w:tcPr>
            <w:tcW w:w="1557" w:type="dxa"/>
          </w:tcPr>
          <w:p w:rsidR="00C93A54"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157722</w:t>
            </w:r>
          </w:p>
        </w:tc>
        <w:tc>
          <w:tcPr>
            <w:tcW w:w="1557" w:type="dxa"/>
          </w:tcPr>
          <w:p w:rsidR="00C93A54"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67432</w:t>
            </w:r>
          </w:p>
        </w:tc>
        <w:tc>
          <w:tcPr>
            <w:tcW w:w="1558" w:type="dxa"/>
          </w:tcPr>
          <w:p w:rsidR="00C93A54"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41762</w:t>
            </w:r>
          </w:p>
        </w:tc>
        <w:tc>
          <w:tcPr>
            <w:tcW w:w="1558" w:type="dxa"/>
          </w:tcPr>
          <w:p w:rsidR="00C93A54"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50179</w:t>
            </w:r>
          </w:p>
        </w:tc>
        <w:tc>
          <w:tcPr>
            <w:tcW w:w="1558" w:type="dxa"/>
          </w:tcPr>
          <w:p w:rsidR="00C93A54"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24845</w:t>
            </w:r>
          </w:p>
        </w:tc>
      </w:tr>
      <w:tr w:rsidR="00E34722" w:rsidRPr="00C93A54" w:rsidTr="00C93A54">
        <w:tc>
          <w:tcPr>
            <w:tcW w:w="1557" w:type="dxa"/>
          </w:tcPr>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Величина</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попиту після</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зміни</w:t>
            </w:r>
          </w:p>
          <w:p w:rsidR="00E34722" w:rsidRPr="00C93A54"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ціни, од.</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189265</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79826</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54189</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64280</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31892</w:t>
            </w:r>
          </w:p>
        </w:tc>
      </w:tr>
      <w:tr w:rsidR="00E34722" w:rsidRPr="00C93A54" w:rsidTr="00C93A54">
        <w:tc>
          <w:tcPr>
            <w:tcW w:w="1557" w:type="dxa"/>
          </w:tcPr>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Ціна за 1 од.</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продукції в</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базовому</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період, грн.</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28,74</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23,18</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26,20</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49,84</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50,29</w:t>
            </w:r>
          </w:p>
        </w:tc>
      </w:tr>
      <w:tr w:rsidR="00E34722" w:rsidRPr="00C93A54" w:rsidTr="00C93A54">
        <w:tc>
          <w:tcPr>
            <w:tcW w:w="1557" w:type="dxa"/>
          </w:tcPr>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Ціна за 1 од.</w:t>
            </w:r>
          </w:p>
          <w:p w:rsidR="00E34722" w:rsidRPr="00E34722" w:rsidRDefault="00E34722" w:rsidP="00E3472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продукції з урахуванням</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зміни,</w:t>
            </w:r>
          </w:p>
          <w:p w:rsidR="00E34722" w:rsidRPr="00E34722" w:rsidRDefault="00E34722" w:rsidP="00E34722">
            <w:pPr>
              <w:rPr>
                <w:rFonts w:ascii="Times New Roman" w:hAnsi="Times New Roman" w:cs="Times New Roman"/>
                <w:color w:val="000000"/>
                <w:sz w:val="24"/>
                <w:szCs w:val="24"/>
                <w:lang w:val="uk-UA"/>
              </w:rPr>
            </w:pPr>
            <w:r w:rsidRPr="00E34722">
              <w:rPr>
                <w:rFonts w:ascii="Times New Roman" w:hAnsi="Times New Roman" w:cs="Times New Roman"/>
                <w:color w:val="000000"/>
                <w:sz w:val="24"/>
                <w:szCs w:val="24"/>
                <w:lang w:val="uk-UA"/>
              </w:rPr>
              <w:t>од.</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29,18</w:t>
            </w:r>
          </w:p>
        </w:tc>
        <w:tc>
          <w:tcPr>
            <w:tcW w:w="1557"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23,98</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27,13</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52,16</w:t>
            </w:r>
          </w:p>
        </w:tc>
        <w:tc>
          <w:tcPr>
            <w:tcW w:w="1558" w:type="dxa"/>
          </w:tcPr>
          <w:p w:rsidR="00E34722"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51,42</w:t>
            </w:r>
          </w:p>
        </w:tc>
      </w:tr>
      <w:tr w:rsidR="00166C0D" w:rsidRPr="00C93A54" w:rsidTr="00C93A54">
        <w:tc>
          <w:tcPr>
            <w:tcW w:w="1557" w:type="dxa"/>
          </w:tcPr>
          <w:p w:rsidR="00166C0D" w:rsidRPr="00E34722" w:rsidRDefault="00166C0D" w:rsidP="00E34722">
            <w:pP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Еластичність</w:t>
            </w:r>
            <w:r>
              <w:rPr>
                <w:rFonts w:ascii="Times New Roman" w:hAnsi="Times New Roman" w:cs="Times New Roman"/>
                <w:color w:val="000000"/>
                <w:sz w:val="24"/>
                <w:szCs w:val="24"/>
                <w:lang w:val="uk-UA"/>
              </w:rPr>
              <w:t xml:space="preserve"> попиту </w:t>
            </w:r>
          </w:p>
        </w:tc>
        <w:tc>
          <w:tcPr>
            <w:tcW w:w="1557" w:type="dxa"/>
          </w:tcPr>
          <w:p w:rsidR="00166C0D"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sz w:val="24"/>
                <w:szCs w:val="24"/>
              </w:rPr>
              <w:t>13,33</w:t>
            </w:r>
          </w:p>
        </w:tc>
        <w:tc>
          <w:tcPr>
            <w:tcW w:w="1557" w:type="dxa"/>
          </w:tcPr>
          <w:p w:rsidR="00166C0D"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1,16</w:t>
            </w:r>
          </w:p>
        </w:tc>
        <w:tc>
          <w:tcPr>
            <w:tcW w:w="1558" w:type="dxa"/>
          </w:tcPr>
          <w:p w:rsidR="00166C0D"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8,50</w:t>
            </w:r>
          </w:p>
        </w:tc>
        <w:tc>
          <w:tcPr>
            <w:tcW w:w="1558" w:type="dxa"/>
          </w:tcPr>
          <w:p w:rsidR="00166C0D"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5,97</w:t>
            </w:r>
          </w:p>
        </w:tc>
        <w:tc>
          <w:tcPr>
            <w:tcW w:w="1558" w:type="dxa"/>
          </w:tcPr>
          <w:p w:rsidR="00166C0D" w:rsidRPr="00166C0D" w:rsidRDefault="00166C0D" w:rsidP="00166C0D">
            <w:pPr>
              <w:jc w:val="center"/>
              <w:rPr>
                <w:rFonts w:ascii="Times New Roman" w:hAnsi="Times New Roman" w:cs="Times New Roman"/>
                <w:color w:val="000000"/>
                <w:sz w:val="24"/>
                <w:szCs w:val="24"/>
                <w:lang w:val="uk-UA"/>
              </w:rPr>
            </w:pPr>
            <w:r w:rsidRPr="00166C0D">
              <w:rPr>
                <w:rFonts w:ascii="Times New Roman" w:hAnsi="Times New Roman" w:cs="Times New Roman"/>
                <w:color w:val="000000"/>
                <w:sz w:val="24"/>
                <w:szCs w:val="24"/>
                <w:lang w:val="uk-UA"/>
              </w:rPr>
              <w:t>12,89</w:t>
            </w:r>
          </w:p>
        </w:tc>
      </w:tr>
    </w:tbl>
    <w:p w:rsidR="00C93A54" w:rsidRPr="00C93A54" w:rsidRDefault="00C93A54" w:rsidP="00C93A54">
      <w:pPr>
        <w:spacing w:after="0" w:line="360" w:lineRule="auto"/>
        <w:ind w:firstLine="708"/>
        <w:jc w:val="right"/>
        <w:rPr>
          <w:rFonts w:ascii="Times New Roman" w:hAnsi="Times New Roman" w:cs="Times New Roman"/>
          <w:color w:val="000000"/>
          <w:sz w:val="28"/>
          <w:szCs w:val="28"/>
          <w:lang w:val="uk-UA"/>
        </w:rPr>
      </w:pPr>
    </w:p>
    <w:p w:rsidR="00C93A54" w:rsidRPr="009C39F2" w:rsidRDefault="00166C0D" w:rsidP="00DE05A7">
      <w:pPr>
        <w:spacing w:after="0" w:line="360" w:lineRule="auto"/>
        <w:ind w:left="-284" w:firstLine="568"/>
        <w:jc w:val="both"/>
        <w:rPr>
          <w:rFonts w:ascii="Times New Roman" w:hAnsi="Times New Roman" w:cs="Times New Roman"/>
          <w:sz w:val="24"/>
          <w:szCs w:val="24"/>
          <w:lang w:val="uk-UA"/>
        </w:rPr>
      </w:pPr>
      <w:r w:rsidRPr="009C39F2">
        <w:rPr>
          <w:rFonts w:ascii="Times New Roman" w:hAnsi="Times New Roman" w:cs="Times New Roman"/>
          <w:sz w:val="24"/>
          <w:szCs w:val="24"/>
          <w:lang w:val="uk-UA"/>
        </w:rPr>
        <w:t xml:space="preserve">Джерело: складено автором </w:t>
      </w:r>
    </w:p>
    <w:p w:rsidR="00596B57" w:rsidRPr="00596B57" w:rsidRDefault="00596B57" w:rsidP="00E0170C">
      <w:pPr>
        <w:spacing w:after="0" w:line="360" w:lineRule="auto"/>
        <w:ind w:left="-284" w:firstLine="568"/>
        <w:jc w:val="both"/>
        <w:rPr>
          <w:rFonts w:ascii="Times New Roman" w:hAnsi="Times New Roman" w:cs="Times New Roman"/>
          <w:sz w:val="28"/>
          <w:szCs w:val="28"/>
          <w:lang w:val="uk-UA"/>
        </w:rPr>
      </w:pPr>
      <w:r w:rsidRPr="00596B57">
        <w:rPr>
          <w:rFonts w:ascii="Times New Roman" w:hAnsi="Times New Roman" w:cs="Times New Roman"/>
          <w:sz w:val="28"/>
          <w:szCs w:val="28"/>
          <w:lang w:val="uk-UA"/>
        </w:rPr>
        <w:t>На підставі наведених даних можна зробити наступний висновок: з</w:t>
      </w:r>
      <w:r w:rsidR="00E0170C">
        <w:rPr>
          <w:rFonts w:ascii="Times New Roman" w:hAnsi="Times New Roman" w:cs="Times New Roman"/>
          <w:sz w:val="28"/>
          <w:szCs w:val="28"/>
          <w:lang w:val="uk-UA"/>
        </w:rPr>
        <w:t xml:space="preserve">а усіма видами </w:t>
      </w:r>
      <w:r w:rsidRPr="00596B57">
        <w:rPr>
          <w:rFonts w:ascii="Times New Roman" w:hAnsi="Times New Roman" w:cs="Times New Roman"/>
          <w:sz w:val="28"/>
          <w:szCs w:val="28"/>
          <w:lang w:val="uk-UA"/>
        </w:rPr>
        <w:t>продукції відзначається зростання цін, але при цьому попит на вироблену та реалізовану</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продукцію не знижується. Це обумовлюється низкою факторів, основними з яких</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є те, що, по-перше, вироблена продукція входить до складу найбільш</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затребуваних видів продукції з боку населення, тому зростання цін не призводить до</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різкого зниження попиту</w:t>
      </w:r>
      <w:r w:rsidR="00E0170C">
        <w:rPr>
          <w:rFonts w:ascii="Times New Roman" w:hAnsi="Times New Roman" w:cs="Times New Roman"/>
          <w:sz w:val="28"/>
          <w:szCs w:val="28"/>
          <w:lang w:val="uk-UA"/>
        </w:rPr>
        <w:t xml:space="preserve"> на </w:t>
      </w:r>
      <w:r w:rsidRPr="00596B57">
        <w:rPr>
          <w:rFonts w:ascii="Times New Roman" w:hAnsi="Times New Roman" w:cs="Times New Roman"/>
          <w:sz w:val="28"/>
          <w:szCs w:val="28"/>
          <w:lang w:val="uk-UA"/>
        </w:rPr>
        <w:t xml:space="preserve"> неї. По-друге, зростання цін у сформованих умовах, а саме</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подорожчання вхідних ресурсів, інфляції та ін. є неминучим наслідком</w:t>
      </w:r>
      <w:r w:rsidR="00E0170C">
        <w:rPr>
          <w:rFonts w:ascii="Times New Roman" w:hAnsi="Times New Roman" w:cs="Times New Roman"/>
          <w:sz w:val="28"/>
          <w:szCs w:val="28"/>
          <w:lang w:val="uk-UA"/>
        </w:rPr>
        <w:t xml:space="preserve"> економічної ситуації</w:t>
      </w:r>
      <w:r w:rsidRPr="00596B57">
        <w:rPr>
          <w:rFonts w:ascii="Times New Roman" w:hAnsi="Times New Roman" w:cs="Times New Roman"/>
          <w:sz w:val="28"/>
          <w:szCs w:val="28"/>
          <w:lang w:val="uk-UA"/>
        </w:rPr>
        <w:t xml:space="preserve">. По-третє, </w:t>
      </w:r>
      <w:r w:rsidRPr="00596B57">
        <w:rPr>
          <w:rFonts w:ascii="Times New Roman" w:hAnsi="Times New Roman" w:cs="Times New Roman"/>
          <w:sz w:val="28"/>
          <w:szCs w:val="28"/>
          <w:lang w:val="uk-UA"/>
        </w:rPr>
        <w:lastRenderedPageBreak/>
        <w:t>необхідно зазначити, що для виробленої та</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реалізованої продукції характерний ринок розвиненої конкуренції, який останнім часом</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у зв'язку із скороченням обсягів імпортної продукц</w:t>
      </w:r>
      <w:r w:rsidR="00E0170C">
        <w:rPr>
          <w:rFonts w:ascii="Times New Roman" w:hAnsi="Times New Roman" w:cs="Times New Roman"/>
          <w:sz w:val="28"/>
          <w:szCs w:val="28"/>
          <w:lang w:val="uk-UA"/>
        </w:rPr>
        <w:t xml:space="preserve">ії та орієнтацією на вітчизняних </w:t>
      </w:r>
      <w:r w:rsidRPr="00596B57">
        <w:rPr>
          <w:rFonts w:ascii="Times New Roman" w:hAnsi="Times New Roman" w:cs="Times New Roman"/>
          <w:sz w:val="28"/>
          <w:szCs w:val="28"/>
          <w:lang w:val="uk-UA"/>
        </w:rPr>
        <w:t>виробників характеризується відносним зростанням цін.</w:t>
      </w:r>
    </w:p>
    <w:p w:rsidR="00596B57" w:rsidRPr="00596B57" w:rsidRDefault="00596B57" w:rsidP="00E0170C">
      <w:pPr>
        <w:spacing w:after="0" w:line="360" w:lineRule="auto"/>
        <w:ind w:left="-284" w:firstLine="568"/>
        <w:jc w:val="both"/>
        <w:rPr>
          <w:rFonts w:ascii="Times New Roman" w:hAnsi="Times New Roman" w:cs="Times New Roman"/>
          <w:sz w:val="28"/>
          <w:szCs w:val="28"/>
          <w:lang w:val="uk-UA"/>
        </w:rPr>
      </w:pPr>
      <w:r w:rsidRPr="00596B57">
        <w:rPr>
          <w:rFonts w:ascii="Times New Roman" w:hAnsi="Times New Roman" w:cs="Times New Roman"/>
          <w:sz w:val="28"/>
          <w:szCs w:val="28"/>
          <w:lang w:val="uk-UA"/>
        </w:rPr>
        <w:t>Оскільки зростання цін у даному випадку мало «піковий характер» у зв'язку з тим, що</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дана ситуація тільки набула свого розвитку і не може носити довгострокового характеру,</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то організаціям, які прагнуть утримати частку ринку доводиться приймати управлінські</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ріш</w:t>
      </w:r>
      <w:r w:rsidR="00E0170C">
        <w:rPr>
          <w:rFonts w:ascii="Times New Roman" w:hAnsi="Times New Roman" w:cs="Times New Roman"/>
          <w:sz w:val="28"/>
          <w:szCs w:val="28"/>
          <w:lang w:val="uk-UA"/>
        </w:rPr>
        <w:t>ення, створені задля оптимізації</w:t>
      </w:r>
      <w:r w:rsidRPr="00596B57">
        <w:rPr>
          <w:rFonts w:ascii="Times New Roman" w:hAnsi="Times New Roman" w:cs="Times New Roman"/>
          <w:sz w:val="28"/>
          <w:szCs w:val="28"/>
          <w:lang w:val="uk-UA"/>
        </w:rPr>
        <w:t xml:space="preserve"> цінової політики.</w:t>
      </w:r>
    </w:p>
    <w:p w:rsidR="00596B57" w:rsidRPr="00596B57" w:rsidRDefault="00596B57" w:rsidP="00F45AB0">
      <w:pPr>
        <w:spacing w:after="0" w:line="360" w:lineRule="auto"/>
        <w:ind w:left="-284" w:firstLine="568"/>
        <w:jc w:val="both"/>
        <w:rPr>
          <w:rFonts w:ascii="Times New Roman" w:hAnsi="Times New Roman" w:cs="Times New Roman"/>
          <w:sz w:val="28"/>
          <w:szCs w:val="28"/>
          <w:lang w:val="uk-UA"/>
        </w:rPr>
      </w:pPr>
      <w:r w:rsidRPr="00596B57">
        <w:rPr>
          <w:rFonts w:ascii="Times New Roman" w:hAnsi="Times New Roman" w:cs="Times New Roman"/>
          <w:sz w:val="28"/>
          <w:szCs w:val="28"/>
          <w:lang w:val="uk-UA"/>
        </w:rPr>
        <w:t>Отриманий результат свідчить про досить високу цінову еластичність</w:t>
      </w:r>
      <w:r w:rsidR="00E0170C">
        <w:rPr>
          <w:rFonts w:ascii="Times New Roman" w:hAnsi="Times New Roman" w:cs="Times New Roman"/>
          <w:sz w:val="28"/>
          <w:szCs w:val="28"/>
          <w:lang w:val="uk-UA"/>
        </w:rPr>
        <w:t xml:space="preserve"> попиту у 2021</w:t>
      </w:r>
      <w:r w:rsidRPr="00596B57">
        <w:rPr>
          <w:rFonts w:ascii="Times New Roman" w:hAnsi="Times New Roman" w:cs="Times New Roman"/>
          <w:sz w:val="28"/>
          <w:szCs w:val="28"/>
          <w:lang w:val="uk-UA"/>
        </w:rPr>
        <w:t xml:space="preserve"> р. за такими видами продукц</w:t>
      </w:r>
      <w:r w:rsidR="00E0170C">
        <w:rPr>
          <w:rFonts w:ascii="Times New Roman" w:hAnsi="Times New Roman" w:cs="Times New Roman"/>
          <w:sz w:val="28"/>
          <w:szCs w:val="28"/>
          <w:lang w:val="uk-UA"/>
        </w:rPr>
        <w:t xml:space="preserve">ії як </w:t>
      </w:r>
      <w:r w:rsidRPr="00596B57">
        <w:rPr>
          <w:rFonts w:ascii="Times New Roman" w:hAnsi="Times New Roman" w:cs="Times New Roman"/>
          <w:sz w:val="28"/>
          <w:szCs w:val="28"/>
          <w:lang w:val="uk-UA"/>
        </w:rPr>
        <w:t xml:space="preserve"> молоко та сметана. Меншим ступенем</w:t>
      </w:r>
      <w:r w:rsidR="00E0170C">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еластичності по віднош</w:t>
      </w:r>
      <w:r w:rsidR="00E0170C">
        <w:rPr>
          <w:rFonts w:ascii="Times New Roman" w:hAnsi="Times New Roman" w:cs="Times New Roman"/>
          <w:sz w:val="28"/>
          <w:szCs w:val="28"/>
          <w:lang w:val="uk-UA"/>
        </w:rPr>
        <w:t>енню до зазначених продуктів характеризується</w:t>
      </w:r>
      <w:r w:rsidRPr="00596B57">
        <w:rPr>
          <w:rFonts w:ascii="Times New Roman" w:hAnsi="Times New Roman" w:cs="Times New Roman"/>
          <w:sz w:val="28"/>
          <w:szCs w:val="28"/>
          <w:lang w:val="uk-UA"/>
        </w:rPr>
        <w:t xml:space="preserve"> попит на ряжанку та масло</w:t>
      </w:r>
      <w:r w:rsidR="00F45AB0">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 xml:space="preserve">вершкове. Нарешті, кефір </w:t>
      </w:r>
      <w:r w:rsidR="00F45AB0">
        <w:rPr>
          <w:rFonts w:ascii="Times New Roman" w:hAnsi="Times New Roman" w:cs="Times New Roman"/>
          <w:sz w:val="28"/>
          <w:szCs w:val="28"/>
          <w:lang w:val="uk-UA"/>
        </w:rPr>
        <w:t>характеризує</w:t>
      </w:r>
      <w:r w:rsidRPr="00596B57">
        <w:rPr>
          <w:rFonts w:ascii="Times New Roman" w:hAnsi="Times New Roman" w:cs="Times New Roman"/>
          <w:sz w:val="28"/>
          <w:szCs w:val="28"/>
          <w:lang w:val="uk-UA"/>
        </w:rPr>
        <w:t>т</w:t>
      </w:r>
      <w:r w:rsidR="00F45AB0">
        <w:rPr>
          <w:rFonts w:ascii="Times New Roman" w:hAnsi="Times New Roman" w:cs="Times New Roman"/>
          <w:sz w:val="28"/>
          <w:szCs w:val="28"/>
          <w:lang w:val="uk-UA"/>
        </w:rPr>
        <w:t xml:space="preserve">ься ціновою еластичність попиту </w:t>
      </w:r>
      <w:r w:rsidRPr="00596B57">
        <w:rPr>
          <w:rFonts w:ascii="Times New Roman" w:hAnsi="Times New Roman" w:cs="Times New Roman"/>
          <w:sz w:val="28"/>
          <w:szCs w:val="28"/>
          <w:lang w:val="uk-UA"/>
        </w:rPr>
        <w:t xml:space="preserve">близькою до 1 (1,16 відповідно). </w:t>
      </w:r>
    </w:p>
    <w:p w:rsidR="00DE05A7" w:rsidRDefault="00596B57" w:rsidP="00F45AB0">
      <w:pPr>
        <w:spacing w:after="0" w:line="360" w:lineRule="auto"/>
        <w:ind w:left="-284" w:firstLine="568"/>
        <w:jc w:val="both"/>
        <w:rPr>
          <w:rFonts w:ascii="Times New Roman" w:hAnsi="Times New Roman" w:cs="Times New Roman"/>
          <w:sz w:val="28"/>
          <w:szCs w:val="28"/>
          <w:lang w:val="uk-UA"/>
        </w:rPr>
      </w:pPr>
      <w:r w:rsidRPr="00596B57">
        <w:rPr>
          <w:rFonts w:ascii="Times New Roman" w:hAnsi="Times New Roman" w:cs="Times New Roman"/>
          <w:sz w:val="28"/>
          <w:szCs w:val="28"/>
          <w:lang w:val="uk-UA"/>
        </w:rPr>
        <w:t>Показники цінової еластичності попиту відбивають такі тенденції у роботі</w:t>
      </w:r>
      <w:r w:rsidR="00F45AB0">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ТОВ «</w:t>
      </w:r>
      <w:r w:rsidR="00F45AB0">
        <w:rPr>
          <w:rFonts w:ascii="Times New Roman" w:hAnsi="Times New Roman" w:cs="Times New Roman"/>
          <w:sz w:val="28"/>
          <w:szCs w:val="28"/>
          <w:lang w:val="uk-UA"/>
        </w:rPr>
        <w:t>МК «ГАЛИЧИНА</w:t>
      </w:r>
      <w:r w:rsidRPr="00596B57">
        <w:rPr>
          <w:rFonts w:ascii="Times New Roman" w:hAnsi="Times New Roman" w:cs="Times New Roman"/>
          <w:sz w:val="28"/>
          <w:szCs w:val="28"/>
          <w:lang w:val="uk-UA"/>
        </w:rPr>
        <w:t>»:</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таких продуктів як </w:t>
      </w:r>
      <w:r w:rsidRPr="00F45AB0">
        <w:rPr>
          <w:rFonts w:ascii="Times New Roman" w:hAnsi="Times New Roman" w:cs="Times New Roman"/>
          <w:sz w:val="28"/>
          <w:szCs w:val="28"/>
          <w:lang w:val="uk-UA"/>
        </w:rPr>
        <w:t xml:space="preserve"> молоко, с</w:t>
      </w:r>
      <w:r>
        <w:rPr>
          <w:rFonts w:ascii="Times New Roman" w:hAnsi="Times New Roman" w:cs="Times New Roman"/>
          <w:sz w:val="28"/>
          <w:szCs w:val="28"/>
          <w:lang w:val="uk-UA"/>
        </w:rPr>
        <w:t xml:space="preserve">метана, ряжанка, масло вершкове </w:t>
      </w:r>
      <w:r w:rsidRPr="00F45AB0">
        <w:rPr>
          <w:rFonts w:ascii="Times New Roman" w:hAnsi="Times New Roman" w:cs="Times New Roman"/>
          <w:sz w:val="28"/>
          <w:szCs w:val="28"/>
          <w:lang w:val="uk-UA"/>
        </w:rPr>
        <w:t>можливо в короткостроковій перспективі</w:t>
      </w:r>
      <w:r>
        <w:rPr>
          <w:rFonts w:ascii="Times New Roman" w:hAnsi="Times New Roman" w:cs="Times New Roman"/>
          <w:sz w:val="28"/>
          <w:szCs w:val="28"/>
          <w:lang w:val="uk-UA"/>
        </w:rPr>
        <w:t xml:space="preserve">, враховуючи непросту ситуацію, </w:t>
      </w:r>
      <w:r w:rsidRPr="00F45AB0">
        <w:rPr>
          <w:rFonts w:ascii="Times New Roman" w:hAnsi="Times New Roman" w:cs="Times New Roman"/>
          <w:sz w:val="28"/>
          <w:szCs w:val="28"/>
          <w:lang w:val="uk-UA"/>
        </w:rPr>
        <w:t>обумовлену зростанням долара та інфляцією, з</w:t>
      </w:r>
      <w:r>
        <w:rPr>
          <w:rFonts w:ascii="Times New Roman" w:hAnsi="Times New Roman" w:cs="Times New Roman"/>
          <w:sz w:val="28"/>
          <w:szCs w:val="28"/>
          <w:lang w:val="uk-UA"/>
        </w:rPr>
        <w:t xml:space="preserve">ниження ціни та підвищення </w:t>
      </w:r>
      <w:r w:rsidRPr="00F45AB0">
        <w:rPr>
          <w:rFonts w:ascii="Times New Roman" w:hAnsi="Times New Roman" w:cs="Times New Roman"/>
          <w:sz w:val="28"/>
          <w:szCs w:val="28"/>
          <w:lang w:val="uk-UA"/>
        </w:rPr>
        <w:t>виручки організації.</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F45AB0">
        <w:rPr>
          <w:rFonts w:ascii="Times New Roman" w:hAnsi="Times New Roman" w:cs="Times New Roman"/>
          <w:sz w:val="28"/>
          <w:szCs w:val="28"/>
          <w:lang w:val="uk-UA"/>
        </w:rPr>
        <w:t xml:space="preserve"> ціну на кефір можна не змінювати, виторг залишається незмінним.</w:t>
      </w:r>
    </w:p>
    <w:p w:rsid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Однак зміна ціни веде до зміни попиту, що тягне за</w:t>
      </w:r>
      <w:r>
        <w:rPr>
          <w:rFonts w:ascii="Times New Roman" w:hAnsi="Times New Roman" w:cs="Times New Roman"/>
          <w:sz w:val="28"/>
          <w:szCs w:val="28"/>
          <w:lang w:val="uk-UA"/>
        </w:rPr>
        <w:t xml:space="preserve"> собою зміну </w:t>
      </w:r>
      <w:r w:rsidRPr="00F45AB0">
        <w:rPr>
          <w:rFonts w:ascii="Times New Roman" w:hAnsi="Times New Roman" w:cs="Times New Roman"/>
          <w:sz w:val="28"/>
          <w:szCs w:val="28"/>
          <w:lang w:val="uk-UA"/>
        </w:rPr>
        <w:t>кількості продажів. У зв'язку з цим проведемо розрахунок оптима</w:t>
      </w:r>
      <w:r>
        <w:rPr>
          <w:rFonts w:ascii="Times New Roman" w:hAnsi="Times New Roman" w:cs="Times New Roman"/>
          <w:sz w:val="28"/>
          <w:szCs w:val="28"/>
          <w:lang w:val="uk-UA"/>
        </w:rPr>
        <w:t xml:space="preserve">льних обсягів продажу продукції </w:t>
      </w:r>
      <w:r w:rsidRPr="00F45AB0">
        <w:rPr>
          <w:rFonts w:ascii="Times New Roman" w:hAnsi="Times New Roman" w:cs="Times New Roman"/>
          <w:sz w:val="28"/>
          <w:szCs w:val="28"/>
          <w:lang w:val="uk-UA"/>
        </w:rPr>
        <w:t xml:space="preserve">організації, виходячи з запланованих нею цін у майбутньому </w:t>
      </w:r>
      <w:r>
        <w:rPr>
          <w:rFonts w:ascii="Times New Roman" w:hAnsi="Times New Roman" w:cs="Times New Roman"/>
          <w:sz w:val="28"/>
          <w:szCs w:val="28"/>
          <w:lang w:val="uk-UA"/>
        </w:rPr>
        <w:t xml:space="preserve">періоді, з урахуванням можливої </w:t>
      </w:r>
      <w:r w:rsidRPr="00F45AB0">
        <w:rPr>
          <w:rFonts w:ascii="Times New Roman" w:hAnsi="Times New Roman" w:cs="Times New Roman"/>
          <w:sz w:val="28"/>
          <w:szCs w:val="28"/>
          <w:lang w:val="uk-UA"/>
        </w:rPr>
        <w:t>зміни попиту.</w:t>
      </w:r>
    </w:p>
    <w:p w:rsidR="00F45AB0" w:rsidRPr="00F45AB0"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Якщо ціна молок</w:t>
      </w:r>
      <w:r w:rsidR="003B311E">
        <w:rPr>
          <w:rFonts w:ascii="Times New Roman" w:hAnsi="Times New Roman" w:cs="Times New Roman"/>
          <w:sz w:val="28"/>
          <w:szCs w:val="28"/>
          <w:lang w:val="uk-UA"/>
        </w:rPr>
        <w:t>а (1 л.) збільшиться на 2,2 грн.</w:t>
      </w:r>
      <w:r w:rsidRPr="00F45AB0">
        <w:rPr>
          <w:rFonts w:ascii="Times New Roman" w:hAnsi="Times New Roman" w:cs="Times New Roman"/>
          <w:sz w:val="28"/>
          <w:szCs w:val="28"/>
          <w:lang w:val="uk-UA"/>
        </w:rPr>
        <w:t>, то попит на цей вид продукції</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 xml:space="preserve">дорівнюватиме нулю. Якщо ціна молока </w:t>
      </w:r>
      <w:r w:rsidR="003B311E">
        <w:rPr>
          <w:rFonts w:ascii="Times New Roman" w:hAnsi="Times New Roman" w:cs="Times New Roman"/>
          <w:sz w:val="28"/>
          <w:szCs w:val="28"/>
          <w:lang w:val="uk-UA"/>
        </w:rPr>
        <w:t>(1 л.) знизиться на 0,000014 грн. п</w:t>
      </w:r>
      <w:r w:rsidRPr="00F45AB0">
        <w:rPr>
          <w:rFonts w:ascii="Times New Roman" w:hAnsi="Times New Roman" w:cs="Times New Roman"/>
          <w:sz w:val="28"/>
          <w:szCs w:val="28"/>
          <w:lang w:val="uk-UA"/>
        </w:rPr>
        <w:t>опит збільшиться на</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1одиницю продукції.</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Функцію ціни можна представити у такому вигляді:</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 xml:space="preserve">Цх = Цmax - ΔЦХ </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w:t>
      </w:r>
      <w:r w:rsidR="003B311E">
        <w:rPr>
          <w:rFonts w:ascii="Times New Roman" w:hAnsi="Times New Roman" w:cs="Times New Roman"/>
          <w:sz w:val="28"/>
          <w:szCs w:val="28"/>
          <w:lang w:val="uk-UA"/>
        </w:rPr>
        <w:t>3.</w:t>
      </w:r>
      <w:r w:rsidRPr="00F45AB0">
        <w:rPr>
          <w:rFonts w:ascii="Times New Roman" w:hAnsi="Times New Roman" w:cs="Times New Roman"/>
          <w:sz w:val="28"/>
          <w:szCs w:val="28"/>
          <w:lang w:val="uk-UA"/>
        </w:rPr>
        <w:t>1)</w:t>
      </w:r>
    </w:p>
    <w:p w:rsidR="00F45AB0" w:rsidRPr="00F45AB0" w:rsidRDefault="003B311E" w:rsidP="00F45AB0">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де </w:t>
      </w:r>
      <w:r w:rsidR="00F45AB0" w:rsidRPr="00F45AB0">
        <w:rPr>
          <w:rFonts w:ascii="Times New Roman" w:hAnsi="Times New Roman" w:cs="Times New Roman"/>
          <w:sz w:val="28"/>
          <w:szCs w:val="28"/>
          <w:lang w:val="uk-UA"/>
        </w:rPr>
        <w:t>Ц - Функція ціни;</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Цmax - ціна, при якій кількість продажів дорівнює нулю;</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ΔЦХ – зменшення ціни на одиницю збільшення продажів;</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Х – обсяг продажу.</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 xml:space="preserve">Підставивши отримані значення </w:t>
      </w:r>
      <w:r w:rsidR="003B311E">
        <w:rPr>
          <w:rFonts w:ascii="Times New Roman" w:hAnsi="Times New Roman" w:cs="Times New Roman"/>
          <w:sz w:val="28"/>
          <w:szCs w:val="28"/>
          <w:lang w:val="uk-UA"/>
        </w:rPr>
        <w:t xml:space="preserve">у </w:t>
      </w:r>
      <w:r w:rsidRPr="00F45AB0">
        <w:rPr>
          <w:rFonts w:ascii="Times New Roman" w:hAnsi="Times New Roman" w:cs="Times New Roman"/>
          <w:sz w:val="28"/>
          <w:szCs w:val="28"/>
          <w:lang w:val="uk-UA"/>
        </w:rPr>
        <w:t>формулу (</w:t>
      </w:r>
      <w:r w:rsidR="003B311E">
        <w:rPr>
          <w:rFonts w:ascii="Times New Roman" w:hAnsi="Times New Roman" w:cs="Times New Roman"/>
          <w:sz w:val="28"/>
          <w:szCs w:val="28"/>
          <w:lang w:val="uk-UA"/>
        </w:rPr>
        <w:t>3.</w:t>
      </w:r>
      <w:r w:rsidRPr="00F45AB0">
        <w:rPr>
          <w:rFonts w:ascii="Times New Roman" w:hAnsi="Times New Roman" w:cs="Times New Roman"/>
          <w:sz w:val="28"/>
          <w:szCs w:val="28"/>
          <w:lang w:val="uk-UA"/>
        </w:rPr>
        <w:t>1), отримаємо:</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 xml:space="preserve">Цх = 30,94 - 0,000014Х </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w:t>
      </w:r>
      <w:r w:rsidR="003B311E">
        <w:rPr>
          <w:rFonts w:ascii="Times New Roman" w:hAnsi="Times New Roman" w:cs="Times New Roman"/>
          <w:sz w:val="28"/>
          <w:szCs w:val="28"/>
          <w:lang w:val="uk-UA"/>
        </w:rPr>
        <w:t>3.</w:t>
      </w:r>
      <w:r w:rsidRPr="00F45AB0">
        <w:rPr>
          <w:rFonts w:ascii="Times New Roman" w:hAnsi="Times New Roman" w:cs="Times New Roman"/>
          <w:sz w:val="28"/>
          <w:szCs w:val="28"/>
          <w:lang w:val="uk-UA"/>
        </w:rPr>
        <w:t>2)</w:t>
      </w:r>
    </w:p>
    <w:p w:rsidR="00F45AB0" w:rsidRPr="00F45AB0"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Щоб отримати функцію виручки від обсягів продажу, помножимо ціну на величину</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продажів:</w:t>
      </w:r>
    </w:p>
    <w:p w:rsidR="00F45AB0" w:rsidRPr="00F45AB0" w:rsidRDefault="003B311E" w:rsidP="003B311E">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Вх = (30,94 – 0,000014Х) *</w:t>
      </w:r>
      <w:r w:rsidR="00F45AB0" w:rsidRPr="00F45AB0">
        <w:rPr>
          <w:rFonts w:ascii="Times New Roman" w:hAnsi="Times New Roman" w:cs="Times New Roman"/>
          <w:sz w:val="28"/>
          <w:szCs w:val="28"/>
          <w:lang w:val="uk-UA"/>
        </w:rPr>
        <w:t xml:space="preserve"> Х = 30,94Х – 0,000014Х</w:t>
      </w:r>
      <w:r w:rsidR="00F45AB0" w:rsidRPr="003B311E">
        <w:rPr>
          <w:rFonts w:ascii="Times New Roman" w:hAnsi="Times New Roman" w:cs="Times New Roman"/>
          <w:sz w:val="28"/>
          <w:szCs w:val="28"/>
          <w:vertAlign w:val="superscript"/>
          <w:lang w:val="uk-UA"/>
        </w:rPr>
        <w:t>2</w:t>
      </w:r>
      <w:r>
        <w:rPr>
          <w:rFonts w:ascii="Times New Roman" w:hAnsi="Times New Roman" w:cs="Times New Roman"/>
          <w:sz w:val="28"/>
          <w:szCs w:val="28"/>
          <w:lang w:val="uk-UA"/>
        </w:rPr>
        <w:t xml:space="preserve">                                </w:t>
      </w:r>
      <w:r w:rsidR="00F45AB0" w:rsidRPr="00F45AB0">
        <w:rPr>
          <w:rFonts w:ascii="Times New Roman" w:hAnsi="Times New Roman" w:cs="Times New Roman"/>
          <w:sz w:val="28"/>
          <w:szCs w:val="28"/>
          <w:lang w:val="uk-UA"/>
        </w:rPr>
        <w:t>(</w:t>
      </w:r>
      <w:r>
        <w:rPr>
          <w:rFonts w:ascii="Times New Roman" w:hAnsi="Times New Roman" w:cs="Times New Roman"/>
          <w:sz w:val="28"/>
          <w:szCs w:val="28"/>
          <w:lang w:val="uk-UA"/>
        </w:rPr>
        <w:t>3.</w:t>
      </w:r>
      <w:r w:rsidR="00F45AB0" w:rsidRPr="00F45AB0">
        <w:rPr>
          <w:rFonts w:ascii="Times New Roman" w:hAnsi="Times New Roman" w:cs="Times New Roman"/>
          <w:sz w:val="28"/>
          <w:szCs w:val="28"/>
          <w:lang w:val="uk-UA"/>
        </w:rPr>
        <w:t>3)</w:t>
      </w:r>
    </w:p>
    <w:p w:rsidR="00F45AB0" w:rsidRPr="00F45AB0"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У разі оптимальної ціни гранична виручка повинна дорівнювати граничним</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витрат</w:t>
      </w:r>
      <w:r w:rsidR="003B311E">
        <w:rPr>
          <w:rFonts w:ascii="Times New Roman" w:hAnsi="Times New Roman" w:cs="Times New Roman"/>
          <w:sz w:val="28"/>
          <w:szCs w:val="28"/>
          <w:lang w:val="uk-UA"/>
        </w:rPr>
        <w:t>ам</w:t>
      </w:r>
      <w:r w:rsidRPr="00F45AB0">
        <w:rPr>
          <w:rFonts w:ascii="Times New Roman" w:hAnsi="Times New Roman" w:cs="Times New Roman"/>
          <w:sz w:val="28"/>
          <w:szCs w:val="28"/>
          <w:lang w:val="uk-UA"/>
        </w:rPr>
        <w:t>. З математичної точки зору граничні витрати – це перша похідна</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функції витрат, тобто:</w:t>
      </w:r>
    </w:p>
    <w:p w:rsidR="00F45AB0" w:rsidRPr="00F45AB0" w:rsidRDefault="003B311E" w:rsidP="003B311E">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Вх = 28,87 – 2 *</w:t>
      </w:r>
      <w:r w:rsidR="00F45AB0" w:rsidRPr="00F45AB0">
        <w:rPr>
          <w:rFonts w:ascii="Times New Roman" w:hAnsi="Times New Roman" w:cs="Times New Roman"/>
          <w:sz w:val="28"/>
          <w:szCs w:val="28"/>
          <w:lang w:val="uk-UA"/>
        </w:rPr>
        <w:t xml:space="preserve"> 0,000014Х </w:t>
      </w:r>
      <w:r>
        <w:rPr>
          <w:rFonts w:ascii="Times New Roman" w:hAnsi="Times New Roman" w:cs="Times New Roman"/>
          <w:sz w:val="28"/>
          <w:szCs w:val="28"/>
          <w:lang w:val="uk-UA"/>
        </w:rPr>
        <w:t xml:space="preserve">                                                                         </w:t>
      </w:r>
      <w:r w:rsidR="00F45AB0" w:rsidRPr="00F45AB0">
        <w:rPr>
          <w:rFonts w:ascii="Times New Roman" w:hAnsi="Times New Roman" w:cs="Times New Roman"/>
          <w:sz w:val="28"/>
          <w:szCs w:val="28"/>
          <w:lang w:val="uk-UA"/>
        </w:rPr>
        <w:t>(</w:t>
      </w:r>
      <w:r>
        <w:rPr>
          <w:rFonts w:ascii="Times New Roman" w:hAnsi="Times New Roman" w:cs="Times New Roman"/>
          <w:sz w:val="28"/>
          <w:szCs w:val="28"/>
          <w:lang w:val="uk-UA"/>
        </w:rPr>
        <w:t>3.</w:t>
      </w:r>
      <w:r w:rsidR="00F45AB0" w:rsidRPr="00F45AB0">
        <w:rPr>
          <w:rFonts w:ascii="Times New Roman" w:hAnsi="Times New Roman" w:cs="Times New Roman"/>
          <w:sz w:val="28"/>
          <w:szCs w:val="28"/>
          <w:lang w:val="uk-UA"/>
        </w:rPr>
        <w:t>4)</w:t>
      </w:r>
      <w:r>
        <w:rPr>
          <w:rFonts w:ascii="Times New Roman" w:hAnsi="Times New Roman" w:cs="Times New Roman"/>
          <w:sz w:val="28"/>
          <w:szCs w:val="28"/>
          <w:lang w:val="uk-UA"/>
        </w:rPr>
        <w:t>.</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Для розрахунку оптимального обсягу продажів прирівняємо граничну виручку до</w:t>
      </w:r>
    </w:p>
    <w:p w:rsidR="00F45AB0" w:rsidRPr="00F45AB0" w:rsidRDefault="003B311E" w:rsidP="003B311E">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45AB0" w:rsidRPr="00F45AB0">
        <w:rPr>
          <w:rFonts w:ascii="Times New Roman" w:hAnsi="Times New Roman" w:cs="Times New Roman"/>
          <w:sz w:val="28"/>
          <w:szCs w:val="28"/>
          <w:lang w:val="uk-UA"/>
        </w:rPr>
        <w:t>граничних витрат. При виробництві молока рі</w:t>
      </w:r>
      <w:r>
        <w:rPr>
          <w:rFonts w:ascii="Times New Roman" w:hAnsi="Times New Roman" w:cs="Times New Roman"/>
          <w:sz w:val="28"/>
          <w:szCs w:val="28"/>
          <w:lang w:val="uk-UA"/>
        </w:rPr>
        <w:t xml:space="preserve">вняння витрат отримали емпіричним </w:t>
      </w:r>
      <w:r w:rsidR="00F45AB0" w:rsidRPr="00F45AB0">
        <w:rPr>
          <w:rFonts w:ascii="Times New Roman" w:hAnsi="Times New Roman" w:cs="Times New Roman"/>
          <w:sz w:val="28"/>
          <w:szCs w:val="28"/>
          <w:lang w:val="uk-UA"/>
        </w:rPr>
        <w:t>способом на основі статистичних даних:</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 xml:space="preserve">Ух = 12,5 Х + 850 122 </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w:t>
      </w:r>
      <w:r w:rsidR="003B311E">
        <w:rPr>
          <w:rFonts w:ascii="Times New Roman" w:hAnsi="Times New Roman" w:cs="Times New Roman"/>
          <w:sz w:val="28"/>
          <w:szCs w:val="28"/>
          <w:lang w:val="uk-UA"/>
        </w:rPr>
        <w:t>3.</w:t>
      </w:r>
      <w:r w:rsidRPr="00F45AB0">
        <w:rPr>
          <w:rFonts w:ascii="Times New Roman" w:hAnsi="Times New Roman" w:cs="Times New Roman"/>
          <w:sz w:val="28"/>
          <w:szCs w:val="28"/>
          <w:lang w:val="uk-UA"/>
        </w:rPr>
        <w:t>5)</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Після підстановки значень отримаємо:12,5 = 30,94 - 0,000028Х,</w:t>
      </w:r>
    </w:p>
    <w:p w:rsidR="00F45AB0" w:rsidRPr="00F45AB0" w:rsidRDefault="00F45AB0" w:rsidP="00F45AB0">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Х = 658571 (од.)</w:t>
      </w:r>
    </w:p>
    <w:p w:rsidR="003B311E"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Знаючи оптимальну кількість продажів, можна розрахувати і оптимальну ціну</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 xml:space="preserve">продажу: </w:t>
      </w:r>
    </w:p>
    <w:p w:rsidR="00F45AB0" w:rsidRPr="00F45AB0" w:rsidRDefault="003B311E" w:rsidP="003B311E">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Ц = 30,94 - 0,000014 *</w:t>
      </w:r>
      <w:r w:rsidR="00F45AB0" w:rsidRPr="00F45AB0">
        <w:rPr>
          <w:rFonts w:ascii="Times New Roman" w:hAnsi="Times New Roman" w:cs="Times New Roman"/>
          <w:sz w:val="28"/>
          <w:szCs w:val="28"/>
          <w:lang w:val="uk-UA"/>
        </w:rPr>
        <w:t xml:space="preserve"> 658571 = 21,72 (руб.).</w:t>
      </w:r>
    </w:p>
    <w:p w:rsidR="00F45AB0" w:rsidRPr="00F45AB0"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Зроблені розрахунки свідчать, що в даному випадку для підтримки</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еластичності попиту та його підвищення на вироблене та</w:t>
      </w:r>
      <w:r w:rsidR="003B311E">
        <w:rPr>
          <w:rFonts w:ascii="Times New Roman" w:hAnsi="Times New Roman" w:cs="Times New Roman"/>
          <w:sz w:val="28"/>
          <w:szCs w:val="28"/>
          <w:lang w:val="uk-UA"/>
        </w:rPr>
        <w:t xml:space="preserve"> те, що</w:t>
      </w:r>
      <w:r w:rsidRPr="00F45AB0">
        <w:rPr>
          <w:rFonts w:ascii="Times New Roman" w:hAnsi="Times New Roman" w:cs="Times New Roman"/>
          <w:sz w:val="28"/>
          <w:szCs w:val="28"/>
          <w:lang w:val="uk-UA"/>
        </w:rPr>
        <w:t xml:space="preserve"> продається організацією молоко</w:t>
      </w:r>
      <w:r w:rsidR="003B311E">
        <w:rPr>
          <w:rFonts w:ascii="Times New Roman" w:hAnsi="Times New Roman" w:cs="Times New Roman"/>
          <w:sz w:val="28"/>
          <w:szCs w:val="28"/>
          <w:lang w:val="uk-UA"/>
        </w:rPr>
        <w:t xml:space="preserve"> неселеню</w:t>
      </w:r>
      <w:r w:rsidRPr="00F45AB0">
        <w:rPr>
          <w:rFonts w:ascii="Times New Roman" w:hAnsi="Times New Roman" w:cs="Times New Roman"/>
          <w:sz w:val="28"/>
          <w:szCs w:val="28"/>
          <w:lang w:val="uk-UA"/>
        </w:rPr>
        <w:t xml:space="preserve"> необхідно продати його в кількості 658571 </w:t>
      </w:r>
      <w:r w:rsidR="003B311E">
        <w:rPr>
          <w:rFonts w:ascii="Times New Roman" w:hAnsi="Times New Roman" w:cs="Times New Roman"/>
          <w:sz w:val="28"/>
          <w:szCs w:val="28"/>
          <w:lang w:val="uk-UA"/>
        </w:rPr>
        <w:t>л., за ціною за 1 літр 21,72 грн</w:t>
      </w:r>
      <w:r w:rsidRPr="00F45AB0">
        <w:rPr>
          <w:rFonts w:ascii="Times New Roman" w:hAnsi="Times New Roman" w:cs="Times New Roman"/>
          <w:sz w:val="28"/>
          <w:szCs w:val="28"/>
          <w:lang w:val="uk-UA"/>
        </w:rPr>
        <w:t>.</w:t>
      </w:r>
    </w:p>
    <w:p w:rsidR="00F45AB0" w:rsidRDefault="00F45AB0" w:rsidP="003B311E">
      <w:pPr>
        <w:spacing w:after="0" w:line="360" w:lineRule="auto"/>
        <w:ind w:left="-284" w:firstLine="568"/>
        <w:jc w:val="both"/>
        <w:rPr>
          <w:rFonts w:ascii="Times New Roman" w:hAnsi="Times New Roman" w:cs="Times New Roman"/>
          <w:sz w:val="28"/>
          <w:szCs w:val="28"/>
          <w:lang w:val="uk-UA"/>
        </w:rPr>
      </w:pPr>
      <w:r w:rsidRPr="00F45AB0">
        <w:rPr>
          <w:rFonts w:ascii="Times New Roman" w:hAnsi="Times New Roman" w:cs="Times New Roman"/>
          <w:sz w:val="28"/>
          <w:szCs w:val="28"/>
          <w:lang w:val="uk-UA"/>
        </w:rPr>
        <w:t>Отримані значення обсягів продажу та ціни відрізняються від запланованих організацією</w:t>
      </w:r>
      <w:r w:rsidR="003B311E">
        <w:rPr>
          <w:rFonts w:ascii="Times New Roman" w:hAnsi="Times New Roman" w:cs="Times New Roman"/>
          <w:sz w:val="28"/>
          <w:szCs w:val="28"/>
          <w:lang w:val="uk-UA"/>
        </w:rPr>
        <w:t xml:space="preserve"> </w:t>
      </w:r>
      <w:r w:rsidRPr="00F45AB0">
        <w:rPr>
          <w:rFonts w:ascii="Times New Roman" w:hAnsi="Times New Roman" w:cs="Times New Roman"/>
          <w:sz w:val="28"/>
          <w:szCs w:val="28"/>
          <w:lang w:val="uk-UA"/>
        </w:rPr>
        <w:t>початково. Так, наприклад, ТОВ «</w:t>
      </w:r>
      <w:r w:rsidR="003B311E">
        <w:rPr>
          <w:rFonts w:ascii="Times New Roman" w:hAnsi="Times New Roman" w:cs="Times New Roman"/>
          <w:sz w:val="28"/>
          <w:szCs w:val="28"/>
          <w:lang w:val="uk-UA"/>
        </w:rPr>
        <w:t xml:space="preserve"> МК </w:t>
      </w:r>
      <w:r w:rsidR="003B311E">
        <w:rPr>
          <w:rFonts w:ascii="Times New Roman" w:hAnsi="Times New Roman" w:cs="Times New Roman"/>
          <w:sz w:val="28"/>
          <w:szCs w:val="28"/>
          <w:lang w:val="uk-UA"/>
        </w:rPr>
        <w:lastRenderedPageBreak/>
        <w:t>ГАЛИЧИНА</w:t>
      </w:r>
      <w:r w:rsidRPr="00F45AB0">
        <w:rPr>
          <w:rFonts w:ascii="Times New Roman" w:hAnsi="Times New Roman" w:cs="Times New Roman"/>
          <w:sz w:val="28"/>
          <w:szCs w:val="28"/>
          <w:lang w:val="uk-UA"/>
        </w:rPr>
        <w:t>» планувало продати у 20</w:t>
      </w:r>
      <w:r w:rsidR="003B311E">
        <w:rPr>
          <w:rFonts w:ascii="Times New Roman" w:hAnsi="Times New Roman" w:cs="Times New Roman"/>
          <w:sz w:val="28"/>
          <w:szCs w:val="28"/>
          <w:lang w:val="uk-UA"/>
        </w:rPr>
        <w:t>21 р. молоко в обсязі 189265 л. за ціною 29,18 грн</w:t>
      </w:r>
      <w:r w:rsidRPr="00F45AB0">
        <w:rPr>
          <w:rFonts w:ascii="Times New Roman" w:hAnsi="Times New Roman" w:cs="Times New Roman"/>
          <w:sz w:val="28"/>
          <w:szCs w:val="28"/>
          <w:lang w:val="uk-UA"/>
        </w:rPr>
        <w:t>.</w:t>
      </w:r>
    </w:p>
    <w:p w:rsidR="00E907F9" w:rsidRDefault="00E907F9" w:rsidP="00E907F9">
      <w:pPr>
        <w:spacing w:after="0" w:line="360" w:lineRule="auto"/>
        <w:ind w:left="-284" w:firstLine="568"/>
        <w:jc w:val="both"/>
        <w:rPr>
          <w:rFonts w:ascii="Times New Roman" w:hAnsi="Times New Roman" w:cs="Times New Roman"/>
          <w:sz w:val="28"/>
          <w:szCs w:val="28"/>
          <w:lang w:val="uk-UA"/>
        </w:rPr>
      </w:pPr>
      <w:r w:rsidRPr="00E907F9">
        <w:rPr>
          <w:rFonts w:ascii="Times New Roman" w:hAnsi="Times New Roman" w:cs="Times New Roman"/>
          <w:sz w:val="28"/>
          <w:szCs w:val="28"/>
          <w:lang w:val="uk-UA"/>
        </w:rPr>
        <w:t>Виходячи з відмінностей, нами п</w:t>
      </w:r>
      <w:r>
        <w:rPr>
          <w:rFonts w:ascii="Times New Roman" w:hAnsi="Times New Roman" w:cs="Times New Roman"/>
          <w:sz w:val="28"/>
          <w:szCs w:val="28"/>
          <w:lang w:val="uk-UA"/>
        </w:rPr>
        <w:t xml:space="preserve">ропонується зробити перерахуно </w:t>
      </w:r>
      <w:r w:rsidRPr="00E907F9">
        <w:rPr>
          <w:rFonts w:ascii="Times New Roman" w:hAnsi="Times New Roman" w:cs="Times New Roman"/>
          <w:sz w:val="28"/>
          <w:szCs w:val="28"/>
          <w:lang w:val="uk-UA"/>
        </w:rPr>
        <w:t>показників обсягу продажу та оптимального рівня цін дл</w:t>
      </w:r>
      <w:r>
        <w:rPr>
          <w:rFonts w:ascii="Times New Roman" w:hAnsi="Times New Roman" w:cs="Times New Roman"/>
          <w:sz w:val="28"/>
          <w:szCs w:val="28"/>
          <w:lang w:val="uk-UA"/>
        </w:rPr>
        <w:t xml:space="preserve">я кожного з видів продукції, та </w:t>
      </w:r>
      <w:r w:rsidRPr="00E907F9">
        <w:rPr>
          <w:rFonts w:ascii="Times New Roman" w:hAnsi="Times New Roman" w:cs="Times New Roman"/>
          <w:sz w:val="28"/>
          <w:szCs w:val="28"/>
          <w:lang w:val="uk-UA"/>
        </w:rPr>
        <w:t xml:space="preserve">оцінити рівень зміни операційного прибутку. За </w:t>
      </w:r>
      <w:r>
        <w:rPr>
          <w:rFonts w:ascii="Times New Roman" w:hAnsi="Times New Roman" w:cs="Times New Roman"/>
          <w:sz w:val="28"/>
          <w:szCs w:val="28"/>
          <w:lang w:val="uk-UA"/>
        </w:rPr>
        <w:t xml:space="preserve">основу будуть взяті математичні </w:t>
      </w:r>
      <w:r w:rsidRPr="00E907F9">
        <w:rPr>
          <w:rFonts w:ascii="Times New Roman" w:hAnsi="Times New Roman" w:cs="Times New Roman"/>
          <w:sz w:val="28"/>
          <w:szCs w:val="28"/>
          <w:lang w:val="uk-UA"/>
        </w:rPr>
        <w:t>дії, що використовуються для оцінки вищезазначених по</w:t>
      </w:r>
      <w:r>
        <w:rPr>
          <w:rFonts w:ascii="Times New Roman" w:hAnsi="Times New Roman" w:cs="Times New Roman"/>
          <w:sz w:val="28"/>
          <w:szCs w:val="28"/>
          <w:lang w:val="uk-UA"/>
        </w:rPr>
        <w:t>казників при виробництві молока (табл.</w:t>
      </w:r>
      <w:r w:rsidRPr="00E907F9">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E907F9">
        <w:rPr>
          <w:rFonts w:ascii="Times New Roman" w:hAnsi="Times New Roman" w:cs="Times New Roman"/>
          <w:sz w:val="28"/>
          <w:szCs w:val="28"/>
          <w:lang w:val="uk-UA"/>
        </w:rPr>
        <w:t>2).</w:t>
      </w:r>
    </w:p>
    <w:p w:rsidR="00DE05A7" w:rsidRDefault="00DE05A7" w:rsidP="00DE05A7">
      <w:pPr>
        <w:spacing w:after="0" w:line="360" w:lineRule="auto"/>
        <w:ind w:left="-284" w:firstLine="568"/>
        <w:jc w:val="both"/>
        <w:rPr>
          <w:rFonts w:ascii="Times New Roman" w:hAnsi="Times New Roman" w:cs="Times New Roman"/>
          <w:sz w:val="28"/>
          <w:szCs w:val="28"/>
          <w:lang w:val="uk-UA"/>
        </w:rPr>
      </w:pPr>
    </w:p>
    <w:p w:rsidR="00922E10" w:rsidRPr="00922E10" w:rsidRDefault="00922E10" w:rsidP="00922E10">
      <w:pPr>
        <w:spacing w:after="0" w:line="360" w:lineRule="auto"/>
        <w:ind w:firstLine="708"/>
        <w:jc w:val="right"/>
        <w:rPr>
          <w:rFonts w:ascii="Times New Roman" w:hAnsi="Times New Roman" w:cs="Times New Roman"/>
          <w:sz w:val="28"/>
          <w:szCs w:val="28"/>
          <w:lang w:val="uk-UA"/>
        </w:rPr>
      </w:pPr>
      <w:r w:rsidRPr="00922E10">
        <w:rPr>
          <w:rFonts w:ascii="Times New Roman" w:hAnsi="Times New Roman" w:cs="Times New Roman"/>
          <w:sz w:val="28"/>
          <w:szCs w:val="28"/>
          <w:lang w:val="uk-UA"/>
        </w:rPr>
        <w:t>Таблиця 3.2</w:t>
      </w:r>
    </w:p>
    <w:p w:rsidR="00DE05A7" w:rsidRDefault="00922E10" w:rsidP="00922E10">
      <w:pPr>
        <w:spacing w:after="0" w:line="360" w:lineRule="auto"/>
        <w:ind w:firstLine="708"/>
        <w:jc w:val="center"/>
        <w:rPr>
          <w:rFonts w:ascii="Times New Roman" w:hAnsi="Times New Roman" w:cs="Times New Roman"/>
          <w:sz w:val="28"/>
          <w:szCs w:val="28"/>
          <w:lang w:val="uk-UA"/>
        </w:rPr>
      </w:pPr>
      <w:r w:rsidRPr="00922E10">
        <w:rPr>
          <w:rFonts w:ascii="Times New Roman" w:hAnsi="Times New Roman" w:cs="Times New Roman"/>
          <w:sz w:val="28"/>
          <w:szCs w:val="28"/>
          <w:lang w:val="uk-UA"/>
        </w:rPr>
        <w:t>Розрахунок оптимального обсягу продажу та рівня цін на продукцію організації у 2021 р.</w:t>
      </w:r>
    </w:p>
    <w:tbl>
      <w:tblPr>
        <w:tblStyle w:val="a9"/>
        <w:tblW w:w="0" w:type="auto"/>
        <w:tblLook w:val="04A0" w:firstRow="1" w:lastRow="0" w:firstColumn="1" w:lastColumn="0" w:noHBand="0" w:noVBand="1"/>
      </w:tblPr>
      <w:tblGrid>
        <w:gridCol w:w="2972"/>
        <w:gridCol w:w="1701"/>
        <w:gridCol w:w="1559"/>
        <w:gridCol w:w="1560"/>
        <w:gridCol w:w="1275"/>
      </w:tblGrid>
      <w:tr w:rsidR="00642A25" w:rsidRPr="00642A25" w:rsidTr="00642A25">
        <w:tc>
          <w:tcPr>
            <w:tcW w:w="2972"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Показник</w:t>
            </w:r>
          </w:p>
        </w:tc>
        <w:tc>
          <w:tcPr>
            <w:tcW w:w="1701"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Кефір</w:t>
            </w:r>
          </w:p>
        </w:tc>
        <w:tc>
          <w:tcPr>
            <w:tcW w:w="1559"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Ряженка</w:t>
            </w:r>
          </w:p>
        </w:tc>
        <w:tc>
          <w:tcPr>
            <w:tcW w:w="1560"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Масло</w:t>
            </w:r>
          </w:p>
        </w:tc>
        <w:tc>
          <w:tcPr>
            <w:tcW w:w="1275"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Сметана</w:t>
            </w:r>
          </w:p>
        </w:tc>
      </w:tr>
      <w:tr w:rsidR="00642A25" w:rsidRPr="00642A25" w:rsidTr="00642A25">
        <w:tc>
          <w:tcPr>
            <w:tcW w:w="2972" w:type="dxa"/>
          </w:tcPr>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Зміна ціни для</w:t>
            </w:r>
          </w:p>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досягнення нульового</w:t>
            </w:r>
          </w:p>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попиту, грн.</w:t>
            </w:r>
          </w:p>
        </w:tc>
        <w:tc>
          <w:tcPr>
            <w:tcW w:w="1701"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0,99</w:t>
            </w:r>
          </w:p>
        </w:tc>
        <w:tc>
          <w:tcPr>
            <w:tcW w:w="1559"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lang w:val="uk-UA"/>
              </w:rPr>
              <w:t>0,116</w:t>
            </w:r>
          </w:p>
        </w:tc>
        <w:tc>
          <w:tcPr>
            <w:tcW w:w="1560"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0,33</w:t>
            </w:r>
          </w:p>
        </w:tc>
        <w:tc>
          <w:tcPr>
            <w:tcW w:w="1275"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lang w:val="uk-UA"/>
              </w:rPr>
              <w:t>0,79</w:t>
            </w:r>
          </w:p>
        </w:tc>
      </w:tr>
      <w:tr w:rsidR="00642A25" w:rsidRPr="00642A25" w:rsidTr="00642A25">
        <w:tc>
          <w:tcPr>
            <w:tcW w:w="2972" w:type="dxa"/>
          </w:tcPr>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Величина зниження ціни</w:t>
            </w:r>
          </w:p>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для підвищення попиту на 1</w:t>
            </w:r>
          </w:p>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од., грн.</w:t>
            </w:r>
          </w:p>
        </w:tc>
        <w:tc>
          <w:tcPr>
            <w:tcW w:w="1701"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rPr>
              <w:t>0,00065</w:t>
            </w:r>
          </w:p>
        </w:tc>
        <w:tc>
          <w:tcPr>
            <w:tcW w:w="1559"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0,000075</w:t>
            </w:r>
          </w:p>
        </w:tc>
        <w:tc>
          <w:tcPr>
            <w:tcW w:w="1560"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lang w:val="uk-UA"/>
              </w:rPr>
              <w:t>0,00016</w:t>
            </w:r>
          </w:p>
        </w:tc>
        <w:tc>
          <w:tcPr>
            <w:tcW w:w="1275"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0,00016</w:t>
            </w:r>
          </w:p>
        </w:tc>
      </w:tr>
      <w:tr w:rsidR="00642A25" w:rsidRPr="00642A25" w:rsidTr="00642A25">
        <w:tc>
          <w:tcPr>
            <w:tcW w:w="2972" w:type="dxa"/>
          </w:tcPr>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Оптимальний обсяг</w:t>
            </w:r>
          </w:p>
          <w:p w:rsidR="00642A25" w:rsidRPr="00642A25" w:rsidRDefault="00642A25" w:rsidP="00922E10">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продажів, од.</w:t>
            </w:r>
          </w:p>
        </w:tc>
        <w:tc>
          <w:tcPr>
            <w:tcW w:w="1701"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rPr>
              <w:t>81385</w:t>
            </w:r>
          </w:p>
        </w:tc>
        <w:tc>
          <w:tcPr>
            <w:tcW w:w="1559"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261667</w:t>
            </w:r>
          </w:p>
        </w:tc>
        <w:tc>
          <w:tcPr>
            <w:tcW w:w="1560"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rPr>
              <w:t>54625</w:t>
            </w:r>
          </w:p>
        </w:tc>
        <w:tc>
          <w:tcPr>
            <w:tcW w:w="1275" w:type="dxa"/>
          </w:tcPr>
          <w:p w:rsidR="00642A25" w:rsidRPr="00642A25" w:rsidRDefault="00642A25" w:rsidP="00642A25">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59406</w:t>
            </w:r>
          </w:p>
        </w:tc>
      </w:tr>
      <w:tr w:rsidR="00642A25" w:rsidRPr="00642A25" w:rsidTr="00642A25">
        <w:tc>
          <w:tcPr>
            <w:tcW w:w="2972" w:type="dxa"/>
          </w:tcPr>
          <w:p w:rsidR="00642A25" w:rsidRPr="00642A25" w:rsidRDefault="00642A25" w:rsidP="007C7AA6">
            <w:pP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Оптимальна ціна продажу, грн.</w:t>
            </w:r>
          </w:p>
        </w:tc>
        <w:tc>
          <w:tcPr>
            <w:tcW w:w="1701"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rPr>
              <w:t>18,88</w:t>
            </w:r>
          </w:p>
        </w:tc>
        <w:tc>
          <w:tcPr>
            <w:tcW w:w="1559"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21,70</w:t>
            </w:r>
          </w:p>
        </w:tc>
        <w:tc>
          <w:tcPr>
            <w:tcW w:w="1560"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sz w:val="24"/>
                <w:szCs w:val="24"/>
                <w:lang w:val="uk-UA"/>
              </w:rPr>
              <w:t>41</w:t>
            </w:r>
            <w:r w:rsidRPr="00642A25">
              <w:rPr>
                <w:rFonts w:ascii="Times New Roman" w:hAnsi="Times New Roman" w:cs="Times New Roman"/>
                <w:sz w:val="24"/>
                <w:szCs w:val="24"/>
              </w:rPr>
              <w:t>,</w:t>
            </w:r>
            <w:r w:rsidRPr="00642A25">
              <w:rPr>
                <w:rFonts w:ascii="Times New Roman" w:hAnsi="Times New Roman" w:cs="Times New Roman"/>
                <w:sz w:val="24"/>
                <w:szCs w:val="24"/>
                <w:lang w:val="uk-UA"/>
              </w:rPr>
              <w:t>43</w:t>
            </w:r>
          </w:p>
        </w:tc>
        <w:tc>
          <w:tcPr>
            <w:tcW w:w="1275" w:type="dxa"/>
          </w:tcPr>
          <w:p w:rsidR="00642A25" w:rsidRPr="00642A25" w:rsidRDefault="00642A25" w:rsidP="007C7AA6">
            <w:pPr>
              <w:jc w:val="center"/>
              <w:rPr>
                <w:rFonts w:ascii="Times New Roman" w:hAnsi="Times New Roman" w:cs="Times New Roman"/>
                <w:color w:val="000000"/>
                <w:sz w:val="24"/>
                <w:szCs w:val="24"/>
                <w:lang w:val="uk-UA"/>
              </w:rPr>
            </w:pPr>
            <w:r w:rsidRPr="00642A25">
              <w:rPr>
                <w:rFonts w:ascii="Times New Roman" w:hAnsi="Times New Roman" w:cs="Times New Roman"/>
                <w:color w:val="000000"/>
                <w:sz w:val="24"/>
                <w:szCs w:val="24"/>
                <w:lang w:val="uk-UA"/>
              </w:rPr>
              <w:t>41,58</w:t>
            </w:r>
          </w:p>
        </w:tc>
      </w:tr>
    </w:tbl>
    <w:p w:rsidR="009C39F2" w:rsidRPr="009C39F2" w:rsidRDefault="009C39F2" w:rsidP="009C39F2">
      <w:pPr>
        <w:spacing w:after="0" w:line="360" w:lineRule="auto"/>
        <w:ind w:left="-284" w:firstLine="568"/>
        <w:jc w:val="both"/>
        <w:rPr>
          <w:rFonts w:ascii="Times New Roman" w:hAnsi="Times New Roman" w:cs="Times New Roman"/>
          <w:sz w:val="24"/>
          <w:szCs w:val="24"/>
          <w:lang w:val="uk-UA"/>
        </w:rPr>
      </w:pPr>
      <w:r w:rsidRPr="009C39F2">
        <w:rPr>
          <w:rFonts w:ascii="Times New Roman" w:hAnsi="Times New Roman" w:cs="Times New Roman"/>
          <w:sz w:val="24"/>
          <w:szCs w:val="24"/>
          <w:lang w:val="uk-UA"/>
        </w:rPr>
        <w:t xml:space="preserve">Джерело: складено автором </w:t>
      </w:r>
    </w:p>
    <w:p w:rsidR="004B7EC2" w:rsidRPr="004B7EC2" w:rsidRDefault="004B7EC2" w:rsidP="000B618F">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t>При цьому необхідно зазначити, що запропонована методика оцінки оптимальних</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 xml:space="preserve">обсягів продажу та оптимальної ціни дозволяє </w:t>
      </w:r>
      <w:r w:rsidR="000B618F">
        <w:rPr>
          <w:rFonts w:ascii="Times New Roman" w:hAnsi="Times New Roman" w:cs="Times New Roman"/>
          <w:sz w:val="28"/>
          <w:szCs w:val="28"/>
          <w:lang w:val="uk-UA"/>
        </w:rPr>
        <w:t xml:space="preserve">компанії </w:t>
      </w:r>
      <w:r w:rsidRPr="004B7EC2">
        <w:rPr>
          <w:rFonts w:ascii="Times New Roman" w:hAnsi="Times New Roman" w:cs="Times New Roman"/>
          <w:sz w:val="28"/>
          <w:szCs w:val="28"/>
          <w:lang w:val="uk-UA"/>
        </w:rPr>
        <w:t>підтримувати певний</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обсяг попиту та дає можливість відстеж</w:t>
      </w:r>
      <w:r w:rsidR="000B618F">
        <w:rPr>
          <w:rFonts w:ascii="Times New Roman" w:hAnsi="Times New Roman" w:cs="Times New Roman"/>
          <w:sz w:val="28"/>
          <w:szCs w:val="28"/>
          <w:lang w:val="uk-UA"/>
        </w:rPr>
        <w:t>увати його зміну при «вимушеній</w:t>
      </w:r>
      <w:r w:rsidRPr="004B7EC2">
        <w:rPr>
          <w:rFonts w:ascii="Times New Roman" w:hAnsi="Times New Roman" w:cs="Times New Roman"/>
          <w:sz w:val="28"/>
          <w:szCs w:val="28"/>
          <w:lang w:val="uk-UA"/>
        </w:rPr>
        <w:t>» або</w:t>
      </w:r>
      <w:r w:rsidR="000B618F">
        <w:rPr>
          <w:rFonts w:ascii="Times New Roman" w:hAnsi="Times New Roman" w:cs="Times New Roman"/>
          <w:sz w:val="28"/>
          <w:szCs w:val="28"/>
          <w:lang w:val="uk-UA"/>
        </w:rPr>
        <w:t xml:space="preserve"> необхідній зміні</w:t>
      </w:r>
      <w:r w:rsidRPr="004B7EC2">
        <w:rPr>
          <w:rFonts w:ascii="Times New Roman" w:hAnsi="Times New Roman" w:cs="Times New Roman"/>
          <w:sz w:val="28"/>
          <w:szCs w:val="28"/>
          <w:lang w:val="uk-UA"/>
        </w:rPr>
        <w:t xml:space="preserve"> цінової політики організації.</w:t>
      </w:r>
    </w:p>
    <w:p w:rsidR="00922E10" w:rsidRDefault="004B7EC2" w:rsidP="000B618F">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t>Зазначимо, що поряд із прямою еластичністю попиту за ціною можна розраховувати</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перехресну еластичність. Знання перехресної еластичності допомагає виробникам</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взаємозамінних видів продукції (в даному випадку - ТОВ «</w:t>
      </w:r>
      <w:r w:rsidR="000B618F">
        <w:rPr>
          <w:rFonts w:ascii="Times New Roman" w:hAnsi="Times New Roman" w:cs="Times New Roman"/>
          <w:sz w:val="28"/>
          <w:szCs w:val="28"/>
          <w:lang w:val="uk-UA"/>
        </w:rPr>
        <w:t>МК ГАЛИЧИНА</w:t>
      </w:r>
      <w:r w:rsidRPr="004B7EC2">
        <w:rPr>
          <w:rFonts w:ascii="Times New Roman" w:hAnsi="Times New Roman" w:cs="Times New Roman"/>
          <w:sz w:val="28"/>
          <w:szCs w:val="28"/>
          <w:lang w:val="uk-UA"/>
        </w:rPr>
        <w:t>») досить точно</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визначити обсяг виробництва одного виду продукту при передбачуван</w:t>
      </w:r>
      <w:r w:rsidR="000B618F">
        <w:rPr>
          <w:rFonts w:ascii="Times New Roman" w:hAnsi="Times New Roman" w:cs="Times New Roman"/>
          <w:sz w:val="28"/>
          <w:szCs w:val="28"/>
          <w:lang w:val="uk-UA"/>
        </w:rPr>
        <w:t xml:space="preserve">ій незначній </w:t>
      </w:r>
      <w:r w:rsidRPr="004B7EC2">
        <w:rPr>
          <w:rFonts w:ascii="Times New Roman" w:hAnsi="Times New Roman" w:cs="Times New Roman"/>
          <w:sz w:val="28"/>
          <w:szCs w:val="28"/>
          <w:lang w:val="uk-UA"/>
        </w:rPr>
        <w:t xml:space="preserve">зміні ціни </w:t>
      </w:r>
      <w:r w:rsidR="000B618F">
        <w:rPr>
          <w:rFonts w:ascii="Times New Roman" w:hAnsi="Times New Roman" w:cs="Times New Roman"/>
          <w:sz w:val="28"/>
          <w:szCs w:val="28"/>
          <w:lang w:val="uk-UA"/>
        </w:rPr>
        <w:t xml:space="preserve">на </w:t>
      </w:r>
      <w:r w:rsidRPr="004B7EC2">
        <w:rPr>
          <w:rFonts w:ascii="Times New Roman" w:hAnsi="Times New Roman" w:cs="Times New Roman"/>
          <w:sz w:val="28"/>
          <w:szCs w:val="28"/>
          <w:lang w:val="uk-UA"/>
        </w:rPr>
        <w:t>інший вид.</w:t>
      </w:r>
    </w:p>
    <w:p w:rsidR="000B618F" w:rsidRDefault="004B7EC2" w:rsidP="000B618F">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lastRenderedPageBreak/>
        <w:t>Щодо об'єкта дослідження розрахуємо відносну зміну обсягу</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попиту на молоко при зміні ціни іншого продукту, що виробляється у ТОВ</w:t>
      </w:r>
      <w:r w:rsidR="000B618F">
        <w:rPr>
          <w:rFonts w:ascii="Times New Roman" w:hAnsi="Times New Roman" w:cs="Times New Roman"/>
          <w:sz w:val="28"/>
          <w:szCs w:val="28"/>
          <w:lang w:val="uk-UA"/>
        </w:rPr>
        <w:t xml:space="preserve"> </w:t>
      </w:r>
      <w:r w:rsidR="000B618F" w:rsidRPr="004B7EC2">
        <w:rPr>
          <w:rFonts w:ascii="Times New Roman" w:hAnsi="Times New Roman" w:cs="Times New Roman"/>
          <w:sz w:val="28"/>
          <w:szCs w:val="28"/>
          <w:lang w:val="uk-UA"/>
        </w:rPr>
        <w:t>«</w:t>
      </w:r>
      <w:r w:rsidR="000B618F">
        <w:rPr>
          <w:rFonts w:ascii="Times New Roman" w:hAnsi="Times New Roman" w:cs="Times New Roman"/>
          <w:sz w:val="28"/>
          <w:szCs w:val="28"/>
          <w:lang w:val="uk-UA"/>
        </w:rPr>
        <w:t>МК ГАЛИЧИНА».</w:t>
      </w:r>
      <w:r w:rsidRPr="004B7EC2">
        <w:rPr>
          <w:rFonts w:ascii="Times New Roman" w:hAnsi="Times New Roman" w:cs="Times New Roman"/>
          <w:sz w:val="28"/>
          <w:szCs w:val="28"/>
          <w:lang w:val="uk-UA"/>
        </w:rPr>
        <w:t xml:space="preserve"> Результати розрахунків наведено у таблиці </w:t>
      </w:r>
      <w:r w:rsidR="000B618F">
        <w:rPr>
          <w:rFonts w:ascii="Times New Roman" w:hAnsi="Times New Roman" w:cs="Times New Roman"/>
          <w:sz w:val="28"/>
          <w:szCs w:val="28"/>
          <w:lang w:val="uk-UA"/>
        </w:rPr>
        <w:t>3.</w:t>
      </w:r>
      <w:r w:rsidRPr="004B7EC2">
        <w:rPr>
          <w:rFonts w:ascii="Times New Roman" w:hAnsi="Times New Roman" w:cs="Times New Roman"/>
          <w:sz w:val="28"/>
          <w:szCs w:val="28"/>
          <w:lang w:val="uk-UA"/>
        </w:rPr>
        <w:t>3.</w:t>
      </w:r>
    </w:p>
    <w:p w:rsidR="000B618F" w:rsidRDefault="004B7EC2" w:rsidP="002F0C05">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t>Так всі значення перехресної еластичності позитивні, всі продукти можна</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вважати взаємозамінними по відношенню до молока. Це означає, що при збільшенні ціни</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зазначеного продукту попит на молоко так само підвищуватиметься. Це в свою чергу позначиться</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на обсязі продажів та на виручці організації. Особ</w:t>
      </w:r>
      <w:r w:rsidR="000B618F">
        <w:rPr>
          <w:rFonts w:ascii="Times New Roman" w:hAnsi="Times New Roman" w:cs="Times New Roman"/>
          <w:sz w:val="28"/>
          <w:szCs w:val="28"/>
          <w:lang w:val="uk-UA"/>
        </w:rPr>
        <w:t xml:space="preserve">ливо чутливі до цього факту  </w:t>
      </w:r>
      <w:r w:rsidRPr="004B7EC2">
        <w:rPr>
          <w:rFonts w:ascii="Times New Roman" w:hAnsi="Times New Roman" w:cs="Times New Roman"/>
          <w:sz w:val="28"/>
          <w:szCs w:val="28"/>
          <w:lang w:val="uk-UA"/>
        </w:rPr>
        <w:t>ряжанка та кефір.</w:t>
      </w:r>
    </w:p>
    <w:p w:rsidR="00897D8A" w:rsidRDefault="00897D8A" w:rsidP="000B618F">
      <w:pPr>
        <w:spacing w:after="0" w:line="360" w:lineRule="auto"/>
        <w:ind w:firstLine="708"/>
        <w:jc w:val="right"/>
        <w:rPr>
          <w:rFonts w:ascii="Times New Roman" w:hAnsi="Times New Roman" w:cs="Times New Roman"/>
          <w:sz w:val="28"/>
          <w:szCs w:val="28"/>
          <w:lang w:val="uk-UA"/>
        </w:rPr>
      </w:pPr>
    </w:p>
    <w:p w:rsidR="00897D8A" w:rsidRDefault="00897D8A" w:rsidP="000B618F">
      <w:pPr>
        <w:spacing w:after="0" w:line="360" w:lineRule="auto"/>
        <w:ind w:firstLine="708"/>
        <w:jc w:val="right"/>
        <w:rPr>
          <w:rFonts w:ascii="Times New Roman" w:hAnsi="Times New Roman" w:cs="Times New Roman"/>
          <w:sz w:val="28"/>
          <w:szCs w:val="28"/>
          <w:lang w:val="uk-UA"/>
        </w:rPr>
      </w:pPr>
    </w:p>
    <w:p w:rsidR="000B618F" w:rsidRDefault="000B618F" w:rsidP="000B618F">
      <w:pPr>
        <w:spacing w:after="0" w:line="360" w:lineRule="auto"/>
        <w:ind w:firstLine="708"/>
        <w:jc w:val="right"/>
        <w:rPr>
          <w:rFonts w:ascii="Times New Roman" w:hAnsi="Times New Roman" w:cs="Times New Roman"/>
          <w:sz w:val="28"/>
          <w:szCs w:val="28"/>
          <w:lang w:val="uk-UA"/>
        </w:rPr>
      </w:pPr>
      <w:r>
        <w:rPr>
          <w:rFonts w:ascii="Times New Roman" w:hAnsi="Times New Roman" w:cs="Times New Roman"/>
          <w:sz w:val="28"/>
          <w:szCs w:val="28"/>
          <w:lang w:val="uk-UA"/>
        </w:rPr>
        <w:t>Таблиця 3.3</w:t>
      </w:r>
    </w:p>
    <w:p w:rsidR="00A61446" w:rsidRDefault="00A61446" w:rsidP="00A61446">
      <w:pPr>
        <w:spacing w:after="0" w:line="360" w:lineRule="auto"/>
        <w:ind w:firstLine="708"/>
        <w:jc w:val="center"/>
        <w:rPr>
          <w:rFonts w:ascii="Times New Roman" w:hAnsi="Times New Roman" w:cs="Times New Roman"/>
          <w:sz w:val="28"/>
          <w:szCs w:val="28"/>
          <w:lang w:val="uk-UA"/>
        </w:rPr>
      </w:pPr>
      <w:r w:rsidRPr="00A61446">
        <w:rPr>
          <w:rFonts w:ascii="Times New Roman" w:hAnsi="Times New Roman" w:cs="Times New Roman"/>
          <w:sz w:val="28"/>
          <w:szCs w:val="28"/>
          <w:lang w:val="uk-UA"/>
        </w:rPr>
        <w:t xml:space="preserve">Значення перехресної еластичності попиту </w:t>
      </w:r>
      <w:r>
        <w:rPr>
          <w:rFonts w:ascii="Times New Roman" w:hAnsi="Times New Roman" w:cs="Times New Roman"/>
          <w:sz w:val="28"/>
          <w:szCs w:val="28"/>
          <w:lang w:val="uk-UA"/>
        </w:rPr>
        <w:t xml:space="preserve">на молоко залежно </w:t>
      </w:r>
      <w:r w:rsidRPr="00A61446">
        <w:rPr>
          <w:rFonts w:ascii="Times New Roman" w:hAnsi="Times New Roman" w:cs="Times New Roman"/>
          <w:sz w:val="28"/>
          <w:szCs w:val="28"/>
          <w:lang w:val="uk-UA"/>
        </w:rPr>
        <w:t>від ціни на відповідний продукт виробництва</w:t>
      </w:r>
    </w:p>
    <w:tbl>
      <w:tblPr>
        <w:tblStyle w:val="a9"/>
        <w:tblW w:w="0" w:type="auto"/>
        <w:tblLook w:val="04A0" w:firstRow="1" w:lastRow="0" w:firstColumn="1" w:lastColumn="0" w:noHBand="0" w:noVBand="1"/>
      </w:tblPr>
      <w:tblGrid>
        <w:gridCol w:w="1869"/>
        <w:gridCol w:w="1869"/>
        <w:gridCol w:w="1869"/>
        <w:gridCol w:w="1869"/>
        <w:gridCol w:w="1869"/>
      </w:tblGrid>
      <w:tr w:rsidR="00A61446" w:rsidRPr="00A61446" w:rsidTr="00A61446">
        <w:tc>
          <w:tcPr>
            <w:tcW w:w="1869" w:type="dxa"/>
          </w:tcPr>
          <w:p w:rsidR="00433EDF" w:rsidRPr="00A61446" w:rsidRDefault="00433EDF" w:rsidP="00433EDF">
            <w:pPr>
              <w:jc w:val="center"/>
              <w:rPr>
                <w:rFonts w:ascii="Times New Roman" w:hAnsi="Times New Roman" w:cs="Times New Roman"/>
                <w:sz w:val="24"/>
                <w:szCs w:val="24"/>
                <w:lang w:val="uk-UA"/>
              </w:rPr>
            </w:pPr>
            <w:r w:rsidRPr="00A61446">
              <w:rPr>
                <w:rFonts w:ascii="Times New Roman" w:hAnsi="Times New Roman" w:cs="Times New Roman"/>
                <w:sz w:val="24"/>
                <w:szCs w:val="24"/>
                <w:lang w:val="uk-UA"/>
              </w:rPr>
              <w:t>Продукт, ціна якого</w:t>
            </w:r>
          </w:p>
          <w:p w:rsidR="00A61446" w:rsidRPr="00A61446"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взята </w:t>
            </w:r>
            <w:r w:rsidRPr="00A61446">
              <w:rPr>
                <w:rFonts w:ascii="Times New Roman" w:hAnsi="Times New Roman" w:cs="Times New Roman"/>
                <w:sz w:val="24"/>
                <w:szCs w:val="24"/>
                <w:lang w:val="uk-UA"/>
              </w:rPr>
              <w:t>при розрахунку</w:t>
            </w:r>
          </w:p>
        </w:tc>
        <w:tc>
          <w:tcPr>
            <w:tcW w:w="1869" w:type="dxa"/>
          </w:tcPr>
          <w:p w:rsidR="00A61446" w:rsidRPr="00A61446"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Кефір </w:t>
            </w:r>
          </w:p>
        </w:tc>
        <w:tc>
          <w:tcPr>
            <w:tcW w:w="1869" w:type="dxa"/>
          </w:tcPr>
          <w:p w:rsidR="00A61446" w:rsidRPr="00A61446"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Ряжанка </w:t>
            </w:r>
          </w:p>
        </w:tc>
        <w:tc>
          <w:tcPr>
            <w:tcW w:w="1869" w:type="dxa"/>
          </w:tcPr>
          <w:p w:rsidR="00A61446" w:rsidRPr="00A61446"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Масло вершкове </w:t>
            </w:r>
          </w:p>
        </w:tc>
        <w:tc>
          <w:tcPr>
            <w:tcW w:w="1869" w:type="dxa"/>
          </w:tcPr>
          <w:p w:rsidR="00A61446" w:rsidRPr="00A61446"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Сметана </w:t>
            </w:r>
          </w:p>
        </w:tc>
      </w:tr>
      <w:tr w:rsidR="00A61446" w:rsidRPr="00A61446" w:rsidTr="00A61446">
        <w:tc>
          <w:tcPr>
            <w:tcW w:w="1869" w:type="dxa"/>
          </w:tcPr>
          <w:p w:rsidR="00433EDF" w:rsidRPr="00433EDF" w:rsidRDefault="00433EDF" w:rsidP="00433EDF">
            <w:pPr>
              <w:jc w:val="center"/>
              <w:rPr>
                <w:rFonts w:ascii="Times New Roman" w:hAnsi="Times New Roman" w:cs="Times New Roman"/>
                <w:sz w:val="24"/>
                <w:szCs w:val="24"/>
                <w:lang w:val="uk-UA"/>
              </w:rPr>
            </w:pPr>
            <w:r w:rsidRPr="00433EDF">
              <w:rPr>
                <w:rFonts w:ascii="Times New Roman" w:hAnsi="Times New Roman" w:cs="Times New Roman"/>
                <w:sz w:val="24"/>
                <w:szCs w:val="24"/>
                <w:lang w:val="uk-UA"/>
              </w:rPr>
              <w:t>Значення перехресної</w:t>
            </w:r>
          </w:p>
          <w:p w:rsidR="00433EDF" w:rsidRPr="00433EDF" w:rsidRDefault="00433EDF"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еластичності</w:t>
            </w:r>
            <w:r w:rsidRPr="00433EDF">
              <w:rPr>
                <w:rFonts w:ascii="Times New Roman" w:hAnsi="Times New Roman" w:cs="Times New Roman"/>
                <w:sz w:val="24"/>
                <w:szCs w:val="24"/>
                <w:lang w:val="uk-UA"/>
              </w:rPr>
              <w:t xml:space="preserve"> попиту на</w:t>
            </w:r>
          </w:p>
          <w:p w:rsidR="00433EDF" w:rsidRPr="00433EDF" w:rsidRDefault="00433EDF" w:rsidP="00433EDF">
            <w:pPr>
              <w:jc w:val="center"/>
              <w:rPr>
                <w:rFonts w:ascii="Times New Roman" w:hAnsi="Times New Roman" w:cs="Times New Roman"/>
                <w:sz w:val="24"/>
                <w:szCs w:val="24"/>
                <w:lang w:val="uk-UA"/>
              </w:rPr>
            </w:pPr>
            <w:r w:rsidRPr="00433EDF">
              <w:rPr>
                <w:rFonts w:ascii="Times New Roman" w:hAnsi="Times New Roman" w:cs="Times New Roman"/>
                <w:sz w:val="24"/>
                <w:szCs w:val="24"/>
                <w:lang w:val="uk-UA"/>
              </w:rPr>
              <w:t>молоко за ціною даного</w:t>
            </w:r>
          </w:p>
          <w:p w:rsidR="00A61446" w:rsidRPr="00A61446" w:rsidRDefault="00433EDF" w:rsidP="00433EDF">
            <w:pPr>
              <w:jc w:val="center"/>
              <w:rPr>
                <w:rFonts w:ascii="Times New Roman" w:hAnsi="Times New Roman" w:cs="Times New Roman"/>
                <w:sz w:val="24"/>
                <w:szCs w:val="24"/>
                <w:lang w:val="uk-UA"/>
              </w:rPr>
            </w:pPr>
            <w:r w:rsidRPr="00433EDF">
              <w:rPr>
                <w:rFonts w:ascii="Times New Roman" w:hAnsi="Times New Roman" w:cs="Times New Roman"/>
                <w:sz w:val="24"/>
                <w:szCs w:val="24"/>
                <w:lang w:val="uk-UA"/>
              </w:rPr>
              <w:t>продукту</w:t>
            </w:r>
          </w:p>
        </w:tc>
        <w:tc>
          <w:tcPr>
            <w:tcW w:w="1869" w:type="dxa"/>
          </w:tcPr>
          <w:p w:rsidR="00A61446"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5.80</w:t>
            </w:r>
          </w:p>
        </w:tc>
        <w:tc>
          <w:tcPr>
            <w:tcW w:w="1869" w:type="dxa"/>
          </w:tcPr>
          <w:p w:rsidR="00A61446"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6.31</w:t>
            </w:r>
          </w:p>
        </w:tc>
        <w:tc>
          <w:tcPr>
            <w:tcW w:w="1869" w:type="dxa"/>
          </w:tcPr>
          <w:p w:rsidR="00A61446"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4.30</w:t>
            </w:r>
          </w:p>
        </w:tc>
        <w:tc>
          <w:tcPr>
            <w:tcW w:w="1869" w:type="dxa"/>
          </w:tcPr>
          <w:p w:rsidR="00A61446"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4.50</w:t>
            </w:r>
          </w:p>
        </w:tc>
      </w:tr>
      <w:tr w:rsidR="00433EDF" w:rsidRPr="00A61446" w:rsidTr="00A61446">
        <w:tc>
          <w:tcPr>
            <w:tcW w:w="1869" w:type="dxa"/>
          </w:tcPr>
          <w:p w:rsidR="0009774C" w:rsidRPr="0009774C" w:rsidRDefault="0009774C" w:rsidP="0009774C">
            <w:pPr>
              <w:jc w:val="center"/>
              <w:rPr>
                <w:rFonts w:ascii="Times New Roman" w:hAnsi="Times New Roman" w:cs="Times New Roman"/>
                <w:sz w:val="24"/>
                <w:szCs w:val="24"/>
                <w:lang w:val="uk-UA"/>
              </w:rPr>
            </w:pPr>
            <w:r w:rsidRPr="0009774C">
              <w:rPr>
                <w:rFonts w:ascii="Times New Roman" w:hAnsi="Times New Roman" w:cs="Times New Roman"/>
                <w:sz w:val="24"/>
                <w:szCs w:val="24"/>
                <w:lang w:val="uk-UA"/>
              </w:rPr>
              <w:t>Значення перехресної</w:t>
            </w:r>
          </w:p>
          <w:p w:rsidR="0009774C" w:rsidRPr="0009774C" w:rsidRDefault="0009774C" w:rsidP="0009774C">
            <w:pPr>
              <w:jc w:val="center"/>
              <w:rPr>
                <w:rFonts w:ascii="Times New Roman" w:hAnsi="Times New Roman" w:cs="Times New Roman"/>
                <w:sz w:val="24"/>
                <w:szCs w:val="24"/>
                <w:lang w:val="uk-UA"/>
              </w:rPr>
            </w:pPr>
            <w:r>
              <w:rPr>
                <w:rFonts w:ascii="Times New Roman" w:hAnsi="Times New Roman" w:cs="Times New Roman"/>
                <w:sz w:val="24"/>
                <w:szCs w:val="24"/>
                <w:lang w:val="uk-UA"/>
              </w:rPr>
              <w:t>еластичності</w:t>
            </w:r>
            <w:r w:rsidRPr="0009774C">
              <w:rPr>
                <w:rFonts w:ascii="Times New Roman" w:hAnsi="Times New Roman" w:cs="Times New Roman"/>
                <w:sz w:val="24"/>
                <w:szCs w:val="24"/>
                <w:lang w:val="uk-UA"/>
              </w:rPr>
              <w:t xml:space="preserve"> попиту на</w:t>
            </w:r>
          </w:p>
          <w:p w:rsidR="0009774C" w:rsidRPr="0009774C" w:rsidRDefault="0009774C" w:rsidP="0009774C">
            <w:pPr>
              <w:jc w:val="center"/>
              <w:rPr>
                <w:rFonts w:ascii="Times New Roman" w:hAnsi="Times New Roman" w:cs="Times New Roman"/>
                <w:sz w:val="24"/>
                <w:szCs w:val="24"/>
                <w:lang w:val="uk-UA"/>
              </w:rPr>
            </w:pPr>
            <w:r w:rsidRPr="0009774C">
              <w:rPr>
                <w:rFonts w:ascii="Times New Roman" w:hAnsi="Times New Roman" w:cs="Times New Roman"/>
                <w:sz w:val="24"/>
                <w:szCs w:val="24"/>
                <w:lang w:val="uk-UA"/>
              </w:rPr>
              <w:t>даний продукт за ціною</w:t>
            </w:r>
          </w:p>
          <w:p w:rsidR="00433EDF" w:rsidRPr="00A61446" w:rsidRDefault="0009774C" w:rsidP="0009774C">
            <w:pPr>
              <w:jc w:val="center"/>
              <w:rPr>
                <w:rFonts w:ascii="Times New Roman" w:hAnsi="Times New Roman" w:cs="Times New Roman"/>
                <w:sz w:val="24"/>
                <w:szCs w:val="24"/>
                <w:lang w:val="uk-UA"/>
              </w:rPr>
            </w:pPr>
            <w:r w:rsidRPr="0009774C">
              <w:rPr>
                <w:rFonts w:ascii="Times New Roman" w:hAnsi="Times New Roman" w:cs="Times New Roman"/>
                <w:sz w:val="24"/>
                <w:szCs w:val="24"/>
                <w:lang w:val="uk-UA"/>
              </w:rPr>
              <w:t>молока</w:t>
            </w:r>
          </w:p>
        </w:tc>
        <w:tc>
          <w:tcPr>
            <w:tcW w:w="1869" w:type="dxa"/>
          </w:tcPr>
          <w:p w:rsidR="00433EDF"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12.01</w:t>
            </w:r>
          </w:p>
        </w:tc>
        <w:tc>
          <w:tcPr>
            <w:tcW w:w="1869" w:type="dxa"/>
          </w:tcPr>
          <w:p w:rsidR="00433EDF"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19.44</w:t>
            </w:r>
          </w:p>
        </w:tc>
        <w:tc>
          <w:tcPr>
            <w:tcW w:w="1869" w:type="dxa"/>
          </w:tcPr>
          <w:p w:rsidR="00433EDF"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18.36</w:t>
            </w:r>
          </w:p>
        </w:tc>
        <w:tc>
          <w:tcPr>
            <w:tcW w:w="1869" w:type="dxa"/>
          </w:tcPr>
          <w:p w:rsidR="00433EDF" w:rsidRPr="00A61446" w:rsidRDefault="0009774C" w:rsidP="00433EDF">
            <w:pPr>
              <w:jc w:val="center"/>
              <w:rPr>
                <w:rFonts w:ascii="Times New Roman" w:hAnsi="Times New Roman" w:cs="Times New Roman"/>
                <w:sz w:val="24"/>
                <w:szCs w:val="24"/>
                <w:lang w:val="uk-UA"/>
              </w:rPr>
            </w:pPr>
            <w:r>
              <w:rPr>
                <w:rFonts w:ascii="Times New Roman" w:hAnsi="Times New Roman" w:cs="Times New Roman"/>
                <w:sz w:val="24"/>
                <w:szCs w:val="24"/>
                <w:lang w:val="uk-UA"/>
              </w:rPr>
              <w:t>18.53</w:t>
            </w:r>
          </w:p>
        </w:tc>
      </w:tr>
    </w:tbl>
    <w:p w:rsidR="00A61446" w:rsidRPr="00760D83" w:rsidRDefault="00760D83" w:rsidP="00760D83">
      <w:pPr>
        <w:spacing w:after="0" w:line="360" w:lineRule="auto"/>
        <w:ind w:left="-284" w:firstLine="568"/>
        <w:jc w:val="both"/>
        <w:rPr>
          <w:rFonts w:ascii="Times New Roman" w:hAnsi="Times New Roman" w:cs="Times New Roman"/>
          <w:sz w:val="24"/>
          <w:szCs w:val="24"/>
          <w:lang w:val="uk-UA"/>
        </w:rPr>
      </w:pPr>
      <w:r w:rsidRPr="009C39F2">
        <w:rPr>
          <w:rFonts w:ascii="Times New Roman" w:hAnsi="Times New Roman" w:cs="Times New Roman"/>
          <w:sz w:val="24"/>
          <w:szCs w:val="24"/>
          <w:lang w:val="uk-UA"/>
        </w:rPr>
        <w:t xml:space="preserve">Джерело: складено автором </w:t>
      </w:r>
    </w:p>
    <w:p w:rsidR="004B7EC2" w:rsidRPr="004B7EC2" w:rsidRDefault="004B7EC2" w:rsidP="000B618F">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t>З іншого боку, зміна цін на конкретний продукт (зростання) призводить до</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збільшення обсягу продажу молока. Однак у даному випадку, досить складно говорить про</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 xml:space="preserve">взаємозамінності товарів, оскільки переважно зміна попиту </w:t>
      </w:r>
      <w:r w:rsidR="000B618F">
        <w:rPr>
          <w:rFonts w:ascii="Times New Roman" w:hAnsi="Times New Roman" w:cs="Times New Roman"/>
          <w:sz w:val="28"/>
          <w:szCs w:val="28"/>
          <w:lang w:val="uk-UA"/>
        </w:rPr>
        <w:t xml:space="preserve">на </w:t>
      </w:r>
      <w:r w:rsidRPr="004B7EC2">
        <w:rPr>
          <w:rFonts w:ascii="Times New Roman" w:hAnsi="Times New Roman" w:cs="Times New Roman"/>
          <w:sz w:val="28"/>
          <w:szCs w:val="28"/>
          <w:lang w:val="uk-UA"/>
        </w:rPr>
        <w:t>продукцію в</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умовах кризового розвитку економіки за зміни цін обумовлено ефектом доходу</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населення.</w:t>
      </w:r>
    </w:p>
    <w:p w:rsidR="004B7EC2" w:rsidRPr="00922E10" w:rsidRDefault="004B7EC2" w:rsidP="000B618F">
      <w:pPr>
        <w:spacing w:after="0" w:line="360" w:lineRule="auto"/>
        <w:ind w:firstLine="708"/>
        <w:jc w:val="both"/>
        <w:rPr>
          <w:rFonts w:ascii="Times New Roman" w:hAnsi="Times New Roman" w:cs="Times New Roman"/>
          <w:sz w:val="28"/>
          <w:szCs w:val="28"/>
          <w:lang w:val="uk-UA"/>
        </w:rPr>
      </w:pPr>
      <w:r w:rsidRPr="004B7EC2">
        <w:rPr>
          <w:rFonts w:ascii="Times New Roman" w:hAnsi="Times New Roman" w:cs="Times New Roman"/>
          <w:sz w:val="28"/>
          <w:szCs w:val="28"/>
          <w:lang w:val="uk-UA"/>
        </w:rPr>
        <w:lastRenderedPageBreak/>
        <w:t>Розраховуючи перехресну еластичність, організація має реальну можливість</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оцінити критичну межу зростання цін за видами продукції, яка дозволить реагувати на</w:t>
      </w:r>
      <w:r w:rsidR="000B618F">
        <w:rPr>
          <w:rFonts w:ascii="Times New Roman" w:hAnsi="Times New Roman" w:cs="Times New Roman"/>
          <w:sz w:val="28"/>
          <w:szCs w:val="28"/>
          <w:lang w:val="uk-UA"/>
        </w:rPr>
        <w:t xml:space="preserve"> </w:t>
      </w:r>
      <w:r w:rsidRPr="004B7EC2">
        <w:rPr>
          <w:rFonts w:ascii="Times New Roman" w:hAnsi="Times New Roman" w:cs="Times New Roman"/>
          <w:sz w:val="28"/>
          <w:szCs w:val="28"/>
          <w:lang w:val="uk-UA"/>
        </w:rPr>
        <w:t>зниження попиту</w:t>
      </w:r>
      <w:r w:rsidR="000B618F">
        <w:rPr>
          <w:rFonts w:ascii="Times New Roman" w:hAnsi="Times New Roman" w:cs="Times New Roman"/>
          <w:sz w:val="28"/>
          <w:szCs w:val="28"/>
          <w:lang w:val="uk-UA"/>
        </w:rPr>
        <w:t xml:space="preserve"> на </w:t>
      </w:r>
      <w:r w:rsidRPr="004B7EC2">
        <w:rPr>
          <w:rFonts w:ascii="Times New Roman" w:hAnsi="Times New Roman" w:cs="Times New Roman"/>
          <w:sz w:val="28"/>
          <w:szCs w:val="28"/>
          <w:lang w:val="uk-UA"/>
        </w:rPr>
        <w:t xml:space="preserve"> продукцію та зниження платоспроможності населення</w:t>
      </w:r>
      <w:r w:rsidR="000B618F">
        <w:rPr>
          <w:rFonts w:ascii="Times New Roman" w:hAnsi="Times New Roman" w:cs="Times New Roman"/>
          <w:sz w:val="28"/>
          <w:szCs w:val="28"/>
          <w:lang w:val="uk-UA"/>
        </w:rPr>
        <w:t xml:space="preserve">. </w:t>
      </w:r>
    </w:p>
    <w:p w:rsidR="00A4533C" w:rsidRPr="004D257A" w:rsidRDefault="00A4533C" w:rsidP="00A4533C">
      <w:pPr>
        <w:spacing w:line="360" w:lineRule="auto"/>
        <w:ind w:firstLine="301"/>
        <w:jc w:val="both"/>
        <w:rPr>
          <w:sz w:val="28"/>
          <w:szCs w:val="28"/>
        </w:rPr>
      </w:pPr>
    </w:p>
    <w:p w:rsidR="00A4533C" w:rsidRPr="00CB13B3" w:rsidRDefault="00A4533C" w:rsidP="00A4533C">
      <w:pPr>
        <w:spacing w:line="360" w:lineRule="auto"/>
        <w:ind w:firstLine="301"/>
        <w:jc w:val="both"/>
        <w:rPr>
          <w:sz w:val="28"/>
          <w:szCs w:val="28"/>
        </w:rPr>
      </w:pPr>
    </w:p>
    <w:p w:rsidR="00A4533C" w:rsidRDefault="00A4533C" w:rsidP="00A4533C">
      <w:pPr>
        <w:spacing w:line="360" w:lineRule="auto"/>
        <w:ind w:firstLine="301"/>
        <w:jc w:val="both"/>
      </w:pPr>
    </w:p>
    <w:p w:rsidR="00A4533C" w:rsidRDefault="00A4533C" w:rsidP="00A4533C">
      <w:pPr>
        <w:ind w:right="1133"/>
      </w:pPr>
    </w:p>
    <w:p w:rsidR="00A4533C" w:rsidRDefault="00A4533C" w:rsidP="005D5652">
      <w:pPr>
        <w:spacing w:line="360" w:lineRule="auto"/>
        <w:ind w:firstLine="708"/>
        <w:rPr>
          <w:rFonts w:ascii="Times New Roman" w:hAnsi="Times New Roman" w:cs="Times New Roman"/>
          <w:color w:val="000000"/>
          <w:sz w:val="28"/>
          <w:szCs w:val="28"/>
          <w:lang w:val="uk-UA" w:eastAsia="ru-RU"/>
        </w:rPr>
      </w:pPr>
    </w:p>
    <w:p w:rsidR="003C2D06" w:rsidRDefault="007C658E" w:rsidP="007C658E">
      <w:pPr>
        <w:jc w:val="center"/>
        <w:rPr>
          <w:rFonts w:ascii="Times New Roman" w:hAnsi="Times New Roman" w:cs="Times New Roman"/>
          <w:b/>
          <w:color w:val="000000"/>
          <w:sz w:val="28"/>
          <w:szCs w:val="28"/>
          <w:lang w:val="uk-UA" w:eastAsia="ru-RU"/>
        </w:rPr>
      </w:pPr>
      <w:r w:rsidRPr="007C658E">
        <w:rPr>
          <w:rFonts w:ascii="Times New Roman" w:hAnsi="Times New Roman" w:cs="Times New Roman"/>
          <w:b/>
          <w:color w:val="000000"/>
          <w:sz w:val="28"/>
          <w:szCs w:val="28"/>
          <w:lang w:val="uk-UA" w:eastAsia="ru-RU"/>
        </w:rPr>
        <w:t>ВИСНОВКИ</w:t>
      </w:r>
    </w:p>
    <w:p w:rsidR="007C658E" w:rsidRDefault="007C658E" w:rsidP="007C658E">
      <w:pPr>
        <w:jc w:val="both"/>
        <w:rPr>
          <w:rFonts w:ascii="Times New Roman" w:hAnsi="Times New Roman" w:cs="Times New Roman"/>
          <w:b/>
          <w:color w:val="000000"/>
          <w:sz w:val="28"/>
          <w:szCs w:val="28"/>
          <w:lang w:val="uk-UA" w:eastAsia="ru-RU"/>
        </w:rPr>
      </w:pPr>
    </w:p>
    <w:p w:rsidR="007C658E" w:rsidRDefault="007C658E" w:rsidP="00FF3DA4">
      <w:pPr>
        <w:spacing w:line="360" w:lineRule="auto"/>
        <w:jc w:val="both"/>
        <w:rPr>
          <w:rFonts w:ascii="Times New Roman" w:hAnsi="Times New Roman" w:cs="Times New Roman"/>
          <w:color w:val="000000"/>
          <w:sz w:val="28"/>
          <w:szCs w:val="28"/>
          <w:lang w:val="uk-UA" w:eastAsia="ru-RU"/>
        </w:rPr>
      </w:pPr>
      <w:r w:rsidRPr="00FF3DA4">
        <w:rPr>
          <w:rFonts w:ascii="Times New Roman" w:hAnsi="Times New Roman" w:cs="Times New Roman"/>
          <w:color w:val="000000"/>
          <w:sz w:val="28"/>
          <w:szCs w:val="28"/>
          <w:lang w:val="uk-UA" w:eastAsia="ru-RU"/>
        </w:rPr>
        <w:tab/>
      </w:r>
      <w:r w:rsidR="00FF3DA4" w:rsidRPr="00FF3DA4">
        <w:rPr>
          <w:rFonts w:ascii="Times New Roman" w:hAnsi="Times New Roman" w:cs="Times New Roman"/>
          <w:color w:val="000000"/>
          <w:sz w:val="28"/>
          <w:szCs w:val="28"/>
          <w:lang w:val="uk-UA" w:eastAsia="ru-RU"/>
        </w:rPr>
        <w:t>За результатами проведеного дослідження можна зробити наступні висновки:</w:t>
      </w:r>
    </w:p>
    <w:p w:rsidR="00FF3DA4" w:rsidRPr="00FF3DA4" w:rsidRDefault="00FF3DA4" w:rsidP="00FF3DA4">
      <w:pPr>
        <w:spacing w:after="0" w:line="360" w:lineRule="auto"/>
        <w:ind w:firstLine="709"/>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1.</w:t>
      </w:r>
      <w:r>
        <w:rPr>
          <w:lang w:val="uk-UA"/>
        </w:rPr>
        <w:t> </w:t>
      </w:r>
      <w:r w:rsidRPr="00FF3DA4">
        <w:rPr>
          <w:rFonts w:ascii="Times New Roman" w:hAnsi="Times New Roman" w:cs="Times New Roman"/>
          <w:color w:val="000000"/>
          <w:sz w:val="28"/>
          <w:szCs w:val="28"/>
          <w:lang w:val="uk-UA" w:eastAsia="ru-RU"/>
        </w:rPr>
        <w:t>Цінова еластичність попиту є найбільш поширеним пок</w:t>
      </w:r>
      <w:r>
        <w:rPr>
          <w:rFonts w:ascii="Times New Roman" w:hAnsi="Times New Roman" w:cs="Times New Roman"/>
          <w:color w:val="000000"/>
          <w:sz w:val="28"/>
          <w:szCs w:val="28"/>
          <w:lang w:val="uk-UA" w:eastAsia="ru-RU"/>
        </w:rPr>
        <w:t xml:space="preserve">азником, що використовується для </w:t>
      </w:r>
      <w:r w:rsidRPr="00FF3DA4">
        <w:rPr>
          <w:rFonts w:ascii="Times New Roman" w:hAnsi="Times New Roman" w:cs="Times New Roman"/>
          <w:color w:val="000000"/>
          <w:sz w:val="28"/>
          <w:szCs w:val="28"/>
          <w:lang w:val="uk-UA" w:eastAsia="ru-RU"/>
        </w:rPr>
        <w:t>визначення чутливості споживачів до ціни. Цінова еластичність попиту – це пропорційна зміна попиту при зміні ціни. Іншими словами, цінова еластичність попиту вимірює як процентна зміна ціни товару вплине на попит на цей товар.</w:t>
      </w:r>
    </w:p>
    <w:p w:rsidR="00FF3DA4" w:rsidRPr="00FF3DA4" w:rsidRDefault="00FF3DA4" w:rsidP="00FF3DA4">
      <w:pPr>
        <w:spacing w:after="0" w:line="360" w:lineRule="auto"/>
        <w:ind w:firstLine="709"/>
        <w:jc w:val="both"/>
        <w:rPr>
          <w:rFonts w:ascii="Times New Roman" w:hAnsi="Times New Roman" w:cs="Times New Roman"/>
          <w:sz w:val="28"/>
          <w:szCs w:val="28"/>
          <w:lang w:val="uk-UA"/>
        </w:rPr>
      </w:pPr>
      <w:r w:rsidRPr="00FF3DA4">
        <w:rPr>
          <w:rFonts w:ascii="Times New Roman" w:hAnsi="Times New Roman" w:cs="Times New Roman"/>
          <w:color w:val="000000"/>
          <w:sz w:val="28"/>
          <w:szCs w:val="28"/>
          <w:lang w:val="uk-UA" w:eastAsia="ru-RU"/>
        </w:rPr>
        <w:t>2.</w:t>
      </w:r>
      <w:r w:rsidRPr="00FF3DA4">
        <w:rPr>
          <w:rFonts w:ascii="Times New Roman" w:hAnsi="Times New Roman" w:cs="Times New Roman"/>
          <w:sz w:val="28"/>
          <w:szCs w:val="28"/>
          <w:lang w:val="uk-UA"/>
        </w:rPr>
        <w:t xml:space="preserve"> Цінова еластичність попиту є важливою мірою максимізації доходів. Якщо цінова еластичність попиту на продукт нееластична, то збільшення ціни товару призведе до підвищення виручки.</w:t>
      </w:r>
    </w:p>
    <w:p w:rsidR="00FF3DA4" w:rsidRDefault="00FF3DA4" w:rsidP="00FF3DA4">
      <w:pPr>
        <w:spacing w:after="0" w:line="360" w:lineRule="auto"/>
        <w:ind w:firstLine="709"/>
        <w:jc w:val="both"/>
        <w:rPr>
          <w:rFonts w:ascii="Times New Roman" w:hAnsi="Times New Roman" w:cs="Times New Roman"/>
          <w:sz w:val="28"/>
          <w:szCs w:val="28"/>
          <w:lang w:val="uk-UA"/>
        </w:rPr>
      </w:pPr>
      <w:r w:rsidRPr="00FF3DA4">
        <w:rPr>
          <w:rFonts w:ascii="Times New Roman" w:hAnsi="Times New Roman" w:cs="Times New Roman"/>
          <w:sz w:val="28"/>
          <w:szCs w:val="28"/>
          <w:lang w:val="uk-UA"/>
        </w:rPr>
        <w:t>Якщо цінова еластичність попиту на  товар еластична, то збільшення ціни продукту приведе до зниження виторгу. Якщо цінова еластичність попиту на товар є одиничною еластичністю, то збільшення ціни товару дорівнює відповідному збільшенню попиту на товар. Дохід максимізується, коли споживчий попит еластичний.</w:t>
      </w:r>
    </w:p>
    <w:p w:rsidR="0025439D" w:rsidRDefault="0025439D" w:rsidP="0025439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25439D">
        <w:rPr>
          <w:rFonts w:ascii="Times New Roman" w:hAnsi="Times New Roman" w:cs="Times New Roman"/>
          <w:sz w:val="28"/>
          <w:szCs w:val="28"/>
          <w:lang w:val="uk-UA"/>
        </w:rPr>
        <w:t>Знання показників еластичності попиту дозволяє здійснювати цінову політику організац</w:t>
      </w:r>
      <w:r>
        <w:rPr>
          <w:rFonts w:ascii="Times New Roman" w:hAnsi="Times New Roman" w:cs="Times New Roman"/>
          <w:sz w:val="28"/>
          <w:szCs w:val="28"/>
          <w:lang w:val="uk-UA"/>
        </w:rPr>
        <w:t xml:space="preserve">ії у межах певної маркетингової </w:t>
      </w:r>
      <w:r w:rsidRPr="0025439D">
        <w:rPr>
          <w:rFonts w:ascii="Times New Roman" w:hAnsi="Times New Roman" w:cs="Times New Roman"/>
          <w:sz w:val="28"/>
          <w:szCs w:val="28"/>
          <w:lang w:val="uk-UA"/>
        </w:rPr>
        <w:t>стратегії.</w:t>
      </w:r>
    </w:p>
    <w:p w:rsidR="0025439D" w:rsidRDefault="0025439D" w:rsidP="0025439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Pr="00AB3F74">
        <w:rPr>
          <w:lang w:val="uk-UA"/>
        </w:rPr>
        <w:t xml:space="preserve"> </w:t>
      </w:r>
      <w:r w:rsidRPr="0025439D">
        <w:rPr>
          <w:rFonts w:ascii="Times New Roman" w:hAnsi="Times New Roman" w:cs="Times New Roman"/>
          <w:sz w:val="28"/>
          <w:szCs w:val="28"/>
          <w:lang w:val="uk-UA"/>
        </w:rPr>
        <w:t>При розрахунку обґрунтованої ціни, що відповідає постав</w:t>
      </w:r>
      <w:r>
        <w:rPr>
          <w:rFonts w:ascii="Times New Roman" w:hAnsi="Times New Roman" w:cs="Times New Roman"/>
          <w:sz w:val="28"/>
          <w:szCs w:val="28"/>
          <w:lang w:val="uk-UA"/>
        </w:rPr>
        <w:t xml:space="preserve">леній підприємством економічній меті (завоювання ринку, отримання </w:t>
      </w:r>
      <w:r w:rsidRPr="0025439D">
        <w:rPr>
          <w:rFonts w:ascii="Times New Roman" w:hAnsi="Times New Roman" w:cs="Times New Roman"/>
          <w:sz w:val="28"/>
          <w:szCs w:val="28"/>
          <w:lang w:val="uk-UA"/>
        </w:rPr>
        <w:t xml:space="preserve">максимуму </w:t>
      </w:r>
      <w:r>
        <w:rPr>
          <w:rFonts w:ascii="Times New Roman" w:hAnsi="Times New Roman" w:cs="Times New Roman"/>
          <w:sz w:val="28"/>
          <w:szCs w:val="28"/>
          <w:lang w:val="uk-UA"/>
        </w:rPr>
        <w:t xml:space="preserve">прибутку, забезпечення швидкого </w:t>
      </w:r>
      <w:r w:rsidRPr="0025439D">
        <w:rPr>
          <w:rFonts w:ascii="Times New Roman" w:hAnsi="Times New Roman" w:cs="Times New Roman"/>
          <w:sz w:val="28"/>
          <w:szCs w:val="28"/>
          <w:lang w:val="uk-UA"/>
        </w:rPr>
        <w:t>продажу товару та ін.) необх</w:t>
      </w:r>
      <w:r>
        <w:rPr>
          <w:rFonts w:ascii="Times New Roman" w:hAnsi="Times New Roman" w:cs="Times New Roman"/>
          <w:sz w:val="28"/>
          <w:szCs w:val="28"/>
          <w:lang w:val="uk-UA"/>
        </w:rPr>
        <w:t xml:space="preserve">ідно на основі </w:t>
      </w:r>
      <w:r w:rsidRPr="0025439D">
        <w:rPr>
          <w:rFonts w:ascii="Times New Roman" w:hAnsi="Times New Roman" w:cs="Times New Roman"/>
          <w:sz w:val="28"/>
          <w:szCs w:val="28"/>
          <w:lang w:val="uk-UA"/>
        </w:rPr>
        <w:t>попереднього практичного досвіду встановити співвідношення між рівнем цін і</w:t>
      </w:r>
      <w:r>
        <w:rPr>
          <w:rFonts w:ascii="Times New Roman" w:hAnsi="Times New Roman" w:cs="Times New Roman"/>
          <w:sz w:val="28"/>
          <w:szCs w:val="28"/>
          <w:lang w:val="uk-UA"/>
        </w:rPr>
        <w:t xml:space="preserve"> </w:t>
      </w:r>
      <w:r w:rsidRPr="0025439D">
        <w:rPr>
          <w:rFonts w:ascii="Times New Roman" w:hAnsi="Times New Roman" w:cs="Times New Roman"/>
          <w:sz w:val="28"/>
          <w:szCs w:val="28"/>
          <w:lang w:val="uk-UA"/>
        </w:rPr>
        <w:t xml:space="preserve">попитом </w:t>
      </w:r>
      <w:r>
        <w:rPr>
          <w:rFonts w:ascii="Times New Roman" w:hAnsi="Times New Roman" w:cs="Times New Roman"/>
          <w:sz w:val="28"/>
          <w:szCs w:val="28"/>
          <w:lang w:val="uk-UA"/>
        </w:rPr>
        <w:t xml:space="preserve">на продукцію, а також визначити </w:t>
      </w:r>
      <w:r w:rsidRPr="0025439D">
        <w:rPr>
          <w:rFonts w:ascii="Times New Roman" w:hAnsi="Times New Roman" w:cs="Times New Roman"/>
          <w:sz w:val="28"/>
          <w:szCs w:val="28"/>
          <w:lang w:val="uk-UA"/>
        </w:rPr>
        <w:t xml:space="preserve">механізм впливу динаміки ціни </w:t>
      </w:r>
      <w:r>
        <w:rPr>
          <w:rFonts w:ascii="Times New Roman" w:hAnsi="Times New Roman" w:cs="Times New Roman"/>
          <w:sz w:val="28"/>
          <w:szCs w:val="28"/>
          <w:lang w:val="uk-UA"/>
        </w:rPr>
        <w:t xml:space="preserve">на </w:t>
      </w:r>
      <w:r w:rsidRPr="0025439D">
        <w:rPr>
          <w:rFonts w:ascii="Times New Roman" w:hAnsi="Times New Roman" w:cs="Times New Roman"/>
          <w:sz w:val="28"/>
          <w:szCs w:val="28"/>
          <w:lang w:val="uk-UA"/>
        </w:rPr>
        <w:t>ефективн</w:t>
      </w:r>
      <w:r>
        <w:rPr>
          <w:rFonts w:ascii="Times New Roman" w:hAnsi="Times New Roman" w:cs="Times New Roman"/>
          <w:sz w:val="28"/>
          <w:szCs w:val="28"/>
          <w:lang w:val="uk-UA"/>
        </w:rPr>
        <w:t>ість роботи підприємства, тобто</w:t>
      </w:r>
      <w:r w:rsidRPr="0025439D">
        <w:rPr>
          <w:rFonts w:ascii="Times New Roman" w:hAnsi="Times New Roman" w:cs="Times New Roman"/>
          <w:sz w:val="28"/>
          <w:szCs w:val="28"/>
          <w:lang w:val="uk-UA"/>
        </w:rPr>
        <w:t xml:space="preserve"> на збільшення</w:t>
      </w:r>
      <w:r>
        <w:rPr>
          <w:rFonts w:ascii="Times New Roman" w:hAnsi="Times New Roman" w:cs="Times New Roman"/>
          <w:sz w:val="28"/>
          <w:szCs w:val="28"/>
          <w:lang w:val="uk-UA"/>
        </w:rPr>
        <w:t xml:space="preserve"> </w:t>
      </w:r>
      <w:r w:rsidRPr="0025439D">
        <w:rPr>
          <w:rFonts w:ascii="Times New Roman" w:hAnsi="Times New Roman" w:cs="Times New Roman"/>
          <w:sz w:val="28"/>
          <w:szCs w:val="28"/>
          <w:lang w:val="uk-UA"/>
        </w:rPr>
        <w:t>виручки, зростання прибутку та рентабельності реалізованої продукції. В даний час для</w:t>
      </w:r>
      <w:r>
        <w:rPr>
          <w:rFonts w:ascii="Times New Roman" w:hAnsi="Times New Roman" w:cs="Times New Roman"/>
          <w:sz w:val="28"/>
          <w:szCs w:val="28"/>
          <w:lang w:val="uk-UA"/>
        </w:rPr>
        <w:t xml:space="preserve"> </w:t>
      </w:r>
      <w:r w:rsidRPr="0025439D">
        <w:rPr>
          <w:rFonts w:ascii="Times New Roman" w:hAnsi="Times New Roman" w:cs="Times New Roman"/>
          <w:sz w:val="28"/>
          <w:szCs w:val="28"/>
          <w:lang w:val="uk-UA"/>
        </w:rPr>
        <w:t>цих цілей у практиці ціноутворення використовуються коефіцієнти еластичності</w:t>
      </w:r>
      <w:r>
        <w:rPr>
          <w:rFonts w:ascii="Times New Roman" w:hAnsi="Times New Roman" w:cs="Times New Roman"/>
          <w:sz w:val="28"/>
          <w:szCs w:val="28"/>
          <w:lang w:val="uk-UA"/>
        </w:rPr>
        <w:t xml:space="preserve">  </w:t>
      </w:r>
      <w:r w:rsidRPr="0025439D">
        <w:rPr>
          <w:rFonts w:ascii="Times New Roman" w:hAnsi="Times New Roman" w:cs="Times New Roman"/>
          <w:sz w:val="28"/>
          <w:szCs w:val="28"/>
          <w:lang w:val="uk-UA"/>
        </w:rPr>
        <w:t>попиту.</w:t>
      </w:r>
    </w:p>
    <w:p w:rsidR="0025439D" w:rsidRDefault="0025439D" w:rsidP="0025439D">
      <w:pPr>
        <w:spacing w:after="0" w:line="360" w:lineRule="auto"/>
        <w:ind w:firstLine="709"/>
        <w:jc w:val="center"/>
        <w:rPr>
          <w:rFonts w:ascii="Times New Roman" w:hAnsi="Times New Roman" w:cs="Times New Roman"/>
          <w:b/>
          <w:sz w:val="28"/>
          <w:szCs w:val="28"/>
          <w:lang w:val="uk-UA"/>
        </w:rPr>
      </w:pPr>
    </w:p>
    <w:p w:rsidR="0025439D" w:rsidRDefault="0025439D" w:rsidP="0025439D">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4B5462">
        <w:rPr>
          <w:rFonts w:ascii="Times New Roman" w:hAnsi="Times New Roman" w:cs="Times New Roman"/>
          <w:sz w:val="28"/>
          <w:szCs w:val="28"/>
          <w:lang w:val="uk-UA"/>
        </w:rPr>
        <w:t>Для проведення дослідження було обране Т</w:t>
      </w:r>
      <w:r>
        <w:rPr>
          <w:rFonts w:ascii="Times New Roman" w:hAnsi="Times New Roman" w:cs="Times New Roman"/>
          <w:sz w:val="28"/>
          <w:szCs w:val="28"/>
          <w:lang w:val="uk-UA"/>
        </w:rPr>
        <w:t xml:space="preserve">ОВ «МК «ГАЛИЧИНА» </w:t>
      </w:r>
      <w:r w:rsidRPr="004B5462">
        <w:rPr>
          <w:rFonts w:ascii="Times New Roman" w:hAnsi="Times New Roman" w:cs="Times New Roman"/>
          <w:sz w:val="28"/>
          <w:szCs w:val="28"/>
          <w:lang w:val="uk-UA"/>
        </w:rPr>
        <w:t xml:space="preserve">– українську компанію з виробництва </w:t>
      </w:r>
      <w:r>
        <w:rPr>
          <w:rFonts w:ascii="Times New Roman" w:hAnsi="Times New Roman" w:cs="Times New Roman"/>
          <w:sz w:val="28"/>
          <w:szCs w:val="28"/>
          <w:lang w:val="uk-UA"/>
        </w:rPr>
        <w:t>молочних та кисломолочних</w:t>
      </w:r>
      <w:r w:rsidRPr="004B5462">
        <w:rPr>
          <w:rFonts w:ascii="Times New Roman" w:hAnsi="Times New Roman" w:cs="Times New Roman"/>
          <w:sz w:val="28"/>
          <w:szCs w:val="28"/>
          <w:lang w:val="uk-UA"/>
        </w:rPr>
        <w:t xml:space="preserve"> виробів широкого асортименту. Сьогодні це сучасне підприємство з модернізованим виробництвом, яке відповідає світовим стандартам.</w:t>
      </w:r>
    </w:p>
    <w:p w:rsidR="00833DFB" w:rsidRDefault="00833DFB" w:rsidP="00833DFB">
      <w:pPr>
        <w:spacing w:after="0" w:line="360" w:lineRule="auto"/>
        <w:ind w:left="-284" w:firstLine="568"/>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6. </w:t>
      </w:r>
      <w:r>
        <w:rPr>
          <w:rFonts w:ascii="Times New Roman" w:hAnsi="Times New Roman" w:cs="Times New Roman"/>
          <w:color w:val="000000"/>
          <w:sz w:val="28"/>
          <w:szCs w:val="28"/>
        </w:rPr>
        <w:t xml:space="preserve">В рамках </w:t>
      </w:r>
      <w:proofErr w:type="gramStart"/>
      <w:r>
        <w:rPr>
          <w:rFonts w:ascii="Times New Roman" w:hAnsi="Times New Roman" w:cs="Times New Roman"/>
          <w:color w:val="000000"/>
          <w:sz w:val="28"/>
          <w:szCs w:val="28"/>
        </w:rPr>
        <w:t>досл</w:t>
      </w:r>
      <w:proofErr w:type="gramEnd"/>
      <w:r>
        <w:rPr>
          <w:rFonts w:ascii="Times New Roman" w:hAnsi="Times New Roman" w:cs="Times New Roman"/>
          <w:color w:val="000000"/>
          <w:sz w:val="28"/>
          <w:szCs w:val="28"/>
        </w:rPr>
        <w:t xml:space="preserve">ідження автором </w:t>
      </w:r>
      <w:r w:rsidRPr="00805A12">
        <w:rPr>
          <w:rFonts w:ascii="Times New Roman" w:hAnsi="Times New Roman" w:cs="Times New Roman"/>
          <w:color w:val="000000"/>
          <w:sz w:val="28"/>
          <w:szCs w:val="28"/>
        </w:rPr>
        <w:t>була розрахована еластичність попиту</w:t>
      </w:r>
      <w:r>
        <w:rPr>
          <w:rFonts w:ascii="Times New Roman" w:hAnsi="Times New Roman" w:cs="Times New Roman"/>
          <w:b/>
          <w:sz w:val="28"/>
          <w:szCs w:val="28"/>
          <w:lang w:val="uk-UA"/>
        </w:rPr>
        <w:t xml:space="preserve"> </w:t>
      </w:r>
      <w:r w:rsidRPr="00C93A54">
        <w:rPr>
          <w:rFonts w:ascii="Times New Roman" w:hAnsi="Times New Roman" w:cs="Times New Roman"/>
          <w:sz w:val="28"/>
          <w:szCs w:val="28"/>
          <w:lang w:val="uk-UA"/>
        </w:rPr>
        <w:t>за ціною</w:t>
      </w:r>
      <w:r>
        <w:rPr>
          <w:rFonts w:ascii="Times New Roman" w:hAnsi="Times New Roman" w:cs="Times New Roman"/>
          <w:b/>
          <w:sz w:val="28"/>
          <w:szCs w:val="28"/>
          <w:lang w:val="uk-UA"/>
        </w:rPr>
        <w:t xml:space="preserve"> </w:t>
      </w:r>
      <w:r w:rsidRPr="00805A12">
        <w:rPr>
          <w:rFonts w:ascii="Times New Roman" w:hAnsi="Times New Roman" w:cs="Times New Roman"/>
          <w:color w:val="000000"/>
          <w:sz w:val="28"/>
          <w:szCs w:val="28"/>
        </w:rPr>
        <w:t xml:space="preserve">з </w:t>
      </w:r>
      <w:r>
        <w:rPr>
          <w:rFonts w:ascii="Times New Roman" w:hAnsi="Times New Roman" w:cs="Times New Roman"/>
          <w:color w:val="000000"/>
          <w:sz w:val="28"/>
          <w:szCs w:val="28"/>
        </w:rPr>
        <w:t>окремих видів продукції за 2021 р.</w:t>
      </w:r>
      <w:r w:rsidRPr="00833DFB">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З</w:t>
      </w:r>
      <w:r>
        <w:rPr>
          <w:rFonts w:ascii="Times New Roman" w:hAnsi="Times New Roman" w:cs="Times New Roman"/>
          <w:sz w:val="28"/>
          <w:szCs w:val="28"/>
          <w:lang w:val="uk-UA"/>
        </w:rPr>
        <w:t xml:space="preserve">а усіма видами </w:t>
      </w:r>
      <w:r w:rsidRPr="00596B57">
        <w:rPr>
          <w:rFonts w:ascii="Times New Roman" w:hAnsi="Times New Roman" w:cs="Times New Roman"/>
          <w:sz w:val="28"/>
          <w:szCs w:val="28"/>
          <w:lang w:val="uk-UA"/>
        </w:rPr>
        <w:t>продукції відзначається зростання цін, але при цьому попит на вироблену та реалізовану</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продукцію не знижується. Це обумовлюється низкою факторів, основними з яких</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є те, що, по-перше, вироблена продукція входить до складу найбільш</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затребуваних видів продукції з боку населення, тому зростання цін не призводить до</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різкого зниження попиту</w:t>
      </w:r>
      <w:r>
        <w:rPr>
          <w:rFonts w:ascii="Times New Roman" w:hAnsi="Times New Roman" w:cs="Times New Roman"/>
          <w:sz w:val="28"/>
          <w:szCs w:val="28"/>
          <w:lang w:val="uk-UA"/>
        </w:rPr>
        <w:t xml:space="preserve"> на </w:t>
      </w:r>
      <w:r w:rsidRPr="00596B57">
        <w:rPr>
          <w:rFonts w:ascii="Times New Roman" w:hAnsi="Times New Roman" w:cs="Times New Roman"/>
          <w:sz w:val="28"/>
          <w:szCs w:val="28"/>
          <w:lang w:val="uk-UA"/>
        </w:rPr>
        <w:t xml:space="preserve"> неї. По-друге, зростання цін у сформованих умовах, а саме</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подорожчання вхідних ресурсів, інфляції та ін. є неминучим наслідком</w:t>
      </w:r>
      <w:r>
        <w:rPr>
          <w:rFonts w:ascii="Times New Roman" w:hAnsi="Times New Roman" w:cs="Times New Roman"/>
          <w:sz w:val="28"/>
          <w:szCs w:val="28"/>
          <w:lang w:val="uk-UA"/>
        </w:rPr>
        <w:t xml:space="preserve"> економічної ситуації</w:t>
      </w:r>
      <w:r w:rsidRPr="00596B57">
        <w:rPr>
          <w:rFonts w:ascii="Times New Roman" w:hAnsi="Times New Roman" w:cs="Times New Roman"/>
          <w:sz w:val="28"/>
          <w:szCs w:val="28"/>
          <w:lang w:val="uk-UA"/>
        </w:rPr>
        <w:t>. По-третє, необхідно зазначити, що для виробленої та</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реалізованої продукції характерний ринок розвиненої конкуренції, який останнім часом</w:t>
      </w:r>
      <w:r>
        <w:rPr>
          <w:rFonts w:ascii="Times New Roman" w:hAnsi="Times New Roman" w:cs="Times New Roman"/>
          <w:sz w:val="28"/>
          <w:szCs w:val="28"/>
          <w:lang w:val="uk-UA"/>
        </w:rPr>
        <w:t xml:space="preserve"> </w:t>
      </w:r>
      <w:r w:rsidRPr="00596B57">
        <w:rPr>
          <w:rFonts w:ascii="Times New Roman" w:hAnsi="Times New Roman" w:cs="Times New Roman"/>
          <w:sz w:val="28"/>
          <w:szCs w:val="28"/>
          <w:lang w:val="uk-UA"/>
        </w:rPr>
        <w:t>у зв'язку із скороченням обсягів імпортної продукц</w:t>
      </w:r>
      <w:r>
        <w:rPr>
          <w:rFonts w:ascii="Times New Roman" w:hAnsi="Times New Roman" w:cs="Times New Roman"/>
          <w:sz w:val="28"/>
          <w:szCs w:val="28"/>
          <w:lang w:val="uk-UA"/>
        </w:rPr>
        <w:t xml:space="preserve">ії та орієнтацією на вітчизняних </w:t>
      </w:r>
      <w:r w:rsidRPr="00596B57">
        <w:rPr>
          <w:rFonts w:ascii="Times New Roman" w:hAnsi="Times New Roman" w:cs="Times New Roman"/>
          <w:sz w:val="28"/>
          <w:szCs w:val="28"/>
          <w:lang w:val="uk-UA"/>
        </w:rPr>
        <w:t>виробників характеризується відносним зростанням цін.</w:t>
      </w: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Default="00AE1B43" w:rsidP="00833DFB">
      <w:pPr>
        <w:spacing w:after="0" w:line="360" w:lineRule="auto"/>
        <w:ind w:left="-284" w:firstLine="568"/>
        <w:jc w:val="both"/>
        <w:rPr>
          <w:rFonts w:ascii="Times New Roman" w:hAnsi="Times New Roman" w:cs="Times New Roman"/>
          <w:sz w:val="28"/>
          <w:szCs w:val="28"/>
          <w:lang w:val="uk-UA"/>
        </w:rPr>
      </w:pPr>
    </w:p>
    <w:p w:rsidR="00AE1B43" w:rsidRPr="00B025B8" w:rsidRDefault="00AE1B43" w:rsidP="00AE1B43">
      <w:pPr>
        <w:spacing w:after="0" w:line="360" w:lineRule="auto"/>
        <w:ind w:left="-567"/>
        <w:jc w:val="center"/>
        <w:rPr>
          <w:rFonts w:ascii="Times New Roman" w:hAnsi="Times New Roman" w:cs="Times New Roman"/>
          <w:b/>
          <w:sz w:val="28"/>
          <w:szCs w:val="28"/>
          <w:lang w:val="uk-UA"/>
        </w:rPr>
      </w:pPr>
      <w:r w:rsidRPr="00B025B8">
        <w:rPr>
          <w:rFonts w:ascii="Times New Roman" w:hAnsi="Times New Roman" w:cs="Times New Roman"/>
          <w:b/>
          <w:sz w:val="28"/>
          <w:szCs w:val="28"/>
          <w:lang w:val="uk-UA"/>
        </w:rPr>
        <w:t>СПИСОК ВИКОРИСТАНИХ ДЖЕРЕЛ</w:t>
      </w:r>
    </w:p>
    <w:p w:rsidR="00AE1B43" w:rsidRDefault="00AE1B43" w:rsidP="00AE1B43">
      <w:pPr>
        <w:spacing w:after="0" w:line="360" w:lineRule="auto"/>
        <w:ind w:left="-567" w:firstLine="567"/>
        <w:jc w:val="both"/>
        <w:rPr>
          <w:rFonts w:ascii="Times New Roman" w:hAnsi="Times New Roman" w:cs="Times New Roman"/>
          <w:sz w:val="28"/>
          <w:szCs w:val="28"/>
          <w:lang w:val="uk-UA"/>
        </w:rPr>
      </w:pP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 Блауг М. Економічна теорія в ретроспективі / М. Блауг. - М.: Основи, 2001. - 670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2. Дідур С.В. Фактори досягнення макроекономічної збалансованості // Тенденції та пропорції розвитку економіки України / За ред. В.Ф. Бесєдіна – К.: НІЕІ. - 2005. - с.162-168.</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3. Економіка України: стратегія та політика довгострокового розвитку / За ред. В. М. Гейця. - М.: Фенікс, 2003. - 960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4. Ефективність господарювання в процесі реформування: макро- та мікроекономічні аспекти: цв. монографія / І.Ф. Радіонова, О.П.Тищенко та ін.; за наук.ред. проф. І.Ф. Радіонова. – М .: ВНЗ «Університет економіки та права «КРОК», 2012. – 364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5. Жданов В.І. Регулювання грошових характеристик: сучасна теорія і практика: Монографія / В.І. Жданов. – К.: КНЕУ, 2006. – 264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6. Йохна М. А. Про деякі підходи до визначення інститутів / М. А. Йохна // Наукові праці ДонНТУ. Серія: економічна. Випуск 31-1. Донецьк, 2007. - С. 126-131.</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lastRenderedPageBreak/>
        <w:t>7. Історія економічних вчень (Сучасна економічна думка): Навч. надбавка. / За ред. Мочерний С.В. – Львів: Новий світ-2000, 2004. – 480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8. Економічна теорія: Політична економія: Підручник / За ред. В.Д. Базилевич. – 6-те вид., перероб. і доп. – М.: Знание-Пресс, 2007. – 719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9. Карпенко Г.В. Аналіз основних факторів інфляції в Україні/Г.В. Карпенко // гроші України. - 2008. - № 11. - С. 29-40.</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10. Кулішов В. В. Макроекономіка (основи теорії і практики) / В. В. Кулішов. – Львів: Магнолія плюс, 2004. – 252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11. Макаренко І.П. Макроекономіка. Моделі та фігури (на прикладі України) / І.П. Макаренка. - М.: Б. у., 2002. - 142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12. Малий І. І. Розвиток макроекономіки: синхронізація теорії та практики / І. І. Малий // Формування ринкової економіки: Зб. наукове прання – Спец. питання Методологічні труднощі сучасної політичної економії. - К. : КНЕУ, 2009. - С.126-133.</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13. Малий І.І. Інституційні трансформації соціально-економічної системи України: монографія / А.А. Гриценко, І.І. Малий та ін – К.: ГУ «Інститут економіки та прогнозування НАН України», 2015. – 347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14. Малий І.І. Макрорегулювання фінансового сектору: монографія / І.І. Малий, Т.А. Королюк. – К.: КНЕУ, 2015. – 304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15. Макроекономіка: підручник / В.Д. Базилевич [та ін.]; вид. Базилевич. – 4-е вид., перероб. і доп. – К.: Знання, 2008. – 743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16. Макроекономіка та макроекономічна політика: Навч. надбавка. / Науч. вид. А.Ф.Міллер. – К.: Знання, 2008. – 699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17. Михасюк І., Мельник А., Крупко М., Залог З. Державне регулювання економіки. – Львів, 2007. – 312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lastRenderedPageBreak/>
        <w:t>18. Міщенко В.І. Гнучкий режим валютного курсу: етапи впровадження та наслідки для економічного розвитку України: Науково-аналітичні матеріали. Випуск 15. / В.І. Міщенко, В.А. Нідельська, А.П.Кулінець, С.А.Лівша. – М.: Національний банк України. центр наукових досліджень, 2010. – 124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19. Моторін Р.М. Система національних рахунків / Р.М. Моторін, Г.М. Моторіна. – К.: КНЕУ, 2001. – 336 с.</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20. Леоненко П.М. Економічні кризи та економічна теорія: аспекти взаємовпливу / П.М. Леоненко // Становлення ринкової економіки: Зб. наукове прання – Спец. випуск Державне антикризове управління національною економікою: світовий досвід та проблеми в Україні / Матеріали наукової конференції 14-15 квітня 2010 р., Київ. – К.: КНЕУ, 2010. – С. 74-77.</w:t>
      </w:r>
    </w:p>
    <w:p w:rsidR="007339EF" w:rsidRPr="007339EF" w:rsidRDefault="007339EF" w:rsidP="007339EF">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21. Лук'яненко І.Г. Емпірична оцінка функції приватного споживання в Україні / І.Г. Лук'яненко, Г.Є. Могиляс. [Електронний ресурс] // Наукові записки. - Т. 21: Економічні науки - М.: 2003. - Режим доступу: http//www.library.ukma</w:t>
      </w:r>
    </w:p>
    <w:p w:rsidR="00760D83" w:rsidRDefault="007339EF" w:rsidP="00760D83">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22. Ревчун Б.Г. Історія виникнення та розвитку макроекономічної науки / Б.Г. Ревчун // Наукові праці Кіровоградського національного технічного університету. Економічні науки – 2011. – Вип. 19. - С. 51-58.</w:t>
      </w:r>
    </w:p>
    <w:p w:rsidR="00760D83" w:rsidRDefault="007339EF" w:rsidP="00760D83">
      <w:pPr>
        <w:spacing w:line="360" w:lineRule="auto"/>
        <w:ind w:left="-567" w:firstLine="567"/>
        <w:jc w:val="both"/>
        <w:rPr>
          <w:rFonts w:ascii="Times New Roman" w:hAnsi="Times New Roman" w:cs="Times New Roman"/>
          <w:sz w:val="28"/>
          <w:szCs w:val="28"/>
          <w:lang w:val="uk-UA"/>
        </w:rPr>
      </w:pPr>
      <w:r w:rsidRPr="007339EF">
        <w:rPr>
          <w:rFonts w:ascii="Times New Roman" w:hAnsi="Times New Roman" w:cs="Times New Roman"/>
          <w:sz w:val="28"/>
          <w:szCs w:val="28"/>
          <w:lang w:val="uk-UA"/>
        </w:rPr>
        <w:t>23. Петкова Л. До питання про якість економічного зростання / Л. Петкова // Економіка України. - 2005. - No 6. - С. 45-49.</w:t>
      </w:r>
    </w:p>
    <w:p w:rsidR="00760D83" w:rsidRPr="00760D83" w:rsidRDefault="00760D83" w:rsidP="00760D83">
      <w:pPr>
        <w:spacing w:line="36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24. </w:t>
      </w:r>
      <w:r>
        <w:rPr>
          <w:rFonts w:ascii="Times New Roman" w:hAnsi="Times New Roman" w:cs="Times New Roman"/>
          <w:color w:val="000000" w:themeColor="text1"/>
          <w:sz w:val="28"/>
          <w:szCs w:val="28"/>
          <w:shd w:val="clear" w:color="auto" w:fill="FFFFFF"/>
          <w:lang w:val="uk-UA"/>
        </w:rPr>
        <w:t xml:space="preserve">Офіційний сайт ТОВ МК «Галичина». </w:t>
      </w:r>
      <w:hyperlink r:id="rId12" w:history="1">
        <w:r w:rsidRPr="00B70035">
          <w:rPr>
            <w:rStyle w:val="a3"/>
            <w:rFonts w:ascii="Times New Roman" w:hAnsi="Times New Roman" w:cs="Times New Roman"/>
            <w:sz w:val="28"/>
            <w:szCs w:val="28"/>
            <w:shd w:val="clear" w:color="auto" w:fill="FFFFFF"/>
            <w:lang w:val="en-US"/>
          </w:rPr>
          <w:t>URL</w:t>
        </w:r>
        <w:r w:rsidRPr="00B70035">
          <w:rPr>
            <w:rStyle w:val="a3"/>
            <w:rFonts w:ascii="Times New Roman" w:hAnsi="Times New Roman" w:cs="Times New Roman"/>
            <w:sz w:val="28"/>
            <w:szCs w:val="28"/>
            <w:shd w:val="clear" w:color="auto" w:fill="FFFFFF"/>
            <w:lang w:val="uk-UA"/>
          </w:rPr>
          <w:t>: https://galychyna.com.ua/</w:t>
        </w:r>
      </w:hyperlink>
      <w:r>
        <w:rPr>
          <w:rFonts w:ascii="Times New Roman" w:hAnsi="Times New Roman" w:cs="Times New Roman"/>
          <w:color w:val="000000" w:themeColor="text1"/>
          <w:sz w:val="28"/>
          <w:szCs w:val="28"/>
          <w:shd w:val="clear" w:color="auto" w:fill="FFFFFF"/>
          <w:lang w:val="uk-UA"/>
        </w:rPr>
        <w:t xml:space="preserve"> (дата звернення: 25.11.2022 р.).</w:t>
      </w:r>
    </w:p>
    <w:p w:rsidR="00AE1B43" w:rsidRPr="00596B57" w:rsidRDefault="00AE1B43" w:rsidP="00833DFB">
      <w:pPr>
        <w:spacing w:after="0" w:line="360" w:lineRule="auto"/>
        <w:ind w:left="-284" w:firstLine="568"/>
        <w:jc w:val="both"/>
        <w:rPr>
          <w:rFonts w:ascii="Times New Roman" w:hAnsi="Times New Roman" w:cs="Times New Roman"/>
          <w:sz w:val="28"/>
          <w:szCs w:val="28"/>
          <w:lang w:val="uk-UA"/>
        </w:rPr>
      </w:pPr>
    </w:p>
    <w:p w:rsidR="00833DFB" w:rsidRDefault="00833DFB" w:rsidP="00833DFB">
      <w:pPr>
        <w:spacing w:after="0" w:line="360" w:lineRule="auto"/>
        <w:ind w:left="-284" w:firstLine="568"/>
        <w:jc w:val="both"/>
        <w:rPr>
          <w:rFonts w:ascii="Times New Roman" w:hAnsi="Times New Roman" w:cs="Times New Roman"/>
          <w:sz w:val="28"/>
          <w:szCs w:val="28"/>
          <w:lang w:val="uk-UA"/>
        </w:rPr>
      </w:pPr>
    </w:p>
    <w:p w:rsidR="0025439D" w:rsidRPr="00FF3DA4" w:rsidRDefault="0025439D" w:rsidP="0025439D">
      <w:pPr>
        <w:spacing w:after="0" w:line="360" w:lineRule="auto"/>
        <w:ind w:firstLine="709"/>
        <w:jc w:val="both"/>
        <w:rPr>
          <w:rFonts w:ascii="Times New Roman" w:hAnsi="Times New Roman" w:cs="Times New Roman"/>
          <w:sz w:val="28"/>
          <w:szCs w:val="28"/>
          <w:lang w:val="uk-UA"/>
        </w:rPr>
      </w:pPr>
    </w:p>
    <w:sectPr w:rsidR="0025439D" w:rsidRPr="00FF3DA4">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1F" w:rsidRDefault="001F131F" w:rsidP="00B920A5">
      <w:pPr>
        <w:spacing w:after="0" w:line="240" w:lineRule="auto"/>
      </w:pPr>
      <w:r>
        <w:separator/>
      </w:r>
    </w:p>
  </w:endnote>
  <w:endnote w:type="continuationSeparator" w:id="0">
    <w:p w:rsidR="001F131F" w:rsidRDefault="001F131F" w:rsidP="00B9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1F" w:rsidRDefault="001F131F" w:rsidP="00B920A5">
      <w:pPr>
        <w:spacing w:after="0" w:line="240" w:lineRule="auto"/>
      </w:pPr>
      <w:r>
        <w:separator/>
      </w:r>
    </w:p>
  </w:footnote>
  <w:footnote w:type="continuationSeparator" w:id="0">
    <w:p w:rsidR="001F131F" w:rsidRDefault="001F131F" w:rsidP="00B92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192954"/>
      <w:docPartObj>
        <w:docPartGallery w:val="Page Numbers (Top of Page)"/>
        <w:docPartUnique/>
      </w:docPartObj>
    </w:sdtPr>
    <w:sdtEndPr/>
    <w:sdtContent>
      <w:p w:rsidR="003B311E" w:rsidRDefault="003B311E">
        <w:pPr>
          <w:pStyle w:val="a5"/>
          <w:jc w:val="right"/>
        </w:pPr>
        <w:r>
          <w:fldChar w:fldCharType="begin"/>
        </w:r>
        <w:r>
          <w:instrText>PAGE   \* MERGEFORMAT</w:instrText>
        </w:r>
        <w:r>
          <w:fldChar w:fldCharType="separate"/>
        </w:r>
        <w:r w:rsidR="00AB3F74" w:rsidRPr="00AB3F74">
          <w:rPr>
            <w:noProof/>
            <w:lang w:val="cs-CZ"/>
          </w:rPr>
          <w:t>2</w:t>
        </w:r>
        <w:r>
          <w:fldChar w:fldCharType="end"/>
        </w:r>
      </w:p>
    </w:sdtContent>
  </w:sdt>
  <w:p w:rsidR="003B311E" w:rsidRDefault="003B31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EF6"/>
    <w:multiLevelType w:val="hybridMultilevel"/>
    <w:tmpl w:val="C50E24F8"/>
    <w:lvl w:ilvl="0" w:tplc="575CD96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406605"/>
    <w:multiLevelType w:val="hybridMultilevel"/>
    <w:tmpl w:val="F9A8491A"/>
    <w:lvl w:ilvl="0" w:tplc="70481D94">
      <w:start w:val="2"/>
      <w:numFmt w:val="bullet"/>
      <w:lvlText w:val="-"/>
      <w:lvlJc w:val="left"/>
      <w:pPr>
        <w:ind w:left="1069" w:hanging="360"/>
      </w:pPr>
      <w:rPr>
        <w:rFonts w:ascii="Times New Roman" w:eastAsiaTheme="minorHAns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nsid w:val="17B064AE"/>
    <w:multiLevelType w:val="hybridMultilevel"/>
    <w:tmpl w:val="31725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61783A"/>
    <w:multiLevelType w:val="hybridMultilevel"/>
    <w:tmpl w:val="317250A0"/>
    <w:lvl w:ilvl="0" w:tplc="0419000F">
      <w:start w:val="1"/>
      <w:numFmt w:val="decimal"/>
      <w:pStyle w:val="1"/>
      <w:lvlText w:val="%1."/>
      <w:lvlJc w:val="left"/>
      <w:pPr>
        <w:tabs>
          <w:tab w:val="num" w:pos="7307"/>
        </w:tabs>
        <w:ind w:left="7307" w:hanging="360"/>
      </w:pPr>
    </w:lvl>
    <w:lvl w:ilvl="1" w:tplc="04190019" w:tentative="1">
      <w:start w:val="1"/>
      <w:numFmt w:val="lowerLetter"/>
      <w:lvlText w:val="%2."/>
      <w:lvlJc w:val="left"/>
      <w:pPr>
        <w:tabs>
          <w:tab w:val="num" w:pos="8027"/>
        </w:tabs>
        <w:ind w:left="8027" w:hanging="360"/>
      </w:pPr>
    </w:lvl>
    <w:lvl w:ilvl="2" w:tplc="0419001B" w:tentative="1">
      <w:start w:val="1"/>
      <w:numFmt w:val="lowerRoman"/>
      <w:lvlText w:val="%3."/>
      <w:lvlJc w:val="right"/>
      <w:pPr>
        <w:tabs>
          <w:tab w:val="num" w:pos="8747"/>
        </w:tabs>
        <w:ind w:left="8747" w:hanging="180"/>
      </w:pPr>
    </w:lvl>
    <w:lvl w:ilvl="3" w:tplc="0419000F" w:tentative="1">
      <w:start w:val="1"/>
      <w:numFmt w:val="decimal"/>
      <w:lvlText w:val="%4."/>
      <w:lvlJc w:val="left"/>
      <w:pPr>
        <w:tabs>
          <w:tab w:val="num" w:pos="9467"/>
        </w:tabs>
        <w:ind w:left="9467" w:hanging="360"/>
      </w:pPr>
    </w:lvl>
    <w:lvl w:ilvl="4" w:tplc="04190019" w:tentative="1">
      <w:start w:val="1"/>
      <w:numFmt w:val="lowerLetter"/>
      <w:lvlText w:val="%5."/>
      <w:lvlJc w:val="left"/>
      <w:pPr>
        <w:tabs>
          <w:tab w:val="num" w:pos="10187"/>
        </w:tabs>
        <w:ind w:left="10187" w:hanging="360"/>
      </w:pPr>
    </w:lvl>
    <w:lvl w:ilvl="5" w:tplc="0419001B" w:tentative="1">
      <w:start w:val="1"/>
      <w:numFmt w:val="lowerRoman"/>
      <w:lvlText w:val="%6."/>
      <w:lvlJc w:val="right"/>
      <w:pPr>
        <w:tabs>
          <w:tab w:val="num" w:pos="10907"/>
        </w:tabs>
        <w:ind w:left="10907" w:hanging="180"/>
      </w:pPr>
    </w:lvl>
    <w:lvl w:ilvl="6" w:tplc="0419000F" w:tentative="1">
      <w:start w:val="1"/>
      <w:numFmt w:val="decimal"/>
      <w:lvlText w:val="%7."/>
      <w:lvlJc w:val="left"/>
      <w:pPr>
        <w:tabs>
          <w:tab w:val="num" w:pos="11627"/>
        </w:tabs>
        <w:ind w:left="11627" w:hanging="360"/>
      </w:pPr>
    </w:lvl>
    <w:lvl w:ilvl="7" w:tplc="04190019" w:tentative="1">
      <w:start w:val="1"/>
      <w:numFmt w:val="lowerLetter"/>
      <w:lvlText w:val="%8."/>
      <w:lvlJc w:val="left"/>
      <w:pPr>
        <w:tabs>
          <w:tab w:val="num" w:pos="12347"/>
        </w:tabs>
        <w:ind w:left="12347" w:hanging="360"/>
      </w:pPr>
    </w:lvl>
    <w:lvl w:ilvl="8" w:tplc="0419001B" w:tentative="1">
      <w:start w:val="1"/>
      <w:numFmt w:val="lowerRoman"/>
      <w:lvlText w:val="%9."/>
      <w:lvlJc w:val="right"/>
      <w:pPr>
        <w:tabs>
          <w:tab w:val="num" w:pos="13067"/>
        </w:tabs>
        <w:ind w:left="13067" w:hanging="180"/>
      </w:pPr>
    </w:lvl>
  </w:abstractNum>
  <w:abstractNum w:abstractNumId="4">
    <w:nsid w:val="23AD609E"/>
    <w:multiLevelType w:val="hybridMultilevel"/>
    <w:tmpl w:val="29505CC4"/>
    <w:lvl w:ilvl="0" w:tplc="CEBA32DA">
      <w:start w:val="2"/>
      <w:numFmt w:val="bullet"/>
      <w:lvlText w:val="-"/>
      <w:lvlJc w:val="left"/>
      <w:pPr>
        <w:ind w:left="661" w:hanging="360"/>
      </w:pPr>
      <w:rPr>
        <w:rFonts w:ascii="Times New Roman" w:eastAsia="Times New Roman" w:hAnsi="Times New Roman" w:cs="Times New Roman" w:hint="default"/>
      </w:rPr>
    </w:lvl>
    <w:lvl w:ilvl="1" w:tplc="04220003" w:tentative="1">
      <w:start w:val="1"/>
      <w:numFmt w:val="bullet"/>
      <w:lvlText w:val="o"/>
      <w:lvlJc w:val="left"/>
      <w:pPr>
        <w:ind w:left="1381" w:hanging="360"/>
      </w:pPr>
      <w:rPr>
        <w:rFonts w:ascii="Courier New" w:hAnsi="Courier New" w:cs="Courier New" w:hint="default"/>
      </w:rPr>
    </w:lvl>
    <w:lvl w:ilvl="2" w:tplc="04220005" w:tentative="1">
      <w:start w:val="1"/>
      <w:numFmt w:val="bullet"/>
      <w:lvlText w:val=""/>
      <w:lvlJc w:val="left"/>
      <w:pPr>
        <w:ind w:left="2101" w:hanging="360"/>
      </w:pPr>
      <w:rPr>
        <w:rFonts w:ascii="Wingdings" w:hAnsi="Wingdings" w:hint="default"/>
      </w:rPr>
    </w:lvl>
    <w:lvl w:ilvl="3" w:tplc="04220001" w:tentative="1">
      <w:start w:val="1"/>
      <w:numFmt w:val="bullet"/>
      <w:lvlText w:val=""/>
      <w:lvlJc w:val="left"/>
      <w:pPr>
        <w:ind w:left="2821" w:hanging="360"/>
      </w:pPr>
      <w:rPr>
        <w:rFonts w:ascii="Symbol" w:hAnsi="Symbol" w:hint="default"/>
      </w:rPr>
    </w:lvl>
    <w:lvl w:ilvl="4" w:tplc="04220003" w:tentative="1">
      <w:start w:val="1"/>
      <w:numFmt w:val="bullet"/>
      <w:lvlText w:val="o"/>
      <w:lvlJc w:val="left"/>
      <w:pPr>
        <w:ind w:left="3541" w:hanging="360"/>
      </w:pPr>
      <w:rPr>
        <w:rFonts w:ascii="Courier New" w:hAnsi="Courier New" w:cs="Courier New" w:hint="default"/>
      </w:rPr>
    </w:lvl>
    <w:lvl w:ilvl="5" w:tplc="04220005" w:tentative="1">
      <w:start w:val="1"/>
      <w:numFmt w:val="bullet"/>
      <w:lvlText w:val=""/>
      <w:lvlJc w:val="left"/>
      <w:pPr>
        <w:ind w:left="4261" w:hanging="360"/>
      </w:pPr>
      <w:rPr>
        <w:rFonts w:ascii="Wingdings" w:hAnsi="Wingdings" w:hint="default"/>
      </w:rPr>
    </w:lvl>
    <w:lvl w:ilvl="6" w:tplc="04220001" w:tentative="1">
      <w:start w:val="1"/>
      <w:numFmt w:val="bullet"/>
      <w:lvlText w:val=""/>
      <w:lvlJc w:val="left"/>
      <w:pPr>
        <w:ind w:left="4981" w:hanging="360"/>
      </w:pPr>
      <w:rPr>
        <w:rFonts w:ascii="Symbol" w:hAnsi="Symbol" w:hint="default"/>
      </w:rPr>
    </w:lvl>
    <w:lvl w:ilvl="7" w:tplc="04220003" w:tentative="1">
      <w:start w:val="1"/>
      <w:numFmt w:val="bullet"/>
      <w:lvlText w:val="o"/>
      <w:lvlJc w:val="left"/>
      <w:pPr>
        <w:ind w:left="5701" w:hanging="360"/>
      </w:pPr>
      <w:rPr>
        <w:rFonts w:ascii="Courier New" w:hAnsi="Courier New" w:cs="Courier New" w:hint="default"/>
      </w:rPr>
    </w:lvl>
    <w:lvl w:ilvl="8" w:tplc="04220005" w:tentative="1">
      <w:start w:val="1"/>
      <w:numFmt w:val="bullet"/>
      <w:lvlText w:val=""/>
      <w:lvlJc w:val="left"/>
      <w:pPr>
        <w:ind w:left="6421" w:hanging="360"/>
      </w:pPr>
      <w:rPr>
        <w:rFonts w:ascii="Wingdings" w:hAnsi="Wingdings" w:hint="default"/>
      </w:rPr>
    </w:lvl>
  </w:abstractNum>
  <w:abstractNum w:abstractNumId="5">
    <w:nsid w:val="31373ADE"/>
    <w:multiLevelType w:val="multilevel"/>
    <w:tmpl w:val="A9B63D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0037474"/>
    <w:multiLevelType w:val="multilevel"/>
    <w:tmpl w:val="BE426DE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3851673"/>
    <w:multiLevelType w:val="hybridMultilevel"/>
    <w:tmpl w:val="3E7C791C"/>
    <w:lvl w:ilvl="0" w:tplc="F3106C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1F604A1"/>
    <w:multiLevelType w:val="hybridMultilevel"/>
    <w:tmpl w:val="31725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2A2C5C"/>
    <w:multiLevelType w:val="multilevel"/>
    <w:tmpl w:val="F698E02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89E3669"/>
    <w:multiLevelType w:val="hybridMultilevel"/>
    <w:tmpl w:val="9822F63A"/>
    <w:lvl w:ilvl="0" w:tplc="0419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6F586140"/>
    <w:multiLevelType w:val="multilevel"/>
    <w:tmpl w:val="C7C8D77C"/>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74BC327D"/>
    <w:multiLevelType w:val="hybridMultilevel"/>
    <w:tmpl w:val="27FAE406"/>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nsid w:val="75620EC2"/>
    <w:multiLevelType w:val="multilevel"/>
    <w:tmpl w:val="C9185A60"/>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73A4D6F"/>
    <w:multiLevelType w:val="hybridMultilevel"/>
    <w:tmpl w:val="31725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996FD6"/>
    <w:multiLevelType w:val="hybridMultilevel"/>
    <w:tmpl w:val="31725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BEE1B48"/>
    <w:multiLevelType w:val="multilevel"/>
    <w:tmpl w:val="B73C024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EFD00F7"/>
    <w:multiLevelType w:val="multilevel"/>
    <w:tmpl w:val="43D80EF6"/>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8"/>
  </w:num>
  <w:num w:numId="3">
    <w:abstractNumId w:val="2"/>
  </w:num>
  <w:num w:numId="4">
    <w:abstractNumId w:val="15"/>
  </w:num>
  <w:num w:numId="5">
    <w:abstractNumId w:val="14"/>
  </w:num>
  <w:num w:numId="6">
    <w:abstractNumId w:val="9"/>
  </w:num>
  <w:num w:numId="7">
    <w:abstractNumId w:val="1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7"/>
  </w:num>
  <w:num w:numId="12">
    <w:abstractNumId w:val="6"/>
  </w:num>
  <w:num w:numId="13">
    <w:abstractNumId w:val="16"/>
  </w:num>
  <w:num w:numId="14">
    <w:abstractNumId w:val="12"/>
  </w:num>
  <w:num w:numId="15">
    <w:abstractNumId w:val="13"/>
  </w:num>
  <w:num w:numId="16">
    <w:abstractNumId w:val="0"/>
  </w:num>
  <w:num w:numId="17">
    <w:abstractNumId w:val="1"/>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18"/>
    <w:rsid w:val="000103B8"/>
    <w:rsid w:val="00011A72"/>
    <w:rsid w:val="000134B4"/>
    <w:rsid w:val="00036D5D"/>
    <w:rsid w:val="00070165"/>
    <w:rsid w:val="0007310F"/>
    <w:rsid w:val="000754E4"/>
    <w:rsid w:val="00095052"/>
    <w:rsid w:val="0009774C"/>
    <w:rsid w:val="000B618F"/>
    <w:rsid w:val="000F0628"/>
    <w:rsid w:val="000F0C93"/>
    <w:rsid w:val="000F4BC7"/>
    <w:rsid w:val="00120119"/>
    <w:rsid w:val="00132DAC"/>
    <w:rsid w:val="00134ECA"/>
    <w:rsid w:val="00165FE4"/>
    <w:rsid w:val="00166C0D"/>
    <w:rsid w:val="00175A28"/>
    <w:rsid w:val="001A5A61"/>
    <w:rsid w:val="001A67B3"/>
    <w:rsid w:val="001C5B9E"/>
    <w:rsid w:val="001D2D67"/>
    <w:rsid w:val="001F131F"/>
    <w:rsid w:val="002509F6"/>
    <w:rsid w:val="0025439D"/>
    <w:rsid w:val="00256CD5"/>
    <w:rsid w:val="00263307"/>
    <w:rsid w:val="00266FE5"/>
    <w:rsid w:val="002C0083"/>
    <w:rsid w:val="002C2F3B"/>
    <w:rsid w:val="002F0C05"/>
    <w:rsid w:val="002F3800"/>
    <w:rsid w:val="00306A8C"/>
    <w:rsid w:val="00310561"/>
    <w:rsid w:val="00313B03"/>
    <w:rsid w:val="00335566"/>
    <w:rsid w:val="00337968"/>
    <w:rsid w:val="003468D5"/>
    <w:rsid w:val="00366E6B"/>
    <w:rsid w:val="00372D70"/>
    <w:rsid w:val="00393EA0"/>
    <w:rsid w:val="003B311E"/>
    <w:rsid w:val="003C2D06"/>
    <w:rsid w:val="003D634C"/>
    <w:rsid w:val="003D6ADE"/>
    <w:rsid w:val="003E075F"/>
    <w:rsid w:val="00401FAE"/>
    <w:rsid w:val="00425B97"/>
    <w:rsid w:val="00433EDF"/>
    <w:rsid w:val="00446D6A"/>
    <w:rsid w:val="004837CA"/>
    <w:rsid w:val="004908E2"/>
    <w:rsid w:val="004A5311"/>
    <w:rsid w:val="004B7EC2"/>
    <w:rsid w:val="004C1E08"/>
    <w:rsid w:val="004C375D"/>
    <w:rsid w:val="004D03D9"/>
    <w:rsid w:val="004D298A"/>
    <w:rsid w:val="004F1682"/>
    <w:rsid w:val="004F34F8"/>
    <w:rsid w:val="004F5800"/>
    <w:rsid w:val="00527168"/>
    <w:rsid w:val="0055470F"/>
    <w:rsid w:val="00560AD3"/>
    <w:rsid w:val="00566CE3"/>
    <w:rsid w:val="00593261"/>
    <w:rsid w:val="0059417A"/>
    <w:rsid w:val="00596B57"/>
    <w:rsid w:val="005C1CA2"/>
    <w:rsid w:val="005D5652"/>
    <w:rsid w:val="005E73CB"/>
    <w:rsid w:val="005F53FC"/>
    <w:rsid w:val="005F7347"/>
    <w:rsid w:val="006109A1"/>
    <w:rsid w:val="006145EB"/>
    <w:rsid w:val="00617D9B"/>
    <w:rsid w:val="0062207A"/>
    <w:rsid w:val="00630460"/>
    <w:rsid w:val="00642A25"/>
    <w:rsid w:val="00645082"/>
    <w:rsid w:val="0066021D"/>
    <w:rsid w:val="00670305"/>
    <w:rsid w:val="00675ED3"/>
    <w:rsid w:val="006858AE"/>
    <w:rsid w:val="006B1518"/>
    <w:rsid w:val="006C61AF"/>
    <w:rsid w:val="006D3F42"/>
    <w:rsid w:val="006D7AD2"/>
    <w:rsid w:val="006F39F1"/>
    <w:rsid w:val="007018C8"/>
    <w:rsid w:val="007339EF"/>
    <w:rsid w:val="007400D0"/>
    <w:rsid w:val="00754253"/>
    <w:rsid w:val="00760D83"/>
    <w:rsid w:val="007829CD"/>
    <w:rsid w:val="007872E6"/>
    <w:rsid w:val="007A00CE"/>
    <w:rsid w:val="007A332C"/>
    <w:rsid w:val="007B3801"/>
    <w:rsid w:val="007C658E"/>
    <w:rsid w:val="007D7202"/>
    <w:rsid w:val="007E4CA7"/>
    <w:rsid w:val="007F3E80"/>
    <w:rsid w:val="00805A12"/>
    <w:rsid w:val="00825A0A"/>
    <w:rsid w:val="00833DFB"/>
    <w:rsid w:val="00861E23"/>
    <w:rsid w:val="00864B74"/>
    <w:rsid w:val="008749EE"/>
    <w:rsid w:val="00877F51"/>
    <w:rsid w:val="00882F02"/>
    <w:rsid w:val="00883872"/>
    <w:rsid w:val="008865FF"/>
    <w:rsid w:val="008877EB"/>
    <w:rsid w:val="00894058"/>
    <w:rsid w:val="008967F4"/>
    <w:rsid w:val="00897D8A"/>
    <w:rsid w:val="008A31F4"/>
    <w:rsid w:val="008C4DDF"/>
    <w:rsid w:val="008F6CA7"/>
    <w:rsid w:val="00922E10"/>
    <w:rsid w:val="00931057"/>
    <w:rsid w:val="00932FFF"/>
    <w:rsid w:val="00947964"/>
    <w:rsid w:val="009479F6"/>
    <w:rsid w:val="00950586"/>
    <w:rsid w:val="00951236"/>
    <w:rsid w:val="009B440F"/>
    <w:rsid w:val="009B5A11"/>
    <w:rsid w:val="009B7A33"/>
    <w:rsid w:val="009C39F2"/>
    <w:rsid w:val="009D2528"/>
    <w:rsid w:val="009F469D"/>
    <w:rsid w:val="009F4737"/>
    <w:rsid w:val="00A12030"/>
    <w:rsid w:val="00A237E6"/>
    <w:rsid w:val="00A34E90"/>
    <w:rsid w:val="00A4533C"/>
    <w:rsid w:val="00A52744"/>
    <w:rsid w:val="00A5679D"/>
    <w:rsid w:val="00A61446"/>
    <w:rsid w:val="00A62D5F"/>
    <w:rsid w:val="00A64D4A"/>
    <w:rsid w:val="00A67161"/>
    <w:rsid w:val="00A704C8"/>
    <w:rsid w:val="00A92A78"/>
    <w:rsid w:val="00AA4770"/>
    <w:rsid w:val="00AB3F74"/>
    <w:rsid w:val="00AB6C93"/>
    <w:rsid w:val="00AD2F8B"/>
    <w:rsid w:val="00AE1B43"/>
    <w:rsid w:val="00B1063C"/>
    <w:rsid w:val="00B31498"/>
    <w:rsid w:val="00B46545"/>
    <w:rsid w:val="00B509D3"/>
    <w:rsid w:val="00B740D7"/>
    <w:rsid w:val="00B74325"/>
    <w:rsid w:val="00B7768F"/>
    <w:rsid w:val="00B920A5"/>
    <w:rsid w:val="00BA191A"/>
    <w:rsid w:val="00BC11B8"/>
    <w:rsid w:val="00BC3EFF"/>
    <w:rsid w:val="00BD2A17"/>
    <w:rsid w:val="00C008DC"/>
    <w:rsid w:val="00C24A62"/>
    <w:rsid w:val="00C33BC1"/>
    <w:rsid w:val="00C556F0"/>
    <w:rsid w:val="00C57972"/>
    <w:rsid w:val="00C66156"/>
    <w:rsid w:val="00C80D03"/>
    <w:rsid w:val="00C93A54"/>
    <w:rsid w:val="00D06021"/>
    <w:rsid w:val="00D1116F"/>
    <w:rsid w:val="00D14EA0"/>
    <w:rsid w:val="00D32666"/>
    <w:rsid w:val="00D50175"/>
    <w:rsid w:val="00DA2AA9"/>
    <w:rsid w:val="00DA597E"/>
    <w:rsid w:val="00DD4EEF"/>
    <w:rsid w:val="00DE05A7"/>
    <w:rsid w:val="00DE2CB0"/>
    <w:rsid w:val="00E0170C"/>
    <w:rsid w:val="00E34722"/>
    <w:rsid w:val="00E54903"/>
    <w:rsid w:val="00E73BE7"/>
    <w:rsid w:val="00E907F9"/>
    <w:rsid w:val="00E90CD5"/>
    <w:rsid w:val="00EC4318"/>
    <w:rsid w:val="00EC7478"/>
    <w:rsid w:val="00EE1F74"/>
    <w:rsid w:val="00EE29FF"/>
    <w:rsid w:val="00EF5495"/>
    <w:rsid w:val="00F15999"/>
    <w:rsid w:val="00F45AB0"/>
    <w:rsid w:val="00F46E43"/>
    <w:rsid w:val="00F53EDF"/>
    <w:rsid w:val="00F85C8E"/>
    <w:rsid w:val="00FD3DB6"/>
    <w:rsid w:val="00FF0AB9"/>
    <w:rsid w:val="00FF3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6F0"/>
    <w:rPr>
      <w:lang w:val="ru-RU"/>
    </w:rPr>
  </w:style>
  <w:style w:type="paragraph" w:styleId="1">
    <w:name w:val="heading 1"/>
    <w:basedOn w:val="a"/>
    <w:next w:val="a"/>
    <w:link w:val="10"/>
    <w:uiPriority w:val="9"/>
    <w:qFormat/>
    <w:rsid w:val="00AB6C93"/>
    <w:pPr>
      <w:keepNext/>
      <w:numPr>
        <w:numId w:val="1"/>
      </w:numPr>
      <w:suppressAutoHyphens/>
      <w:spacing w:after="0" w:line="240" w:lineRule="auto"/>
      <w:jc w:val="right"/>
      <w:outlineLvl w:val="0"/>
    </w:pPr>
    <w:rPr>
      <w:rFonts w:ascii="Times New Roman" w:eastAsia="Times New Roman" w:hAnsi="Times New Roman" w:cs="Times New Roman"/>
      <w:sz w:val="28"/>
      <w:szCs w:val="20"/>
      <w:lang w:val="uk-UA" w:eastAsia="zh-CN"/>
    </w:rPr>
  </w:style>
  <w:style w:type="paragraph" w:styleId="2">
    <w:name w:val="heading 2"/>
    <w:basedOn w:val="a"/>
    <w:next w:val="a"/>
    <w:link w:val="20"/>
    <w:uiPriority w:val="9"/>
    <w:semiHidden/>
    <w:unhideWhenUsed/>
    <w:qFormat/>
    <w:rsid w:val="009B7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C93"/>
    <w:rPr>
      <w:rFonts w:ascii="Times New Roman" w:eastAsia="Times New Roman" w:hAnsi="Times New Roman" w:cs="Times New Roman"/>
      <w:sz w:val="28"/>
      <w:szCs w:val="20"/>
      <w:lang w:eastAsia="zh-CN"/>
    </w:rPr>
  </w:style>
  <w:style w:type="character" w:styleId="a3">
    <w:name w:val="Hyperlink"/>
    <w:basedOn w:val="a0"/>
    <w:uiPriority w:val="99"/>
    <w:unhideWhenUsed/>
    <w:rsid w:val="00AB6C93"/>
    <w:rPr>
      <w:color w:val="0563C1" w:themeColor="hyperlink"/>
      <w:u w:val="single"/>
    </w:rPr>
  </w:style>
  <w:style w:type="character" w:customStyle="1" w:styleId="20">
    <w:name w:val="Заголовок 2 Знак"/>
    <w:basedOn w:val="a0"/>
    <w:link w:val="2"/>
    <w:uiPriority w:val="9"/>
    <w:semiHidden/>
    <w:rsid w:val="009B7A33"/>
    <w:rPr>
      <w:rFonts w:asciiTheme="majorHAnsi" w:eastAsiaTheme="majorEastAsia" w:hAnsiTheme="majorHAnsi" w:cstheme="majorBidi"/>
      <w:color w:val="2E74B5" w:themeColor="accent1" w:themeShade="BF"/>
      <w:sz w:val="26"/>
      <w:szCs w:val="26"/>
      <w:lang w:val="ru-RU"/>
    </w:rPr>
  </w:style>
  <w:style w:type="paragraph" w:styleId="a4">
    <w:name w:val="List Paragraph"/>
    <w:basedOn w:val="a"/>
    <w:uiPriority w:val="34"/>
    <w:qFormat/>
    <w:rsid w:val="007829CD"/>
    <w:pPr>
      <w:ind w:left="720"/>
      <w:contextualSpacing/>
    </w:pPr>
  </w:style>
  <w:style w:type="paragraph" w:styleId="a5">
    <w:name w:val="header"/>
    <w:basedOn w:val="a"/>
    <w:link w:val="a6"/>
    <w:uiPriority w:val="99"/>
    <w:unhideWhenUsed/>
    <w:rsid w:val="00B920A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920A5"/>
    <w:rPr>
      <w:lang w:val="ru-RU"/>
    </w:rPr>
  </w:style>
  <w:style w:type="paragraph" w:styleId="a7">
    <w:name w:val="footer"/>
    <w:basedOn w:val="a"/>
    <w:link w:val="a8"/>
    <w:uiPriority w:val="99"/>
    <w:unhideWhenUsed/>
    <w:rsid w:val="00B920A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920A5"/>
    <w:rPr>
      <w:lang w:val="ru-RU"/>
    </w:rPr>
  </w:style>
  <w:style w:type="table" w:styleId="a9">
    <w:name w:val="Table Grid"/>
    <w:basedOn w:val="a1"/>
    <w:uiPriority w:val="39"/>
    <w:rsid w:val="007B3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A4533C"/>
    <w:pPr>
      <w:spacing w:before="100" w:beforeAutospacing="1" w:after="100" w:afterAutospacing="1" w:line="240" w:lineRule="auto"/>
    </w:pPr>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6F0"/>
    <w:rPr>
      <w:lang w:val="ru-RU"/>
    </w:rPr>
  </w:style>
  <w:style w:type="paragraph" w:styleId="1">
    <w:name w:val="heading 1"/>
    <w:basedOn w:val="a"/>
    <w:next w:val="a"/>
    <w:link w:val="10"/>
    <w:uiPriority w:val="9"/>
    <w:qFormat/>
    <w:rsid w:val="00AB6C93"/>
    <w:pPr>
      <w:keepNext/>
      <w:numPr>
        <w:numId w:val="1"/>
      </w:numPr>
      <w:suppressAutoHyphens/>
      <w:spacing w:after="0" w:line="240" w:lineRule="auto"/>
      <w:jc w:val="right"/>
      <w:outlineLvl w:val="0"/>
    </w:pPr>
    <w:rPr>
      <w:rFonts w:ascii="Times New Roman" w:eastAsia="Times New Roman" w:hAnsi="Times New Roman" w:cs="Times New Roman"/>
      <w:sz w:val="28"/>
      <w:szCs w:val="20"/>
      <w:lang w:val="uk-UA" w:eastAsia="zh-CN"/>
    </w:rPr>
  </w:style>
  <w:style w:type="paragraph" w:styleId="2">
    <w:name w:val="heading 2"/>
    <w:basedOn w:val="a"/>
    <w:next w:val="a"/>
    <w:link w:val="20"/>
    <w:uiPriority w:val="9"/>
    <w:semiHidden/>
    <w:unhideWhenUsed/>
    <w:qFormat/>
    <w:rsid w:val="009B7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C93"/>
    <w:rPr>
      <w:rFonts w:ascii="Times New Roman" w:eastAsia="Times New Roman" w:hAnsi="Times New Roman" w:cs="Times New Roman"/>
      <w:sz w:val="28"/>
      <w:szCs w:val="20"/>
      <w:lang w:eastAsia="zh-CN"/>
    </w:rPr>
  </w:style>
  <w:style w:type="character" w:styleId="a3">
    <w:name w:val="Hyperlink"/>
    <w:basedOn w:val="a0"/>
    <w:uiPriority w:val="99"/>
    <w:unhideWhenUsed/>
    <w:rsid w:val="00AB6C93"/>
    <w:rPr>
      <w:color w:val="0563C1" w:themeColor="hyperlink"/>
      <w:u w:val="single"/>
    </w:rPr>
  </w:style>
  <w:style w:type="character" w:customStyle="1" w:styleId="20">
    <w:name w:val="Заголовок 2 Знак"/>
    <w:basedOn w:val="a0"/>
    <w:link w:val="2"/>
    <w:uiPriority w:val="9"/>
    <w:semiHidden/>
    <w:rsid w:val="009B7A33"/>
    <w:rPr>
      <w:rFonts w:asciiTheme="majorHAnsi" w:eastAsiaTheme="majorEastAsia" w:hAnsiTheme="majorHAnsi" w:cstheme="majorBidi"/>
      <w:color w:val="2E74B5" w:themeColor="accent1" w:themeShade="BF"/>
      <w:sz w:val="26"/>
      <w:szCs w:val="26"/>
      <w:lang w:val="ru-RU"/>
    </w:rPr>
  </w:style>
  <w:style w:type="paragraph" w:styleId="a4">
    <w:name w:val="List Paragraph"/>
    <w:basedOn w:val="a"/>
    <w:uiPriority w:val="34"/>
    <w:qFormat/>
    <w:rsid w:val="007829CD"/>
    <w:pPr>
      <w:ind w:left="720"/>
      <w:contextualSpacing/>
    </w:pPr>
  </w:style>
  <w:style w:type="paragraph" w:styleId="a5">
    <w:name w:val="header"/>
    <w:basedOn w:val="a"/>
    <w:link w:val="a6"/>
    <w:uiPriority w:val="99"/>
    <w:unhideWhenUsed/>
    <w:rsid w:val="00B920A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B920A5"/>
    <w:rPr>
      <w:lang w:val="ru-RU"/>
    </w:rPr>
  </w:style>
  <w:style w:type="paragraph" w:styleId="a7">
    <w:name w:val="footer"/>
    <w:basedOn w:val="a"/>
    <w:link w:val="a8"/>
    <w:uiPriority w:val="99"/>
    <w:unhideWhenUsed/>
    <w:rsid w:val="00B920A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B920A5"/>
    <w:rPr>
      <w:lang w:val="ru-RU"/>
    </w:rPr>
  </w:style>
  <w:style w:type="table" w:styleId="a9">
    <w:name w:val="Table Grid"/>
    <w:basedOn w:val="a1"/>
    <w:uiPriority w:val="39"/>
    <w:rsid w:val="007B3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A4533C"/>
    <w:pPr>
      <w:spacing w:before="100" w:beforeAutospacing="1" w:after="100" w:afterAutospacing="1"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19792">
      <w:bodyDiv w:val="1"/>
      <w:marLeft w:val="0"/>
      <w:marRight w:val="0"/>
      <w:marTop w:val="0"/>
      <w:marBottom w:val="0"/>
      <w:divBdr>
        <w:top w:val="none" w:sz="0" w:space="0" w:color="auto"/>
        <w:left w:val="none" w:sz="0" w:space="0" w:color="auto"/>
        <w:bottom w:val="none" w:sz="0" w:space="0" w:color="auto"/>
        <w:right w:val="none" w:sz="0" w:space="0" w:color="auto"/>
      </w:divBdr>
    </w:div>
    <w:div w:id="448625523">
      <w:bodyDiv w:val="1"/>
      <w:marLeft w:val="0"/>
      <w:marRight w:val="0"/>
      <w:marTop w:val="0"/>
      <w:marBottom w:val="0"/>
      <w:divBdr>
        <w:top w:val="none" w:sz="0" w:space="0" w:color="auto"/>
        <w:left w:val="none" w:sz="0" w:space="0" w:color="auto"/>
        <w:bottom w:val="none" w:sz="0" w:space="0" w:color="auto"/>
        <w:right w:val="none" w:sz="0" w:space="0" w:color="auto"/>
      </w:divBdr>
    </w:div>
    <w:div w:id="569004882">
      <w:bodyDiv w:val="1"/>
      <w:marLeft w:val="0"/>
      <w:marRight w:val="0"/>
      <w:marTop w:val="0"/>
      <w:marBottom w:val="0"/>
      <w:divBdr>
        <w:top w:val="none" w:sz="0" w:space="0" w:color="auto"/>
        <w:left w:val="none" w:sz="0" w:space="0" w:color="auto"/>
        <w:bottom w:val="none" w:sz="0" w:space="0" w:color="auto"/>
        <w:right w:val="none" w:sz="0" w:space="0" w:color="auto"/>
      </w:divBdr>
    </w:div>
    <w:div w:id="899360912">
      <w:bodyDiv w:val="1"/>
      <w:marLeft w:val="0"/>
      <w:marRight w:val="0"/>
      <w:marTop w:val="0"/>
      <w:marBottom w:val="0"/>
      <w:divBdr>
        <w:top w:val="none" w:sz="0" w:space="0" w:color="auto"/>
        <w:left w:val="none" w:sz="0" w:space="0" w:color="auto"/>
        <w:bottom w:val="none" w:sz="0" w:space="0" w:color="auto"/>
        <w:right w:val="none" w:sz="0" w:space="0" w:color="auto"/>
      </w:divBdr>
    </w:div>
    <w:div w:id="1175075264">
      <w:bodyDiv w:val="1"/>
      <w:marLeft w:val="0"/>
      <w:marRight w:val="0"/>
      <w:marTop w:val="0"/>
      <w:marBottom w:val="0"/>
      <w:divBdr>
        <w:top w:val="none" w:sz="0" w:space="0" w:color="auto"/>
        <w:left w:val="none" w:sz="0" w:space="0" w:color="auto"/>
        <w:bottom w:val="none" w:sz="0" w:space="0" w:color="auto"/>
        <w:right w:val="none" w:sz="0" w:space="0" w:color="auto"/>
      </w:divBdr>
    </w:div>
    <w:div w:id="1269577884">
      <w:bodyDiv w:val="1"/>
      <w:marLeft w:val="0"/>
      <w:marRight w:val="0"/>
      <w:marTop w:val="0"/>
      <w:marBottom w:val="0"/>
      <w:divBdr>
        <w:top w:val="none" w:sz="0" w:space="0" w:color="auto"/>
        <w:left w:val="none" w:sz="0" w:space="0" w:color="auto"/>
        <w:bottom w:val="none" w:sz="0" w:space="0" w:color="auto"/>
        <w:right w:val="none" w:sz="0" w:space="0" w:color="auto"/>
      </w:divBdr>
      <w:divsChild>
        <w:div w:id="706949612">
          <w:marLeft w:val="0"/>
          <w:marRight w:val="0"/>
          <w:marTop w:val="0"/>
          <w:marBottom w:val="375"/>
          <w:divBdr>
            <w:top w:val="none" w:sz="0" w:space="0" w:color="auto"/>
            <w:left w:val="none" w:sz="0" w:space="0" w:color="auto"/>
            <w:bottom w:val="none" w:sz="0" w:space="0" w:color="auto"/>
            <w:right w:val="none" w:sz="0" w:space="0" w:color="auto"/>
          </w:divBdr>
        </w:div>
      </w:divsChild>
    </w:div>
    <w:div w:id="1625622081">
      <w:bodyDiv w:val="1"/>
      <w:marLeft w:val="0"/>
      <w:marRight w:val="0"/>
      <w:marTop w:val="0"/>
      <w:marBottom w:val="0"/>
      <w:divBdr>
        <w:top w:val="none" w:sz="0" w:space="0" w:color="auto"/>
        <w:left w:val="none" w:sz="0" w:space="0" w:color="auto"/>
        <w:bottom w:val="none" w:sz="0" w:space="0" w:color="auto"/>
        <w:right w:val="none" w:sz="0" w:space="0" w:color="auto"/>
      </w:divBdr>
    </w:div>
    <w:div w:id="1783957893">
      <w:bodyDiv w:val="1"/>
      <w:marLeft w:val="0"/>
      <w:marRight w:val="0"/>
      <w:marTop w:val="0"/>
      <w:marBottom w:val="0"/>
      <w:divBdr>
        <w:top w:val="none" w:sz="0" w:space="0" w:color="auto"/>
        <w:left w:val="none" w:sz="0" w:space="0" w:color="auto"/>
        <w:bottom w:val="none" w:sz="0" w:space="0" w:color="auto"/>
        <w:right w:val="none" w:sz="0" w:space="0" w:color="auto"/>
      </w:divBdr>
    </w:div>
    <w:div w:id="19389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RL:%20https://galychyna.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xmlns:c16r2="http://schemas.microsoft.com/office/drawing/2015/06/chart">
              <c:ext xmlns:c16="http://schemas.microsoft.com/office/drawing/2014/chart" uri="{C3380CC4-5D6E-409C-BE32-E72D297353CC}">
                <c16:uniqueId val="{00000001-6B35-4DE7-B63A-48DB6013B411}"/>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xmlns:c16r2="http://schemas.microsoft.com/office/drawing/2015/06/chart">
              <c:ext xmlns:c16="http://schemas.microsoft.com/office/drawing/2014/chart" uri="{C3380CC4-5D6E-409C-BE32-E72D297353CC}">
                <c16:uniqueId val="{00000003-6B35-4DE7-B63A-48DB6013B411}"/>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xmlns:c16r2="http://schemas.microsoft.com/office/drawing/2015/06/chart">
              <c:ext xmlns:c16="http://schemas.microsoft.com/office/drawing/2014/chart" uri="{C3380CC4-5D6E-409C-BE32-E72D297353CC}">
                <c16:uniqueId val="{00000005-6B35-4DE7-B63A-48DB6013B411}"/>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xmlns:c16r2="http://schemas.microsoft.com/office/drawing/2015/06/chart">
              <c:ext xmlns:c16="http://schemas.microsoft.com/office/drawing/2014/chart" uri="{C3380CC4-5D6E-409C-BE32-E72D297353CC}">
                <c16:uniqueId val="{00000007-6B35-4DE7-B63A-48DB6013B411}"/>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xmlns:c16r2="http://schemas.microsoft.com/office/drawing/2015/06/chart">
              <c:ext xmlns:c16="http://schemas.microsoft.com/office/drawing/2014/chart" uri="{C3380CC4-5D6E-409C-BE32-E72D297353CC}">
                <c16:uniqueId val="{00000009-6B35-4DE7-B63A-48DB6013B411}"/>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uk-UA"/>
                </a:p>
              </c:txPr>
              <c:dLblPos val="inEnd"/>
              <c:showLegendKey val="0"/>
              <c:showVal val="0"/>
              <c:showCatName val="1"/>
              <c:showSerName val="0"/>
              <c:showPercent val="0"/>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uk-UA"/>
                </a:p>
              </c:txPr>
              <c:dLblPos val="inEnd"/>
              <c:showLegendKey val="0"/>
              <c:showVal val="0"/>
              <c:showCatName val="1"/>
              <c:showSerName val="0"/>
              <c:showPercent val="0"/>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uk-UA"/>
                </a:p>
              </c:txPr>
              <c:dLblPos val="inEnd"/>
              <c:showLegendKey val="0"/>
              <c:showVal val="0"/>
              <c:showCatName val="1"/>
              <c:showSerName val="0"/>
              <c:showPercent val="0"/>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uk-UA"/>
                </a:p>
              </c:txPr>
              <c:dLblPos val="inEnd"/>
              <c:showLegendKey val="0"/>
              <c:showVal val="0"/>
              <c:showCatName val="1"/>
              <c:showSerName val="0"/>
              <c:showPercent val="0"/>
              <c:showBubbleSize val="0"/>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uk-UA"/>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діти та жінки (від 18 до 38 років)</c:v>
                </c:pt>
                <c:pt idx="1">
                  <c:v>чоловіки (від 25 до 45 років)</c:v>
                </c:pt>
                <c:pt idx="2">
                  <c:v>люди (віком від 50 років)</c:v>
                </c:pt>
                <c:pt idx="3">
                  <c:v>діти (від 7 до 18 років)</c:v>
                </c:pt>
                <c:pt idx="4">
                  <c:v>підприємці</c:v>
                </c:pt>
              </c:strCache>
            </c:strRef>
          </c:cat>
          <c:val>
            <c:numRef>
              <c:f>Лист1!$B$2:$B$6</c:f>
              <c:numCache>
                <c:formatCode>General</c:formatCode>
                <c:ptCount val="5"/>
                <c:pt idx="0">
                  <c:v>25</c:v>
                </c:pt>
                <c:pt idx="1">
                  <c:v>15</c:v>
                </c:pt>
                <c:pt idx="2">
                  <c:v>10</c:v>
                </c:pt>
                <c:pt idx="3">
                  <c:v>5</c:v>
                </c:pt>
                <c:pt idx="4">
                  <c:v>45</c:v>
                </c:pt>
              </c:numCache>
            </c:numRef>
          </c:val>
          <c:extLst xmlns:c16r2="http://schemas.microsoft.com/office/drawing/2015/06/chart">
            <c:ext xmlns:c16="http://schemas.microsoft.com/office/drawing/2014/chart" uri="{C3380CC4-5D6E-409C-BE32-E72D297353CC}">
              <c16:uniqueId val="{0000000A-6B35-4DE7-B63A-48DB6013B41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8D3F-CDFF-4BD6-B664-4EEF9753F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30</Pages>
  <Words>26805</Words>
  <Characters>15280</Characters>
  <Application>Microsoft Office Word</Application>
  <DocSecurity>0</DocSecurity>
  <Lines>127</Lines>
  <Paragraphs>84</Paragraphs>
  <ScaleCrop>false</ScaleCrop>
  <HeadingPairs>
    <vt:vector size="4" baseType="variant">
      <vt:variant>
        <vt:lpstr>Název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Троц Ірина Вікторівна</dc:creator>
  <cp:keywords/>
  <dc:description/>
  <cp:lastModifiedBy>Пользователь</cp:lastModifiedBy>
  <cp:revision>45</cp:revision>
  <dcterms:created xsi:type="dcterms:W3CDTF">2023-01-14T06:28:00Z</dcterms:created>
  <dcterms:modified xsi:type="dcterms:W3CDTF">2023-03-17T18:27:00Z</dcterms:modified>
</cp:coreProperties>
</file>