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7D" w:rsidRPr="003446FE" w:rsidRDefault="009966BC">
      <w:pPr>
        <w:rPr>
          <w:b/>
          <w:lang w:val="ru-RU"/>
        </w:rPr>
      </w:pPr>
      <w:r w:rsidRPr="003446FE">
        <w:rPr>
          <w:b/>
        </w:rPr>
        <w:t>Фундаментальний аналіз компанії</w:t>
      </w:r>
      <w:r w:rsidR="00B85B06" w:rsidRPr="003844DD">
        <w:rPr>
          <w:b/>
          <w:lang w:val="ru-RU"/>
        </w:rPr>
        <w:t xml:space="preserve"> </w:t>
      </w:r>
      <w:r w:rsidR="003844DD">
        <w:rPr>
          <w:b/>
          <w:lang w:val="en-US"/>
        </w:rPr>
        <w:t>Palantir Technologies Inc</w:t>
      </w:r>
      <w:r w:rsidR="00B85B06" w:rsidRPr="00B85B06">
        <w:rPr>
          <w:b/>
          <w:lang w:val="ru-RU"/>
        </w:rPr>
        <w:t xml:space="preserve"> </w:t>
      </w:r>
      <w:r w:rsidR="003446FE" w:rsidRPr="009A766E">
        <w:rPr>
          <w:b/>
          <w:lang w:val="ru-RU"/>
        </w:rPr>
        <w:t xml:space="preserve"> </w:t>
      </w:r>
      <w:r w:rsidR="003446FE" w:rsidRPr="003446FE">
        <w:rPr>
          <w:b/>
          <w:lang w:val="ru-RU"/>
        </w:rPr>
        <w:t>(#</w:t>
      </w:r>
      <w:r w:rsidR="003844DD">
        <w:rPr>
          <w:b/>
          <w:lang w:val="en-US"/>
        </w:rPr>
        <w:t>RLTR</w:t>
      </w:r>
      <w:r w:rsidR="003446FE" w:rsidRPr="003446FE">
        <w:rPr>
          <w:b/>
          <w:lang w:val="ru-RU"/>
        </w:rPr>
        <w:t>)</w:t>
      </w:r>
      <w:r w:rsidR="00BC345A">
        <w:rPr>
          <w:b/>
          <w:lang w:val="ru-RU"/>
        </w:rPr>
        <w:t xml:space="preserve"> – дані за 31 </w:t>
      </w:r>
      <w:proofErr w:type="spellStart"/>
      <w:r w:rsidR="00BC345A">
        <w:rPr>
          <w:b/>
          <w:lang w:val="ru-RU"/>
        </w:rPr>
        <w:t>грудня</w:t>
      </w:r>
      <w:proofErr w:type="spellEnd"/>
      <w:r w:rsidR="00BC345A">
        <w:rPr>
          <w:b/>
          <w:lang w:val="ru-RU"/>
        </w:rPr>
        <w:t xml:space="preserve"> 2020</w:t>
      </w:r>
      <w:r w:rsidR="008755FA">
        <w:rPr>
          <w:b/>
          <w:lang w:val="ru-RU"/>
        </w:rPr>
        <w:t xml:space="preserve"> року.</w:t>
      </w:r>
    </w:p>
    <w:p w:rsidR="003446FE" w:rsidRDefault="003446FE">
      <w:r>
        <w:t xml:space="preserve">Головна інформація про компанію. </w:t>
      </w:r>
      <w:r w:rsidR="00313453">
        <w:rPr>
          <w:b/>
        </w:rPr>
        <w:t>Сектор:</w:t>
      </w:r>
      <w:r w:rsidR="003844DD">
        <w:rPr>
          <w:b/>
        </w:rPr>
        <w:t xml:space="preserve"> програмне забезпечення</w:t>
      </w:r>
      <w:r w:rsidR="00116966">
        <w:rPr>
          <w:b/>
        </w:rPr>
        <w:t xml:space="preserve">. </w:t>
      </w:r>
      <w:r w:rsidR="009A766E">
        <w:t xml:space="preserve">Співробітники: </w:t>
      </w:r>
      <w:r w:rsidR="003844DD">
        <w:rPr>
          <w:lang w:val="ru-RU"/>
        </w:rPr>
        <w:t>2.439</w:t>
      </w:r>
      <w:r w:rsidR="003844DD">
        <w:t>. Дивіденди: немає. Капіталізація: 49.02</w:t>
      </w:r>
      <w:r w:rsidR="003844DD">
        <w:rPr>
          <w:lang w:val="ru-RU"/>
        </w:rPr>
        <w:t xml:space="preserve"> МЛРД</w:t>
      </w:r>
      <w:r w:rsidR="003844DD">
        <w:t>. Ціна: 24.28 (25.08.2021)</w:t>
      </w:r>
    </w:p>
    <w:p w:rsidR="00CF2297" w:rsidRPr="003844DD" w:rsidRDefault="00CF2297" w:rsidP="00CF2297">
      <w:pPr>
        <w:pStyle w:val="a6"/>
        <w:numPr>
          <w:ilvl w:val="0"/>
          <w:numId w:val="2"/>
        </w:numPr>
      </w:pPr>
    </w:p>
    <w:p w:rsidR="00583F7A" w:rsidRDefault="003844DD" w:rsidP="003844DD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1109980"/>
            <wp:effectExtent l="19050" t="0" r="0" b="0"/>
            <wp:docPr id="2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7A" w:rsidRDefault="00CF2297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791744" cy="1409897"/>
            <wp:effectExtent l="19050" t="0" r="8856" b="0"/>
            <wp:docPr id="6" name="Рисунок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526"/>
        <w:gridCol w:w="8329"/>
      </w:tblGrid>
      <w:tr w:rsidR="00583F7A" w:rsidTr="00583F7A">
        <w:tc>
          <w:tcPr>
            <w:tcW w:w="1526" w:type="dxa"/>
          </w:tcPr>
          <w:p w:rsidR="00583F7A" w:rsidRDefault="00583F7A"/>
        </w:tc>
        <w:tc>
          <w:tcPr>
            <w:tcW w:w="8329" w:type="dxa"/>
          </w:tcPr>
          <w:p w:rsidR="00583F7A" w:rsidRPr="00714120" w:rsidRDefault="00583F7A">
            <w:pPr>
              <w:rPr>
                <w:color w:val="FF0000"/>
              </w:rPr>
            </w:pPr>
            <w:r w:rsidRPr="00714120">
              <w:rPr>
                <w:b/>
                <w:color w:val="000000" w:themeColor="text1"/>
              </w:rPr>
              <w:t>ЗА ПОПЕРЕДНІЙ РІК %</w:t>
            </w:r>
            <w:r w:rsidR="00714120">
              <w:rPr>
                <w:color w:val="FF0000"/>
              </w:rPr>
              <w:t xml:space="preserve"> </w:t>
            </w:r>
            <w:r w:rsidR="00714120">
              <w:rPr>
                <w:color w:val="FF0000"/>
              </w:rPr>
              <w:br/>
            </w:r>
            <w:r w:rsidR="00714120" w:rsidRPr="00714120">
              <w:rPr>
                <w:color w:val="002060"/>
              </w:rPr>
              <w:t>ЕФЕКТИВНІСТЬ ЗА ОСТАННІ ПІВРОКУ ВІДНОСНО ПОПЕРЕДНЬОГО</w:t>
            </w:r>
            <w:r w:rsidR="00714120">
              <w:rPr>
                <w:color w:val="002060"/>
              </w:rPr>
              <w:t>%.</w:t>
            </w:r>
          </w:p>
        </w:tc>
      </w:tr>
      <w:tr w:rsidR="00583F7A" w:rsidTr="00583F7A">
        <w:tc>
          <w:tcPr>
            <w:tcW w:w="1526" w:type="dxa"/>
          </w:tcPr>
          <w:p w:rsidR="00583F7A" w:rsidRPr="00583F7A" w:rsidRDefault="00583F7A">
            <w:r>
              <w:t>Загальний дохід</w:t>
            </w:r>
          </w:p>
        </w:tc>
        <w:tc>
          <w:tcPr>
            <w:tcW w:w="8329" w:type="dxa"/>
          </w:tcPr>
          <w:p w:rsidR="00583F7A" w:rsidRPr="00583F7A" w:rsidRDefault="00CF2297" w:rsidP="00CF2297">
            <w:pPr>
              <w:rPr>
                <w:color w:val="00B050"/>
              </w:rPr>
            </w:pPr>
            <w:r>
              <w:rPr>
                <w:color w:val="00B050"/>
              </w:rPr>
              <w:t>+32,04</w:t>
            </w:r>
            <w:r w:rsidR="00583F7A" w:rsidRPr="00714120">
              <w:rPr>
                <w:color w:val="00B050"/>
              </w:rPr>
              <w:t>%.</w:t>
            </w:r>
            <w:r w:rsidR="00583F7A">
              <w:rPr>
                <w:color w:val="00B050"/>
              </w:rPr>
              <w:t xml:space="preserve"> </w:t>
            </w:r>
            <w:r w:rsidR="00714120">
              <w:rPr>
                <w:color w:val="00B050"/>
              </w:rPr>
              <w:t xml:space="preserve"> </w:t>
            </w:r>
            <w:r>
              <w:rPr>
                <w:color w:val="002060"/>
              </w:rPr>
              <w:t>65,51</w:t>
            </w:r>
            <w:r w:rsidR="00714120" w:rsidRPr="00714120">
              <w:rPr>
                <w:color w:val="002060"/>
              </w:rPr>
              <w:t>%</w:t>
            </w:r>
            <w:r w:rsidR="00714120">
              <w:rPr>
                <w:color w:val="002060"/>
              </w:rPr>
              <w:t xml:space="preserve"> -</w:t>
            </w:r>
            <w:r>
              <w:rPr>
                <w:color w:val="002060"/>
              </w:rPr>
              <w:t xml:space="preserve"> КЛАСНО – на 15,51% ефективніше.</w:t>
            </w:r>
          </w:p>
        </w:tc>
      </w:tr>
      <w:tr w:rsidR="00583F7A" w:rsidTr="00583F7A">
        <w:tc>
          <w:tcPr>
            <w:tcW w:w="1526" w:type="dxa"/>
          </w:tcPr>
          <w:p w:rsidR="00583F7A" w:rsidRPr="00583F7A" w:rsidRDefault="00583F7A" w:rsidP="00583F7A">
            <w:pPr>
              <w:rPr>
                <w:lang w:val="ru-RU"/>
              </w:rPr>
            </w:pPr>
            <w:r>
              <w:t>Уся виручка</w:t>
            </w:r>
          </w:p>
        </w:tc>
        <w:tc>
          <w:tcPr>
            <w:tcW w:w="8329" w:type="dxa"/>
          </w:tcPr>
          <w:p w:rsidR="00583F7A" w:rsidRDefault="00CF2297" w:rsidP="00CF2297">
            <w:pPr>
              <w:rPr>
                <w:lang w:val="ru-RU"/>
              </w:rPr>
            </w:pPr>
            <w:r>
              <w:rPr>
                <w:color w:val="00B050"/>
                <w:lang w:val="ru-RU"/>
              </w:rPr>
              <w:t>+32,41</w:t>
            </w:r>
            <w:r w:rsidR="00714120" w:rsidRPr="00714120">
              <w:rPr>
                <w:color w:val="00B050"/>
                <w:lang w:val="ru-RU"/>
              </w:rPr>
              <w:t>%.</w:t>
            </w:r>
            <w:r w:rsidR="00714120">
              <w:rPr>
                <w:lang w:val="ru-RU"/>
              </w:rPr>
              <w:t xml:space="preserve"> </w:t>
            </w:r>
            <w:r>
              <w:rPr>
                <w:color w:val="002060"/>
                <w:lang w:val="ru-RU"/>
              </w:rPr>
              <w:t>74,56</w:t>
            </w:r>
            <w:r w:rsidR="00714120" w:rsidRPr="00714120">
              <w:rPr>
                <w:color w:val="002060"/>
                <w:lang w:val="ru-RU"/>
              </w:rPr>
              <w:t xml:space="preserve">% </w:t>
            </w:r>
            <w:r w:rsidR="00714120" w:rsidRPr="00714120">
              <w:rPr>
                <w:color w:val="002060"/>
              </w:rPr>
              <w:t>-</w:t>
            </w:r>
            <w:r w:rsidR="00714120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на 24,56% ефективніша.</w:t>
            </w:r>
          </w:p>
        </w:tc>
      </w:tr>
      <w:tr w:rsidR="00583F7A" w:rsidTr="00583F7A">
        <w:tc>
          <w:tcPr>
            <w:tcW w:w="1526" w:type="dxa"/>
          </w:tcPr>
          <w:p w:rsidR="00583F7A" w:rsidRDefault="00583F7A">
            <w:pPr>
              <w:rPr>
                <w:lang w:val="ru-RU"/>
              </w:rPr>
            </w:pPr>
            <w:r>
              <w:rPr>
                <w:lang w:val="ru-RU"/>
              </w:rPr>
              <w:t>Операційний прибуток</w:t>
            </w:r>
          </w:p>
        </w:tc>
        <w:tc>
          <w:tcPr>
            <w:tcW w:w="8329" w:type="dxa"/>
          </w:tcPr>
          <w:p w:rsidR="00583F7A" w:rsidRPr="00714120" w:rsidRDefault="00CF2297" w:rsidP="00CF2297">
            <w:pPr>
              <w:rPr>
                <w:color w:val="FF0000"/>
                <w:lang w:val="ru-RU"/>
              </w:rPr>
            </w:pPr>
            <w:r w:rsidRPr="00CF2297">
              <w:rPr>
                <w:color w:val="FF0000"/>
                <w:lang w:val="ru-RU"/>
              </w:rPr>
              <w:t>-50, 88</w:t>
            </w:r>
            <w:r w:rsidR="00714120" w:rsidRPr="00CF2297">
              <w:rPr>
                <w:color w:val="FF0000"/>
                <w:lang w:val="ru-RU"/>
              </w:rPr>
              <w:t>%.</w:t>
            </w:r>
            <w:r w:rsidR="00714120" w:rsidRPr="00714120">
              <w:rPr>
                <w:color w:val="FF0000"/>
                <w:lang w:val="ru-RU"/>
              </w:rPr>
              <w:t xml:space="preserve"> </w:t>
            </w:r>
            <w:r>
              <w:rPr>
                <w:color w:val="002060"/>
                <w:lang w:val="ru-RU"/>
              </w:rPr>
              <w:t>77,8</w:t>
            </w:r>
            <w:r w:rsidR="00714120" w:rsidRPr="00714120">
              <w:rPr>
                <w:color w:val="002060"/>
                <w:lang w:val="ru-RU"/>
              </w:rPr>
              <w:t xml:space="preserve">4% </w:t>
            </w:r>
            <w:r w:rsidR="00714120" w:rsidRPr="00714120">
              <w:rPr>
                <w:color w:val="002060"/>
              </w:rPr>
              <w:t xml:space="preserve">- </w:t>
            </w:r>
            <w:r>
              <w:rPr>
                <w:color w:val="002060"/>
              </w:rPr>
              <w:t>на 27,84% ефективніше.</w:t>
            </w:r>
          </w:p>
        </w:tc>
      </w:tr>
      <w:tr w:rsidR="00583F7A" w:rsidTr="00583F7A">
        <w:tc>
          <w:tcPr>
            <w:tcW w:w="1526" w:type="dxa"/>
          </w:tcPr>
          <w:p w:rsidR="00583F7A" w:rsidRDefault="00583F7A">
            <w:pPr>
              <w:rPr>
                <w:lang w:val="ru-RU"/>
              </w:rPr>
            </w:pPr>
            <w:r>
              <w:rPr>
                <w:lang w:val="ru-RU"/>
              </w:rPr>
              <w:t>Чистий прибуток</w:t>
            </w:r>
          </w:p>
        </w:tc>
        <w:tc>
          <w:tcPr>
            <w:tcW w:w="8329" w:type="dxa"/>
          </w:tcPr>
          <w:p w:rsidR="00583F7A" w:rsidRPr="00714120" w:rsidRDefault="00CF2297" w:rsidP="00CF2297">
            <w:pPr>
              <w:rPr>
                <w:color w:val="FF0000"/>
                <w:lang w:val="ru-RU"/>
              </w:rPr>
            </w:pPr>
            <w:r w:rsidRPr="00CF2297">
              <w:rPr>
                <w:color w:val="FF0000"/>
                <w:lang w:val="ru-RU"/>
              </w:rPr>
              <w:t>-50,30</w:t>
            </w:r>
            <w:r w:rsidR="00714120" w:rsidRPr="00CF2297">
              <w:rPr>
                <w:color w:val="FF0000"/>
                <w:lang w:val="ru-RU"/>
              </w:rPr>
              <w:t>%.</w:t>
            </w:r>
            <w:r w:rsidR="00714120" w:rsidRPr="00714120">
              <w:rPr>
                <w:color w:val="FF0000"/>
                <w:lang w:val="ru-RU"/>
              </w:rPr>
              <w:t xml:space="preserve">  </w:t>
            </w:r>
            <w:r>
              <w:rPr>
                <w:color w:val="002060"/>
                <w:lang w:val="ru-RU"/>
              </w:rPr>
              <w:t>77,53</w:t>
            </w:r>
            <w:r w:rsidR="00714120" w:rsidRPr="00714120">
              <w:rPr>
                <w:color w:val="002060"/>
                <w:lang w:val="ru-RU"/>
              </w:rPr>
              <w:t xml:space="preserve">% </w:t>
            </w:r>
            <w:r w:rsidR="00714120" w:rsidRPr="00714120">
              <w:rPr>
                <w:color w:val="002060"/>
              </w:rPr>
              <w:t xml:space="preserve">- </w:t>
            </w:r>
            <w:r>
              <w:rPr>
                <w:color w:val="002060"/>
              </w:rPr>
              <w:t>на 27,53% ефективніша.</w:t>
            </w:r>
          </w:p>
        </w:tc>
      </w:tr>
    </w:tbl>
    <w:p w:rsidR="00583F7A" w:rsidRPr="00CF2297" w:rsidRDefault="00583F7A" w:rsidP="00CF2297">
      <w:pPr>
        <w:pStyle w:val="a6"/>
        <w:numPr>
          <w:ilvl w:val="0"/>
          <w:numId w:val="2"/>
        </w:numPr>
        <w:rPr>
          <w:lang w:val="ru-RU"/>
        </w:rPr>
      </w:pPr>
    </w:p>
    <w:p w:rsidR="00583F7A" w:rsidRDefault="00CF2297" w:rsidP="00CF2297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120765" cy="1085215"/>
            <wp:effectExtent l="19050" t="0" r="0" b="0"/>
            <wp:docPr id="9" name="Рисунок 8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20" w:rsidRPr="00CF2297" w:rsidRDefault="00CF2297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991797" cy="1324160"/>
            <wp:effectExtent l="19050" t="0" r="0" b="0"/>
            <wp:docPr id="10" name="Рисунок 9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526"/>
        <w:gridCol w:w="8329"/>
      </w:tblGrid>
      <w:tr w:rsidR="00714120" w:rsidTr="00583F7A">
        <w:tc>
          <w:tcPr>
            <w:tcW w:w="1526" w:type="dxa"/>
          </w:tcPr>
          <w:p w:rsidR="00714120" w:rsidRDefault="00714120"/>
        </w:tc>
        <w:tc>
          <w:tcPr>
            <w:tcW w:w="8329" w:type="dxa"/>
          </w:tcPr>
          <w:p w:rsidR="00714120" w:rsidRDefault="00714120" w:rsidP="00714120">
            <w:r w:rsidRPr="00714120">
              <w:rPr>
                <w:b/>
                <w:color w:val="000000" w:themeColor="text1"/>
              </w:rPr>
              <w:t>ЗА ПОПЕРЕДНІЙ РІК %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br/>
            </w:r>
            <w:r w:rsidRPr="00714120">
              <w:rPr>
                <w:color w:val="002060"/>
              </w:rPr>
              <w:t>ЗА ОСТАННІ ПІВРОКУ ВІДНОСНО ПОПЕРЕДНЬОГО</w:t>
            </w:r>
            <w:r>
              <w:rPr>
                <w:color w:val="002060"/>
              </w:rPr>
              <w:t>%.</w:t>
            </w:r>
          </w:p>
        </w:tc>
      </w:tr>
      <w:tr w:rsidR="00583F7A" w:rsidTr="00583F7A">
        <w:tc>
          <w:tcPr>
            <w:tcW w:w="1526" w:type="dxa"/>
          </w:tcPr>
          <w:p w:rsidR="00583F7A" w:rsidRDefault="00583F7A">
            <w:r>
              <w:t>Активи</w:t>
            </w:r>
          </w:p>
        </w:tc>
        <w:tc>
          <w:tcPr>
            <w:tcW w:w="8329" w:type="dxa"/>
          </w:tcPr>
          <w:p w:rsidR="00583F7A" w:rsidRDefault="00714120" w:rsidP="009472A8">
            <w:r w:rsidRPr="002D4896">
              <w:rPr>
                <w:color w:val="00B050"/>
              </w:rPr>
              <w:t>+</w:t>
            </w:r>
            <w:r w:rsidR="00CF2297">
              <w:rPr>
                <w:color w:val="00B050"/>
              </w:rPr>
              <w:t>54,74</w:t>
            </w:r>
            <w:r w:rsidRPr="002D4896">
              <w:rPr>
                <w:color w:val="00B050"/>
              </w:rPr>
              <w:t>%.</w:t>
            </w:r>
            <w:r w:rsidR="002D4896">
              <w:t xml:space="preserve">  </w:t>
            </w:r>
            <w:r w:rsidR="00CF2297">
              <w:rPr>
                <w:color w:val="00B050"/>
              </w:rPr>
              <w:t>+12</w:t>
            </w:r>
            <w:r w:rsidR="002D4896" w:rsidRPr="002D4896">
              <w:rPr>
                <w:color w:val="00B050"/>
              </w:rPr>
              <w:t>,</w:t>
            </w:r>
            <w:r w:rsidR="00CF2297">
              <w:rPr>
                <w:color w:val="00B050"/>
              </w:rPr>
              <w:t>52</w:t>
            </w:r>
            <w:r w:rsidRPr="002D4896">
              <w:rPr>
                <w:color w:val="00B050"/>
              </w:rPr>
              <w:t>%</w:t>
            </w:r>
            <w:r w:rsidR="002D4896">
              <w:rPr>
                <w:color w:val="00B050"/>
              </w:rPr>
              <w:t xml:space="preserve"> </w:t>
            </w:r>
          </w:p>
        </w:tc>
      </w:tr>
      <w:tr w:rsidR="00583F7A" w:rsidTr="00583F7A">
        <w:tc>
          <w:tcPr>
            <w:tcW w:w="1526" w:type="dxa"/>
          </w:tcPr>
          <w:p w:rsidR="00583F7A" w:rsidRDefault="00583F7A">
            <w:r>
              <w:t>Борги</w:t>
            </w:r>
          </w:p>
        </w:tc>
        <w:tc>
          <w:tcPr>
            <w:tcW w:w="8329" w:type="dxa"/>
          </w:tcPr>
          <w:p w:rsidR="00583F7A" w:rsidRPr="002D4896" w:rsidRDefault="00DD5F37">
            <w:pPr>
              <w:rPr>
                <w:color w:val="FF0000"/>
              </w:rPr>
            </w:pPr>
            <w:r w:rsidRPr="00DD5F37">
              <w:rPr>
                <w:color w:val="00B0F0"/>
              </w:rPr>
              <w:t>-23,92%.  -16</w:t>
            </w:r>
            <w:r w:rsidR="002D4896" w:rsidRPr="00DD5F37">
              <w:rPr>
                <w:color w:val="00B0F0"/>
              </w:rPr>
              <w:t>,</w:t>
            </w:r>
            <w:r w:rsidRPr="00DD5F37">
              <w:rPr>
                <w:color w:val="00B0F0"/>
              </w:rPr>
              <w:t>06</w:t>
            </w:r>
            <w:r w:rsidR="002D4896" w:rsidRPr="00DD5F37">
              <w:rPr>
                <w:color w:val="00B0F0"/>
              </w:rPr>
              <w:t>%</w:t>
            </w:r>
            <w:r w:rsidR="002D4896">
              <w:rPr>
                <w:color w:val="FF0000"/>
              </w:rPr>
              <w:t xml:space="preserve"> </w:t>
            </w:r>
          </w:p>
        </w:tc>
      </w:tr>
      <w:tr w:rsidR="00583F7A" w:rsidTr="00583F7A">
        <w:tc>
          <w:tcPr>
            <w:tcW w:w="1526" w:type="dxa"/>
          </w:tcPr>
          <w:p w:rsidR="00583F7A" w:rsidRDefault="00583F7A">
            <w:r>
              <w:t>Капітал</w:t>
            </w:r>
          </w:p>
        </w:tc>
        <w:tc>
          <w:tcPr>
            <w:tcW w:w="8329" w:type="dxa"/>
          </w:tcPr>
          <w:p w:rsidR="00583F7A" w:rsidRPr="009472A8" w:rsidRDefault="00DD5F37">
            <w:pPr>
              <w:rPr>
                <w:color w:val="00B050"/>
                <w:lang w:val="en-US"/>
              </w:rPr>
            </w:pPr>
            <w:r>
              <w:rPr>
                <w:color w:val="00B050"/>
              </w:rPr>
              <w:t>+90,3</w:t>
            </w:r>
            <w:r w:rsidR="00714120" w:rsidRPr="002D4896">
              <w:rPr>
                <w:color w:val="00B050"/>
              </w:rPr>
              <w:t xml:space="preserve">7%. </w:t>
            </w:r>
            <w:r>
              <w:rPr>
                <w:color w:val="00B050"/>
              </w:rPr>
              <w:t xml:space="preserve">  +26,4</w:t>
            </w:r>
            <w:r w:rsidR="002D4896" w:rsidRPr="002D4896">
              <w:rPr>
                <w:color w:val="00B050"/>
              </w:rPr>
              <w:t>%</w:t>
            </w:r>
            <w:r w:rsidR="002D4896">
              <w:rPr>
                <w:color w:val="00B050"/>
              </w:rPr>
              <w:t xml:space="preserve"> </w:t>
            </w:r>
          </w:p>
        </w:tc>
      </w:tr>
    </w:tbl>
    <w:p w:rsidR="00B85B06" w:rsidRPr="00583F7A" w:rsidRDefault="00B85B06"/>
    <w:p w:rsidR="00B85B06" w:rsidRPr="00583F7A" w:rsidRDefault="00B85B06"/>
    <w:tbl>
      <w:tblPr>
        <w:tblStyle w:val="a3"/>
        <w:tblW w:w="9889" w:type="dxa"/>
        <w:tblLook w:val="04A0"/>
      </w:tblPr>
      <w:tblGrid>
        <w:gridCol w:w="731"/>
        <w:gridCol w:w="4622"/>
        <w:gridCol w:w="4536"/>
      </w:tblGrid>
      <w:tr w:rsidR="007C3B96" w:rsidTr="007C3B96">
        <w:tc>
          <w:tcPr>
            <w:tcW w:w="731" w:type="dxa"/>
          </w:tcPr>
          <w:p w:rsidR="007C3B96" w:rsidRPr="007C3B96" w:rsidRDefault="007C3B96">
            <w:pPr>
              <w:rPr>
                <w:b/>
                <w:i/>
                <w:highlight w:val="yellow"/>
              </w:rPr>
            </w:pPr>
            <w:r w:rsidRPr="007C3B96">
              <w:rPr>
                <w:b/>
                <w:i/>
                <w:highlight w:val="yellow"/>
              </w:rPr>
              <w:t>М/п</w:t>
            </w:r>
          </w:p>
        </w:tc>
        <w:tc>
          <w:tcPr>
            <w:tcW w:w="4622" w:type="dxa"/>
          </w:tcPr>
          <w:p w:rsidR="007C3B96" w:rsidRPr="007C3B96" w:rsidRDefault="007C3B96" w:rsidP="007C3B96">
            <w:pPr>
              <w:tabs>
                <w:tab w:val="right" w:pos="5253"/>
              </w:tabs>
              <w:rPr>
                <w:highlight w:val="yellow"/>
              </w:rPr>
            </w:pPr>
            <w:r w:rsidRPr="007C3B96">
              <w:rPr>
                <w:highlight w:val="yellow"/>
              </w:rPr>
              <w:t>Показник</w:t>
            </w:r>
            <w:r w:rsidR="002D4896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ab/>
            </w:r>
          </w:p>
        </w:tc>
        <w:tc>
          <w:tcPr>
            <w:tcW w:w="4536" w:type="dxa"/>
          </w:tcPr>
          <w:p w:rsidR="007C3B96" w:rsidRPr="00B367A0" w:rsidRDefault="007C3B96" w:rsidP="007C3B96">
            <w:pPr>
              <w:tabs>
                <w:tab w:val="right" w:pos="3069"/>
              </w:tabs>
              <w:rPr>
                <w:color w:val="FF0000"/>
                <w:highlight w:val="yellow"/>
              </w:rPr>
            </w:pPr>
            <w:r w:rsidRPr="00B367A0">
              <w:rPr>
                <w:color w:val="FF0000"/>
                <w:highlight w:val="yellow"/>
              </w:rPr>
              <w:t>Значення</w:t>
            </w:r>
            <w:r w:rsidRPr="00B367A0">
              <w:rPr>
                <w:color w:val="FF0000"/>
                <w:highlight w:val="yellow"/>
              </w:rPr>
              <w:tab/>
            </w:r>
          </w:p>
        </w:tc>
      </w:tr>
      <w:tr w:rsidR="007C3B96" w:rsidTr="007C3B96">
        <w:tc>
          <w:tcPr>
            <w:tcW w:w="731" w:type="dxa"/>
          </w:tcPr>
          <w:p w:rsidR="007C3B96" w:rsidRPr="00583F7A" w:rsidRDefault="007C3B96">
            <w:pPr>
              <w:rPr>
                <w:b/>
                <w:i/>
              </w:rPr>
            </w:pPr>
            <w:r w:rsidRPr="007C3B96">
              <w:rPr>
                <w:b/>
                <w:i/>
                <w:lang w:val="en-US"/>
              </w:rPr>
              <w:t>P</w:t>
            </w:r>
            <w:r w:rsidRPr="00583F7A">
              <w:rPr>
                <w:b/>
                <w:i/>
              </w:rPr>
              <w:t>/</w:t>
            </w:r>
            <w:r w:rsidRPr="007C3B96">
              <w:rPr>
                <w:b/>
                <w:i/>
                <w:lang w:val="en-US"/>
              </w:rPr>
              <w:t>E</w:t>
            </w:r>
          </w:p>
        </w:tc>
        <w:tc>
          <w:tcPr>
            <w:tcW w:w="4622" w:type="dxa"/>
          </w:tcPr>
          <w:p w:rsidR="007C3B96" w:rsidRPr="004210BC" w:rsidRDefault="00B367A0">
            <w:r>
              <w:t>Немає чистого прибутку</w:t>
            </w:r>
          </w:p>
        </w:tc>
        <w:tc>
          <w:tcPr>
            <w:tcW w:w="4536" w:type="dxa"/>
          </w:tcPr>
          <w:p w:rsidR="007C3B96" w:rsidRPr="00B367A0" w:rsidRDefault="00B367A0" w:rsidP="00FE7439">
            <w:pPr>
              <w:rPr>
                <w:b/>
                <w:color w:val="FF0000"/>
              </w:rPr>
            </w:pPr>
            <w:r w:rsidRPr="00B367A0">
              <w:rPr>
                <w:b/>
                <w:color w:val="FF0000"/>
              </w:rPr>
              <w:t>Погано</w:t>
            </w:r>
            <w:r w:rsidR="006B3827" w:rsidRPr="00B367A0">
              <w:rPr>
                <w:b/>
                <w:color w:val="FF0000"/>
              </w:rPr>
              <w:t>, компанія окупить свою вартість за цей термін, норма – 20.</w:t>
            </w:r>
          </w:p>
        </w:tc>
      </w:tr>
      <w:tr w:rsidR="007C3B96" w:rsidTr="007C3B96">
        <w:tc>
          <w:tcPr>
            <w:tcW w:w="731" w:type="dxa"/>
          </w:tcPr>
          <w:p w:rsidR="007C3B96" w:rsidRPr="006B3827" w:rsidRDefault="007C3B96">
            <w:pPr>
              <w:rPr>
                <w:b/>
                <w:i/>
                <w:lang w:val="ru-RU"/>
              </w:rPr>
            </w:pPr>
            <w:r w:rsidRPr="007C3B96">
              <w:rPr>
                <w:b/>
                <w:i/>
                <w:lang w:val="en-US"/>
              </w:rPr>
              <w:t>P</w:t>
            </w:r>
            <w:r w:rsidRPr="006B3827">
              <w:rPr>
                <w:b/>
                <w:i/>
                <w:lang w:val="ru-RU"/>
              </w:rPr>
              <w:t>/</w:t>
            </w:r>
            <w:r w:rsidRPr="007C3B96">
              <w:rPr>
                <w:b/>
                <w:i/>
                <w:lang w:val="en-US"/>
              </w:rPr>
              <w:t>B</w:t>
            </w:r>
          </w:p>
        </w:tc>
        <w:tc>
          <w:tcPr>
            <w:tcW w:w="4622" w:type="dxa"/>
          </w:tcPr>
          <w:p w:rsidR="007C3B96" w:rsidRDefault="00B367A0">
            <w:r>
              <w:t>23,69</w:t>
            </w:r>
          </w:p>
        </w:tc>
        <w:tc>
          <w:tcPr>
            <w:tcW w:w="4536" w:type="dxa"/>
          </w:tcPr>
          <w:p w:rsidR="007C3B96" w:rsidRPr="00B367A0" w:rsidRDefault="00B367A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</w:t>
            </w:r>
            <w:r w:rsidR="002D4896" w:rsidRPr="00B367A0">
              <w:rPr>
                <w:b/>
                <w:color w:val="FF0000"/>
              </w:rPr>
              <w:t>о</w:t>
            </w:r>
            <w:r w:rsidR="00FE7439" w:rsidRPr="00B367A0">
              <w:rPr>
                <w:b/>
                <w:color w:val="FF0000"/>
              </w:rPr>
              <w:t>гано</w:t>
            </w:r>
            <w:r w:rsidR="006B3827" w:rsidRPr="00B367A0">
              <w:rPr>
                <w:b/>
                <w:color w:val="FF0000"/>
              </w:rPr>
              <w:t>, норма – 1</w:t>
            </w:r>
            <w:r w:rsidR="005A647C" w:rsidRPr="00B367A0">
              <w:rPr>
                <w:b/>
                <w:color w:val="FF0000"/>
              </w:rPr>
              <w:t xml:space="preserve"> – менше, то ще краще.</w:t>
            </w:r>
          </w:p>
        </w:tc>
      </w:tr>
      <w:tr w:rsidR="007C3B96" w:rsidTr="007C3B96">
        <w:tc>
          <w:tcPr>
            <w:tcW w:w="731" w:type="dxa"/>
          </w:tcPr>
          <w:p w:rsidR="007C3B96" w:rsidRPr="006B3827" w:rsidRDefault="007C3B96">
            <w:pPr>
              <w:rPr>
                <w:b/>
                <w:i/>
                <w:lang w:val="ru-RU"/>
              </w:rPr>
            </w:pPr>
            <w:r w:rsidRPr="007C3B96">
              <w:rPr>
                <w:b/>
                <w:i/>
                <w:lang w:val="en-US"/>
              </w:rPr>
              <w:t>P</w:t>
            </w:r>
            <w:r w:rsidRPr="006B3827">
              <w:rPr>
                <w:b/>
                <w:i/>
                <w:lang w:val="ru-RU"/>
              </w:rPr>
              <w:t>/</w:t>
            </w:r>
            <w:r w:rsidRPr="007C3B96">
              <w:rPr>
                <w:b/>
                <w:i/>
                <w:lang w:val="en-US"/>
              </w:rPr>
              <w:t>S</w:t>
            </w:r>
          </w:p>
        </w:tc>
        <w:tc>
          <w:tcPr>
            <w:tcW w:w="4622" w:type="dxa"/>
          </w:tcPr>
          <w:p w:rsidR="007C3B96" w:rsidRDefault="00B367A0" w:rsidP="002D4896">
            <w:r>
              <w:t>44,86</w:t>
            </w:r>
          </w:p>
        </w:tc>
        <w:tc>
          <w:tcPr>
            <w:tcW w:w="4536" w:type="dxa"/>
          </w:tcPr>
          <w:p w:rsidR="007C3B96" w:rsidRPr="00B367A0" w:rsidRDefault="00B367A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</w:t>
            </w:r>
            <w:r w:rsidR="002D4896" w:rsidRPr="00B367A0">
              <w:rPr>
                <w:b/>
                <w:color w:val="FF0000"/>
              </w:rPr>
              <w:t>огано</w:t>
            </w:r>
            <w:r w:rsidR="00C3352E" w:rsidRPr="00B367A0">
              <w:rPr>
                <w:b/>
                <w:color w:val="FF0000"/>
              </w:rPr>
              <w:t>, норма – 2 – менше, то ще краще.</w:t>
            </w:r>
          </w:p>
        </w:tc>
      </w:tr>
      <w:tr w:rsidR="007C3B96" w:rsidTr="007C3B96">
        <w:tc>
          <w:tcPr>
            <w:tcW w:w="731" w:type="dxa"/>
          </w:tcPr>
          <w:p w:rsidR="007C3B96" w:rsidRPr="006B3827" w:rsidRDefault="007C3B96">
            <w:pPr>
              <w:rPr>
                <w:b/>
                <w:i/>
                <w:lang w:val="ru-RU"/>
              </w:rPr>
            </w:pPr>
            <w:r w:rsidRPr="007C3B96">
              <w:rPr>
                <w:b/>
                <w:i/>
                <w:lang w:val="en-US"/>
              </w:rPr>
              <w:t>L</w:t>
            </w:r>
            <w:r w:rsidRPr="006B3827">
              <w:rPr>
                <w:b/>
                <w:i/>
                <w:lang w:val="ru-RU"/>
              </w:rPr>
              <w:t>/</w:t>
            </w:r>
            <w:r w:rsidRPr="007C3B96">
              <w:rPr>
                <w:b/>
                <w:i/>
                <w:lang w:val="en-US"/>
              </w:rPr>
              <w:t>A</w:t>
            </w:r>
          </w:p>
        </w:tc>
        <w:tc>
          <w:tcPr>
            <w:tcW w:w="4622" w:type="dxa"/>
          </w:tcPr>
          <w:p w:rsidR="007C3B96" w:rsidRDefault="00B367A0">
            <w:r>
              <w:t>49,65</w:t>
            </w:r>
            <w:r w:rsidR="00C3352E">
              <w:t>%</w:t>
            </w:r>
          </w:p>
        </w:tc>
        <w:tc>
          <w:tcPr>
            <w:tcW w:w="4536" w:type="dxa"/>
          </w:tcPr>
          <w:p w:rsidR="007C3B96" w:rsidRPr="00FE7439" w:rsidRDefault="00A914BA" w:rsidP="00FE7439">
            <w:pPr>
              <w:rPr>
                <w:b/>
                <w:color w:val="00B050"/>
              </w:rPr>
            </w:pPr>
            <w:r w:rsidRPr="00FE7439">
              <w:rPr>
                <w:b/>
                <w:color w:val="00B050"/>
              </w:rPr>
              <w:t>Добре</w:t>
            </w:r>
            <w:r w:rsidR="00C3352E" w:rsidRPr="00FE7439">
              <w:rPr>
                <w:b/>
                <w:color w:val="00B050"/>
              </w:rPr>
              <w:t xml:space="preserve">, компанія розвивається за рахунок </w:t>
            </w:r>
            <w:r w:rsidR="00FE7439">
              <w:rPr>
                <w:b/>
                <w:color w:val="00B050"/>
              </w:rPr>
              <w:t>своїх коштів.</w:t>
            </w:r>
          </w:p>
        </w:tc>
      </w:tr>
      <w:tr w:rsidR="007C3B96" w:rsidTr="007C3B96">
        <w:tc>
          <w:tcPr>
            <w:tcW w:w="731" w:type="dxa"/>
          </w:tcPr>
          <w:p w:rsidR="007C3B96" w:rsidRPr="006B3827" w:rsidRDefault="007C3B96">
            <w:pPr>
              <w:rPr>
                <w:b/>
                <w:i/>
                <w:lang w:val="ru-RU"/>
              </w:rPr>
            </w:pPr>
            <w:r w:rsidRPr="007C3B96">
              <w:rPr>
                <w:b/>
                <w:i/>
                <w:lang w:val="en-US"/>
              </w:rPr>
              <w:t>ROS</w:t>
            </w:r>
          </w:p>
        </w:tc>
        <w:tc>
          <w:tcPr>
            <w:tcW w:w="4622" w:type="dxa"/>
          </w:tcPr>
          <w:p w:rsidR="007C3B96" w:rsidRDefault="00B367A0">
            <w:r>
              <w:t>Немає чистого прибутку</w:t>
            </w:r>
          </w:p>
        </w:tc>
        <w:tc>
          <w:tcPr>
            <w:tcW w:w="4536" w:type="dxa"/>
          </w:tcPr>
          <w:p w:rsidR="007C3B96" w:rsidRPr="00B367A0" w:rsidRDefault="00B367A0">
            <w:pPr>
              <w:rPr>
                <w:b/>
                <w:color w:val="FF0000"/>
              </w:rPr>
            </w:pPr>
            <w:r w:rsidRPr="00B367A0">
              <w:rPr>
                <w:b/>
                <w:color w:val="FF0000"/>
              </w:rPr>
              <w:t>Погано</w:t>
            </w:r>
            <w:r w:rsidR="00C3352E" w:rsidRPr="00B367A0">
              <w:rPr>
                <w:b/>
                <w:color w:val="FF0000"/>
              </w:rPr>
              <w:t>, процент чистого прибутку від загальної виручки.</w:t>
            </w:r>
          </w:p>
        </w:tc>
      </w:tr>
      <w:tr w:rsidR="007C3B96" w:rsidTr="007C3B96">
        <w:tc>
          <w:tcPr>
            <w:tcW w:w="731" w:type="dxa"/>
          </w:tcPr>
          <w:p w:rsidR="007C3B96" w:rsidRPr="006B3827" w:rsidRDefault="007C3B96">
            <w:pPr>
              <w:rPr>
                <w:b/>
                <w:i/>
                <w:lang w:val="ru-RU"/>
              </w:rPr>
            </w:pPr>
            <w:r w:rsidRPr="007C3B96">
              <w:rPr>
                <w:b/>
                <w:i/>
                <w:lang w:val="en-US"/>
              </w:rPr>
              <w:t>ROE</w:t>
            </w:r>
          </w:p>
        </w:tc>
        <w:tc>
          <w:tcPr>
            <w:tcW w:w="4622" w:type="dxa"/>
          </w:tcPr>
          <w:p w:rsidR="007C3B96" w:rsidRDefault="00B367A0" w:rsidP="002D4896">
            <w:r>
              <w:t>Немає чистого прибутку</w:t>
            </w:r>
          </w:p>
        </w:tc>
        <w:tc>
          <w:tcPr>
            <w:tcW w:w="4536" w:type="dxa"/>
          </w:tcPr>
          <w:p w:rsidR="007C3B96" w:rsidRPr="00FE7439" w:rsidRDefault="00FE743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Погано</w:t>
            </w:r>
            <w:r w:rsidR="00C3352E" w:rsidRPr="00FE7439">
              <w:rPr>
                <w:b/>
                <w:color w:val="FF0000"/>
              </w:rPr>
              <w:t xml:space="preserve"> – норма – 0.2</w:t>
            </w:r>
            <w:r w:rsidR="00BD5F94" w:rsidRPr="00FE7439">
              <w:rPr>
                <w:b/>
                <w:color w:val="FF0000"/>
              </w:rPr>
              <w:t xml:space="preserve"> – вище, то краще.</w:t>
            </w:r>
          </w:p>
        </w:tc>
      </w:tr>
      <w:tr w:rsidR="007C3B96" w:rsidTr="00B367A0">
        <w:trPr>
          <w:trHeight w:val="70"/>
        </w:trPr>
        <w:tc>
          <w:tcPr>
            <w:tcW w:w="731" w:type="dxa"/>
          </w:tcPr>
          <w:p w:rsidR="007C3B96" w:rsidRPr="006B3827" w:rsidRDefault="007C3B96">
            <w:pPr>
              <w:rPr>
                <w:b/>
                <w:i/>
                <w:lang w:val="ru-RU"/>
              </w:rPr>
            </w:pPr>
            <w:r w:rsidRPr="007C3B96">
              <w:rPr>
                <w:b/>
                <w:i/>
                <w:lang w:val="en-US"/>
              </w:rPr>
              <w:t>ROA</w:t>
            </w:r>
          </w:p>
        </w:tc>
        <w:tc>
          <w:tcPr>
            <w:tcW w:w="4622" w:type="dxa"/>
          </w:tcPr>
          <w:p w:rsidR="007C3B96" w:rsidRDefault="00B367A0">
            <w:r>
              <w:t>Немає чистого прибутку</w:t>
            </w:r>
          </w:p>
        </w:tc>
        <w:tc>
          <w:tcPr>
            <w:tcW w:w="4536" w:type="dxa"/>
          </w:tcPr>
          <w:p w:rsidR="007C3B96" w:rsidRPr="00FE7439" w:rsidRDefault="00FE743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Погано</w:t>
            </w:r>
            <w:r w:rsidR="00C3352E" w:rsidRPr="00FE7439">
              <w:rPr>
                <w:b/>
                <w:color w:val="FF0000"/>
              </w:rPr>
              <w:t xml:space="preserve"> – норма – 0.1</w:t>
            </w:r>
            <w:r w:rsidR="00BD5F94" w:rsidRPr="00FE7439">
              <w:rPr>
                <w:b/>
                <w:color w:val="FF0000"/>
              </w:rPr>
              <w:t xml:space="preserve"> – вище, то краще.</w:t>
            </w:r>
          </w:p>
        </w:tc>
      </w:tr>
    </w:tbl>
    <w:p w:rsidR="004353B4" w:rsidRPr="004353B4" w:rsidRDefault="004353B4"/>
    <w:sectPr w:rsidR="004353B4" w:rsidRPr="004353B4" w:rsidSect="00930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55FD0"/>
    <w:multiLevelType w:val="hybridMultilevel"/>
    <w:tmpl w:val="BBA2B6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32BFF"/>
    <w:multiLevelType w:val="hybridMultilevel"/>
    <w:tmpl w:val="CFA46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6BC"/>
    <w:rsid w:val="00035076"/>
    <w:rsid w:val="000E508D"/>
    <w:rsid w:val="000E74CB"/>
    <w:rsid w:val="00113AF3"/>
    <w:rsid w:val="00116966"/>
    <w:rsid w:val="00134C72"/>
    <w:rsid w:val="00170FD7"/>
    <w:rsid w:val="00251786"/>
    <w:rsid w:val="002C5D27"/>
    <w:rsid w:val="002D4896"/>
    <w:rsid w:val="00313453"/>
    <w:rsid w:val="00341D18"/>
    <w:rsid w:val="003446FE"/>
    <w:rsid w:val="003844DD"/>
    <w:rsid w:val="004210BC"/>
    <w:rsid w:val="004353B4"/>
    <w:rsid w:val="00452E8D"/>
    <w:rsid w:val="00475A9E"/>
    <w:rsid w:val="004D2F09"/>
    <w:rsid w:val="004F324E"/>
    <w:rsid w:val="005835F3"/>
    <w:rsid w:val="00583F7A"/>
    <w:rsid w:val="005A647C"/>
    <w:rsid w:val="006665D3"/>
    <w:rsid w:val="006B3827"/>
    <w:rsid w:val="00714120"/>
    <w:rsid w:val="007C3B96"/>
    <w:rsid w:val="008755FA"/>
    <w:rsid w:val="00880443"/>
    <w:rsid w:val="008B2468"/>
    <w:rsid w:val="0090496D"/>
    <w:rsid w:val="0093034D"/>
    <w:rsid w:val="009472A8"/>
    <w:rsid w:val="009966BC"/>
    <w:rsid w:val="009A766E"/>
    <w:rsid w:val="009D63D7"/>
    <w:rsid w:val="00A82781"/>
    <w:rsid w:val="00A914BA"/>
    <w:rsid w:val="00B367A0"/>
    <w:rsid w:val="00B848B4"/>
    <w:rsid w:val="00B85B06"/>
    <w:rsid w:val="00BB4613"/>
    <w:rsid w:val="00BC345A"/>
    <w:rsid w:val="00BD5F94"/>
    <w:rsid w:val="00C3352E"/>
    <w:rsid w:val="00C43B01"/>
    <w:rsid w:val="00CF2297"/>
    <w:rsid w:val="00DD5F37"/>
    <w:rsid w:val="00DD7BE2"/>
    <w:rsid w:val="00E72F0C"/>
    <w:rsid w:val="00ED7D8A"/>
    <w:rsid w:val="00FE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B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3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5109-5EB7-4728-BF47-DD82FD20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2021-08-16T06:45:00Z</dcterms:created>
  <dcterms:modified xsi:type="dcterms:W3CDTF">2021-08-25T19:22:00Z</dcterms:modified>
</cp:coreProperties>
</file>