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Правила въезда в Израиль для граждан России и СНГ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В Израиле действует </w:t>
      </w:r>
      <w:proofErr w:type="spellStart"/>
      <w:r w:rsidRPr="00A30261">
        <w:rPr>
          <w:sz w:val="28"/>
          <w:szCs w:val="28"/>
        </w:rPr>
        <w:t>безвиз</w:t>
      </w:r>
      <w:proofErr w:type="spellEnd"/>
      <w:r w:rsidRPr="00A30261">
        <w:rPr>
          <w:sz w:val="28"/>
          <w:szCs w:val="28"/>
        </w:rPr>
        <w:t xml:space="preserve"> для России, Украины, Молдовы и Грузии. Из-за такой свободы, у некоторых граждан, иногда возникают неприятные ситуации, которые можно предвидеть, зная законы этой страны.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1.     Правила въезда в Израиль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В Израиле есть общие правила для тех, кто решил познакомиться с этой страной.  </w:t>
      </w:r>
      <w:proofErr w:type="spellStart"/>
      <w:r w:rsidRPr="00A30261">
        <w:rPr>
          <w:sz w:val="28"/>
          <w:szCs w:val="28"/>
        </w:rPr>
        <w:t>Безвиз</w:t>
      </w:r>
      <w:proofErr w:type="spellEnd"/>
      <w:r w:rsidRPr="00A30261">
        <w:rPr>
          <w:sz w:val="28"/>
          <w:szCs w:val="28"/>
        </w:rPr>
        <w:t xml:space="preserve"> разрешает пребывать на данной территории не больше 90 дней (дальше нужна виза), также срок биометрического паспорта должен быть не меньше 6 месяцев с момента завершения вашего путешествия. Важна медицинская страховка и обратный билет на самолет (необязательно домой, это может быть другая страна для вашего возвращения). Также действительными считаются обратные билеты на морские судна.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Если ваш дальнейший сухопутный путь лежит в Иорданию или Египет, можете предоставить билет/бронь на проживание в этой стране. Это подтвердит намерение выехать с Израиля в отведённое законом время.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Важным моментом есть финансовая возможность пребывать в Израиле, а также подтвержденное место пребывания (бронь отеля, приглашение близких людей). Если едите лечиться, то медицинское учреждение должно направить приглашение. Это касается и мероприятий, на которые вы приглашены организаторами.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1.1. Правила въезда для граждан РФ: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Необходимость оформления визы есть, когда у вас дипломатический или служебный загранпаспорт, если вы волонтер или планируете учиться в университете Израиля, если вы представляете религиозную конфессию или получили право на коммерческую деятельность на территории этой страны. Также при наличии палестинского второго гражданства - израильская виза не требуется.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1.2. Правила въезда для граждан Украины: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Если вы отправились в Израиль для решения бизнес вопросов, например, для переговоров, то эту поездку считают </w:t>
      </w:r>
      <w:proofErr w:type="gramStart"/>
      <w:r w:rsidRPr="00A30261">
        <w:rPr>
          <w:sz w:val="28"/>
          <w:szCs w:val="28"/>
        </w:rPr>
        <w:t>бизнес-туризмом</w:t>
      </w:r>
      <w:proofErr w:type="gramEnd"/>
      <w:r w:rsidRPr="00A30261">
        <w:rPr>
          <w:sz w:val="28"/>
          <w:szCs w:val="28"/>
        </w:rPr>
        <w:t xml:space="preserve"> и для этого виза не требуется. В остальном правила схожи с гражданами РФ.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1.3.Правила въезда для граждан Беларуси: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lastRenderedPageBreak/>
        <w:t>Виза нужна, если вы собираетесь работать в Израиле, оформлением данных документов занимается работодатель, если вы представляете религиозную конфессию (супруги в данном случае оформляют разные визы А</w:t>
      </w:r>
      <w:proofErr w:type="gramStart"/>
      <w:r w:rsidRPr="00A30261">
        <w:rPr>
          <w:sz w:val="28"/>
          <w:szCs w:val="28"/>
        </w:rPr>
        <w:t>2</w:t>
      </w:r>
      <w:proofErr w:type="gramEnd"/>
      <w:r w:rsidRPr="00A30261">
        <w:rPr>
          <w:sz w:val="28"/>
          <w:szCs w:val="28"/>
        </w:rPr>
        <w:t xml:space="preserve"> и А3) или переезжаете на постоянное место жительство (условие — соискатель должен быть евреем).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1.4.Правила въезда для граждан Казахстана: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Для граждан этой страны виза в Израиль пока что нужна. Так как страны согласились только о намерениях </w:t>
      </w:r>
      <w:proofErr w:type="spellStart"/>
      <w:r w:rsidRPr="00A30261">
        <w:rPr>
          <w:sz w:val="28"/>
          <w:szCs w:val="28"/>
        </w:rPr>
        <w:t>безвиза</w:t>
      </w:r>
      <w:proofErr w:type="spellEnd"/>
      <w:r w:rsidRPr="00A30261">
        <w:rPr>
          <w:sz w:val="28"/>
          <w:szCs w:val="28"/>
        </w:rPr>
        <w:t xml:space="preserve"> для тех, у кого есть биометрический паспорт. Визу можно оформить в посольстве Астаны за 14 дней с момента подачи документов.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3.     Правила въезда с детьми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Для детей так же действует безвизовый режим в Израиль, если конечно страна, подписала соответственную декларацию о </w:t>
      </w:r>
      <w:proofErr w:type="gramStart"/>
      <w:r w:rsidRPr="00A30261">
        <w:rPr>
          <w:sz w:val="28"/>
          <w:szCs w:val="28"/>
        </w:rPr>
        <w:t>взаимном</w:t>
      </w:r>
      <w:proofErr w:type="gramEnd"/>
      <w:r w:rsidRPr="00A30261">
        <w:rPr>
          <w:sz w:val="28"/>
          <w:szCs w:val="28"/>
        </w:rPr>
        <w:t xml:space="preserve"> </w:t>
      </w:r>
      <w:proofErr w:type="spellStart"/>
      <w:r w:rsidRPr="00A30261">
        <w:rPr>
          <w:sz w:val="28"/>
          <w:szCs w:val="28"/>
        </w:rPr>
        <w:t>безвизе</w:t>
      </w:r>
      <w:proofErr w:type="spellEnd"/>
      <w:r w:rsidRPr="00A30261">
        <w:rPr>
          <w:sz w:val="28"/>
          <w:szCs w:val="28"/>
        </w:rPr>
        <w:t>. Родителям, которые путешествуют вместе с ребёнком нужно иметь оригинал свидетельства о рождении. Если же ребёнок отправился в поездку сам или только с одним из родителей, то требуется оформить разрешение на выезд за пределы страны. Виза в Израиль понадобиться, если в наличии есть только голубой детский проездной документ. Есть ситуации, когда ребёнку можно не ставить визу: если он записан в национальный загранпаспорт одного из родителей или у него есть свой заграничный документ.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4.     Прохождение контроля и службы безопасности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Если у вас есть полный пакет документов и вы, казалось бы, знаете правила пересечения границы – это не гарантия прохождения паспортного контроля. </w:t>
      </w:r>
      <w:proofErr w:type="gramStart"/>
      <w:r w:rsidRPr="00A30261">
        <w:rPr>
          <w:sz w:val="28"/>
          <w:szCs w:val="28"/>
        </w:rPr>
        <w:t>Есть случаи, когда пообщавшись с въезжающим на пункте контроля, служба безопасности может попросить пройти дополнительную проверку или даже отказать в пересечении границы.</w:t>
      </w:r>
      <w:proofErr w:type="gramEnd"/>
      <w:r w:rsidRPr="00A30261">
        <w:rPr>
          <w:sz w:val="28"/>
          <w:szCs w:val="28"/>
        </w:rPr>
        <w:t xml:space="preserve"> Поэтому важно знать, как можно избежать таких неприятных ситуаций.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4.1.         Вопросы и ответы для службы безопасности Израиля при въезде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Миграционная служба сразу обратит внимание на ваши предоставленные документы и сопоставляет их с целью визита или пребывания в стране. Например, гражданин летит на деловые переговоры, но дата, обратного вылета назначена через два месяца – это может вызвать подозрения и ряд вопросов.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lastRenderedPageBreak/>
        <w:t>Вы должны знать четкую цель визита, если приехали к родственникам или друзьям укажите их точный адрес, при необходимости мобильный телефон.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Отвечайте на все вопросы четко, кратко, ничего не уточняйте и не объясняйте лишней информации. Советуем избегать двояких ответов. Например, если вы предъявили бронь в отеле, но в ответе упомянули, что едете ещё и к друзьям.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Въезд без финансов возможен, если человек навещает родителей или детей, то есть самых близких родственников. Во всех других случаях позаботьтесь о  денежных средствах и будьте готовы отвечать на вопросы по данной теме.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Для подтверждения проживания вы должны показать бронь в отеле или заключенный договор для аренды квартиры. При этом нужно указать, что вы внесли предоплату или рассчитались полностью.  Не рекомендуется использовать брони booking.com для таких целей.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Если вы едете к родственнику или другу, который при этом проходит процедуру получения гражданства в Израиле (натурализации), обратите особое внимание на приглашение. Иначе есть большая вероятность отказа в пересечении границы. Так как первый этап натурализации – это получение рабочей визы, её обладатели не могут приглашать к себе друзей или родственников в Израиль. Выход из ситуации есть: приглашающим лицом может быть супруг, который имеет гражданство Израиля. Именно этого человека с израильским гражданством, который так же есть женой/мужем вашего родственника или друга, нужно указать при прохождении контроля.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4.2.         Советы и рекомендации поведения при дополнительной проверке и собеседовании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Если же всё-таки у миграционной службы возникли дополнительные вопросы и вас попросили пройти в отдельное помещение аэропорта или наземного КПП, есть ряд советов, которые помогут </w:t>
      </w:r>
      <w:proofErr w:type="gramStart"/>
      <w:r w:rsidRPr="00A30261">
        <w:rPr>
          <w:sz w:val="28"/>
          <w:szCs w:val="28"/>
        </w:rPr>
        <w:t>понять</w:t>
      </w:r>
      <w:proofErr w:type="gramEnd"/>
      <w:r w:rsidRPr="00A30261">
        <w:rPr>
          <w:sz w:val="28"/>
          <w:szCs w:val="28"/>
        </w:rPr>
        <w:t xml:space="preserve"> как нужно действовать в таких ситуациях.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Если с вами говорят грубо или на повышенных тоннах, важно сохранять спокойствие и быть при этом вежливым. Если вы сильно волнуетесь или имеете низкий уровень английского языка, попросите помочь сотрудника, который знает русский. Для этого хватит фразы I</w:t>
      </w:r>
      <w:r w:rsidR="00E979C0">
        <w:rPr>
          <w:sz w:val="28"/>
          <w:szCs w:val="28"/>
        </w:rPr>
        <w:t xml:space="preserve"> </w:t>
      </w:r>
      <w:proofErr w:type="spellStart"/>
      <w:r w:rsidR="00E979C0">
        <w:rPr>
          <w:sz w:val="28"/>
          <w:szCs w:val="28"/>
        </w:rPr>
        <w:t>don't</w:t>
      </w:r>
      <w:proofErr w:type="spellEnd"/>
      <w:r w:rsidR="00E979C0">
        <w:rPr>
          <w:sz w:val="28"/>
          <w:szCs w:val="28"/>
        </w:rPr>
        <w:t xml:space="preserve"> </w:t>
      </w:r>
      <w:proofErr w:type="spellStart"/>
      <w:r w:rsidR="00E979C0">
        <w:rPr>
          <w:sz w:val="28"/>
          <w:szCs w:val="28"/>
        </w:rPr>
        <w:t>speak</w:t>
      </w:r>
      <w:proofErr w:type="spellEnd"/>
      <w:r w:rsidR="00E979C0">
        <w:rPr>
          <w:sz w:val="28"/>
          <w:szCs w:val="28"/>
        </w:rPr>
        <w:t xml:space="preserve"> </w:t>
      </w:r>
      <w:proofErr w:type="spellStart"/>
      <w:r w:rsidR="00E979C0">
        <w:rPr>
          <w:sz w:val="28"/>
          <w:szCs w:val="28"/>
        </w:rPr>
        <w:t>English</w:t>
      </w:r>
      <w:proofErr w:type="spellEnd"/>
      <w:r w:rsidR="00E979C0">
        <w:rPr>
          <w:sz w:val="28"/>
          <w:szCs w:val="28"/>
        </w:rPr>
        <w:t xml:space="preserve"> («</w:t>
      </w:r>
      <w:r w:rsidRPr="00A30261">
        <w:rPr>
          <w:sz w:val="28"/>
          <w:szCs w:val="28"/>
        </w:rPr>
        <w:t xml:space="preserve">Ай </w:t>
      </w:r>
      <w:proofErr w:type="spellStart"/>
      <w:r w:rsidRPr="00A30261">
        <w:rPr>
          <w:sz w:val="28"/>
          <w:szCs w:val="28"/>
        </w:rPr>
        <w:t>донт</w:t>
      </w:r>
      <w:proofErr w:type="spellEnd"/>
      <w:r w:rsidRPr="00A30261">
        <w:rPr>
          <w:sz w:val="28"/>
          <w:szCs w:val="28"/>
        </w:rPr>
        <w:t xml:space="preserve"> </w:t>
      </w:r>
      <w:proofErr w:type="spellStart"/>
      <w:r w:rsidR="00E979C0">
        <w:rPr>
          <w:sz w:val="28"/>
          <w:szCs w:val="28"/>
        </w:rPr>
        <w:lastRenderedPageBreak/>
        <w:t>спик</w:t>
      </w:r>
      <w:proofErr w:type="spellEnd"/>
      <w:r w:rsidR="00E979C0">
        <w:rPr>
          <w:sz w:val="28"/>
          <w:szCs w:val="28"/>
        </w:rPr>
        <w:t xml:space="preserve"> инглиш»</w:t>
      </w:r>
      <w:r w:rsidRPr="00A30261">
        <w:rPr>
          <w:sz w:val="28"/>
          <w:szCs w:val="28"/>
        </w:rPr>
        <w:t>). Если не поняли вопрос, ни в коем случае не давайте на него ответ.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Важно при общении не менять своих ответов, говорить четко, кратко и понимать, что это ваша последняя возможность убедить миграционного офицера в законности пересечения границы.  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- Ваша цель визита? - частный визит (если имеете приглашение), туризм (если имеете бронь отеля). Это два разных варианта, не смешивайте их.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- Что будете делать в Израиле? - Отдохну, схожу на пляж, посмотрю достопримечательности (в случае туризма) + пообщаюсь с родственниками/друзьями (если цель частный ви</w:t>
      </w:r>
      <w:r w:rsidR="00E979C0">
        <w:rPr>
          <w:sz w:val="28"/>
          <w:szCs w:val="28"/>
        </w:rPr>
        <w:t>зит). Важно помнить, что фразы «буду приглядывать за бабушкой»</w:t>
      </w:r>
      <w:r w:rsidRPr="00A30261">
        <w:rPr>
          <w:sz w:val="28"/>
          <w:szCs w:val="28"/>
        </w:rPr>
        <w:t xml:space="preserve"> или </w:t>
      </w:r>
      <w:r w:rsidR="00E979C0">
        <w:rPr>
          <w:sz w:val="28"/>
          <w:szCs w:val="28"/>
        </w:rPr>
        <w:t>«</w:t>
      </w:r>
      <w:r w:rsidRPr="00A30261">
        <w:rPr>
          <w:sz w:val="28"/>
          <w:szCs w:val="28"/>
        </w:rPr>
        <w:t>помогу сестре с детьми</w:t>
      </w:r>
      <w:r w:rsidR="00E979C0">
        <w:rPr>
          <w:sz w:val="28"/>
          <w:szCs w:val="28"/>
        </w:rPr>
        <w:t>»</w:t>
      </w:r>
      <w:r w:rsidRPr="00A30261">
        <w:rPr>
          <w:sz w:val="28"/>
          <w:szCs w:val="28"/>
        </w:rPr>
        <w:t xml:space="preserve"> – будут восприниматься, как намерение заняться трудовой деятельностью. Чтобы не возникало лишних подозре</w:t>
      </w:r>
      <w:r w:rsidR="00E979C0">
        <w:rPr>
          <w:sz w:val="28"/>
          <w:szCs w:val="28"/>
        </w:rPr>
        <w:t>ний и проблем, стоит говорить: «проведаю бабушку», «побуду в гостях у сестры»</w:t>
      </w:r>
      <w:r w:rsidRPr="00A30261">
        <w:rPr>
          <w:sz w:val="28"/>
          <w:szCs w:val="28"/>
        </w:rPr>
        <w:t>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- Почему такой долгий период будете в Израиле? – У меня сейчас каникулы (если вы студент, школьник); Я сейчас в отпуск</w:t>
      </w:r>
      <w:r w:rsidR="00E979C0">
        <w:rPr>
          <w:sz w:val="28"/>
          <w:szCs w:val="28"/>
        </w:rPr>
        <w:t>е. При этом вас могут спросить «</w:t>
      </w:r>
      <w:r w:rsidRPr="00A30261">
        <w:rPr>
          <w:sz w:val="28"/>
          <w:szCs w:val="28"/>
        </w:rPr>
        <w:t>Чем вы занимаетесь на родине?</w:t>
      </w:r>
      <w:r w:rsidR="00E979C0">
        <w:rPr>
          <w:sz w:val="28"/>
          <w:szCs w:val="28"/>
        </w:rPr>
        <w:t>»</w:t>
      </w:r>
      <w:r w:rsidRPr="00A30261">
        <w:rPr>
          <w:sz w:val="28"/>
          <w:szCs w:val="28"/>
        </w:rPr>
        <w:t>, здесь нужно указать ту профессию, где можно позволить себе большой отпуск (учитель, преподаватель университета).  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Если в паспорте вы имеете печати арабских стран (включая Египет), могут последовать дополнительные вопросы, на </w:t>
      </w:r>
      <w:r w:rsidR="00E979C0">
        <w:rPr>
          <w:sz w:val="28"/>
          <w:szCs w:val="28"/>
        </w:rPr>
        <w:t>которые лучше отвечать: «</w:t>
      </w:r>
      <w:r w:rsidRPr="00A30261">
        <w:rPr>
          <w:sz w:val="28"/>
          <w:szCs w:val="28"/>
        </w:rPr>
        <w:t xml:space="preserve">был </w:t>
      </w:r>
      <w:r w:rsidR="00E979C0">
        <w:rPr>
          <w:sz w:val="28"/>
          <w:szCs w:val="28"/>
        </w:rPr>
        <w:t>там как путешественник, отдыхал «</w:t>
      </w:r>
      <w:r w:rsidRPr="00A30261">
        <w:rPr>
          <w:sz w:val="28"/>
          <w:szCs w:val="28"/>
        </w:rPr>
        <w:t>езжу туда, когда есть отпуск - это интересно и недорого</w:t>
      </w:r>
      <w:r w:rsidR="00E979C0">
        <w:rPr>
          <w:sz w:val="28"/>
          <w:szCs w:val="28"/>
        </w:rPr>
        <w:t>»</w:t>
      </w:r>
      <w:bookmarkStart w:id="0" w:name="_GoBack"/>
      <w:bookmarkEnd w:id="0"/>
      <w:r w:rsidRPr="00A30261">
        <w:rPr>
          <w:sz w:val="28"/>
          <w:szCs w:val="28"/>
        </w:rPr>
        <w:t>, «знакомых там нет, была бронь в гостинице».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Если в миграционной службе с вами общаются более 2 часов, значит, вас планируют депортировать. В данном случае свяжитесь с консульством вашей страны и вызовите адвоката - вы имеете на это полное право.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5.     Таможенные правила Израиля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Ввоз без пошлины полагается на: личные вещи, которых достаточно для одного человека, алкогольные напитки (не больше 1 л на взрослого пассажира), слабоалкогольные напитки и вина (не больше 2 л), сигареты - не более 200 штук, духи - не боле 250 мл, фото- и видеокамеры, компьютерная техника, снаряжение для активного туризма, музыкальные инструменты, </w:t>
      </w:r>
      <w:r w:rsidRPr="00A30261">
        <w:rPr>
          <w:sz w:val="28"/>
          <w:szCs w:val="28"/>
        </w:rPr>
        <w:lastRenderedPageBreak/>
        <w:t>детские вещи, ювелирные изделия для личного пользования, любые товары, не запрещенные к ввозу и не превышающие $200.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Если техника новая и в упаковке, с вас могут потребовать гарантийный взнос за ввоз того или иного товара. При выезде из Израиля деньги возвращаются, если предъявить квитанцию товара.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Запрещены к ввозу в страну: взрывчатые, легковоспламеняющиеся и отравляющие вещества, наркотики и сырье для их изготовления, оружие, фальшивые документы, редкие животные, семена растений, домашние животные до четырех месяцев, собаки бойцовских пород.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Требуют дополнительного оформления: семена растений, средства </w:t>
      </w:r>
      <w:proofErr w:type="spellStart"/>
      <w:r w:rsidRPr="00A30261">
        <w:rPr>
          <w:sz w:val="28"/>
          <w:szCs w:val="28"/>
        </w:rPr>
        <w:t>спец</w:t>
      </w:r>
      <w:proofErr w:type="gramStart"/>
      <w:r w:rsidRPr="00A30261">
        <w:rPr>
          <w:sz w:val="28"/>
          <w:szCs w:val="28"/>
        </w:rPr>
        <w:t>c</w:t>
      </w:r>
      <w:proofErr w:type="gramEnd"/>
      <w:r w:rsidRPr="00A30261">
        <w:rPr>
          <w:sz w:val="28"/>
          <w:szCs w:val="28"/>
        </w:rPr>
        <w:t>вязи</w:t>
      </w:r>
      <w:proofErr w:type="spellEnd"/>
      <w:r w:rsidRPr="00A30261">
        <w:rPr>
          <w:sz w:val="28"/>
          <w:szCs w:val="28"/>
        </w:rPr>
        <w:t>, домашние животные.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 xml:space="preserve">6.     В какие страны </w:t>
      </w:r>
      <w:proofErr w:type="gramStart"/>
      <w:r w:rsidRPr="00A30261">
        <w:rPr>
          <w:b/>
          <w:sz w:val="28"/>
          <w:szCs w:val="28"/>
        </w:rPr>
        <w:t>запрещен</w:t>
      </w:r>
      <w:proofErr w:type="gramEnd"/>
      <w:r w:rsidRPr="00A30261">
        <w:rPr>
          <w:b/>
          <w:sz w:val="28"/>
          <w:szCs w:val="28"/>
        </w:rPr>
        <w:t>/осложнен въезд после посещения Израиля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proofErr w:type="spellStart"/>
      <w:proofErr w:type="gramStart"/>
      <w:r w:rsidRPr="00A30261">
        <w:rPr>
          <w:sz w:val="28"/>
          <w:szCs w:val="28"/>
        </w:rPr>
        <w:t>Граждани</w:t>
      </w:r>
      <w:proofErr w:type="spellEnd"/>
      <w:r w:rsidRPr="00A30261">
        <w:rPr>
          <w:sz w:val="28"/>
          <w:szCs w:val="28"/>
        </w:rPr>
        <w:t>, которые хотят после Израиля поехать в арабские страны (кроме Египта, ОАЭ, Туниса, Марокко, Иордании) штамп о прибытии ставить не рекомендуется.</w:t>
      </w:r>
      <w:proofErr w:type="gramEnd"/>
      <w:r w:rsidRPr="00A30261">
        <w:rPr>
          <w:sz w:val="28"/>
          <w:szCs w:val="28"/>
        </w:rPr>
        <w:t xml:space="preserve"> Для этого нужно заранее предупредить пограничника, заполнить форму 17L, в которую вам поставят штамп. Бланк остается у вас, им вы  подтверждаете законность пребывания в стране. В такие страны как: Ливан, Сирия, Ливия, Иран, Йемен и Судан вас могут не пустить, если у вас стоит израильский штамп.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>7.     КПП для въезда/выезда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7.1.         </w:t>
      </w:r>
      <w:proofErr w:type="spellStart"/>
      <w:r w:rsidRPr="00A30261">
        <w:rPr>
          <w:b/>
          <w:sz w:val="28"/>
          <w:szCs w:val="28"/>
        </w:rPr>
        <w:t>Арава</w:t>
      </w:r>
      <w:proofErr w:type="spellEnd"/>
      <w:r w:rsidRPr="00A30261">
        <w:rPr>
          <w:b/>
          <w:sz w:val="28"/>
          <w:szCs w:val="28"/>
        </w:rPr>
        <w:t xml:space="preserve"> </w:t>
      </w:r>
      <w:r w:rsidRPr="00A30261">
        <w:rPr>
          <w:sz w:val="28"/>
          <w:szCs w:val="28"/>
        </w:rPr>
        <w:t xml:space="preserve">– пункт находиться на границе Израиля и Иордании, примерно в 3 километрах к северу от городов </w:t>
      </w:r>
      <w:proofErr w:type="spellStart"/>
      <w:r w:rsidRPr="00A30261">
        <w:rPr>
          <w:sz w:val="28"/>
          <w:szCs w:val="28"/>
        </w:rPr>
        <w:t>Эйлат</w:t>
      </w:r>
      <w:proofErr w:type="spellEnd"/>
      <w:r w:rsidRPr="00A30261">
        <w:rPr>
          <w:sz w:val="28"/>
          <w:szCs w:val="28"/>
        </w:rPr>
        <w:t xml:space="preserve"> и </w:t>
      </w:r>
      <w:proofErr w:type="spellStart"/>
      <w:r w:rsidRPr="00A30261">
        <w:rPr>
          <w:sz w:val="28"/>
          <w:szCs w:val="28"/>
        </w:rPr>
        <w:t>Акаба</w:t>
      </w:r>
      <w:proofErr w:type="spellEnd"/>
      <w:r w:rsidRPr="00A30261">
        <w:rPr>
          <w:sz w:val="28"/>
          <w:szCs w:val="28"/>
        </w:rPr>
        <w:t>. Добраться можно только частным израильским автомобилем или пешком.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7.2.         </w:t>
      </w:r>
      <w:proofErr w:type="spellStart"/>
      <w:r w:rsidRPr="00A30261">
        <w:rPr>
          <w:b/>
          <w:sz w:val="28"/>
          <w:szCs w:val="28"/>
        </w:rPr>
        <w:t>Таба</w:t>
      </w:r>
      <w:proofErr w:type="spellEnd"/>
      <w:r w:rsidRPr="00A30261">
        <w:rPr>
          <w:b/>
          <w:sz w:val="28"/>
          <w:szCs w:val="28"/>
        </w:rPr>
        <w:t xml:space="preserve"> </w:t>
      </w:r>
      <w:r w:rsidRPr="00A30261">
        <w:rPr>
          <w:sz w:val="28"/>
          <w:szCs w:val="28"/>
        </w:rPr>
        <w:t xml:space="preserve">– это южная граница с Египтом. Находится на берегу Красного моря, соединяет египетский город </w:t>
      </w:r>
      <w:proofErr w:type="spellStart"/>
      <w:r w:rsidRPr="00A30261">
        <w:rPr>
          <w:sz w:val="28"/>
          <w:szCs w:val="28"/>
        </w:rPr>
        <w:t>Таба</w:t>
      </w:r>
      <w:proofErr w:type="spellEnd"/>
      <w:r w:rsidRPr="00A30261">
        <w:rPr>
          <w:sz w:val="28"/>
          <w:szCs w:val="28"/>
        </w:rPr>
        <w:t xml:space="preserve"> и израильский </w:t>
      </w:r>
      <w:proofErr w:type="spellStart"/>
      <w:r w:rsidRPr="00A30261">
        <w:rPr>
          <w:sz w:val="28"/>
          <w:szCs w:val="28"/>
        </w:rPr>
        <w:t>Эйлат</w:t>
      </w:r>
      <w:proofErr w:type="spellEnd"/>
      <w:r w:rsidRPr="00A30261">
        <w:rPr>
          <w:sz w:val="28"/>
          <w:szCs w:val="28"/>
        </w:rPr>
        <w:t>. Пункт работает круглосуточно каждый день кроме Курбан-байрама и Судного дня. Можно пересекать пешком.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>7.3.        </w:t>
      </w:r>
      <w:r w:rsidRPr="00A30261">
        <w:rPr>
          <w:b/>
          <w:sz w:val="28"/>
          <w:szCs w:val="28"/>
        </w:rPr>
        <w:t xml:space="preserve"> </w:t>
      </w:r>
      <w:proofErr w:type="spellStart"/>
      <w:r w:rsidRPr="00A30261">
        <w:rPr>
          <w:b/>
          <w:sz w:val="28"/>
          <w:szCs w:val="28"/>
        </w:rPr>
        <w:t>Нетафим</w:t>
      </w:r>
      <w:proofErr w:type="spellEnd"/>
      <w:r w:rsidRPr="00A30261">
        <w:rPr>
          <w:sz w:val="28"/>
          <w:szCs w:val="28"/>
        </w:rPr>
        <w:t xml:space="preserve"> – является пограничным переходом между Израилем и Египтом. Сейчас закрыт. Движение там возобновляют при особых обстоятельствах.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7.4.         </w:t>
      </w:r>
      <w:proofErr w:type="spellStart"/>
      <w:r w:rsidRPr="00A30261">
        <w:rPr>
          <w:b/>
          <w:sz w:val="28"/>
          <w:szCs w:val="28"/>
        </w:rPr>
        <w:t>Рафиах</w:t>
      </w:r>
      <w:proofErr w:type="spellEnd"/>
      <w:r w:rsidRPr="00A30261">
        <w:rPr>
          <w:sz w:val="28"/>
          <w:szCs w:val="28"/>
        </w:rPr>
        <w:t xml:space="preserve"> – пункт находиться на границе Египта и Палестинской автономии, контролируемый Египтом и Израилем. Является небезопасным </w:t>
      </w:r>
      <w:r w:rsidRPr="00A30261">
        <w:rPr>
          <w:sz w:val="28"/>
          <w:szCs w:val="28"/>
        </w:rPr>
        <w:lastRenderedPageBreak/>
        <w:t>для туристов, так как с 2011 года стал местом вооружённых столкновений между египетскими войсками и террористами.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7.5.         </w:t>
      </w:r>
      <w:r w:rsidRPr="00A30261">
        <w:rPr>
          <w:b/>
          <w:sz w:val="28"/>
          <w:szCs w:val="28"/>
        </w:rPr>
        <w:t>Река Иордан</w:t>
      </w:r>
      <w:r w:rsidRPr="00A30261">
        <w:rPr>
          <w:sz w:val="28"/>
          <w:szCs w:val="28"/>
        </w:rPr>
        <w:t xml:space="preserve"> – это пункт на границе Израиля и Иордании, между городами </w:t>
      </w:r>
      <w:proofErr w:type="spellStart"/>
      <w:r w:rsidRPr="00A30261">
        <w:rPr>
          <w:sz w:val="28"/>
          <w:szCs w:val="28"/>
        </w:rPr>
        <w:t>Ирбид</w:t>
      </w:r>
      <w:proofErr w:type="spellEnd"/>
      <w:r w:rsidRPr="00A30261">
        <w:rPr>
          <w:sz w:val="28"/>
          <w:szCs w:val="28"/>
        </w:rPr>
        <w:t xml:space="preserve"> (Иордания) и Бейт-</w:t>
      </w:r>
      <w:proofErr w:type="spellStart"/>
      <w:r w:rsidRPr="00A30261">
        <w:rPr>
          <w:sz w:val="28"/>
          <w:szCs w:val="28"/>
        </w:rPr>
        <w:t>Шеан</w:t>
      </w:r>
      <w:proofErr w:type="spellEnd"/>
      <w:r w:rsidRPr="00A30261">
        <w:rPr>
          <w:sz w:val="28"/>
          <w:szCs w:val="28"/>
        </w:rPr>
        <w:t xml:space="preserve"> (Израиль).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7.6.         </w:t>
      </w:r>
      <w:proofErr w:type="spellStart"/>
      <w:r w:rsidRPr="00A30261">
        <w:rPr>
          <w:b/>
          <w:sz w:val="28"/>
          <w:szCs w:val="28"/>
        </w:rPr>
        <w:t>Ницана</w:t>
      </w:r>
      <w:proofErr w:type="spellEnd"/>
      <w:r w:rsidRPr="00A30261">
        <w:rPr>
          <w:sz w:val="28"/>
          <w:szCs w:val="28"/>
        </w:rPr>
        <w:t xml:space="preserve"> - соединяет египетский город эль-</w:t>
      </w:r>
      <w:proofErr w:type="spellStart"/>
      <w:r w:rsidRPr="00A30261">
        <w:rPr>
          <w:sz w:val="28"/>
          <w:szCs w:val="28"/>
        </w:rPr>
        <w:t>Уджа</w:t>
      </w:r>
      <w:proofErr w:type="spellEnd"/>
      <w:r w:rsidRPr="00A30261">
        <w:rPr>
          <w:sz w:val="28"/>
          <w:szCs w:val="28"/>
        </w:rPr>
        <w:t xml:space="preserve"> и израильский </w:t>
      </w:r>
      <w:proofErr w:type="spellStart"/>
      <w:r w:rsidRPr="00A30261">
        <w:rPr>
          <w:sz w:val="28"/>
          <w:szCs w:val="28"/>
        </w:rPr>
        <w:t>Ницана</w:t>
      </w:r>
      <w:proofErr w:type="spellEnd"/>
      <w:r w:rsidRPr="00A30261">
        <w:rPr>
          <w:sz w:val="28"/>
          <w:szCs w:val="28"/>
        </w:rPr>
        <w:t xml:space="preserve">. Работает только для пропуска коммерческих грузов между Египтом и Израилем. </w:t>
      </w:r>
      <w:proofErr w:type="gramStart"/>
      <w:r w:rsidRPr="00A30261">
        <w:rPr>
          <w:sz w:val="28"/>
          <w:szCs w:val="28"/>
        </w:rPr>
        <w:t>Открыт</w:t>
      </w:r>
      <w:proofErr w:type="gramEnd"/>
      <w:r w:rsidRPr="00A30261">
        <w:rPr>
          <w:sz w:val="28"/>
          <w:szCs w:val="28"/>
        </w:rPr>
        <w:t xml:space="preserve"> по понедельникам—четвергам и воскресеньям с 8:00 до 17:00.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7.7.         </w:t>
      </w:r>
      <w:proofErr w:type="spellStart"/>
      <w:r w:rsidRPr="00A30261">
        <w:rPr>
          <w:b/>
          <w:sz w:val="28"/>
          <w:szCs w:val="28"/>
        </w:rPr>
        <w:t>Эрез</w:t>
      </w:r>
      <w:proofErr w:type="spellEnd"/>
      <w:r w:rsidRPr="00A30261">
        <w:rPr>
          <w:sz w:val="28"/>
          <w:szCs w:val="28"/>
        </w:rPr>
        <w:t xml:space="preserve"> – размещён на границе Израиля и северной части Сектора Газа, движение через этот пункт в настоящее время ограничено арабскими жителями.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7.8.         </w:t>
      </w:r>
      <w:proofErr w:type="spellStart"/>
      <w:r w:rsidRPr="00A30261">
        <w:rPr>
          <w:b/>
          <w:sz w:val="28"/>
          <w:szCs w:val="28"/>
        </w:rPr>
        <w:t>Карни</w:t>
      </w:r>
      <w:proofErr w:type="spellEnd"/>
      <w:r w:rsidRPr="00A30261">
        <w:rPr>
          <w:sz w:val="28"/>
          <w:szCs w:val="28"/>
        </w:rPr>
        <w:t xml:space="preserve"> – находится на границе Израиля и сектора Газа, около 1,5 км к западу от кибуца </w:t>
      </w:r>
      <w:proofErr w:type="spellStart"/>
      <w:r w:rsidRPr="00A30261">
        <w:rPr>
          <w:sz w:val="28"/>
          <w:szCs w:val="28"/>
        </w:rPr>
        <w:t>Нахаль</w:t>
      </w:r>
      <w:proofErr w:type="spellEnd"/>
      <w:r w:rsidRPr="00A30261">
        <w:rPr>
          <w:sz w:val="28"/>
          <w:szCs w:val="28"/>
        </w:rPr>
        <w:t xml:space="preserve">-Оз. </w:t>
      </w:r>
      <w:proofErr w:type="gramStart"/>
      <w:r w:rsidRPr="00A30261">
        <w:rPr>
          <w:sz w:val="28"/>
          <w:szCs w:val="28"/>
        </w:rPr>
        <w:t>Закрыт</w:t>
      </w:r>
      <w:proofErr w:type="gramEnd"/>
      <w:r w:rsidRPr="00A30261">
        <w:rPr>
          <w:sz w:val="28"/>
          <w:szCs w:val="28"/>
        </w:rPr>
        <w:t xml:space="preserve"> в настоящие время.</w:t>
      </w:r>
    </w:p>
    <w:p w:rsidR="00A30261" w:rsidRPr="00A30261" w:rsidRDefault="00A30261" w:rsidP="00A30261">
      <w:pPr>
        <w:jc w:val="both"/>
        <w:rPr>
          <w:b/>
          <w:sz w:val="28"/>
          <w:szCs w:val="28"/>
        </w:rPr>
      </w:pPr>
      <w:r w:rsidRPr="00A30261">
        <w:rPr>
          <w:b/>
          <w:sz w:val="28"/>
          <w:szCs w:val="28"/>
        </w:rPr>
        <w:t xml:space="preserve">8.     Сборы при выезде </w:t>
      </w:r>
      <w:proofErr w:type="gramStart"/>
      <w:r w:rsidRPr="00A30261">
        <w:rPr>
          <w:b/>
          <w:sz w:val="28"/>
          <w:szCs w:val="28"/>
        </w:rPr>
        <w:t>через</w:t>
      </w:r>
      <w:proofErr w:type="gramEnd"/>
      <w:r w:rsidRPr="00A30261">
        <w:rPr>
          <w:b/>
          <w:sz w:val="28"/>
          <w:szCs w:val="28"/>
        </w:rPr>
        <w:t xml:space="preserve"> наземные КПП</w:t>
      </w:r>
    </w:p>
    <w:p w:rsidR="00A30261" w:rsidRPr="00A30261" w:rsidRDefault="00A30261" w:rsidP="00A30261">
      <w:pPr>
        <w:jc w:val="both"/>
        <w:rPr>
          <w:sz w:val="28"/>
          <w:szCs w:val="28"/>
        </w:rPr>
      </w:pPr>
      <w:r w:rsidRPr="00A30261">
        <w:rPr>
          <w:sz w:val="28"/>
          <w:szCs w:val="28"/>
        </w:rPr>
        <w:t xml:space="preserve">Через наземные контрольно-пропускные пункты при въезде с Израиля взымается сбор (100 </w:t>
      </w:r>
      <w:proofErr w:type="spellStart"/>
      <w:r w:rsidRPr="00A30261">
        <w:rPr>
          <w:sz w:val="28"/>
          <w:szCs w:val="28"/>
        </w:rPr>
        <w:t>шеклей</w:t>
      </w:r>
      <w:proofErr w:type="spellEnd"/>
      <w:r w:rsidRPr="00A30261">
        <w:rPr>
          <w:sz w:val="28"/>
          <w:szCs w:val="28"/>
        </w:rPr>
        <w:t xml:space="preserve"> – 29,07 $), а на КПП </w:t>
      </w:r>
      <w:proofErr w:type="spellStart"/>
      <w:r w:rsidRPr="00A30261">
        <w:rPr>
          <w:sz w:val="28"/>
          <w:szCs w:val="28"/>
        </w:rPr>
        <w:t>Аленби</w:t>
      </w:r>
      <w:proofErr w:type="spellEnd"/>
      <w:r w:rsidRPr="00A30261">
        <w:rPr>
          <w:sz w:val="28"/>
          <w:szCs w:val="28"/>
        </w:rPr>
        <w:t xml:space="preserve"> – это обойдется в 173 шекеля (50,30 $). Сбор не нужно платить за детей в возрасте до 2 лет.  Расчёт можно сделать наличными или банковской картой. При вылете из Израиля пограничный сбор уже входит в цену билета.</w:t>
      </w:r>
    </w:p>
    <w:p w:rsidR="00316457" w:rsidRPr="00A30261" w:rsidRDefault="00A30261" w:rsidP="00A30261">
      <w:pPr>
        <w:jc w:val="both"/>
      </w:pPr>
      <w:r w:rsidRPr="00A30261">
        <w:rPr>
          <w:sz w:val="28"/>
          <w:szCs w:val="28"/>
        </w:rPr>
        <w:t xml:space="preserve">На КПП </w:t>
      </w:r>
      <w:proofErr w:type="spellStart"/>
      <w:r w:rsidRPr="00A30261">
        <w:rPr>
          <w:sz w:val="28"/>
          <w:szCs w:val="28"/>
        </w:rPr>
        <w:t>Таба</w:t>
      </w:r>
      <w:proofErr w:type="spellEnd"/>
      <w:r w:rsidRPr="00A30261">
        <w:rPr>
          <w:sz w:val="28"/>
          <w:szCs w:val="28"/>
        </w:rPr>
        <w:t xml:space="preserve"> сбор 100 шекель (29,07 $) не оплачивают туристы, которые взяли бронь (предъявили её пограничникам) в следующих отелях </w:t>
      </w:r>
      <w:proofErr w:type="spellStart"/>
      <w:r w:rsidRPr="00A30261">
        <w:rPr>
          <w:sz w:val="28"/>
          <w:szCs w:val="28"/>
        </w:rPr>
        <w:t>Табы</w:t>
      </w:r>
      <w:proofErr w:type="spellEnd"/>
      <w:r w:rsidRPr="00A30261">
        <w:rPr>
          <w:sz w:val="28"/>
          <w:szCs w:val="28"/>
        </w:rPr>
        <w:t xml:space="preserve">: </w:t>
      </w:r>
      <w:proofErr w:type="spellStart"/>
      <w:r w:rsidRPr="00A30261">
        <w:rPr>
          <w:sz w:val="28"/>
          <w:szCs w:val="28"/>
        </w:rPr>
        <w:t>Taba</w:t>
      </w:r>
      <w:proofErr w:type="spellEnd"/>
      <w:r w:rsidRPr="00A30261">
        <w:rPr>
          <w:sz w:val="28"/>
          <w:szCs w:val="28"/>
        </w:rPr>
        <w:t xml:space="preserve"> </w:t>
      </w:r>
      <w:proofErr w:type="spellStart"/>
      <w:r w:rsidRPr="00A30261">
        <w:rPr>
          <w:sz w:val="28"/>
          <w:szCs w:val="28"/>
        </w:rPr>
        <w:t>Sands</w:t>
      </w:r>
      <w:proofErr w:type="spellEnd"/>
      <w:r w:rsidRPr="00A30261">
        <w:rPr>
          <w:sz w:val="28"/>
          <w:szCs w:val="28"/>
        </w:rPr>
        <w:t xml:space="preserve"> </w:t>
      </w:r>
      <w:proofErr w:type="spellStart"/>
      <w:r w:rsidRPr="00A30261">
        <w:rPr>
          <w:sz w:val="28"/>
          <w:szCs w:val="28"/>
        </w:rPr>
        <w:t>Hotel</w:t>
      </w:r>
      <w:proofErr w:type="spellEnd"/>
      <w:r w:rsidRPr="00A30261">
        <w:rPr>
          <w:sz w:val="28"/>
          <w:szCs w:val="28"/>
        </w:rPr>
        <w:t xml:space="preserve">, </w:t>
      </w:r>
      <w:proofErr w:type="spellStart"/>
      <w:r w:rsidRPr="00A30261">
        <w:rPr>
          <w:sz w:val="28"/>
          <w:szCs w:val="28"/>
        </w:rPr>
        <w:t>Hilton</w:t>
      </w:r>
      <w:proofErr w:type="spellEnd"/>
      <w:r w:rsidRPr="00A30261">
        <w:rPr>
          <w:sz w:val="28"/>
          <w:szCs w:val="28"/>
        </w:rPr>
        <w:t xml:space="preserve"> </w:t>
      </w:r>
      <w:proofErr w:type="spellStart"/>
      <w:r w:rsidRPr="00A30261">
        <w:rPr>
          <w:sz w:val="28"/>
          <w:szCs w:val="28"/>
        </w:rPr>
        <w:t>Taba</w:t>
      </w:r>
      <w:proofErr w:type="spellEnd"/>
      <w:r w:rsidRPr="00A30261">
        <w:rPr>
          <w:sz w:val="28"/>
          <w:szCs w:val="28"/>
        </w:rPr>
        <w:t xml:space="preserve">, </w:t>
      </w:r>
      <w:proofErr w:type="spellStart"/>
      <w:r w:rsidRPr="00A30261">
        <w:rPr>
          <w:sz w:val="28"/>
          <w:szCs w:val="28"/>
        </w:rPr>
        <w:t>Movenpick</w:t>
      </w:r>
      <w:proofErr w:type="spellEnd"/>
      <w:r w:rsidRPr="00A30261">
        <w:rPr>
          <w:sz w:val="28"/>
          <w:szCs w:val="28"/>
        </w:rPr>
        <w:t xml:space="preserve"> </w:t>
      </w:r>
      <w:proofErr w:type="spellStart"/>
      <w:r w:rsidRPr="00A30261">
        <w:rPr>
          <w:sz w:val="28"/>
          <w:szCs w:val="28"/>
        </w:rPr>
        <w:t>Resort</w:t>
      </w:r>
      <w:proofErr w:type="spellEnd"/>
      <w:r w:rsidRPr="00A30261">
        <w:rPr>
          <w:sz w:val="28"/>
          <w:szCs w:val="28"/>
        </w:rPr>
        <w:t xml:space="preserve"> </w:t>
      </w:r>
      <w:proofErr w:type="spellStart"/>
      <w:r w:rsidRPr="00A30261">
        <w:rPr>
          <w:sz w:val="28"/>
          <w:szCs w:val="28"/>
        </w:rPr>
        <w:t>Taba</w:t>
      </w:r>
      <w:proofErr w:type="spellEnd"/>
      <w:r w:rsidRPr="00A30261">
        <w:rPr>
          <w:sz w:val="28"/>
          <w:szCs w:val="28"/>
        </w:rPr>
        <w:t>.  </w:t>
      </w:r>
    </w:p>
    <w:sectPr w:rsidR="00316457" w:rsidRPr="00A3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45F4"/>
    <w:multiLevelType w:val="multilevel"/>
    <w:tmpl w:val="97C29A5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9142614"/>
    <w:multiLevelType w:val="multilevel"/>
    <w:tmpl w:val="24A65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824AE3"/>
    <w:multiLevelType w:val="hybridMultilevel"/>
    <w:tmpl w:val="10C0D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97"/>
    <w:rsid w:val="00003C74"/>
    <w:rsid w:val="00057337"/>
    <w:rsid w:val="000F6212"/>
    <w:rsid w:val="00142227"/>
    <w:rsid w:val="00174B1D"/>
    <w:rsid w:val="00191553"/>
    <w:rsid w:val="001D7466"/>
    <w:rsid w:val="002131EF"/>
    <w:rsid w:val="00227AEA"/>
    <w:rsid w:val="002520BF"/>
    <w:rsid w:val="002C6D97"/>
    <w:rsid w:val="0030760A"/>
    <w:rsid w:val="00316457"/>
    <w:rsid w:val="003200A4"/>
    <w:rsid w:val="0040670A"/>
    <w:rsid w:val="00413A19"/>
    <w:rsid w:val="00421D59"/>
    <w:rsid w:val="004854A6"/>
    <w:rsid w:val="004C13D8"/>
    <w:rsid w:val="005B41F4"/>
    <w:rsid w:val="00683163"/>
    <w:rsid w:val="0070213E"/>
    <w:rsid w:val="00726907"/>
    <w:rsid w:val="00747608"/>
    <w:rsid w:val="007A2C8A"/>
    <w:rsid w:val="007D4B88"/>
    <w:rsid w:val="007E1B5C"/>
    <w:rsid w:val="00831971"/>
    <w:rsid w:val="00881818"/>
    <w:rsid w:val="008C667E"/>
    <w:rsid w:val="008E38BC"/>
    <w:rsid w:val="00915349"/>
    <w:rsid w:val="009D35F6"/>
    <w:rsid w:val="00A11AB9"/>
    <w:rsid w:val="00A30261"/>
    <w:rsid w:val="00AC2BBC"/>
    <w:rsid w:val="00AE40F5"/>
    <w:rsid w:val="00C058E4"/>
    <w:rsid w:val="00CC1AB4"/>
    <w:rsid w:val="00CC56C9"/>
    <w:rsid w:val="00CD25E5"/>
    <w:rsid w:val="00CE17B1"/>
    <w:rsid w:val="00D7014C"/>
    <w:rsid w:val="00D93CDD"/>
    <w:rsid w:val="00DB3CB3"/>
    <w:rsid w:val="00E04301"/>
    <w:rsid w:val="00E40AEE"/>
    <w:rsid w:val="00E979C0"/>
    <w:rsid w:val="00EF4C83"/>
    <w:rsid w:val="00F737B0"/>
    <w:rsid w:val="00FB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7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7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6</Pages>
  <Words>1585</Words>
  <Characters>9495</Characters>
  <Application>Microsoft Office Word</Application>
  <DocSecurity>0</DocSecurity>
  <Lines>183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10</cp:revision>
  <dcterms:created xsi:type="dcterms:W3CDTF">2018-02-04T20:18:00Z</dcterms:created>
  <dcterms:modified xsi:type="dcterms:W3CDTF">2018-02-05T20:47:00Z</dcterms:modified>
</cp:coreProperties>
</file>