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  <w:color w:val="000000"/>
          <w:u w:color="000000"/>
          <w:bdr w:val="nil"/>
        </w:rPr>
        <w:id w:val="-1339219799"/>
        <w:docPartObj>
          <w:docPartGallery w:val="Cover Pages"/>
          <w:docPartUnique/>
        </w:docPartObj>
      </w:sdtPr>
      <w:sdtEndPr>
        <w:rPr>
          <w:rFonts w:ascii="Times New Roman" w:eastAsia="Calibri" w:hAnsi="Times New Roman" w:cs="Times New Roman"/>
          <w:sz w:val="24"/>
          <w:szCs w:val="24"/>
          <w:lang w:val="uk-UA"/>
        </w:rPr>
      </w:sdtEndPr>
      <w:sdtContent>
        <w:tbl>
          <w:tblPr>
            <w:tblpPr w:leftFromText="187" w:rightFromText="187" w:horzAnchor="margin" w:tblpXSpec="center" w:tblpY="2881"/>
            <w:tblW w:w="4109" w:type="pct"/>
            <w:tblBorders>
              <w:left w:val="single" w:sz="18" w:space="0" w:color="4F81BD" w:themeColor="accent1"/>
            </w:tblBorders>
            <w:tblLook w:val="04A0" w:firstRow="1" w:lastRow="0" w:firstColumn="1" w:lastColumn="0" w:noHBand="0" w:noVBand="1"/>
          </w:tblPr>
          <w:tblGrid>
            <w:gridCol w:w="8338"/>
          </w:tblGrid>
          <w:tr w:rsidR="00EF0E54" w:rsidTr="00EF0E54">
            <w:sdt>
              <w:sdtPr>
                <w:rPr>
                  <w:rFonts w:asciiTheme="majorHAnsi" w:eastAsiaTheme="majorEastAsia" w:hAnsiTheme="majorHAnsi" w:cstheme="majorBidi"/>
                  <w:color w:val="000000"/>
                  <w:u w:color="000000"/>
                  <w:bdr w:val="nil"/>
                </w:rPr>
                <w:alias w:val="Организация"/>
                <w:id w:val="13406915"/>
                <w:placeholder>
                  <w:docPart w:val="A5AF00AA1363423E87FC0C1C0ACBF724"/>
                </w:placeholder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>
                <w:rPr>
                  <w:color w:val="auto"/>
                  <w:sz w:val="24"/>
                  <w:bdr w:val="none" w:sz="0" w:space="0" w:color="auto"/>
                  <w:lang w:val="uk-UA"/>
                </w:rPr>
              </w:sdtEndPr>
              <w:sdtContent>
                <w:tc>
                  <w:tcPr>
                    <w:tcW w:w="8337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EF0E54" w:rsidRDefault="00EF0E54" w:rsidP="00EF0E54">
                    <w:pPr>
                      <w:pStyle w:val="a6"/>
                      <w:rPr>
                        <w:rFonts w:asciiTheme="majorHAnsi" w:eastAsiaTheme="majorEastAsia" w:hAnsiTheme="majorHAnsi" w:cstheme="majorBidi"/>
                      </w:rPr>
                    </w:pPr>
                    <w:r w:rsidRPr="00EF0E54">
                      <w:rPr>
                        <w:rFonts w:asciiTheme="majorHAnsi" w:eastAsiaTheme="majorEastAsia" w:hAnsiTheme="majorHAnsi" w:cstheme="majorBidi"/>
                        <w:sz w:val="24"/>
                        <w:lang w:val="uk-UA"/>
                      </w:rPr>
                      <w:t xml:space="preserve"> Васильчук Ксенія, Гаврилюк Ольга, Міщенко Євген, </w:t>
                    </w:r>
                    <w:proofErr w:type="spellStart"/>
                    <w:r w:rsidRPr="00EF0E54">
                      <w:rPr>
                        <w:rFonts w:asciiTheme="majorHAnsi" w:eastAsiaTheme="majorEastAsia" w:hAnsiTheme="majorHAnsi" w:cstheme="majorBidi"/>
                        <w:sz w:val="24"/>
                        <w:lang w:val="uk-UA"/>
                      </w:rPr>
                      <w:t>Шкіряк</w:t>
                    </w:r>
                    <w:proofErr w:type="spellEnd"/>
                    <w:r w:rsidRPr="00EF0E54">
                      <w:rPr>
                        <w:rFonts w:asciiTheme="majorHAnsi" w:eastAsiaTheme="majorEastAsia" w:hAnsiTheme="majorHAnsi" w:cstheme="majorBidi"/>
                        <w:sz w:val="24"/>
                        <w:lang w:val="uk-UA"/>
                      </w:rPr>
                      <w:t xml:space="preserve"> Зореслава</w:t>
                    </w:r>
                  </w:p>
                </w:tc>
              </w:sdtContent>
            </w:sdt>
          </w:tr>
          <w:tr w:rsidR="00EF0E54" w:rsidTr="00EF0E54">
            <w:tc>
              <w:tcPr>
                <w:tcW w:w="8337" w:type="dxa"/>
              </w:tcPr>
              <w:sdt>
                <w:sdtPr>
                  <w:rPr>
                    <w:rFonts w:asciiTheme="majorHAnsi" w:eastAsiaTheme="majorEastAsia" w:hAnsiTheme="majorHAnsi" w:cstheme="majorBidi"/>
                    <w:color w:val="4F81BD" w:themeColor="accent1"/>
                    <w:sz w:val="72"/>
                    <w:szCs w:val="80"/>
                  </w:rPr>
                  <w:alias w:val="Название"/>
                  <w:id w:val="13406919"/>
                  <w:placeholder>
                    <w:docPart w:val="41A1530F4D854C0DBEADE83B29A223DF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EndPr/>
                <w:sdtContent>
                  <w:p w:rsidR="00EF0E54" w:rsidRDefault="00EF0E54" w:rsidP="00EF0E54">
                    <w:pPr>
                      <w:pStyle w:val="a6"/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80"/>
                        <w:szCs w:val="80"/>
                      </w:rPr>
                    </w:pPr>
                    <w:r w:rsidRPr="00EF0E54"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72"/>
                        <w:szCs w:val="80"/>
                        <w:lang w:val="uk-UA"/>
                      </w:rPr>
                      <w:t>Актуальність проблеми тайм-менеджменту для студентів та оцінка деяких його технік</w:t>
                    </w:r>
                  </w:p>
                </w:sdtContent>
              </w:sdt>
            </w:tc>
          </w:tr>
          <w:tr w:rsidR="00EF0E54" w:rsidTr="00EF0E54">
            <w:sdt>
              <w:sdtPr>
                <w:rPr>
                  <w:rFonts w:asciiTheme="majorHAnsi" w:eastAsiaTheme="majorEastAsia" w:hAnsiTheme="majorHAnsi" w:cstheme="majorBidi"/>
                </w:rPr>
                <w:alias w:val="Подзаголовок"/>
                <w:id w:val="13406923"/>
                <w:placeholder>
                  <w:docPart w:val="1A2E10A4C94A4A66A1323AE85F491E02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8337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EF0E54" w:rsidRDefault="00EF0E54" w:rsidP="00EF0E54">
                    <w:pPr>
                      <w:pStyle w:val="a6"/>
                      <w:rPr>
                        <w:rFonts w:asciiTheme="majorHAnsi" w:eastAsiaTheme="majorEastAsia" w:hAnsiTheme="majorHAnsi" w:cstheme="majorBidi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lang w:val="uk-UA"/>
                      </w:rPr>
                      <w:t xml:space="preserve">Звіт за результатами соціологічного дослідження, проведеного із застосуванням </w:t>
                    </w:r>
                    <w:proofErr w:type="spellStart"/>
                    <w:r>
                      <w:rPr>
                        <w:rFonts w:asciiTheme="majorHAnsi" w:eastAsiaTheme="majorEastAsia" w:hAnsiTheme="majorHAnsi" w:cstheme="majorBidi"/>
                        <w:lang w:val="uk-UA"/>
                      </w:rPr>
                      <w:t>якісницьких</w:t>
                    </w:r>
                    <w:proofErr w:type="spellEnd"/>
                    <w:r>
                      <w:rPr>
                        <w:rFonts w:asciiTheme="majorHAnsi" w:eastAsiaTheme="majorEastAsia" w:hAnsiTheme="majorHAnsi" w:cstheme="majorBidi"/>
                        <w:lang w:val="uk-UA"/>
                      </w:rPr>
                      <w:t xml:space="preserve"> методів (ФГД)</w:t>
                    </w:r>
                  </w:p>
                </w:tc>
              </w:sdtContent>
            </w:sdt>
          </w:tr>
        </w:tbl>
        <w:p w:rsidR="00EF0E54" w:rsidRDefault="00EF0E54"/>
        <w:p w:rsidR="00EF0E54" w:rsidRDefault="00EF0E54"/>
        <w:tbl>
          <w:tblPr>
            <w:tblpPr w:leftFromText="187" w:rightFromText="187" w:horzAnchor="margin" w:tblpXSpec="center" w:tblpYSpec="bottom"/>
            <w:tblW w:w="4000" w:type="pct"/>
            <w:tblLook w:val="04A0" w:firstRow="1" w:lastRow="0" w:firstColumn="1" w:lastColumn="0" w:noHBand="0" w:noVBand="1"/>
          </w:tblPr>
          <w:tblGrid>
            <w:gridCol w:w="8117"/>
          </w:tblGrid>
          <w:tr w:rsidR="00EF0E54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sdt>
                <w:sdtPr>
                  <w:rPr>
                    <w:color w:val="4F81BD" w:themeColor="accent1"/>
                    <w:sz w:val="32"/>
                  </w:rPr>
                  <w:alias w:val="Автор"/>
                  <w:id w:val="13406928"/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EndPr/>
                <w:sdtContent>
                  <w:p w:rsidR="00EF0E54" w:rsidRPr="00EF0E54" w:rsidRDefault="00EF0E54">
                    <w:pPr>
                      <w:pStyle w:val="a6"/>
                      <w:rPr>
                        <w:color w:val="4F81BD" w:themeColor="accent1"/>
                        <w:sz w:val="32"/>
                      </w:rPr>
                    </w:pPr>
                    <w:r w:rsidRPr="00EF0E54">
                      <w:rPr>
                        <w:color w:val="4F81BD" w:themeColor="accent1"/>
                        <w:sz w:val="32"/>
                        <w:lang w:val="uk-UA"/>
                      </w:rPr>
                      <w:t>Київ</w:t>
                    </w:r>
                  </w:p>
                </w:sdtContent>
              </w:sdt>
              <w:sdt>
                <w:sdtPr>
                  <w:rPr>
                    <w:color w:val="4F81BD" w:themeColor="accent1"/>
                    <w:sz w:val="32"/>
                  </w:rPr>
                  <w:alias w:val="Дата"/>
                  <w:id w:val="13406932"/>
                  <w:dataBinding w:prefixMappings="xmlns:ns0='http://schemas.microsoft.com/office/2006/coverPageProps'" w:xpath="/ns0:CoverPageProperties[1]/ns0:PublishDate[1]" w:storeItemID="{55AF091B-3C7A-41E3-B477-F2FDAA23CFDA}"/>
                  <w:date>
                    <w:dateFormat w:val="dd.MM.yyyy"/>
                    <w:lid w:val="ru-RU"/>
                    <w:storeMappedDataAs w:val="dateTime"/>
                    <w:calendar w:val="gregorian"/>
                  </w:date>
                </w:sdtPr>
                <w:sdtEndPr/>
                <w:sdtContent>
                  <w:p w:rsidR="00EF0E54" w:rsidRPr="00EF0E54" w:rsidRDefault="00EF0E54">
                    <w:pPr>
                      <w:pStyle w:val="a6"/>
                      <w:rPr>
                        <w:color w:val="4F81BD" w:themeColor="accent1"/>
                        <w:sz w:val="32"/>
                      </w:rPr>
                    </w:pPr>
                    <w:r w:rsidRPr="00EF0E54">
                      <w:rPr>
                        <w:color w:val="4F81BD" w:themeColor="accent1"/>
                        <w:sz w:val="32"/>
                        <w:lang w:val="uk-UA"/>
                      </w:rPr>
                      <w:t>Квітень 2017</w:t>
                    </w:r>
                  </w:p>
                </w:sdtContent>
              </w:sdt>
              <w:p w:rsidR="00EF0E54" w:rsidRDefault="00EF0E54">
                <w:pPr>
                  <w:pStyle w:val="a6"/>
                  <w:rPr>
                    <w:color w:val="4F81BD" w:themeColor="accent1"/>
                  </w:rPr>
                </w:pPr>
              </w:p>
            </w:tc>
          </w:tr>
        </w:tbl>
        <w:p w:rsidR="00EF0E54" w:rsidRDefault="00EF0E54"/>
        <w:p w:rsidR="00EF0E54" w:rsidRDefault="00EF0E54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  <w:lang w:val="uk-UA"/>
            </w:rPr>
          </w:pPr>
          <w:r>
            <w:rPr>
              <w:rFonts w:ascii="Times New Roman" w:hAnsi="Times New Roman" w:cs="Times New Roman"/>
              <w:sz w:val="24"/>
              <w:szCs w:val="24"/>
              <w:lang w:val="uk-UA"/>
            </w:rPr>
            <w:br w:type="page"/>
          </w:r>
        </w:p>
      </w:sdtContent>
    </w:sdt>
    <w:p w:rsidR="00D2003E" w:rsidRDefault="003959E8" w:rsidP="00D200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2003E">
        <w:rPr>
          <w:rFonts w:ascii="Times New Roman" w:hAnsi="Times New Roman" w:cs="Times New Roman"/>
          <w:sz w:val="24"/>
          <w:szCs w:val="24"/>
          <w:lang w:val="uk-UA"/>
        </w:rPr>
        <w:lastRenderedPageBreak/>
        <w:t>Питання тайм</w:t>
      </w:r>
      <w:r w:rsidRPr="00D2003E">
        <w:rPr>
          <w:rFonts w:ascii="Times New Roman" w:hAnsi="Times New Roman" w:cs="Times New Roman"/>
          <w:sz w:val="24"/>
          <w:szCs w:val="24"/>
          <w:lang w:val="uk-UA"/>
        </w:rPr>
        <w:softHyphen/>
        <w:t xml:space="preserve">-менеджменту сприймаються </w:t>
      </w:r>
      <w:r w:rsidR="00D2003E">
        <w:rPr>
          <w:rFonts w:ascii="Times New Roman" w:hAnsi="Times New Roman" w:cs="Times New Roman"/>
          <w:sz w:val="24"/>
          <w:szCs w:val="24"/>
          <w:lang w:val="uk-UA"/>
        </w:rPr>
        <w:t xml:space="preserve">учасниками фокус-групового дослідження </w:t>
      </w:r>
      <w:r w:rsidRPr="00D2003E">
        <w:rPr>
          <w:rFonts w:ascii="Times New Roman" w:hAnsi="Times New Roman" w:cs="Times New Roman"/>
          <w:sz w:val="24"/>
          <w:szCs w:val="24"/>
          <w:lang w:val="uk-UA"/>
        </w:rPr>
        <w:t xml:space="preserve">здебільшого як актуальні, але не першочергові, а відтак, середньої пріоритетності. </w:t>
      </w:r>
    </w:p>
    <w:p w:rsidR="009944B0" w:rsidRPr="00D2003E" w:rsidRDefault="003959E8" w:rsidP="00D200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2003E">
        <w:rPr>
          <w:rFonts w:ascii="Times New Roman" w:hAnsi="Times New Roman" w:cs="Times New Roman"/>
          <w:sz w:val="24"/>
          <w:szCs w:val="24"/>
          <w:lang w:val="uk-UA"/>
        </w:rPr>
        <w:t>В цілому, запропоновані до обговорення практики ТМ були учасникам ФГ знайомі, хоча б частково, та в своїй більшості </w:t>
      </w:r>
      <w:r w:rsidRPr="00D2003E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="009944B0" w:rsidRPr="00D2003E">
        <w:rPr>
          <w:rFonts w:ascii="Times New Roman" w:hAnsi="Times New Roman" w:cs="Times New Roman"/>
          <w:sz w:val="24"/>
          <w:szCs w:val="24"/>
          <w:lang w:val="uk-UA"/>
        </w:rPr>
        <w:t xml:space="preserve"> корисні. Найбільш корисні: #4 </w:t>
      </w:r>
      <w:proofErr w:type="spellStart"/>
      <w:r w:rsidR="009944B0" w:rsidRPr="00D2003E">
        <w:rPr>
          <w:rFonts w:ascii="Times New Roman" w:hAnsi="Times New Roman" w:cs="Times New Roman"/>
          <w:sz w:val="24"/>
          <w:szCs w:val="24"/>
          <w:lang w:val="uk-UA"/>
        </w:rPr>
        <w:t>Getting</w:t>
      </w:r>
      <w:proofErr w:type="spellEnd"/>
      <w:r w:rsidR="009944B0" w:rsidRPr="00D2003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9944B0" w:rsidRPr="00D2003E">
        <w:rPr>
          <w:rFonts w:ascii="Times New Roman" w:hAnsi="Times New Roman" w:cs="Times New Roman"/>
          <w:sz w:val="24"/>
          <w:szCs w:val="24"/>
          <w:lang w:val="uk-UA"/>
        </w:rPr>
        <w:t>Things</w:t>
      </w:r>
      <w:proofErr w:type="spellEnd"/>
      <w:r w:rsidR="009944B0" w:rsidRPr="00D2003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9944B0" w:rsidRPr="00D2003E">
        <w:rPr>
          <w:rFonts w:ascii="Times New Roman" w:hAnsi="Times New Roman" w:cs="Times New Roman"/>
          <w:sz w:val="24"/>
          <w:szCs w:val="24"/>
          <w:lang w:val="uk-UA"/>
        </w:rPr>
        <w:t>Done</w:t>
      </w:r>
      <w:proofErr w:type="spellEnd"/>
      <w:r w:rsidR="009944B0" w:rsidRPr="00D2003E">
        <w:rPr>
          <w:rFonts w:ascii="Times New Roman" w:hAnsi="Times New Roman" w:cs="Times New Roman"/>
          <w:sz w:val="24"/>
          <w:szCs w:val="24"/>
          <w:lang w:val="uk-UA"/>
        </w:rPr>
        <w:t xml:space="preserve"> та #5 З’їж жабу, найменш - #3 Діаграма </w:t>
      </w:r>
      <w:proofErr w:type="spellStart"/>
      <w:r w:rsidR="009944B0" w:rsidRPr="00D2003E">
        <w:rPr>
          <w:rFonts w:ascii="Times New Roman" w:hAnsi="Times New Roman" w:cs="Times New Roman"/>
          <w:sz w:val="24"/>
          <w:szCs w:val="24"/>
          <w:lang w:val="uk-UA"/>
        </w:rPr>
        <w:t>Ганта</w:t>
      </w:r>
      <w:proofErr w:type="spellEnd"/>
      <w:r w:rsidR="009944B0" w:rsidRPr="00D2003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B43EB" w:rsidRPr="00D2003E" w:rsidRDefault="00D2003E" w:rsidP="00D200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</w:t>
      </w:r>
      <w:r w:rsidRPr="00D2003E">
        <w:rPr>
          <w:rFonts w:ascii="Times New Roman" w:hAnsi="Times New Roman" w:cs="Times New Roman"/>
          <w:sz w:val="24"/>
          <w:szCs w:val="24"/>
          <w:lang w:val="uk-UA"/>
        </w:rPr>
        <w:t xml:space="preserve">еспонденти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мають низький рівень обізнаності про практики ТМ та </w:t>
      </w:r>
      <w:r w:rsidRPr="00D2003E">
        <w:rPr>
          <w:rFonts w:ascii="Times New Roman" w:hAnsi="Times New Roman" w:cs="Times New Roman"/>
          <w:sz w:val="24"/>
          <w:szCs w:val="24"/>
          <w:lang w:val="uk-UA"/>
        </w:rPr>
        <w:t xml:space="preserve">зацікавлені у здобутті навичок ТМ,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хоча, </w:t>
      </w:r>
      <w:r w:rsidRPr="00D2003E">
        <w:rPr>
          <w:rFonts w:ascii="Times New Roman" w:hAnsi="Times New Roman" w:cs="Times New Roman"/>
          <w:sz w:val="24"/>
          <w:szCs w:val="24"/>
          <w:lang w:val="uk-UA"/>
        </w:rPr>
        <w:t>існує низка бар’єрів на шляху до їх втілення.</w:t>
      </w:r>
    </w:p>
    <w:p w:rsidR="006B43EB" w:rsidRPr="00D2003E" w:rsidRDefault="003959E8" w:rsidP="00D2003E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2003E">
        <w:rPr>
          <w:rFonts w:ascii="Times New Roman" w:hAnsi="Times New Roman" w:cs="Times New Roman"/>
          <w:sz w:val="24"/>
          <w:szCs w:val="24"/>
          <w:lang w:val="uk-UA"/>
        </w:rPr>
        <w:t xml:space="preserve">Опис методології </w:t>
      </w:r>
    </w:p>
    <w:p w:rsidR="006B43EB" w:rsidRPr="00D2003E" w:rsidRDefault="003959E8" w:rsidP="00D2003E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2003E">
        <w:rPr>
          <w:rFonts w:ascii="Times New Roman" w:hAnsi="Times New Roman" w:cs="Times New Roman"/>
          <w:sz w:val="24"/>
          <w:szCs w:val="24"/>
          <w:lang w:val="uk-UA"/>
        </w:rPr>
        <w:t xml:space="preserve">Мета: визначити актуальність проблеми тайм-менеджменту для студентів та дізнатися оцінку деяких його практик. </w:t>
      </w:r>
    </w:p>
    <w:p w:rsidR="006B43EB" w:rsidRPr="00D2003E" w:rsidRDefault="003959E8" w:rsidP="00D2003E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2003E">
        <w:rPr>
          <w:rFonts w:ascii="Times New Roman" w:hAnsi="Times New Roman" w:cs="Times New Roman"/>
          <w:sz w:val="24"/>
          <w:szCs w:val="24"/>
          <w:lang w:val="uk-UA"/>
        </w:rPr>
        <w:t xml:space="preserve">Завдання: </w:t>
      </w:r>
    </w:p>
    <w:p w:rsidR="006B43EB" w:rsidRPr="00D2003E" w:rsidRDefault="003959E8" w:rsidP="00D2003E">
      <w:pPr>
        <w:pStyle w:val="a5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2003E">
        <w:rPr>
          <w:rFonts w:ascii="Times New Roman" w:hAnsi="Times New Roman" w:cs="Times New Roman"/>
          <w:sz w:val="24"/>
          <w:szCs w:val="24"/>
          <w:lang w:val="uk-UA"/>
        </w:rPr>
        <w:t xml:space="preserve">Встановити, на що в цілому витрачають час студенти та чи вистачає часу на все заплановане. Якщо ні, дізнатися, на що саме хотілося б мати час/більше часу. </w:t>
      </w:r>
    </w:p>
    <w:p w:rsidR="006B43EB" w:rsidRPr="00D2003E" w:rsidRDefault="003959E8" w:rsidP="00D2003E">
      <w:pPr>
        <w:pStyle w:val="a5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2003E">
        <w:rPr>
          <w:rFonts w:ascii="Times New Roman" w:hAnsi="Times New Roman" w:cs="Times New Roman"/>
          <w:sz w:val="24"/>
          <w:szCs w:val="24"/>
          <w:lang w:val="uk-UA"/>
        </w:rPr>
        <w:t xml:space="preserve">Встановити, що студенти роблять для того, </w:t>
      </w:r>
      <w:r w:rsidR="005B6C51" w:rsidRPr="00D2003E">
        <w:rPr>
          <w:rFonts w:ascii="Times New Roman" w:hAnsi="Times New Roman" w:cs="Times New Roman"/>
          <w:sz w:val="24"/>
          <w:szCs w:val="24"/>
          <w:lang w:val="uk-UA"/>
        </w:rPr>
        <w:t>аби часу вистачало</w:t>
      </w:r>
      <w:r w:rsidRPr="00D2003E">
        <w:rPr>
          <w:rFonts w:ascii="Times New Roman" w:hAnsi="Times New Roman" w:cs="Times New Roman"/>
          <w:sz w:val="24"/>
          <w:szCs w:val="24"/>
          <w:lang w:val="uk-UA"/>
        </w:rPr>
        <w:t xml:space="preserve">, які способи чи техніки тайм-менеджменту вже практикують. </w:t>
      </w:r>
    </w:p>
    <w:p w:rsidR="006B43EB" w:rsidRPr="00D2003E" w:rsidRDefault="003959E8" w:rsidP="00D2003E">
      <w:pPr>
        <w:pStyle w:val="a5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2003E">
        <w:rPr>
          <w:rFonts w:ascii="Times New Roman" w:hAnsi="Times New Roman" w:cs="Times New Roman"/>
          <w:sz w:val="24"/>
          <w:szCs w:val="24"/>
          <w:lang w:val="uk-UA"/>
        </w:rPr>
        <w:t xml:space="preserve">Встановити, чи відчувають студенти, що мають достатньо знань про ТМ та чи відчувають потребу у навичках ТМ. </w:t>
      </w:r>
    </w:p>
    <w:p w:rsidR="006B43EB" w:rsidRPr="00D2003E" w:rsidRDefault="003959E8" w:rsidP="00D2003E">
      <w:pPr>
        <w:pStyle w:val="a5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2003E">
        <w:rPr>
          <w:rFonts w:ascii="Times New Roman" w:hAnsi="Times New Roman" w:cs="Times New Roman"/>
          <w:sz w:val="24"/>
          <w:szCs w:val="24"/>
          <w:lang w:val="uk-UA"/>
        </w:rPr>
        <w:t xml:space="preserve">Якщо так, встановити, чого студенти прагнуть досягти за допомоги ТМ. </w:t>
      </w:r>
    </w:p>
    <w:p w:rsidR="006B43EB" w:rsidRPr="00D2003E" w:rsidRDefault="003959E8" w:rsidP="00D2003E">
      <w:pPr>
        <w:pStyle w:val="a5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2003E">
        <w:rPr>
          <w:rFonts w:ascii="Times New Roman" w:hAnsi="Times New Roman" w:cs="Times New Roman"/>
          <w:sz w:val="24"/>
          <w:szCs w:val="24"/>
          <w:lang w:val="uk-UA"/>
        </w:rPr>
        <w:t xml:space="preserve">Якщо ні, встановити чому. </w:t>
      </w:r>
    </w:p>
    <w:p w:rsidR="006B43EB" w:rsidRPr="00D2003E" w:rsidRDefault="003959E8" w:rsidP="00D2003E">
      <w:pPr>
        <w:pStyle w:val="a5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2003E">
        <w:rPr>
          <w:rFonts w:ascii="Times New Roman" w:hAnsi="Times New Roman" w:cs="Times New Roman"/>
          <w:sz w:val="24"/>
          <w:szCs w:val="24"/>
          <w:lang w:val="uk-UA"/>
        </w:rPr>
        <w:t xml:space="preserve">Встановити, які перешкоди, на думку студентів, існують для кращого управління часом. </w:t>
      </w:r>
    </w:p>
    <w:p w:rsidR="006B43EB" w:rsidRPr="00D2003E" w:rsidRDefault="003959E8" w:rsidP="00D2003E">
      <w:pPr>
        <w:pStyle w:val="a5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2003E">
        <w:rPr>
          <w:rFonts w:ascii="Times New Roman" w:hAnsi="Times New Roman" w:cs="Times New Roman"/>
          <w:sz w:val="24"/>
          <w:szCs w:val="24"/>
          <w:lang w:val="uk-UA"/>
        </w:rPr>
        <w:t xml:space="preserve">Дізнатися думку студентів (чи відома? Чи використовували? Які переваги та недоліки? Наскільки ефективна?) про наступні практики: </w:t>
      </w:r>
    </w:p>
    <w:p w:rsidR="006B43EB" w:rsidRPr="00D2003E" w:rsidRDefault="005B6C51" w:rsidP="00D2003E">
      <w:pPr>
        <w:pStyle w:val="a5"/>
        <w:spacing w:line="240" w:lineRule="auto"/>
        <w:ind w:left="1080"/>
        <w:rPr>
          <w:rFonts w:ascii="Times New Roman" w:hAnsi="Times New Roman" w:cs="Times New Roman"/>
          <w:sz w:val="24"/>
          <w:szCs w:val="24"/>
          <w:lang w:val="uk-UA"/>
        </w:rPr>
      </w:pPr>
      <w:r w:rsidRPr="00D2003E">
        <w:rPr>
          <w:rFonts w:ascii="Times New Roman" w:hAnsi="Times New Roman" w:cs="Times New Roman"/>
          <w:sz w:val="24"/>
          <w:szCs w:val="24"/>
          <w:lang w:val="uk-UA"/>
        </w:rPr>
        <w:t xml:space="preserve">#1 </w:t>
      </w:r>
      <w:r w:rsidR="003959E8" w:rsidRPr="00D2003E">
        <w:rPr>
          <w:rFonts w:ascii="Times New Roman" w:hAnsi="Times New Roman" w:cs="Times New Roman"/>
          <w:sz w:val="24"/>
          <w:szCs w:val="24"/>
          <w:lang w:val="uk-UA"/>
        </w:rPr>
        <w:t>Матриця Ейзенхауера</w:t>
      </w:r>
    </w:p>
    <w:p w:rsidR="006B43EB" w:rsidRPr="00D2003E" w:rsidRDefault="005B6C51" w:rsidP="00D2003E">
      <w:pPr>
        <w:pStyle w:val="a5"/>
        <w:spacing w:line="240" w:lineRule="auto"/>
        <w:ind w:left="1080"/>
        <w:rPr>
          <w:rFonts w:ascii="Times New Roman" w:hAnsi="Times New Roman" w:cs="Times New Roman"/>
          <w:sz w:val="24"/>
          <w:szCs w:val="24"/>
          <w:lang w:val="uk-UA"/>
        </w:rPr>
      </w:pPr>
      <w:r w:rsidRPr="00D2003E">
        <w:rPr>
          <w:rFonts w:ascii="Times New Roman" w:hAnsi="Times New Roman" w:cs="Times New Roman"/>
          <w:sz w:val="24"/>
          <w:szCs w:val="24"/>
          <w:lang w:val="uk-UA"/>
        </w:rPr>
        <w:t xml:space="preserve">#2 </w:t>
      </w:r>
      <w:r w:rsidR="003959E8" w:rsidRPr="00D2003E">
        <w:rPr>
          <w:rFonts w:ascii="Times New Roman" w:hAnsi="Times New Roman" w:cs="Times New Roman"/>
          <w:sz w:val="24"/>
          <w:szCs w:val="24"/>
          <w:lang w:val="uk-UA"/>
        </w:rPr>
        <w:t>Хронометраж</w:t>
      </w:r>
    </w:p>
    <w:p w:rsidR="006B43EB" w:rsidRPr="00D2003E" w:rsidRDefault="005B6C51" w:rsidP="00D2003E">
      <w:pPr>
        <w:pStyle w:val="a5"/>
        <w:spacing w:line="240" w:lineRule="auto"/>
        <w:ind w:left="1080"/>
        <w:rPr>
          <w:rFonts w:ascii="Times New Roman" w:hAnsi="Times New Roman" w:cs="Times New Roman"/>
          <w:sz w:val="24"/>
          <w:szCs w:val="24"/>
          <w:lang w:val="uk-UA"/>
        </w:rPr>
      </w:pPr>
      <w:r w:rsidRPr="00D2003E">
        <w:rPr>
          <w:rFonts w:ascii="Times New Roman" w:hAnsi="Times New Roman" w:cs="Times New Roman"/>
          <w:sz w:val="24"/>
          <w:szCs w:val="24"/>
          <w:lang w:val="uk-UA"/>
        </w:rPr>
        <w:t xml:space="preserve">#3 </w:t>
      </w:r>
      <w:r w:rsidR="003959E8" w:rsidRPr="00D2003E">
        <w:rPr>
          <w:rFonts w:ascii="Times New Roman" w:hAnsi="Times New Roman" w:cs="Times New Roman"/>
          <w:sz w:val="24"/>
          <w:szCs w:val="24"/>
          <w:lang w:val="uk-UA"/>
        </w:rPr>
        <w:t xml:space="preserve">Діаграма </w:t>
      </w:r>
      <w:proofErr w:type="spellStart"/>
      <w:r w:rsidR="003959E8" w:rsidRPr="00D2003E">
        <w:rPr>
          <w:rFonts w:ascii="Times New Roman" w:hAnsi="Times New Roman" w:cs="Times New Roman"/>
          <w:sz w:val="24"/>
          <w:szCs w:val="24"/>
          <w:lang w:val="uk-UA"/>
        </w:rPr>
        <w:t>Ганта</w:t>
      </w:r>
      <w:proofErr w:type="spellEnd"/>
      <w:r w:rsidR="003959E8" w:rsidRPr="00D2003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6B43EB" w:rsidRPr="00D2003E" w:rsidRDefault="005B6C51" w:rsidP="00D2003E">
      <w:pPr>
        <w:pStyle w:val="a5"/>
        <w:spacing w:line="240" w:lineRule="auto"/>
        <w:ind w:left="1080"/>
        <w:rPr>
          <w:rFonts w:ascii="Times New Roman" w:hAnsi="Times New Roman" w:cs="Times New Roman"/>
          <w:sz w:val="24"/>
          <w:szCs w:val="24"/>
          <w:lang w:val="uk-UA"/>
        </w:rPr>
      </w:pPr>
      <w:r w:rsidRPr="00D2003E">
        <w:rPr>
          <w:rFonts w:ascii="Times New Roman" w:hAnsi="Times New Roman" w:cs="Times New Roman"/>
          <w:sz w:val="24"/>
          <w:szCs w:val="24"/>
          <w:lang w:val="uk-UA"/>
        </w:rPr>
        <w:t xml:space="preserve">#4 </w:t>
      </w:r>
      <w:proofErr w:type="spellStart"/>
      <w:r w:rsidR="003959E8" w:rsidRPr="00D2003E">
        <w:rPr>
          <w:rFonts w:ascii="Times New Roman" w:hAnsi="Times New Roman" w:cs="Times New Roman"/>
          <w:sz w:val="24"/>
          <w:szCs w:val="24"/>
          <w:lang w:val="uk-UA"/>
        </w:rPr>
        <w:t>Getting</w:t>
      </w:r>
      <w:proofErr w:type="spellEnd"/>
      <w:r w:rsidR="003959E8" w:rsidRPr="00D2003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3959E8" w:rsidRPr="00D2003E">
        <w:rPr>
          <w:rFonts w:ascii="Times New Roman" w:hAnsi="Times New Roman" w:cs="Times New Roman"/>
          <w:sz w:val="24"/>
          <w:szCs w:val="24"/>
          <w:lang w:val="uk-UA"/>
        </w:rPr>
        <w:t>Things</w:t>
      </w:r>
      <w:proofErr w:type="spellEnd"/>
      <w:r w:rsidR="003959E8" w:rsidRPr="00D2003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3959E8" w:rsidRPr="00D2003E">
        <w:rPr>
          <w:rFonts w:ascii="Times New Roman" w:hAnsi="Times New Roman" w:cs="Times New Roman"/>
          <w:sz w:val="24"/>
          <w:szCs w:val="24"/>
          <w:lang w:val="uk-UA"/>
        </w:rPr>
        <w:t>Done</w:t>
      </w:r>
      <w:proofErr w:type="spellEnd"/>
      <w:r w:rsidR="003959E8" w:rsidRPr="00D2003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D2003E" w:rsidRPr="00D2003E" w:rsidRDefault="005B6C51" w:rsidP="00D2003E">
      <w:pPr>
        <w:pStyle w:val="a5"/>
        <w:spacing w:line="240" w:lineRule="auto"/>
        <w:ind w:left="1080"/>
        <w:rPr>
          <w:rFonts w:ascii="Times New Roman" w:hAnsi="Times New Roman" w:cs="Times New Roman"/>
          <w:sz w:val="24"/>
          <w:szCs w:val="24"/>
          <w:lang w:val="uk-UA"/>
        </w:rPr>
      </w:pPr>
      <w:r w:rsidRPr="002429AC">
        <w:rPr>
          <w:rFonts w:ascii="Times New Roman" w:hAnsi="Times New Roman" w:cs="Times New Roman"/>
          <w:sz w:val="24"/>
          <w:szCs w:val="24"/>
          <w:lang w:val="uk-UA"/>
        </w:rPr>
        <w:t xml:space="preserve">#5 </w:t>
      </w:r>
      <w:r w:rsidR="003959E8" w:rsidRPr="00D2003E">
        <w:rPr>
          <w:rFonts w:ascii="Times New Roman" w:hAnsi="Times New Roman" w:cs="Times New Roman"/>
          <w:sz w:val="24"/>
          <w:szCs w:val="24"/>
          <w:lang w:val="uk-UA"/>
        </w:rPr>
        <w:t>З’їж жабу</w:t>
      </w:r>
    </w:p>
    <w:p w:rsidR="006B43EB" w:rsidRPr="00D2003E" w:rsidRDefault="003959E8" w:rsidP="00D200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2003E">
        <w:rPr>
          <w:rFonts w:ascii="Times New Roman" w:hAnsi="Times New Roman" w:cs="Times New Roman"/>
          <w:sz w:val="24"/>
          <w:szCs w:val="24"/>
          <w:lang w:val="uk-UA"/>
        </w:rPr>
        <w:t xml:space="preserve">Учасники: студенти другого курсу за спеціальністю соціологія Національного університету </w:t>
      </w:r>
      <w:r w:rsidR="005B6C51" w:rsidRPr="00D2003E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Pr="00D2003E">
        <w:rPr>
          <w:rFonts w:ascii="Times New Roman" w:hAnsi="Times New Roman" w:cs="Times New Roman"/>
          <w:sz w:val="24"/>
          <w:szCs w:val="24"/>
          <w:lang w:val="uk-UA"/>
        </w:rPr>
        <w:t>Києво-Могилянська Академія</w:t>
      </w:r>
      <w:r w:rsidR="005B6C51" w:rsidRPr="00D2003E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D2003E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6B43EB" w:rsidRPr="00D2003E" w:rsidRDefault="003959E8" w:rsidP="00D200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2003E">
        <w:rPr>
          <w:rFonts w:ascii="Times New Roman" w:hAnsi="Times New Roman" w:cs="Times New Roman"/>
          <w:sz w:val="24"/>
          <w:szCs w:val="24"/>
          <w:lang w:val="uk-UA"/>
        </w:rPr>
        <w:t xml:space="preserve">Головна вимога відбору: статус </w:t>
      </w:r>
      <w:r w:rsidR="005B6C51" w:rsidRPr="00D2003E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Pr="00D2003E">
        <w:rPr>
          <w:rFonts w:ascii="Times New Roman" w:hAnsi="Times New Roman" w:cs="Times New Roman"/>
          <w:sz w:val="24"/>
          <w:szCs w:val="24"/>
          <w:lang w:val="uk-UA"/>
        </w:rPr>
        <w:t>студент</w:t>
      </w:r>
      <w:r w:rsidR="005B6C51" w:rsidRPr="00D2003E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D2003E">
        <w:rPr>
          <w:rFonts w:ascii="Times New Roman" w:hAnsi="Times New Roman" w:cs="Times New Roman"/>
          <w:sz w:val="24"/>
          <w:szCs w:val="24"/>
          <w:lang w:val="uk-UA"/>
        </w:rPr>
        <w:t xml:space="preserve">; студенти саме соціології обрані за критерієм доступності. </w:t>
      </w:r>
    </w:p>
    <w:p w:rsidR="006B43EB" w:rsidRPr="00D2003E" w:rsidRDefault="003959E8" w:rsidP="00D200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2003E">
        <w:rPr>
          <w:rFonts w:ascii="Times New Roman" w:hAnsi="Times New Roman" w:cs="Times New Roman"/>
          <w:sz w:val="24"/>
          <w:szCs w:val="24"/>
          <w:lang w:val="uk-UA"/>
        </w:rPr>
        <w:t xml:space="preserve">Метод: фокус-групове дослідження, 3 групи по 8 осіб, загалом 24 особи. </w:t>
      </w:r>
    </w:p>
    <w:p w:rsidR="006B43EB" w:rsidRPr="00D2003E" w:rsidRDefault="003959E8" w:rsidP="00D200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2003E">
        <w:rPr>
          <w:rFonts w:ascii="Times New Roman" w:hAnsi="Times New Roman" w:cs="Times New Roman"/>
          <w:sz w:val="24"/>
          <w:szCs w:val="24"/>
          <w:lang w:val="uk-UA"/>
        </w:rPr>
        <w:t xml:space="preserve">Місце: обладнане приміщення для фокус-групового дослідження в </w:t>
      </w:r>
      <w:proofErr w:type="spellStart"/>
      <w:r w:rsidRPr="00D2003E">
        <w:rPr>
          <w:rFonts w:ascii="Times New Roman" w:hAnsi="Times New Roman" w:cs="Times New Roman"/>
          <w:sz w:val="24"/>
          <w:szCs w:val="24"/>
          <w:lang w:val="uk-UA"/>
        </w:rPr>
        <w:t>НаУКМА</w:t>
      </w:r>
      <w:proofErr w:type="spellEnd"/>
      <w:r w:rsidRPr="00D2003E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2429AC" w:rsidRDefault="003959E8" w:rsidP="00D200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2003E">
        <w:rPr>
          <w:rFonts w:ascii="Times New Roman" w:hAnsi="Times New Roman" w:cs="Times New Roman"/>
          <w:sz w:val="24"/>
          <w:szCs w:val="24"/>
          <w:lang w:val="uk-UA"/>
        </w:rPr>
        <w:t xml:space="preserve">Дата: 5 квітня 2017. </w:t>
      </w:r>
    </w:p>
    <w:p w:rsidR="002429AC" w:rsidRDefault="002429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br w:type="page"/>
      </w:r>
    </w:p>
    <w:p w:rsidR="006B43EB" w:rsidRPr="00AD4413" w:rsidRDefault="003959E8" w:rsidP="00AD4413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  <w:r w:rsidRPr="00AD4413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Висновки </w:t>
      </w:r>
    </w:p>
    <w:p w:rsidR="009944B0" w:rsidRPr="00D2003E" w:rsidRDefault="009944B0" w:rsidP="00D200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2003E">
        <w:rPr>
          <w:rFonts w:ascii="Times New Roman" w:hAnsi="Times New Roman" w:cs="Times New Roman"/>
          <w:sz w:val="24"/>
          <w:szCs w:val="24"/>
          <w:lang w:val="uk-UA"/>
        </w:rPr>
        <w:t xml:space="preserve">Загально групова тенденція дозволяє зробити висновок, що студенти радше зацікавлені у навичках тайм-менеджменту та визначають тему як актуальну для себе. </w:t>
      </w:r>
      <w:r w:rsidR="00D2003E">
        <w:rPr>
          <w:rFonts w:ascii="Times New Roman" w:hAnsi="Times New Roman" w:cs="Times New Roman"/>
          <w:sz w:val="24"/>
          <w:szCs w:val="24"/>
          <w:lang w:val="uk-UA"/>
        </w:rPr>
        <w:t xml:space="preserve">Загальний рівень обізнаності з теми – невисокий. </w:t>
      </w:r>
      <w:r w:rsidRPr="00D2003E">
        <w:rPr>
          <w:rFonts w:ascii="Times New Roman" w:hAnsi="Times New Roman" w:cs="Times New Roman"/>
          <w:sz w:val="24"/>
          <w:szCs w:val="24"/>
          <w:lang w:val="uk-UA"/>
        </w:rPr>
        <w:t xml:space="preserve">Мету ж ТМ респонденти для себе визначали як навчитися мати більше часу, стати більш раціональним у витрачанні часу та встигати в дедлайни. </w:t>
      </w:r>
    </w:p>
    <w:p w:rsidR="00E134DC" w:rsidRPr="00D2003E" w:rsidRDefault="00E134DC" w:rsidP="00D2003E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2003E">
        <w:rPr>
          <w:rFonts w:ascii="Times New Roman" w:hAnsi="Times New Roman" w:cs="Times New Roman"/>
          <w:sz w:val="24"/>
          <w:szCs w:val="24"/>
          <w:lang w:val="uk-UA"/>
        </w:rPr>
        <w:t>Учасники мали практику застосування прийомів управлінням часом</w:t>
      </w:r>
      <w:r w:rsidR="009944B0" w:rsidRPr="00D2003E">
        <w:rPr>
          <w:rFonts w:ascii="Times New Roman" w:hAnsi="Times New Roman" w:cs="Times New Roman"/>
          <w:sz w:val="24"/>
          <w:szCs w:val="24"/>
        </w:rPr>
        <w:t xml:space="preserve"> (</w:t>
      </w:r>
      <w:r w:rsidR="009944B0" w:rsidRPr="00D2003E">
        <w:rPr>
          <w:rFonts w:ascii="Times New Roman" w:hAnsi="Times New Roman" w:cs="Times New Roman"/>
          <w:sz w:val="24"/>
          <w:szCs w:val="24"/>
          <w:lang w:val="uk-UA"/>
        </w:rPr>
        <w:t>хоча і не усвідомлювали свої дії як практики ТМ)</w:t>
      </w:r>
      <w:r w:rsidRPr="00D2003E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9944B0" w:rsidRPr="00D2003E" w:rsidRDefault="009944B0" w:rsidP="00D2003E">
      <w:pPr>
        <w:pStyle w:val="a5"/>
        <w:spacing w:line="240" w:lineRule="auto"/>
        <w:ind w:left="1080"/>
        <w:rPr>
          <w:rFonts w:ascii="Times New Roman" w:hAnsi="Times New Roman" w:cs="Times New Roman"/>
          <w:sz w:val="24"/>
          <w:szCs w:val="24"/>
          <w:lang w:val="uk-UA"/>
        </w:rPr>
      </w:pPr>
      <w:r w:rsidRPr="00D2003E">
        <w:rPr>
          <w:rFonts w:ascii="Times New Roman" w:hAnsi="Times New Roman" w:cs="Times New Roman"/>
          <w:sz w:val="24"/>
          <w:szCs w:val="24"/>
          <w:lang w:val="uk-UA"/>
        </w:rPr>
        <w:t>#1 Матриця Ейзенхауера</w:t>
      </w:r>
    </w:p>
    <w:p w:rsidR="009944B0" w:rsidRPr="00D2003E" w:rsidRDefault="009944B0" w:rsidP="00D2003E">
      <w:pPr>
        <w:pStyle w:val="a5"/>
        <w:spacing w:line="240" w:lineRule="auto"/>
        <w:ind w:left="1080"/>
        <w:rPr>
          <w:rFonts w:ascii="Times New Roman" w:hAnsi="Times New Roman" w:cs="Times New Roman"/>
          <w:sz w:val="24"/>
          <w:szCs w:val="24"/>
          <w:lang w:val="uk-UA"/>
        </w:rPr>
      </w:pPr>
      <w:r w:rsidRPr="00D2003E">
        <w:rPr>
          <w:rFonts w:ascii="Times New Roman" w:hAnsi="Times New Roman" w:cs="Times New Roman"/>
          <w:sz w:val="24"/>
          <w:szCs w:val="24"/>
          <w:lang w:val="uk-UA"/>
        </w:rPr>
        <w:t xml:space="preserve">#4 </w:t>
      </w:r>
      <w:proofErr w:type="spellStart"/>
      <w:r w:rsidRPr="00D2003E">
        <w:rPr>
          <w:rFonts w:ascii="Times New Roman" w:hAnsi="Times New Roman" w:cs="Times New Roman"/>
          <w:sz w:val="24"/>
          <w:szCs w:val="24"/>
          <w:lang w:val="uk-UA"/>
        </w:rPr>
        <w:t>Getting</w:t>
      </w:r>
      <w:proofErr w:type="spellEnd"/>
      <w:r w:rsidRPr="00D2003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D2003E">
        <w:rPr>
          <w:rFonts w:ascii="Times New Roman" w:hAnsi="Times New Roman" w:cs="Times New Roman"/>
          <w:sz w:val="24"/>
          <w:szCs w:val="24"/>
          <w:lang w:val="uk-UA"/>
        </w:rPr>
        <w:t>Things</w:t>
      </w:r>
      <w:proofErr w:type="spellEnd"/>
      <w:r w:rsidRPr="00D2003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D2003E">
        <w:rPr>
          <w:rFonts w:ascii="Times New Roman" w:hAnsi="Times New Roman" w:cs="Times New Roman"/>
          <w:sz w:val="24"/>
          <w:szCs w:val="24"/>
          <w:lang w:val="uk-UA"/>
        </w:rPr>
        <w:t>Done</w:t>
      </w:r>
      <w:proofErr w:type="spellEnd"/>
      <w:r w:rsidRPr="00D2003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9944B0" w:rsidRPr="00D2003E" w:rsidRDefault="009944B0" w:rsidP="00D2003E">
      <w:pPr>
        <w:pStyle w:val="a5"/>
        <w:spacing w:line="240" w:lineRule="auto"/>
        <w:ind w:left="1080"/>
        <w:rPr>
          <w:rFonts w:ascii="Times New Roman" w:hAnsi="Times New Roman" w:cs="Times New Roman"/>
          <w:sz w:val="24"/>
          <w:szCs w:val="24"/>
          <w:lang w:val="uk-UA"/>
        </w:rPr>
      </w:pPr>
      <w:r w:rsidRPr="00D2003E">
        <w:rPr>
          <w:rFonts w:ascii="Times New Roman" w:hAnsi="Times New Roman" w:cs="Times New Roman"/>
          <w:sz w:val="24"/>
          <w:szCs w:val="24"/>
          <w:lang w:val="uk-UA"/>
        </w:rPr>
        <w:t>#5 З’їж жабу</w:t>
      </w:r>
    </w:p>
    <w:p w:rsidR="009944B0" w:rsidRPr="00D2003E" w:rsidRDefault="009944B0" w:rsidP="00D200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2003E">
        <w:rPr>
          <w:rFonts w:ascii="Times New Roman" w:hAnsi="Times New Roman" w:cs="Times New Roman"/>
          <w:sz w:val="24"/>
          <w:szCs w:val="24"/>
          <w:lang w:val="uk-UA"/>
        </w:rPr>
        <w:t xml:space="preserve">Техніки #1 Матриця Ейзенхауера, #4 </w:t>
      </w:r>
      <w:proofErr w:type="spellStart"/>
      <w:r w:rsidRPr="00D2003E">
        <w:rPr>
          <w:rFonts w:ascii="Times New Roman" w:hAnsi="Times New Roman" w:cs="Times New Roman"/>
          <w:sz w:val="24"/>
          <w:szCs w:val="24"/>
          <w:lang w:val="uk-UA"/>
        </w:rPr>
        <w:t>Getting</w:t>
      </w:r>
      <w:proofErr w:type="spellEnd"/>
      <w:r w:rsidRPr="00D2003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D2003E">
        <w:rPr>
          <w:rFonts w:ascii="Times New Roman" w:hAnsi="Times New Roman" w:cs="Times New Roman"/>
          <w:sz w:val="24"/>
          <w:szCs w:val="24"/>
          <w:lang w:val="uk-UA"/>
        </w:rPr>
        <w:t>Things</w:t>
      </w:r>
      <w:proofErr w:type="spellEnd"/>
      <w:r w:rsidRPr="00D2003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D2003E">
        <w:rPr>
          <w:rFonts w:ascii="Times New Roman" w:hAnsi="Times New Roman" w:cs="Times New Roman"/>
          <w:sz w:val="24"/>
          <w:szCs w:val="24"/>
          <w:lang w:val="uk-UA"/>
        </w:rPr>
        <w:t>Done</w:t>
      </w:r>
      <w:proofErr w:type="spellEnd"/>
      <w:r w:rsidRPr="00D2003E">
        <w:rPr>
          <w:rFonts w:ascii="Times New Roman" w:hAnsi="Times New Roman" w:cs="Times New Roman"/>
          <w:sz w:val="24"/>
          <w:szCs w:val="24"/>
          <w:lang w:val="uk-UA"/>
        </w:rPr>
        <w:t xml:space="preserve"> та #5 З’їж жабу були здебільшого сприйняті як корисні, тому що вони не потребують багато часу на втілення, в їх основу покладений звичний, простий механізм і вони не обмежують дії</w:t>
      </w:r>
      <w:r w:rsidR="00D2003E">
        <w:rPr>
          <w:rFonts w:ascii="Times New Roman" w:hAnsi="Times New Roman" w:cs="Times New Roman"/>
          <w:sz w:val="24"/>
          <w:szCs w:val="24"/>
          <w:lang w:val="uk-UA"/>
        </w:rPr>
        <w:t xml:space="preserve"> студентів</w:t>
      </w:r>
      <w:r w:rsidRPr="00D2003E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9944B0" w:rsidRPr="00D2003E" w:rsidRDefault="009944B0" w:rsidP="00D200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2003E">
        <w:rPr>
          <w:rFonts w:ascii="Times New Roman" w:hAnsi="Times New Roman" w:cs="Times New Roman"/>
          <w:sz w:val="24"/>
          <w:szCs w:val="24"/>
          <w:lang w:val="uk-UA"/>
        </w:rPr>
        <w:t xml:space="preserve">Техніки #2 Хронометраж та #3 Діаграма </w:t>
      </w:r>
      <w:proofErr w:type="spellStart"/>
      <w:r w:rsidRPr="00D2003E">
        <w:rPr>
          <w:rFonts w:ascii="Times New Roman" w:hAnsi="Times New Roman" w:cs="Times New Roman"/>
          <w:sz w:val="24"/>
          <w:szCs w:val="24"/>
          <w:lang w:val="uk-UA"/>
        </w:rPr>
        <w:t>Ганта</w:t>
      </w:r>
      <w:proofErr w:type="spellEnd"/>
      <w:r w:rsidRPr="00D2003E">
        <w:rPr>
          <w:rFonts w:ascii="Times New Roman" w:hAnsi="Times New Roman" w:cs="Times New Roman"/>
          <w:sz w:val="24"/>
          <w:szCs w:val="24"/>
          <w:lang w:val="uk-UA"/>
        </w:rPr>
        <w:t xml:space="preserve"> буди здебільшого сприйняті як непідходящі, тому що потребують занадто багато часу, зусиль та дисципліни для втілення.</w:t>
      </w:r>
    </w:p>
    <w:p w:rsidR="00E134DC" w:rsidRPr="00D2003E" w:rsidRDefault="00850D85" w:rsidP="00D2003E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2003E">
        <w:rPr>
          <w:rFonts w:ascii="Times New Roman" w:hAnsi="Times New Roman" w:cs="Times New Roman"/>
          <w:sz w:val="24"/>
          <w:szCs w:val="24"/>
          <w:lang w:val="uk-UA"/>
        </w:rPr>
        <w:t>Бар’</w:t>
      </w:r>
      <w:r w:rsidR="00E134DC" w:rsidRPr="00D2003E">
        <w:rPr>
          <w:rFonts w:ascii="Times New Roman" w:hAnsi="Times New Roman" w:cs="Times New Roman"/>
          <w:sz w:val="24"/>
          <w:szCs w:val="24"/>
          <w:lang w:val="uk-UA"/>
        </w:rPr>
        <w:t xml:space="preserve">єри для </w:t>
      </w:r>
      <w:r w:rsidRPr="00D2003E">
        <w:rPr>
          <w:rFonts w:ascii="Times New Roman" w:hAnsi="Times New Roman" w:cs="Times New Roman"/>
          <w:sz w:val="24"/>
          <w:szCs w:val="24"/>
          <w:lang w:val="uk-UA"/>
        </w:rPr>
        <w:t>застосування</w:t>
      </w:r>
      <w:r w:rsidR="00E134DC" w:rsidRPr="00D2003E">
        <w:rPr>
          <w:rFonts w:ascii="Times New Roman" w:hAnsi="Times New Roman" w:cs="Times New Roman"/>
          <w:sz w:val="24"/>
          <w:szCs w:val="24"/>
          <w:lang w:val="uk-UA"/>
        </w:rPr>
        <w:t xml:space="preserve"> практик тайм-менеджменту: </w:t>
      </w:r>
    </w:p>
    <w:p w:rsidR="009944B0" w:rsidRPr="00D2003E" w:rsidRDefault="009944B0" w:rsidP="00D2003E">
      <w:pPr>
        <w:pStyle w:val="a5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2003E">
        <w:rPr>
          <w:rFonts w:ascii="Times New Roman" w:hAnsi="Times New Roman" w:cs="Times New Roman"/>
          <w:sz w:val="24"/>
          <w:szCs w:val="24"/>
          <w:lang w:val="uk-UA"/>
        </w:rPr>
        <w:t xml:space="preserve">Неактуальність проблеми. </w:t>
      </w:r>
    </w:p>
    <w:p w:rsidR="009944B0" w:rsidRPr="00D2003E" w:rsidRDefault="009944B0" w:rsidP="00D2003E">
      <w:pPr>
        <w:pStyle w:val="a5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2003E">
        <w:rPr>
          <w:rFonts w:ascii="Times New Roman" w:hAnsi="Times New Roman" w:cs="Times New Roman"/>
          <w:sz w:val="24"/>
          <w:szCs w:val="24"/>
          <w:lang w:val="uk-UA"/>
        </w:rPr>
        <w:t xml:space="preserve">Недостатня мотивація та небажання. </w:t>
      </w:r>
    </w:p>
    <w:p w:rsidR="009944B0" w:rsidRPr="00D2003E" w:rsidRDefault="009944B0" w:rsidP="00D2003E">
      <w:pPr>
        <w:pStyle w:val="a5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2003E">
        <w:rPr>
          <w:rFonts w:ascii="Times New Roman" w:hAnsi="Times New Roman" w:cs="Times New Roman"/>
          <w:sz w:val="24"/>
          <w:szCs w:val="24"/>
          <w:lang w:val="uk-UA"/>
        </w:rPr>
        <w:t>Втома.</w:t>
      </w:r>
    </w:p>
    <w:p w:rsidR="009944B0" w:rsidRPr="00D2003E" w:rsidRDefault="009944B0" w:rsidP="00D2003E">
      <w:pPr>
        <w:pStyle w:val="a5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2003E">
        <w:rPr>
          <w:rFonts w:ascii="Times New Roman" w:hAnsi="Times New Roman" w:cs="Times New Roman"/>
          <w:sz w:val="24"/>
          <w:szCs w:val="24"/>
          <w:lang w:val="uk-UA"/>
        </w:rPr>
        <w:t xml:space="preserve">Відсутність обізнаності. </w:t>
      </w:r>
    </w:p>
    <w:p w:rsidR="009944B0" w:rsidRPr="00D2003E" w:rsidRDefault="009944B0" w:rsidP="00D2003E">
      <w:pPr>
        <w:pStyle w:val="a5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2003E">
        <w:rPr>
          <w:rFonts w:ascii="Times New Roman" w:hAnsi="Times New Roman" w:cs="Times New Roman"/>
          <w:sz w:val="24"/>
          <w:szCs w:val="24"/>
          <w:lang w:val="uk-UA"/>
        </w:rPr>
        <w:t>Наявний стиль життя.</w:t>
      </w:r>
    </w:p>
    <w:p w:rsidR="00735AFC" w:rsidRPr="00AD4413" w:rsidRDefault="009944B0" w:rsidP="00D2003E">
      <w:pPr>
        <w:pStyle w:val="a5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2003E">
        <w:rPr>
          <w:rFonts w:ascii="Times New Roman" w:hAnsi="Times New Roman" w:cs="Times New Roman"/>
          <w:sz w:val="24"/>
          <w:szCs w:val="24"/>
          <w:lang w:val="uk-UA"/>
        </w:rPr>
        <w:t xml:space="preserve">Дедлайни. </w:t>
      </w:r>
    </w:p>
    <w:p w:rsidR="00AD4413" w:rsidRPr="00D2003E" w:rsidRDefault="00AD4413" w:rsidP="00AD4413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5B6C51" w:rsidRPr="00D2003E" w:rsidRDefault="003959E8" w:rsidP="00D2003E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2003E">
        <w:rPr>
          <w:rFonts w:ascii="Times New Roman" w:hAnsi="Times New Roman" w:cs="Times New Roman"/>
          <w:sz w:val="24"/>
          <w:szCs w:val="24"/>
          <w:lang w:val="uk-UA"/>
        </w:rPr>
        <w:t>Основні</w:t>
      </w:r>
      <w:r w:rsidR="005B6C51" w:rsidRPr="00D2003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2003E">
        <w:rPr>
          <w:rFonts w:ascii="Times New Roman" w:hAnsi="Times New Roman" w:cs="Times New Roman"/>
          <w:sz w:val="24"/>
          <w:szCs w:val="24"/>
          <w:lang w:val="uk-UA"/>
        </w:rPr>
        <w:t xml:space="preserve">результати </w:t>
      </w:r>
    </w:p>
    <w:p w:rsidR="00735AFC" w:rsidRPr="00D2003E" w:rsidRDefault="009040FF" w:rsidP="00D200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2003E">
        <w:rPr>
          <w:rFonts w:ascii="Times New Roman" w:hAnsi="Times New Roman" w:cs="Times New Roman"/>
          <w:sz w:val="24"/>
          <w:szCs w:val="24"/>
          <w:lang w:val="uk-UA"/>
        </w:rPr>
        <w:t>Значна частина студентів загально оцінює свою ситуацію із часом як нормальну або задовільну. До такої підгрупи належать студенти з апріорі нормованим графіком (напр</w:t>
      </w:r>
      <w:r w:rsidR="00735AFC" w:rsidRPr="00D2003E">
        <w:rPr>
          <w:rFonts w:ascii="Times New Roman" w:hAnsi="Times New Roman" w:cs="Times New Roman"/>
          <w:sz w:val="24"/>
          <w:szCs w:val="24"/>
          <w:lang w:val="uk-UA"/>
        </w:rPr>
        <w:t>иклад</w:t>
      </w:r>
      <w:r w:rsidRPr="00D2003E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735AFC" w:rsidRPr="00D2003E">
        <w:rPr>
          <w:rFonts w:ascii="Times New Roman" w:hAnsi="Times New Roman" w:cs="Times New Roman"/>
          <w:sz w:val="24"/>
          <w:szCs w:val="24"/>
          <w:lang w:val="uk-UA"/>
        </w:rPr>
        <w:t xml:space="preserve"> робота чітко </w:t>
      </w:r>
      <w:r w:rsidRPr="00D2003E">
        <w:rPr>
          <w:rFonts w:ascii="Times New Roman" w:hAnsi="Times New Roman" w:cs="Times New Roman"/>
          <w:sz w:val="24"/>
          <w:szCs w:val="24"/>
          <w:lang w:val="uk-UA"/>
        </w:rPr>
        <w:t>з 8 до 8) та студенти, які не працюють, а тому не мають виділяти час на додаткові активності. </w:t>
      </w:r>
      <w:r w:rsidR="00735AFC" w:rsidRPr="00D2003E">
        <w:rPr>
          <w:rFonts w:ascii="Times New Roman" w:hAnsi="Times New Roman" w:cs="Times New Roman"/>
          <w:sz w:val="24"/>
          <w:szCs w:val="24"/>
          <w:lang w:val="uk-UA"/>
        </w:rPr>
        <w:t xml:space="preserve">Ті ж, хто своїм розподілом часу незадоволений (а це трохи більше половини всіх респондентів) – це студенти, які поєднують навчання із іншими активностями. </w:t>
      </w:r>
    </w:p>
    <w:p w:rsidR="005B6C51" w:rsidRPr="00EF0E54" w:rsidRDefault="003959E8" w:rsidP="00EF0E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2003E">
        <w:rPr>
          <w:rFonts w:ascii="Times New Roman" w:hAnsi="Times New Roman" w:cs="Times New Roman"/>
          <w:sz w:val="24"/>
          <w:szCs w:val="24"/>
          <w:lang w:val="uk-UA"/>
        </w:rPr>
        <w:t xml:space="preserve">У більшості студентів основна частина часу витрачаєтеся на навчання. Ще одну серйозну долю займає сон, робота, рідше - дорога до університету. </w:t>
      </w:r>
      <w:r w:rsidR="005B6C51" w:rsidRPr="00D2003E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D2003E">
        <w:rPr>
          <w:rFonts w:ascii="Times New Roman" w:hAnsi="Times New Roman" w:cs="Times New Roman"/>
          <w:sz w:val="24"/>
          <w:szCs w:val="24"/>
          <w:lang w:val="uk-UA"/>
        </w:rPr>
        <w:t xml:space="preserve">ідчувається потреба у додатковому часі на сон та розваги, проведення часу із сім'єю та друзями. </w:t>
      </w:r>
      <w:r w:rsidR="009040FF" w:rsidRPr="00D2003E">
        <w:rPr>
          <w:rFonts w:ascii="Times New Roman" w:hAnsi="Times New Roman" w:cs="Times New Roman"/>
          <w:sz w:val="24"/>
          <w:szCs w:val="24"/>
          <w:lang w:val="uk-UA"/>
        </w:rPr>
        <w:t xml:space="preserve">Останнє можна категоризувати як «час на відпочинок». Одна з респонденток на запитання «На що б ви хотіли мати більше часу» відповіла наступним чином: </w:t>
      </w:r>
      <w:r w:rsidR="009040FF" w:rsidRPr="00EF0E54">
        <w:rPr>
          <w:rFonts w:ascii="Times New Roman" w:hAnsi="Times New Roman" w:cs="Times New Roman"/>
          <w:sz w:val="24"/>
          <w:szCs w:val="24"/>
          <w:lang w:val="uk-UA"/>
        </w:rPr>
        <w:t>«Часу точно не вистачає, хотілося би мати більше часу на сон, на розваги, в сенсі з друзями там, книги почитати».</w:t>
      </w:r>
    </w:p>
    <w:p w:rsidR="009040FF" w:rsidRPr="00D2003E" w:rsidRDefault="009040FF" w:rsidP="00D200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2003E">
        <w:rPr>
          <w:rFonts w:ascii="Times New Roman" w:hAnsi="Times New Roman" w:cs="Times New Roman"/>
          <w:sz w:val="24"/>
          <w:szCs w:val="24"/>
          <w:lang w:val="uk-UA"/>
        </w:rPr>
        <w:t>Актуальність та причини актуальності</w:t>
      </w:r>
    </w:p>
    <w:p w:rsidR="004936AF" w:rsidRPr="00D2003E" w:rsidRDefault="00735AFC" w:rsidP="00D200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2003E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Загальна тенденція така, що студенти </w:t>
      </w:r>
      <w:r w:rsidR="00E134DC" w:rsidRPr="00D2003E">
        <w:rPr>
          <w:rFonts w:ascii="Times New Roman" w:hAnsi="Times New Roman" w:cs="Times New Roman"/>
          <w:sz w:val="24"/>
          <w:szCs w:val="24"/>
          <w:lang w:val="uk-UA"/>
        </w:rPr>
        <w:t>потребують навичок тайм-</w:t>
      </w:r>
      <w:r w:rsidRPr="00D2003E">
        <w:rPr>
          <w:rFonts w:ascii="Times New Roman" w:hAnsi="Times New Roman" w:cs="Times New Roman"/>
          <w:sz w:val="24"/>
          <w:szCs w:val="24"/>
          <w:lang w:val="uk-UA"/>
        </w:rPr>
        <w:t>менеджменту. Їм</w:t>
      </w:r>
      <w:r w:rsidR="00E134DC" w:rsidRPr="00D2003E">
        <w:rPr>
          <w:rFonts w:ascii="Times New Roman" w:hAnsi="Times New Roman" w:cs="Times New Roman"/>
          <w:sz w:val="24"/>
          <w:szCs w:val="24"/>
          <w:lang w:val="uk-UA"/>
        </w:rPr>
        <w:t xml:space="preserve"> хочеться мати час</w:t>
      </w:r>
      <w:r w:rsidRPr="00D2003E">
        <w:rPr>
          <w:rFonts w:ascii="Times New Roman" w:hAnsi="Times New Roman" w:cs="Times New Roman"/>
          <w:sz w:val="24"/>
          <w:szCs w:val="24"/>
          <w:lang w:val="uk-UA"/>
        </w:rPr>
        <w:t xml:space="preserve"> на</w:t>
      </w:r>
      <w:r w:rsidR="00E134DC" w:rsidRPr="00D2003E">
        <w:rPr>
          <w:rFonts w:ascii="Times New Roman" w:hAnsi="Times New Roman" w:cs="Times New Roman"/>
          <w:sz w:val="24"/>
          <w:szCs w:val="24"/>
          <w:lang w:val="uk-UA"/>
        </w:rPr>
        <w:t xml:space="preserve"> саморозвиток, відпочинок, сім'</w:t>
      </w:r>
      <w:r w:rsidRPr="00D2003E">
        <w:rPr>
          <w:rFonts w:ascii="Times New Roman" w:hAnsi="Times New Roman" w:cs="Times New Roman"/>
          <w:sz w:val="24"/>
          <w:szCs w:val="24"/>
          <w:lang w:val="uk-UA"/>
        </w:rPr>
        <w:t>ю</w:t>
      </w:r>
      <w:r w:rsidR="00E134DC" w:rsidRPr="00D2003E">
        <w:rPr>
          <w:rFonts w:ascii="Times New Roman" w:hAnsi="Times New Roman" w:cs="Times New Roman"/>
          <w:sz w:val="24"/>
          <w:szCs w:val="24"/>
          <w:lang w:val="uk-UA"/>
        </w:rPr>
        <w:t>, друзі</w:t>
      </w:r>
      <w:r w:rsidRPr="00D2003E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E134DC" w:rsidRPr="00D2003E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D2003E">
        <w:rPr>
          <w:rFonts w:ascii="Times New Roman" w:hAnsi="Times New Roman" w:cs="Times New Roman"/>
          <w:sz w:val="24"/>
          <w:szCs w:val="24"/>
          <w:lang w:val="uk-UA"/>
        </w:rPr>
        <w:t>хобі</w:t>
      </w:r>
      <w:r w:rsidR="00E134DC" w:rsidRPr="00D2003E">
        <w:rPr>
          <w:rFonts w:ascii="Times New Roman" w:hAnsi="Times New Roman" w:cs="Times New Roman"/>
          <w:sz w:val="24"/>
          <w:szCs w:val="24"/>
          <w:lang w:val="uk-UA"/>
        </w:rPr>
        <w:t xml:space="preserve"> та сон. </w:t>
      </w:r>
    </w:p>
    <w:p w:rsidR="004936AF" w:rsidRPr="00D2003E" w:rsidRDefault="00735AFC" w:rsidP="00D200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2003E">
        <w:rPr>
          <w:rFonts w:ascii="Times New Roman" w:hAnsi="Times New Roman" w:cs="Times New Roman"/>
          <w:sz w:val="24"/>
          <w:szCs w:val="24"/>
          <w:lang w:val="uk-UA"/>
        </w:rPr>
        <w:t>Мету ТМ респонденти визначали як</w:t>
      </w:r>
      <w:r w:rsidR="004936AF" w:rsidRPr="00D2003E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</w:p>
    <w:p w:rsidR="004936AF" w:rsidRPr="00D2003E" w:rsidRDefault="00E134DC" w:rsidP="00D2003E">
      <w:pPr>
        <w:pStyle w:val="a5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2003E">
        <w:rPr>
          <w:rFonts w:ascii="Times New Roman" w:hAnsi="Times New Roman" w:cs="Times New Roman"/>
          <w:sz w:val="24"/>
          <w:szCs w:val="24"/>
          <w:lang w:val="uk-UA"/>
        </w:rPr>
        <w:t xml:space="preserve">мати більше часу, </w:t>
      </w:r>
    </w:p>
    <w:p w:rsidR="004936AF" w:rsidRPr="00D2003E" w:rsidRDefault="00E134DC" w:rsidP="00D2003E">
      <w:pPr>
        <w:pStyle w:val="a5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2003E">
        <w:rPr>
          <w:rFonts w:ascii="Times New Roman" w:hAnsi="Times New Roman" w:cs="Times New Roman"/>
          <w:sz w:val="24"/>
          <w:szCs w:val="24"/>
          <w:lang w:val="uk-UA"/>
        </w:rPr>
        <w:t>стати більш раціональним у витрачанн</w:t>
      </w:r>
      <w:r w:rsidR="00735AFC" w:rsidRPr="00D2003E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D2003E">
        <w:rPr>
          <w:rFonts w:ascii="Times New Roman" w:hAnsi="Times New Roman" w:cs="Times New Roman"/>
          <w:sz w:val="24"/>
          <w:szCs w:val="24"/>
          <w:lang w:val="uk-UA"/>
        </w:rPr>
        <w:t xml:space="preserve"> часу</w:t>
      </w:r>
      <w:r w:rsidR="004936AF" w:rsidRPr="00D2003E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</w:p>
    <w:p w:rsidR="004936AF" w:rsidRPr="00D2003E" w:rsidRDefault="00E134DC" w:rsidP="00D2003E">
      <w:pPr>
        <w:pStyle w:val="a5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2003E">
        <w:rPr>
          <w:rFonts w:ascii="Times New Roman" w:hAnsi="Times New Roman" w:cs="Times New Roman"/>
          <w:sz w:val="24"/>
          <w:szCs w:val="24"/>
          <w:lang w:val="uk-UA"/>
        </w:rPr>
        <w:t>встигати в дедлайни</w:t>
      </w:r>
      <w:r w:rsidR="00735AFC" w:rsidRPr="00D2003E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735AFC" w:rsidRPr="00D2003E" w:rsidRDefault="00735AFC" w:rsidP="00D200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2003E">
        <w:rPr>
          <w:rFonts w:ascii="Times New Roman" w:hAnsi="Times New Roman" w:cs="Times New Roman"/>
          <w:sz w:val="24"/>
          <w:szCs w:val="24"/>
          <w:lang w:val="uk-UA"/>
        </w:rPr>
        <w:t xml:space="preserve">Неодноразово було додано, що наразі багато часу витрачається на соціальні мережі та прокрастинацію. </w:t>
      </w:r>
    </w:p>
    <w:p w:rsidR="005B6C51" w:rsidRPr="00D2003E" w:rsidRDefault="003959E8" w:rsidP="00D200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2003E">
        <w:rPr>
          <w:rFonts w:ascii="Times New Roman" w:hAnsi="Times New Roman" w:cs="Times New Roman"/>
          <w:sz w:val="24"/>
          <w:szCs w:val="24"/>
          <w:lang w:val="uk-UA"/>
        </w:rPr>
        <w:t>Питання тайм</w:t>
      </w:r>
      <w:r w:rsidRPr="00D2003E">
        <w:rPr>
          <w:rFonts w:ascii="Times New Roman" w:hAnsi="Times New Roman" w:cs="Times New Roman"/>
          <w:sz w:val="24"/>
          <w:szCs w:val="24"/>
          <w:lang w:val="uk-UA"/>
        </w:rPr>
        <w:softHyphen/>
        <w:t xml:space="preserve">-менеджменту сприймаються здебільшого як актуальні, але не першочергові, а відтак, середньої пріоритетності. Із більшою цікавістю до ТМ поставилися респонденти, які поєднують навчання із роботою та/або </w:t>
      </w:r>
      <w:r w:rsidR="005B6C51" w:rsidRPr="00D2003E">
        <w:rPr>
          <w:rFonts w:ascii="Times New Roman" w:hAnsi="Times New Roman" w:cs="Times New Roman"/>
          <w:sz w:val="24"/>
          <w:szCs w:val="24"/>
          <w:lang w:val="uk-UA"/>
        </w:rPr>
        <w:t>хобі</w:t>
      </w:r>
      <w:r w:rsidRPr="00D2003E">
        <w:rPr>
          <w:rFonts w:ascii="Times New Roman" w:hAnsi="Times New Roman" w:cs="Times New Roman"/>
          <w:sz w:val="24"/>
          <w:szCs w:val="24"/>
          <w:lang w:val="uk-UA"/>
        </w:rPr>
        <w:t xml:space="preserve">, а також ті, які </w:t>
      </w:r>
      <w:r w:rsidR="005B6C51" w:rsidRPr="00D2003E">
        <w:rPr>
          <w:rFonts w:ascii="Times New Roman" w:hAnsi="Times New Roman" w:cs="Times New Roman"/>
          <w:sz w:val="24"/>
          <w:szCs w:val="24"/>
          <w:lang w:val="uk-UA"/>
        </w:rPr>
        <w:t>вважають</w:t>
      </w:r>
      <w:r w:rsidRPr="00D2003E">
        <w:rPr>
          <w:rFonts w:ascii="Times New Roman" w:hAnsi="Times New Roman" w:cs="Times New Roman"/>
          <w:sz w:val="24"/>
          <w:szCs w:val="24"/>
          <w:lang w:val="uk-UA"/>
        </w:rPr>
        <w:t xml:space="preserve"> будь-яке нове знання цінним, а про ТМ в тому числі. Неактуальним для себе питання вважають студенти, які лише навчаються (часто ці ж студенти проживають із батьками) а тому не мають необхідності розподіляти свій час поміж багатьма видами активності (робота, </w:t>
      </w:r>
      <w:r w:rsidR="005B6C51" w:rsidRPr="00D2003E">
        <w:rPr>
          <w:rFonts w:ascii="Times New Roman" w:hAnsi="Times New Roman" w:cs="Times New Roman"/>
          <w:sz w:val="24"/>
          <w:szCs w:val="24"/>
          <w:lang w:val="uk-UA"/>
        </w:rPr>
        <w:t>поїздки</w:t>
      </w:r>
      <w:r w:rsidRPr="00D2003E">
        <w:rPr>
          <w:rFonts w:ascii="Times New Roman" w:hAnsi="Times New Roman" w:cs="Times New Roman"/>
          <w:sz w:val="24"/>
          <w:szCs w:val="24"/>
          <w:lang w:val="uk-UA"/>
        </w:rPr>
        <w:t xml:space="preserve"> до батьків і т.</w:t>
      </w:r>
      <w:r w:rsidR="00850D85" w:rsidRPr="00D2003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B6C51" w:rsidRPr="00D2003E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Pr="00D2003E">
        <w:rPr>
          <w:rFonts w:ascii="Times New Roman" w:hAnsi="Times New Roman" w:cs="Times New Roman"/>
          <w:sz w:val="24"/>
          <w:szCs w:val="24"/>
          <w:lang w:val="uk-UA"/>
        </w:rPr>
        <w:t xml:space="preserve">.). А також ті, хто мають жорстко нормований графік, а тому не лише необхідність, а будь-яка можливість керувати своїм часом відпадає. </w:t>
      </w:r>
    </w:p>
    <w:p w:rsidR="009040FF" w:rsidRPr="00D2003E" w:rsidRDefault="009040FF" w:rsidP="00D200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2003E">
        <w:rPr>
          <w:rFonts w:ascii="Times New Roman" w:hAnsi="Times New Roman" w:cs="Times New Roman"/>
          <w:sz w:val="24"/>
          <w:szCs w:val="24"/>
          <w:lang w:val="uk-UA"/>
        </w:rPr>
        <w:t>Конкретні техніки</w:t>
      </w:r>
    </w:p>
    <w:p w:rsidR="004936AF" w:rsidRPr="00D2003E" w:rsidRDefault="003959E8" w:rsidP="00D200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2003E">
        <w:rPr>
          <w:rFonts w:ascii="Times New Roman" w:hAnsi="Times New Roman" w:cs="Times New Roman"/>
          <w:sz w:val="24"/>
          <w:szCs w:val="24"/>
          <w:lang w:val="uk-UA"/>
        </w:rPr>
        <w:t>В цілому, запропоновані до обговорення практики ТМ були учасникам ФГ знайомі, хоча б частково, та в своїй більшості</w:t>
      </w:r>
      <w:r w:rsidR="005B6C51" w:rsidRPr="00D2003E">
        <w:rPr>
          <w:rFonts w:ascii="Times New Roman" w:hAnsi="Times New Roman" w:cs="Times New Roman"/>
          <w:sz w:val="24"/>
          <w:szCs w:val="24"/>
          <w:lang w:val="uk-UA"/>
        </w:rPr>
        <w:t xml:space="preserve"> названі як</w:t>
      </w:r>
      <w:r w:rsidRPr="00D2003E">
        <w:rPr>
          <w:rFonts w:ascii="Times New Roman" w:hAnsi="Times New Roman" w:cs="Times New Roman"/>
          <w:sz w:val="24"/>
          <w:szCs w:val="24"/>
          <w:lang w:val="uk-UA"/>
        </w:rPr>
        <w:t xml:space="preserve"> корисні.</w:t>
      </w:r>
      <w:r w:rsidR="00A27B69" w:rsidRPr="00D2003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E7DA2" w:rsidRPr="00D2003E">
        <w:rPr>
          <w:rFonts w:ascii="Times New Roman" w:hAnsi="Times New Roman" w:cs="Times New Roman"/>
          <w:sz w:val="24"/>
          <w:szCs w:val="24"/>
          <w:lang w:val="uk-UA"/>
        </w:rPr>
        <w:t xml:space="preserve">Цікаво відмітити, що серед 24 учасників ФГД лише один мав широкий спектр знань про ТМ, мав книжки з теми та відвідував тренінги. </w:t>
      </w:r>
    </w:p>
    <w:p w:rsidR="005B6C51" w:rsidRPr="00D2003E" w:rsidRDefault="003959E8" w:rsidP="00D200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2003E">
        <w:rPr>
          <w:rFonts w:ascii="Times New Roman" w:hAnsi="Times New Roman" w:cs="Times New Roman"/>
          <w:sz w:val="24"/>
          <w:szCs w:val="24"/>
          <w:lang w:val="uk-UA"/>
        </w:rPr>
        <w:t xml:space="preserve">Кілька респондентів застосовували </w:t>
      </w:r>
      <w:r w:rsidR="002B03FA" w:rsidRPr="00D2003E">
        <w:rPr>
          <w:rFonts w:ascii="Times New Roman" w:hAnsi="Times New Roman" w:cs="Times New Roman"/>
          <w:sz w:val="24"/>
          <w:szCs w:val="24"/>
          <w:lang w:val="uk-UA"/>
        </w:rPr>
        <w:t xml:space="preserve">техніку </w:t>
      </w:r>
      <w:r w:rsidRPr="00D2003E">
        <w:rPr>
          <w:rFonts w:ascii="Times New Roman" w:hAnsi="Times New Roman" w:cs="Times New Roman"/>
          <w:sz w:val="24"/>
          <w:szCs w:val="24"/>
          <w:lang w:val="uk-UA"/>
        </w:rPr>
        <w:t xml:space="preserve">#1 матрицю Ейзенхауера до цього, однак, не знали, що цей спосіб саме так називається. </w:t>
      </w:r>
      <w:r w:rsidR="009040FF" w:rsidRPr="00D2003E">
        <w:rPr>
          <w:rFonts w:ascii="Times New Roman" w:hAnsi="Times New Roman" w:cs="Times New Roman"/>
          <w:sz w:val="24"/>
          <w:szCs w:val="24"/>
          <w:lang w:val="uk-UA"/>
        </w:rPr>
        <w:t xml:space="preserve">Вона сприймалася скоріш не як техніка, а раціональний підхід до витрачання часу. </w:t>
      </w:r>
      <w:r w:rsidR="004936AF" w:rsidRPr="00D2003E">
        <w:rPr>
          <w:rFonts w:ascii="Times New Roman" w:hAnsi="Times New Roman" w:cs="Times New Roman"/>
          <w:sz w:val="24"/>
          <w:szCs w:val="24"/>
          <w:lang w:val="uk-UA"/>
        </w:rPr>
        <w:t>З одного боку,</w:t>
      </w:r>
      <w:r w:rsidRPr="00D2003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B6C51" w:rsidRPr="00D2003E">
        <w:rPr>
          <w:rFonts w:ascii="Times New Roman" w:hAnsi="Times New Roman" w:cs="Times New Roman"/>
          <w:sz w:val="24"/>
          <w:szCs w:val="24"/>
          <w:lang w:val="uk-UA"/>
        </w:rPr>
        <w:t>пріоритизація</w:t>
      </w:r>
      <w:r w:rsidR="004936AF" w:rsidRPr="00D2003E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D2003E">
        <w:rPr>
          <w:rFonts w:ascii="Times New Roman" w:hAnsi="Times New Roman" w:cs="Times New Roman"/>
          <w:sz w:val="24"/>
          <w:szCs w:val="24"/>
          <w:lang w:val="uk-UA"/>
        </w:rPr>
        <w:t xml:space="preserve"> покладена в основу</w:t>
      </w:r>
      <w:r w:rsidR="004936AF" w:rsidRPr="00D2003E">
        <w:rPr>
          <w:rFonts w:ascii="Times New Roman" w:hAnsi="Times New Roman" w:cs="Times New Roman"/>
          <w:sz w:val="24"/>
          <w:szCs w:val="24"/>
          <w:lang w:val="uk-UA"/>
        </w:rPr>
        <w:t xml:space="preserve"> техніки, здавалася респондентом раціональною. Але деяка частина зазначала, що пріоритизація – це складно і вони не можуть визначитися, шо насправді важливо – робота, навчання чи сім’я</w:t>
      </w:r>
      <w:r w:rsidRPr="00D2003E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4936AF" w:rsidRPr="00D2003E">
        <w:rPr>
          <w:rFonts w:ascii="Times New Roman" w:hAnsi="Times New Roman" w:cs="Times New Roman"/>
          <w:sz w:val="24"/>
          <w:szCs w:val="24"/>
          <w:lang w:val="uk-UA"/>
        </w:rPr>
        <w:t xml:space="preserve"> Зазначалося, що це</w:t>
      </w:r>
      <w:r w:rsidRPr="00D2003E">
        <w:rPr>
          <w:rFonts w:ascii="Times New Roman" w:hAnsi="Times New Roman" w:cs="Times New Roman"/>
          <w:sz w:val="24"/>
          <w:szCs w:val="24"/>
          <w:lang w:val="uk-UA"/>
        </w:rPr>
        <w:t xml:space="preserve"> не гнучкий метод, не пристосований до спонтанних подій, яких, на думку респондентів, в житті студента багато.</w:t>
      </w:r>
      <w:r w:rsidR="004936AF" w:rsidRPr="00D2003E">
        <w:rPr>
          <w:rFonts w:ascii="Times New Roman" w:hAnsi="Times New Roman" w:cs="Times New Roman"/>
          <w:sz w:val="24"/>
          <w:szCs w:val="24"/>
          <w:lang w:val="uk-UA"/>
        </w:rPr>
        <w:t xml:space="preserve"> Окрім того, важливо «с</w:t>
      </w:r>
      <w:r w:rsidR="00A27B69" w:rsidRPr="00D2003E">
        <w:rPr>
          <w:rFonts w:ascii="Times New Roman" w:hAnsi="Times New Roman" w:cs="Times New Roman"/>
          <w:sz w:val="24"/>
          <w:szCs w:val="24"/>
          <w:lang w:val="uk-UA"/>
        </w:rPr>
        <w:t>ебе слухати</w:t>
      </w:r>
      <w:r w:rsidR="004936AF" w:rsidRPr="00D2003E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A27B69" w:rsidRPr="00D2003E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4936AF" w:rsidRPr="00D2003E">
        <w:rPr>
          <w:rFonts w:ascii="Times New Roman" w:hAnsi="Times New Roman" w:cs="Times New Roman"/>
          <w:sz w:val="24"/>
          <w:szCs w:val="24"/>
          <w:lang w:val="uk-UA"/>
        </w:rPr>
        <w:t xml:space="preserve">Респонденти зійшлися на думці, що </w:t>
      </w:r>
      <w:r w:rsidR="00A27B69" w:rsidRPr="00D2003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936AF" w:rsidRPr="00D2003E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="00A27B69" w:rsidRPr="00D2003E">
        <w:rPr>
          <w:rFonts w:ascii="Times New Roman" w:hAnsi="Times New Roman" w:cs="Times New Roman"/>
          <w:sz w:val="24"/>
          <w:szCs w:val="24"/>
          <w:lang w:val="uk-UA"/>
        </w:rPr>
        <w:t>ехнік</w:t>
      </w:r>
      <w:r w:rsidR="004936AF" w:rsidRPr="00D2003E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A27B69" w:rsidRPr="00D2003E">
        <w:rPr>
          <w:rFonts w:ascii="Times New Roman" w:hAnsi="Times New Roman" w:cs="Times New Roman"/>
          <w:sz w:val="24"/>
          <w:szCs w:val="24"/>
          <w:lang w:val="uk-UA"/>
        </w:rPr>
        <w:t xml:space="preserve"> можна</w:t>
      </w:r>
      <w:r w:rsidR="004936AF" w:rsidRPr="00D2003E">
        <w:rPr>
          <w:rFonts w:ascii="Times New Roman" w:hAnsi="Times New Roman" w:cs="Times New Roman"/>
          <w:sz w:val="24"/>
          <w:szCs w:val="24"/>
          <w:lang w:val="uk-UA"/>
        </w:rPr>
        <w:t xml:space="preserve"> застосовувати</w:t>
      </w:r>
      <w:r w:rsidR="00A27B69" w:rsidRPr="00D2003E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4936AF" w:rsidRPr="00D2003E">
        <w:rPr>
          <w:rFonts w:ascii="Times New Roman" w:hAnsi="Times New Roman" w:cs="Times New Roman"/>
          <w:sz w:val="24"/>
          <w:szCs w:val="24"/>
          <w:lang w:val="uk-UA"/>
        </w:rPr>
        <w:t>але життя непередбачуване, тому Матриця працюватиме не завжди і потребуватиме регулярного внесення коректив.</w:t>
      </w:r>
    </w:p>
    <w:p w:rsidR="005B6C51" w:rsidRPr="00D2003E" w:rsidRDefault="003959E8" w:rsidP="00D200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2003E">
        <w:rPr>
          <w:rFonts w:ascii="Times New Roman" w:hAnsi="Times New Roman" w:cs="Times New Roman"/>
          <w:sz w:val="24"/>
          <w:szCs w:val="24"/>
          <w:lang w:val="uk-UA"/>
        </w:rPr>
        <w:t xml:space="preserve">Переважна більшість учасників ФГД залишилася нейтральною по відношенню до техніки #2 Хронометраж. Кілька студентів пробували її застосовувати, але досить скоро перестали. Недоцільна для тих, хто має однаковий розпорядок щодня. </w:t>
      </w:r>
      <w:r w:rsidR="004936AF" w:rsidRPr="00D2003E">
        <w:rPr>
          <w:rFonts w:ascii="Times New Roman" w:hAnsi="Times New Roman" w:cs="Times New Roman"/>
          <w:sz w:val="24"/>
          <w:szCs w:val="24"/>
          <w:lang w:val="uk-UA"/>
        </w:rPr>
        <w:t>Респонденти зазначали, що</w:t>
      </w:r>
      <w:r w:rsidRPr="00D2003E">
        <w:rPr>
          <w:rFonts w:ascii="Times New Roman" w:hAnsi="Times New Roman" w:cs="Times New Roman"/>
          <w:sz w:val="24"/>
          <w:szCs w:val="24"/>
          <w:lang w:val="uk-UA"/>
        </w:rPr>
        <w:t xml:space="preserve"> на виході </w:t>
      </w:r>
      <w:r w:rsidR="004936AF" w:rsidRPr="00D2003E">
        <w:rPr>
          <w:rFonts w:ascii="Times New Roman" w:hAnsi="Times New Roman" w:cs="Times New Roman"/>
          <w:sz w:val="24"/>
          <w:szCs w:val="24"/>
          <w:lang w:val="uk-UA"/>
        </w:rPr>
        <w:t>матимуть</w:t>
      </w:r>
      <w:r w:rsidRPr="00D2003E">
        <w:rPr>
          <w:rFonts w:ascii="Times New Roman" w:hAnsi="Times New Roman" w:cs="Times New Roman"/>
          <w:sz w:val="24"/>
          <w:szCs w:val="24"/>
          <w:lang w:val="uk-UA"/>
        </w:rPr>
        <w:t xml:space="preserve"> докладн</w:t>
      </w:r>
      <w:r w:rsidR="004936AF" w:rsidRPr="00D2003E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D2003E">
        <w:rPr>
          <w:rFonts w:ascii="Times New Roman" w:hAnsi="Times New Roman" w:cs="Times New Roman"/>
          <w:sz w:val="24"/>
          <w:szCs w:val="24"/>
          <w:lang w:val="uk-UA"/>
        </w:rPr>
        <w:t xml:space="preserve"> статистик</w:t>
      </w:r>
      <w:r w:rsidR="004936AF" w:rsidRPr="00D2003E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D2003E">
        <w:rPr>
          <w:rFonts w:ascii="Times New Roman" w:hAnsi="Times New Roman" w:cs="Times New Roman"/>
          <w:sz w:val="24"/>
          <w:szCs w:val="24"/>
          <w:lang w:val="uk-UA"/>
        </w:rPr>
        <w:t xml:space="preserve"> для самого себе про те, куди конкретно йде скільки часу. </w:t>
      </w:r>
      <w:r w:rsidR="004936AF" w:rsidRPr="00D2003E">
        <w:rPr>
          <w:rFonts w:ascii="Times New Roman" w:hAnsi="Times New Roman" w:cs="Times New Roman"/>
          <w:sz w:val="24"/>
          <w:szCs w:val="24"/>
          <w:lang w:val="uk-UA"/>
        </w:rPr>
        <w:t>Але</w:t>
      </w:r>
      <w:r w:rsidRPr="00D2003E">
        <w:rPr>
          <w:rFonts w:ascii="Times New Roman" w:hAnsi="Times New Roman" w:cs="Times New Roman"/>
          <w:sz w:val="24"/>
          <w:szCs w:val="24"/>
          <w:lang w:val="uk-UA"/>
        </w:rPr>
        <w:t xml:space="preserve"> са</w:t>
      </w:r>
      <w:r w:rsidR="005B6C51" w:rsidRPr="00D2003E">
        <w:rPr>
          <w:rFonts w:ascii="Times New Roman" w:hAnsi="Times New Roman" w:cs="Times New Roman"/>
          <w:sz w:val="24"/>
          <w:szCs w:val="24"/>
          <w:lang w:val="uk-UA"/>
        </w:rPr>
        <w:t>м факт записування всіх активно</w:t>
      </w:r>
      <w:r w:rsidRPr="00D2003E">
        <w:rPr>
          <w:rFonts w:ascii="Times New Roman" w:hAnsi="Times New Roman" w:cs="Times New Roman"/>
          <w:sz w:val="24"/>
          <w:szCs w:val="24"/>
          <w:lang w:val="uk-UA"/>
        </w:rPr>
        <w:t>сте</w:t>
      </w:r>
      <w:r w:rsidR="005B6C51" w:rsidRPr="00D2003E">
        <w:rPr>
          <w:rFonts w:ascii="Times New Roman" w:hAnsi="Times New Roman" w:cs="Times New Roman"/>
          <w:sz w:val="24"/>
          <w:szCs w:val="24"/>
          <w:lang w:val="uk-UA"/>
        </w:rPr>
        <w:t>й</w:t>
      </w:r>
      <w:r w:rsidRPr="00D2003E">
        <w:rPr>
          <w:rFonts w:ascii="Times New Roman" w:hAnsi="Times New Roman" w:cs="Times New Roman"/>
          <w:sz w:val="24"/>
          <w:szCs w:val="24"/>
          <w:lang w:val="uk-UA"/>
        </w:rPr>
        <w:t xml:space="preserve"> за день займає час; складно все запам'</w:t>
      </w:r>
      <w:r w:rsidR="005B6C51" w:rsidRPr="00D2003E">
        <w:rPr>
          <w:rFonts w:ascii="Times New Roman" w:hAnsi="Times New Roman" w:cs="Times New Roman"/>
          <w:sz w:val="24"/>
          <w:szCs w:val="24"/>
          <w:lang w:val="uk-UA"/>
        </w:rPr>
        <w:t>ятати і не усюди можна взяти</w:t>
      </w:r>
      <w:r w:rsidRPr="00D2003E">
        <w:rPr>
          <w:rFonts w:ascii="Times New Roman" w:hAnsi="Times New Roman" w:cs="Times New Roman"/>
          <w:sz w:val="24"/>
          <w:szCs w:val="24"/>
          <w:lang w:val="uk-UA"/>
        </w:rPr>
        <w:t xml:space="preserve"> із собою блокнот. </w:t>
      </w:r>
      <w:r w:rsidR="004936AF" w:rsidRPr="00D2003E">
        <w:rPr>
          <w:rFonts w:ascii="Times New Roman" w:hAnsi="Times New Roman" w:cs="Times New Roman"/>
          <w:sz w:val="24"/>
          <w:szCs w:val="24"/>
          <w:lang w:val="uk-UA"/>
        </w:rPr>
        <w:t>Одна з респонденток зазначила, що «З</w:t>
      </w:r>
      <w:r w:rsidR="00A27B69" w:rsidRPr="00D2003E">
        <w:rPr>
          <w:rFonts w:ascii="Times New Roman" w:hAnsi="Times New Roman" w:cs="Times New Roman"/>
          <w:sz w:val="24"/>
          <w:szCs w:val="24"/>
          <w:lang w:val="uk-UA"/>
        </w:rPr>
        <w:t>аписувати увесь час</w:t>
      </w:r>
      <w:r w:rsidR="004936AF" w:rsidRPr="00D2003E">
        <w:rPr>
          <w:rFonts w:ascii="Times New Roman" w:hAnsi="Times New Roman" w:cs="Times New Roman"/>
          <w:sz w:val="24"/>
          <w:szCs w:val="24"/>
          <w:lang w:val="uk-UA"/>
        </w:rPr>
        <w:t xml:space="preserve"> -</w:t>
      </w:r>
      <w:r w:rsidR="00A27B69" w:rsidRPr="00D2003E">
        <w:rPr>
          <w:rFonts w:ascii="Times New Roman" w:hAnsi="Times New Roman" w:cs="Times New Roman"/>
          <w:sz w:val="24"/>
          <w:szCs w:val="24"/>
          <w:lang w:val="uk-UA"/>
        </w:rPr>
        <w:t xml:space="preserve"> це страшно</w:t>
      </w:r>
      <w:r w:rsidR="004936AF" w:rsidRPr="00D2003E">
        <w:rPr>
          <w:rFonts w:ascii="Times New Roman" w:hAnsi="Times New Roman" w:cs="Times New Roman"/>
          <w:sz w:val="24"/>
          <w:szCs w:val="24"/>
          <w:lang w:val="uk-UA"/>
        </w:rPr>
        <w:t>».</w:t>
      </w:r>
      <w:r w:rsidR="00A27B69" w:rsidRPr="00D2003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9E7DA2" w:rsidRPr="00D2003E" w:rsidRDefault="003959E8" w:rsidP="00D200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2003E">
        <w:rPr>
          <w:rFonts w:ascii="Times New Roman" w:hAnsi="Times New Roman" w:cs="Times New Roman"/>
          <w:sz w:val="24"/>
          <w:szCs w:val="24"/>
          <w:lang w:val="uk-UA"/>
        </w:rPr>
        <w:t xml:space="preserve">Метод #3 Діаграми </w:t>
      </w:r>
      <w:proofErr w:type="spellStart"/>
      <w:r w:rsidRPr="00D2003E">
        <w:rPr>
          <w:rFonts w:ascii="Times New Roman" w:hAnsi="Times New Roman" w:cs="Times New Roman"/>
          <w:sz w:val="24"/>
          <w:szCs w:val="24"/>
          <w:lang w:val="uk-UA"/>
        </w:rPr>
        <w:t>Ганта</w:t>
      </w:r>
      <w:proofErr w:type="spellEnd"/>
      <w:r w:rsidRPr="00D2003E">
        <w:rPr>
          <w:rFonts w:ascii="Times New Roman" w:hAnsi="Times New Roman" w:cs="Times New Roman"/>
          <w:sz w:val="24"/>
          <w:szCs w:val="24"/>
          <w:lang w:val="uk-UA"/>
        </w:rPr>
        <w:t xml:space="preserve"> був зустрінутий із найменшим ентузіазмом. Всі без винятку учасники ФГД </w:t>
      </w:r>
      <w:r w:rsidR="009E7DA2" w:rsidRPr="00D2003E">
        <w:rPr>
          <w:rFonts w:ascii="Times New Roman" w:hAnsi="Times New Roman" w:cs="Times New Roman"/>
          <w:sz w:val="24"/>
          <w:szCs w:val="24"/>
          <w:lang w:val="uk-UA"/>
        </w:rPr>
        <w:t xml:space="preserve">про цей метод раніше не чули, але відразу ж </w:t>
      </w:r>
      <w:r w:rsidRPr="00D2003E">
        <w:rPr>
          <w:rFonts w:ascii="Times New Roman" w:hAnsi="Times New Roman" w:cs="Times New Roman"/>
          <w:sz w:val="24"/>
          <w:szCs w:val="24"/>
          <w:lang w:val="uk-UA"/>
        </w:rPr>
        <w:t xml:space="preserve">відкинули </w:t>
      </w:r>
      <w:r w:rsidR="009E7DA2" w:rsidRPr="00D2003E">
        <w:rPr>
          <w:rFonts w:ascii="Times New Roman" w:hAnsi="Times New Roman" w:cs="Times New Roman"/>
          <w:sz w:val="24"/>
          <w:szCs w:val="24"/>
          <w:lang w:val="uk-UA"/>
        </w:rPr>
        <w:t>його</w:t>
      </w:r>
      <w:r w:rsidRPr="00D2003E">
        <w:rPr>
          <w:rFonts w:ascii="Times New Roman" w:hAnsi="Times New Roman" w:cs="Times New Roman"/>
          <w:sz w:val="24"/>
          <w:szCs w:val="24"/>
          <w:lang w:val="uk-UA"/>
        </w:rPr>
        <w:t xml:space="preserve"> як непідходящий для них</w:t>
      </w:r>
      <w:r w:rsidR="009E7DA2" w:rsidRPr="00D2003E">
        <w:rPr>
          <w:rFonts w:ascii="Times New Roman" w:hAnsi="Times New Roman" w:cs="Times New Roman"/>
          <w:sz w:val="24"/>
          <w:szCs w:val="24"/>
          <w:lang w:val="uk-UA"/>
        </w:rPr>
        <w:t>, бо це «занадто складно».</w:t>
      </w:r>
      <w:r w:rsidRPr="00D2003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E7DA2" w:rsidRPr="00D2003E">
        <w:rPr>
          <w:rFonts w:ascii="Times New Roman" w:hAnsi="Times New Roman" w:cs="Times New Roman"/>
          <w:sz w:val="24"/>
          <w:szCs w:val="24"/>
          <w:lang w:val="uk-UA"/>
        </w:rPr>
        <w:t>Створення графіків займає занадто багато часу та дисципліни. О</w:t>
      </w:r>
      <w:r w:rsidRPr="00D2003E">
        <w:rPr>
          <w:rFonts w:ascii="Times New Roman" w:hAnsi="Times New Roman" w:cs="Times New Roman"/>
          <w:sz w:val="24"/>
          <w:szCs w:val="24"/>
          <w:lang w:val="uk-UA"/>
        </w:rPr>
        <w:t xml:space="preserve">днак, не раз прозвучала думка, що така техніка ТМ стане в нагоді топ-менеджерам, секретарям </w:t>
      </w:r>
      <w:r w:rsidR="009E7DA2" w:rsidRPr="00D2003E">
        <w:rPr>
          <w:rFonts w:ascii="Times New Roman" w:hAnsi="Times New Roman" w:cs="Times New Roman"/>
          <w:sz w:val="24"/>
          <w:szCs w:val="24"/>
          <w:lang w:val="uk-UA"/>
        </w:rPr>
        <w:t xml:space="preserve">«одиноким кар’єристам» </w:t>
      </w:r>
      <w:r w:rsidRPr="00D2003E">
        <w:rPr>
          <w:rFonts w:ascii="Times New Roman" w:hAnsi="Times New Roman" w:cs="Times New Roman"/>
          <w:sz w:val="24"/>
          <w:szCs w:val="24"/>
          <w:lang w:val="uk-UA"/>
        </w:rPr>
        <w:t xml:space="preserve">та іншим дуже зайнятим людям, яким життєво необхідно розподіляти час точно. </w:t>
      </w:r>
      <w:r w:rsidR="002B03FA" w:rsidRPr="00D2003E">
        <w:rPr>
          <w:rFonts w:ascii="Times New Roman" w:hAnsi="Times New Roman" w:cs="Times New Roman"/>
          <w:sz w:val="24"/>
          <w:szCs w:val="24"/>
          <w:lang w:val="uk-UA"/>
        </w:rPr>
        <w:t xml:space="preserve">А </w:t>
      </w:r>
      <w:r w:rsidR="009E7DA2" w:rsidRPr="00D2003E">
        <w:rPr>
          <w:rFonts w:ascii="Times New Roman" w:hAnsi="Times New Roman" w:cs="Times New Roman"/>
          <w:sz w:val="24"/>
          <w:szCs w:val="24"/>
          <w:lang w:val="uk-UA"/>
        </w:rPr>
        <w:t>«пересічний громадянин» може застосовувати цю техніку максимум – на роботі</w:t>
      </w:r>
      <w:r w:rsidR="002B03FA" w:rsidRPr="00D2003E">
        <w:rPr>
          <w:rFonts w:ascii="Times New Roman" w:hAnsi="Times New Roman" w:cs="Times New Roman"/>
          <w:sz w:val="24"/>
          <w:szCs w:val="24"/>
          <w:lang w:val="uk-UA"/>
        </w:rPr>
        <w:t>, і то зрідка</w:t>
      </w:r>
      <w:r w:rsidR="009E7DA2" w:rsidRPr="00D2003E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D2003E" w:rsidRPr="00D2003E">
        <w:rPr>
          <w:rFonts w:ascii="Times New Roman" w:hAnsi="Times New Roman" w:cs="Times New Roman"/>
          <w:sz w:val="24"/>
          <w:szCs w:val="24"/>
          <w:lang w:val="uk-UA"/>
        </w:rPr>
        <w:t xml:space="preserve"> Навіть на питання модератора «Чи погодилися б Ви використовувати таку техніку за гроші на постійній основі?» більшість відповіла «ні». </w:t>
      </w:r>
    </w:p>
    <w:p w:rsidR="00A27B69" w:rsidRPr="00D2003E" w:rsidRDefault="009E7DA2" w:rsidP="00D200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2003E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У контексті обговорення методу #3 Діаграми </w:t>
      </w:r>
      <w:proofErr w:type="spellStart"/>
      <w:r w:rsidRPr="00D2003E">
        <w:rPr>
          <w:rFonts w:ascii="Times New Roman" w:hAnsi="Times New Roman" w:cs="Times New Roman"/>
          <w:sz w:val="24"/>
          <w:szCs w:val="24"/>
          <w:lang w:val="uk-UA"/>
        </w:rPr>
        <w:t>Ганта</w:t>
      </w:r>
      <w:proofErr w:type="spellEnd"/>
      <w:r w:rsidRPr="00D2003E">
        <w:rPr>
          <w:rFonts w:ascii="Times New Roman" w:hAnsi="Times New Roman" w:cs="Times New Roman"/>
          <w:sz w:val="24"/>
          <w:szCs w:val="24"/>
          <w:lang w:val="uk-UA"/>
        </w:rPr>
        <w:t xml:space="preserve"> було згадану про іншу техніку  - </w:t>
      </w:r>
      <w:proofErr w:type="spellStart"/>
      <w:r w:rsidRPr="00D2003E">
        <w:rPr>
          <w:rFonts w:ascii="Times New Roman" w:hAnsi="Times New Roman" w:cs="Times New Roman"/>
          <w:sz w:val="24"/>
          <w:szCs w:val="24"/>
          <w:lang w:val="en-US"/>
        </w:rPr>
        <w:t>mindmap</w:t>
      </w:r>
      <w:proofErr w:type="spellEnd"/>
      <w:r w:rsidRPr="00D2003E">
        <w:rPr>
          <w:rFonts w:ascii="Times New Roman" w:hAnsi="Times New Roman" w:cs="Times New Roman"/>
          <w:sz w:val="24"/>
          <w:szCs w:val="24"/>
        </w:rPr>
        <w:t xml:space="preserve"> (карта думок). </w:t>
      </w:r>
      <w:r w:rsidR="002B03FA" w:rsidRPr="00D2003E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D2003E">
        <w:rPr>
          <w:rFonts w:ascii="Times New Roman" w:hAnsi="Times New Roman" w:cs="Times New Roman"/>
          <w:sz w:val="24"/>
          <w:szCs w:val="24"/>
          <w:lang w:val="uk-UA"/>
        </w:rPr>
        <w:t xml:space="preserve">она не має нічого спільного із діаграмами </w:t>
      </w:r>
      <w:proofErr w:type="spellStart"/>
      <w:r w:rsidRPr="00D2003E">
        <w:rPr>
          <w:rFonts w:ascii="Times New Roman" w:hAnsi="Times New Roman" w:cs="Times New Roman"/>
          <w:sz w:val="24"/>
          <w:szCs w:val="24"/>
          <w:lang w:val="uk-UA"/>
        </w:rPr>
        <w:t>Ганта</w:t>
      </w:r>
      <w:proofErr w:type="spellEnd"/>
      <w:r w:rsidR="002B03FA" w:rsidRPr="00D2003E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D2003E">
        <w:rPr>
          <w:rFonts w:ascii="Times New Roman" w:hAnsi="Times New Roman" w:cs="Times New Roman"/>
          <w:sz w:val="24"/>
          <w:szCs w:val="24"/>
          <w:lang w:val="uk-UA"/>
        </w:rPr>
        <w:t xml:space="preserve"> частина респондентів вказали, що вважають таку техніку корисною.</w:t>
      </w:r>
    </w:p>
    <w:p w:rsidR="009E7DA2" w:rsidRPr="00D2003E" w:rsidRDefault="003959E8" w:rsidP="00D200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2003E">
        <w:rPr>
          <w:rFonts w:ascii="Times New Roman" w:hAnsi="Times New Roman" w:cs="Times New Roman"/>
          <w:sz w:val="24"/>
          <w:szCs w:val="24"/>
          <w:lang w:val="uk-UA"/>
        </w:rPr>
        <w:t xml:space="preserve">Майже всі респонденти вказали, що використовували і використовують техніку </w:t>
      </w:r>
      <w:r w:rsidR="005B6C51" w:rsidRPr="00D2003E">
        <w:rPr>
          <w:rFonts w:ascii="Times New Roman" w:hAnsi="Times New Roman" w:cs="Times New Roman"/>
          <w:sz w:val="24"/>
          <w:szCs w:val="24"/>
          <w:lang w:val="uk-UA"/>
        </w:rPr>
        <w:t xml:space="preserve">#4 </w:t>
      </w:r>
      <w:proofErr w:type="spellStart"/>
      <w:r w:rsidRPr="00D2003E">
        <w:rPr>
          <w:rFonts w:ascii="Times New Roman" w:hAnsi="Times New Roman" w:cs="Times New Roman"/>
          <w:sz w:val="24"/>
          <w:szCs w:val="24"/>
          <w:lang w:val="uk-UA"/>
        </w:rPr>
        <w:t>Getting</w:t>
      </w:r>
      <w:proofErr w:type="spellEnd"/>
      <w:r w:rsidRPr="00D2003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D2003E">
        <w:rPr>
          <w:rFonts w:ascii="Times New Roman" w:hAnsi="Times New Roman" w:cs="Times New Roman"/>
          <w:sz w:val="24"/>
          <w:szCs w:val="24"/>
          <w:lang w:val="uk-UA"/>
        </w:rPr>
        <w:t>things</w:t>
      </w:r>
      <w:proofErr w:type="spellEnd"/>
      <w:r w:rsidRPr="00D2003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D2003E">
        <w:rPr>
          <w:rFonts w:ascii="Times New Roman" w:hAnsi="Times New Roman" w:cs="Times New Roman"/>
          <w:sz w:val="24"/>
          <w:szCs w:val="24"/>
          <w:lang w:val="uk-UA"/>
        </w:rPr>
        <w:t>done</w:t>
      </w:r>
      <w:proofErr w:type="spellEnd"/>
      <w:r w:rsidRPr="00D2003E">
        <w:rPr>
          <w:rFonts w:ascii="Times New Roman" w:hAnsi="Times New Roman" w:cs="Times New Roman"/>
          <w:sz w:val="24"/>
          <w:szCs w:val="24"/>
          <w:lang w:val="uk-UA"/>
        </w:rPr>
        <w:t xml:space="preserve"> найчастіше, однак, ніхто не знав, що вона </w:t>
      </w:r>
      <w:r w:rsidR="002B03FA" w:rsidRPr="00D2003E">
        <w:rPr>
          <w:rFonts w:ascii="Times New Roman" w:hAnsi="Times New Roman" w:cs="Times New Roman"/>
          <w:sz w:val="24"/>
          <w:szCs w:val="24"/>
          <w:lang w:val="uk-UA"/>
        </w:rPr>
        <w:t xml:space="preserve">саме </w:t>
      </w:r>
      <w:r w:rsidRPr="00D2003E">
        <w:rPr>
          <w:rFonts w:ascii="Times New Roman" w:hAnsi="Times New Roman" w:cs="Times New Roman"/>
          <w:sz w:val="24"/>
          <w:szCs w:val="24"/>
          <w:lang w:val="uk-UA"/>
        </w:rPr>
        <w:t xml:space="preserve">так називається. Більшість респондентів відмітили, що знаходять доцільним і дуже зручним </w:t>
      </w:r>
      <w:r w:rsidR="005B6C51" w:rsidRPr="00D2003E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Pr="00D2003E">
        <w:rPr>
          <w:rFonts w:ascii="Times New Roman" w:hAnsi="Times New Roman" w:cs="Times New Roman"/>
          <w:sz w:val="24"/>
          <w:szCs w:val="24"/>
          <w:lang w:val="uk-UA"/>
        </w:rPr>
        <w:t>вивантажування на листочок</w:t>
      </w:r>
      <w:r w:rsidR="005B6C51" w:rsidRPr="00D2003E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D2003E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9E7DA2" w:rsidRPr="00D2003E">
        <w:rPr>
          <w:rFonts w:ascii="Times New Roman" w:hAnsi="Times New Roman" w:cs="Times New Roman"/>
          <w:sz w:val="24"/>
          <w:szCs w:val="24"/>
          <w:lang w:val="uk-UA"/>
        </w:rPr>
        <w:t>Однак, уч</w:t>
      </w:r>
      <w:r w:rsidR="00850D85" w:rsidRPr="00D2003E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9E7DA2" w:rsidRPr="00D2003E">
        <w:rPr>
          <w:rFonts w:ascii="Times New Roman" w:hAnsi="Times New Roman" w:cs="Times New Roman"/>
          <w:sz w:val="24"/>
          <w:szCs w:val="24"/>
          <w:lang w:val="uk-UA"/>
        </w:rPr>
        <w:t xml:space="preserve">сники ФГД надають перевагу нежорстким рамкам, адже тоді «почуваєш себе як робот у схемі». </w:t>
      </w:r>
      <w:r w:rsidRPr="00D2003E"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r w:rsidR="002B03FA" w:rsidRPr="00D2003E">
        <w:rPr>
          <w:rFonts w:ascii="Times New Roman" w:hAnsi="Times New Roman" w:cs="Times New Roman"/>
          <w:sz w:val="24"/>
          <w:szCs w:val="24"/>
          <w:lang w:val="uk-UA"/>
        </w:rPr>
        <w:t xml:space="preserve">технік </w:t>
      </w:r>
      <w:r w:rsidRPr="00D2003E">
        <w:rPr>
          <w:rFonts w:ascii="Times New Roman" w:hAnsi="Times New Roman" w:cs="Times New Roman"/>
          <w:sz w:val="24"/>
          <w:szCs w:val="24"/>
          <w:lang w:val="uk-UA"/>
        </w:rPr>
        <w:t>GTD</w:t>
      </w:r>
      <w:r w:rsidR="002B03FA" w:rsidRPr="00D2003E">
        <w:rPr>
          <w:rFonts w:ascii="Times New Roman" w:hAnsi="Times New Roman" w:cs="Times New Roman"/>
          <w:sz w:val="24"/>
          <w:szCs w:val="24"/>
          <w:lang w:val="uk-UA"/>
        </w:rPr>
        <w:t>, поширених серед респондентів,</w:t>
      </w:r>
      <w:r w:rsidRPr="00D2003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B03FA" w:rsidRPr="00D2003E">
        <w:rPr>
          <w:rFonts w:ascii="Times New Roman" w:hAnsi="Times New Roman" w:cs="Times New Roman"/>
          <w:sz w:val="24"/>
          <w:szCs w:val="24"/>
          <w:lang w:val="uk-UA"/>
        </w:rPr>
        <w:t>належа</w:t>
      </w:r>
      <w:r w:rsidRPr="00D2003E">
        <w:rPr>
          <w:rFonts w:ascii="Times New Roman" w:hAnsi="Times New Roman" w:cs="Times New Roman"/>
          <w:sz w:val="24"/>
          <w:szCs w:val="24"/>
          <w:lang w:val="uk-UA"/>
        </w:rPr>
        <w:t>ть</w:t>
      </w:r>
      <w:r w:rsidR="009E7DA2" w:rsidRPr="00D2003E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D2003E">
        <w:rPr>
          <w:rFonts w:ascii="Times New Roman" w:hAnsi="Times New Roman" w:cs="Times New Roman"/>
          <w:sz w:val="24"/>
          <w:szCs w:val="24"/>
          <w:lang w:val="uk-UA"/>
        </w:rPr>
        <w:t xml:space="preserve"> використовування записаних книжок для простих тезових поміток про справи на наступний день </w:t>
      </w:r>
      <w:r w:rsidR="009E7DA2" w:rsidRPr="00D2003E">
        <w:rPr>
          <w:rFonts w:ascii="Times New Roman" w:hAnsi="Times New Roman" w:cs="Times New Roman"/>
          <w:sz w:val="24"/>
          <w:szCs w:val="24"/>
          <w:lang w:val="uk-UA"/>
        </w:rPr>
        <w:t xml:space="preserve">і тиждень </w:t>
      </w:r>
      <w:r w:rsidRPr="00D2003E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850D85" w:rsidRPr="00D2003E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Pr="00D2003E">
        <w:rPr>
          <w:rFonts w:ascii="Times New Roman" w:hAnsi="Times New Roman" w:cs="Times New Roman"/>
          <w:sz w:val="24"/>
          <w:szCs w:val="24"/>
          <w:lang w:val="uk-UA"/>
        </w:rPr>
        <w:t>рідк</w:t>
      </w:r>
      <w:r w:rsidR="00850D85" w:rsidRPr="00D2003E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D2003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E7DA2" w:rsidRPr="00D2003E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D2003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E7DA2" w:rsidRPr="00D2003E">
        <w:rPr>
          <w:rFonts w:ascii="Times New Roman" w:hAnsi="Times New Roman" w:cs="Times New Roman"/>
          <w:sz w:val="24"/>
          <w:szCs w:val="24"/>
          <w:lang w:val="uk-UA"/>
        </w:rPr>
        <w:t>довгострокові плани, наприклад, на літо</w:t>
      </w:r>
      <w:r w:rsidRPr="00D2003E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9E7DA2" w:rsidRPr="00D2003E">
        <w:rPr>
          <w:rFonts w:ascii="Times New Roman" w:hAnsi="Times New Roman" w:cs="Times New Roman"/>
          <w:sz w:val="24"/>
          <w:szCs w:val="24"/>
          <w:lang w:val="uk-UA"/>
        </w:rPr>
        <w:t>;</w:t>
      </w:r>
      <w:r w:rsidRPr="00D2003E">
        <w:rPr>
          <w:rFonts w:ascii="Times New Roman" w:hAnsi="Times New Roman" w:cs="Times New Roman"/>
          <w:sz w:val="24"/>
          <w:szCs w:val="24"/>
          <w:lang w:val="uk-UA"/>
        </w:rPr>
        <w:t xml:space="preserve"> роздруковані </w:t>
      </w:r>
      <w:r w:rsidR="005B6C51" w:rsidRPr="00D2003E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Pr="00D2003E">
        <w:rPr>
          <w:rFonts w:ascii="Times New Roman" w:hAnsi="Times New Roman" w:cs="Times New Roman"/>
          <w:sz w:val="24"/>
          <w:szCs w:val="24"/>
          <w:lang w:val="uk-UA"/>
        </w:rPr>
        <w:t>планери</w:t>
      </w:r>
      <w:r w:rsidR="005B6C51" w:rsidRPr="00D2003E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D2003E">
        <w:rPr>
          <w:rFonts w:ascii="Times New Roman" w:hAnsi="Times New Roman" w:cs="Times New Roman"/>
          <w:sz w:val="24"/>
          <w:szCs w:val="24"/>
          <w:lang w:val="uk-UA"/>
        </w:rPr>
        <w:t xml:space="preserve"> на місяць</w:t>
      </w:r>
      <w:r w:rsidR="009E7DA2" w:rsidRPr="00D2003E">
        <w:rPr>
          <w:rFonts w:ascii="Times New Roman" w:hAnsi="Times New Roman" w:cs="Times New Roman"/>
          <w:sz w:val="24"/>
          <w:szCs w:val="24"/>
          <w:lang w:val="uk-UA"/>
        </w:rPr>
        <w:t>;</w:t>
      </w:r>
      <w:r w:rsidRPr="00D2003E">
        <w:rPr>
          <w:rFonts w:ascii="Times New Roman" w:hAnsi="Times New Roman" w:cs="Times New Roman"/>
          <w:sz w:val="24"/>
          <w:szCs w:val="24"/>
          <w:lang w:val="uk-UA"/>
        </w:rPr>
        <w:t xml:space="preserve"> мобільні додатки та програми на ПК, зокрема </w:t>
      </w:r>
      <w:proofErr w:type="spellStart"/>
      <w:r w:rsidRPr="00D2003E">
        <w:rPr>
          <w:rFonts w:ascii="Times New Roman" w:hAnsi="Times New Roman" w:cs="Times New Roman"/>
          <w:sz w:val="24"/>
          <w:szCs w:val="24"/>
          <w:lang w:val="uk-UA"/>
        </w:rPr>
        <w:t>Evernote</w:t>
      </w:r>
      <w:proofErr w:type="spellEnd"/>
      <w:r w:rsidRPr="00D2003E"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proofErr w:type="spellStart"/>
      <w:r w:rsidRPr="00D2003E">
        <w:rPr>
          <w:rFonts w:ascii="Times New Roman" w:hAnsi="Times New Roman" w:cs="Times New Roman"/>
          <w:sz w:val="24"/>
          <w:szCs w:val="24"/>
          <w:lang w:val="uk-UA"/>
        </w:rPr>
        <w:t>Google</w:t>
      </w:r>
      <w:proofErr w:type="spellEnd"/>
      <w:r w:rsidRPr="00D2003E">
        <w:rPr>
          <w:rFonts w:ascii="Times New Roman" w:hAnsi="Times New Roman" w:cs="Times New Roman"/>
          <w:sz w:val="24"/>
          <w:szCs w:val="24"/>
          <w:lang w:val="uk-UA"/>
        </w:rPr>
        <w:t xml:space="preserve"> календар. Але лише 1-2 респонденти навели програми як приклад для застосування GTD, додавши, що потрібен час для того, аби розібратися із програмою та звикнути до неї. З іншого боку, деякі учасники ФГД відмічають, що ведуть записи у паперових носіях не із метою планування свого часу, а радше для того, аби не забути виконати ті чи інші завдання. </w:t>
      </w:r>
      <w:r w:rsidR="009E7DA2" w:rsidRPr="00D2003E">
        <w:rPr>
          <w:rFonts w:ascii="Times New Roman" w:hAnsi="Times New Roman" w:cs="Times New Roman"/>
          <w:sz w:val="24"/>
          <w:szCs w:val="24"/>
          <w:lang w:val="uk-UA"/>
        </w:rPr>
        <w:t xml:space="preserve">І декілька респондентів вказали, що не застосовують техніку #4 </w:t>
      </w:r>
      <w:proofErr w:type="spellStart"/>
      <w:r w:rsidR="009E7DA2" w:rsidRPr="00D2003E">
        <w:rPr>
          <w:rFonts w:ascii="Times New Roman" w:hAnsi="Times New Roman" w:cs="Times New Roman"/>
          <w:sz w:val="24"/>
          <w:szCs w:val="24"/>
          <w:lang w:val="uk-UA"/>
        </w:rPr>
        <w:t>Getting</w:t>
      </w:r>
      <w:proofErr w:type="spellEnd"/>
      <w:r w:rsidR="009E7DA2" w:rsidRPr="00D2003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9E7DA2" w:rsidRPr="00D2003E">
        <w:rPr>
          <w:rFonts w:ascii="Times New Roman" w:hAnsi="Times New Roman" w:cs="Times New Roman"/>
          <w:sz w:val="24"/>
          <w:szCs w:val="24"/>
          <w:lang w:val="uk-UA"/>
        </w:rPr>
        <w:t>things</w:t>
      </w:r>
      <w:proofErr w:type="spellEnd"/>
      <w:r w:rsidR="009E7DA2" w:rsidRPr="00D2003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9E7DA2" w:rsidRPr="00D2003E">
        <w:rPr>
          <w:rFonts w:ascii="Times New Roman" w:hAnsi="Times New Roman" w:cs="Times New Roman"/>
          <w:sz w:val="24"/>
          <w:szCs w:val="24"/>
          <w:lang w:val="uk-UA"/>
        </w:rPr>
        <w:t>done</w:t>
      </w:r>
      <w:proofErr w:type="spellEnd"/>
      <w:r w:rsidR="009E7DA2" w:rsidRPr="00D2003E">
        <w:rPr>
          <w:rFonts w:ascii="Times New Roman" w:hAnsi="Times New Roman" w:cs="Times New Roman"/>
          <w:sz w:val="24"/>
          <w:szCs w:val="24"/>
          <w:lang w:val="uk-UA"/>
        </w:rPr>
        <w:t xml:space="preserve">, тому що їм більше подобається тримати справі в голові і </w:t>
      </w:r>
      <w:r w:rsidR="002B03FA" w:rsidRPr="00D2003E">
        <w:rPr>
          <w:rFonts w:ascii="Times New Roman" w:hAnsi="Times New Roman" w:cs="Times New Roman"/>
          <w:sz w:val="24"/>
          <w:szCs w:val="24"/>
          <w:lang w:val="uk-UA"/>
        </w:rPr>
        <w:t xml:space="preserve">вони </w:t>
      </w:r>
      <w:r w:rsidR="009E7DA2" w:rsidRPr="00D2003E">
        <w:rPr>
          <w:rFonts w:ascii="Times New Roman" w:hAnsi="Times New Roman" w:cs="Times New Roman"/>
          <w:sz w:val="24"/>
          <w:szCs w:val="24"/>
          <w:lang w:val="uk-UA"/>
        </w:rPr>
        <w:t xml:space="preserve">люблять спонтанність. </w:t>
      </w:r>
    </w:p>
    <w:p w:rsidR="005B6C51" w:rsidRPr="00D2003E" w:rsidRDefault="009E7DA2" w:rsidP="00D200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2003E">
        <w:rPr>
          <w:rFonts w:ascii="Times New Roman" w:hAnsi="Times New Roman" w:cs="Times New Roman"/>
          <w:sz w:val="24"/>
          <w:szCs w:val="24"/>
          <w:lang w:val="uk-UA"/>
        </w:rPr>
        <w:t xml:space="preserve">У контексті обговорення методу  #4 </w:t>
      </w:r>
      <w:r w:rsidRPr="00D2003E">
        <w:rPr>
          <w:rFonts w:ascii="Times New Roman" w:hAnsi="Times New Roman" w:cs="Times New Roman"/>
          <w:sz w:val="24"/>
          <w:szCs w:val="24"/>
          <w:lang w:val="en-US"/>
        </w:rPr>
        <w:t>GTD</w:t>
      </w:r>
      <w:r w:rsidRPr="00D2003E">
        <w:rPr>
          <w:rFonts w:ascii="Times New Roman" w:hAnsi="Times New Roman" w:cs="Times New Roman"/>
          <w:sz w:val="24"/>
          <w:szCs w:val="24"/>
          <w:lang w:val="uk-UA"/>
        </w:rPr>
        <w:t xml:space="preserve"> декілька </w:t>
      </w:r>
      <w:r w:rsidR="00850D85" w:rsidRPr="00D2003E">
        <w:rPr>
          <w:rFonts w:ascii="Times New Roman" w:hAnsi="Times New Roman" w:cs="Times New Roman"/>
          <w:sz w:val="24"/>
          <w:szCs w:val="24"/>
          <w:lang w:val="uk-UA"/>
        </w:rPr>
        <w:t>респондентів</w:t>
      </w:r>
      <w:r w:rsidRPr="00D2003E">
        <w:rPr>
          <w:rFonts w:ascii="Times New Roman" w:hAnsi="Times New Roman" w:cs="Times New Roman"/>
          <w:sz w:val="24"/>
          <w:szCs w:val="24"/>
          <w:lang w:val="uk-UA"/>
        </w:rPr>
        <w:t xml:space="preserve"> згадали, що </w:t>
      </w:r>
      <w:r w:rsidR="00A27B69" w:rsidRPr="00D2003E">
        <w:rPr>
          <w:rFonts w:ascii="Times New Roman" w:hAnsi="Times New Roman" w:cs="Times New Roman"/>
          <w:sz w:val="24"/>
          <w:szCs w:val="24"/>
          <w:lang w:val="uk-UA"/>
        </w:rPr>
        <w:t>записува</w:t>
      </w:r>
      <w:r w:rsidRPr="00D2003E">
        <w:rPr>
          <w:rFonts w:ascii="Times New Roman" w:hAnsi="Times New Roman" w:cs="Times New Roman"/>
          <w:sz w:val="24"/>
          <w:szCs w:val="24"/>
          <w:lang w:val="uk-UA"/>
        </w:rPr>
        <w:t>ння</w:t>
      </w:r>
      <w:r w:rsidR="00A27B69" w:rsidRPr="00D2003E">
        <w:rPr>
          <w:rFonts w:ascii="Times New Roman" w:hAnsi="Times New Roman" w:cs="Times New Roman"/>
          <w:sz w:val="24"/>
          <w:szCs w:val="24"/>
          <w:lang w:val="uk-UA"/>
        </w:rPr>
        <w:t xml:space="preserve"> на руці </w:t>
      </w:r>
      <w:r w:rsidR="00850D85" w:rsidRPr="00D2003E">
        <w:rPr>
          <w:rFonts w:ascii="Times New Roman" w:hAnsi="Times New Roman" w:cs="Times New Roman"/>
          <w:sz w:val="24"/>
          <w:szCs w:val="24"/>
          <w:lang w:val="uk-UA"/>
        </w:rPr>
        <w:t xml:space="preserve">(ставлення хрестиків) </w:t>
      </w:r>
      <w:r w:rsidRPr="00D2003E">
        <w:rPr>
          <w:rFonts w:ascii="Times New Roman" w:hAnsi="Times New Roman" w:cs="Times New Roman"/>
          <w:sz w:val="24"/>
          <w:szCs w:val="24"/>
          <w:lang w:val="uk-UA"/>
        </w:rPr>
        <w:t>їм теж допома</w:t>
      </w:r>
      <w:r w:rsidR="00A27B69" w:rsidRPr="00D2003E">
        <w:rPr>
          <w:rFonts w:ascii="Times New Roman" w:hAnsi="Times New Roman" w:cs="Times New Roman"/>
          <w:sz w:val="24"/>
          <w:szCs w:val="24"/>
          <w:lang w:val="uk-UA"/>
        </w:rPr>
        <w:t>гає</w:t>
      </w:r>
      <w:r w:rsidR="00850D85" w:rsidRPr="00D2003E">
        <w:rPr>
          <w:rFonts w:ascii="Times New Roman" w:hAnsi="Times New Roman" w:cs="Times New Roman"/>
          <w:sz w:val="24"/>
          <w:szCs w:val="24"/>
          <w:lang w:val="uk-UA"/>
        </w:rPr>
        <w:t>, адже «не загуби</w:t>
      </w:r>
      <w:r w:rsidR="00A27B69" w:rsidRPr="00D2003E">
        <w:rPr>
          <w:rFonts w:ascii="Times New Roman" w:hAnsi="Times New Roman" w:cs="Times New Roman"/>
          <w:sz w:val="24"/>
          <w:szCs w:val="24"/>
          <w:lang w:val="uk-UA"/>
        </w:rPr>
        <w:t>ш руку</w:t>
      </w:r>
      <w:r w:rsidR="00850D85" w:rsidRPr="00D2003E">
        <w:rPr>
          <w:rFonts w:ascii="Times New Roman" w:hAnsi="Times New Roman" w:cs="Times New Roman"/>
          <w:sz w:val="24"/>
          <w:szCs w:val="24"/>
          <w:lang w:val="uk-UA"/>
        </w:rPr>
        <w:t>» і буває</w:t>
      </w:r>
      <w:r w:rsidR="00A27B69" w:rsidRPr="00D2003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50D85" w:rsidRPr="00D2003E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A27B69" w:rsidRPr="00D2003E">
        <w:rPr>
          <w:rFonts w:ascii="Times New Roman" w:hAnsi="Times New Roman" w:cs="Times New Roman"/>
          <w:sz w:val="24"/>
          <w:szCs w:val="24"/>
          <w:lang w:val="uk-UA"/>
        </w:rPr>
        <w:t>лінь вставати шукати, поруч нема де записати</w:t>
      </w:r>
      <w:r w:rsidR="00850D85" w:rsidRPr="00D2003E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A27B69" w:rsidRPr="00D2003E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850D85" w:rsidRPr="00D2003E">
        <w:rPr>
          <w:rFonts w:ascii="Times New Roman" w:hAnsi="Times New Roman" w:cs="Times New Roman"/>
          <w:sz w:val="24"/>
          <w:szCs w:val="24"/>
          <w:lang w:val="uk-UA"/>
        </w:rPr>
        <w:t>Ще декілька респондентів використовують для записів стікери.</w:t>
      </w:r>
    </w:p>
    <w:p w:rsidR="00850D85" w:rsidRPr="00D2003E" w:rsidRDefault="003959E8" w:rsidP="00D200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2003E">
        <w:rPr>
          <w:rFonts w:ascii="Times New Roman" w:hAnsi="Times New Roman" w:cs="Times New Roman"/>
          <w:sz w:val="24"/>
          <w:szCs w:val="24"/>
          <w:lang w:val="uk-UA"/>
        </w:rPr>
        <w:t xml:space="preserve">На обговоренні техніки #5 З'їж жабу думки студентів розділилися. Приблизно чверть зазначила, що знайома з нею </w:t>
      </w:r>
      <w:r w:rsidR="009040FF" w:rsidRPr="00D2003E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D2003E">
        <w:rPr>
          <w:rFonts w:ascii="Times New Roman" w:hAnsi="Times New Roman" w:cs="Times New Roman"/>
          <w:sz w:val="24"/>
          <w:szCs w:val="24"/>
          <w:lang w:val="uk-UA"/>
        </w:rPr>
        <w:t xml:space="preserve"> використовувала раніше, але зараз більше прислухається до власних відчуттів або робить спочатку нагальні справи. </w:t>
      </w:r>
      <w:r w:rsidR="00850D85" w:rsidRPr="00D2003E">
        <w:rPr>
          <w:rFonts w:ascii="Times New Roman" w:hAnsi="Times New Roman" w:cs="Times New Roman"/>
          <w:sz w:val="24"/>
          <w:szCs w:val="24"/>
          <w:lang w:val="uk-UA"/>
        </w:rPr>
        <w:t xml:space="preserve">Один з респондентів вказав, що першими робить, навпаки, легкі справи, щоб «ввійти», а всередині робочого процесу вставляє найскладніші. </w:t>
      </w:r>
      <w:r w:rsidRPr="00D2003E">
        <w:rPr>
          <w:rFonts w:ascii="Times New Roman" w:hAnsi="Times New Roman" w:cs="Times New Roman"/>
          <w:sz w:val="24"/>
          <w:szCs w:val="24"/>
          <w:lang w:val="uk-UA"/>
        </w:rPr>
        <w:t>Іще чверть відмітила, що не вважає дану техніку ефективною тому що на них вона діє зворотнім чином - після неприємної справи всі інші теж здаються неприємними. Але найчастіше на рахунок методу звучали схвальні відгуки - приблизно половина всіх учасників ФГД взяли її на озброєння.</w:t>
      </w:r>
      <w:r w:rsidR="00A27B69" w:rsidRPr="00D2003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5B6C51" w:rsidRPr="00D2003E" w:rsidRDefault="003959E8" w:rsidP="00D200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2003E">
        <w:rPr>
          <w:rFonts w:ascii="Times New Roman" w:hAnsi="Times New Roman" w:cs="Times New Roman"/>
          <w:sz w:val="24"/>
          <w:szCs w:val="24"/>
          <w:lang w:val="uk-UA"/>
        </w:rPr>
        <w:t xml:space="preserve">В контексті обговорення техніки #5 прозвучало доповнення, що деяка частина респондентів за собою помічає, що працює більш продуктивно в першій половині дня. </w:t>
      </w:r>
    </w:p>
    <w:p w:rsidR="009040FF" w:rsidRPr="00D2003E" w:rsidRDefault="009040FF" w:rsidP="00D200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2003E">
        <w:rPr>
          <w:rFonts w:ascii="Times New Roman" w:hAnsi="Times New Roman" w:cs="Times New Roman"/>
          <w:sz w:val="24"/>
          <w:szCs w:val="24"/>
          <w:lang w:val="uk-UA"/>
        </w:rPr>
        <w:t>Бар’єри</w:t>
      </w:r>
    </w:p>
    <w:p w:rsidR="00850D85" w:rsidRPr="00D2003E" w:rsidRDefault="00850D85" w:rsidP="00D2003E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2003E">
        <w:rPr>
          <w:rFonts w:ascii="Times New Roman" w:hAnsi="Times New Roman" w:cs="Times New Roman"/>
          <w:sz w:val="24"/>
          <w:szCs w:val="24"/>
          <w:lang w:val="uk-UA"/>
        </w:rPr>
        <w:t>До бар’єрів для застосування знань про та навичок ТМ респонденти відносили:</w:t>
      </w:r>
    </w:p>
    <w:p w:rsidR="00850D85" w:rsidRPr="00D2003E" w:rsidRDefault="00850D85" w:rsidP="00D200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2003E">
        <w:rPr>
          <w:rFonts w:ascii="Times New Roman" w:hAnsi="Times New Roman" w:cs="Times New Roman"/>
          <w:sz w:val="24"/>
          <w:szCs w:val="24"/>
          <w:lang w:val="uk-UA"/>
        </w:rPr>
        <w:t>Неа</w:t>
      </w:r>
      <w:r w:rsidR="00E134DC" w:rsidRPr="00D2003E">
        <w:rPr>
          <w:rFonts w:ascii="Times New Roman" w:hAnsi="Times New Roman" w:cs="Times New Roman"/>
          <w:sz w:val="24"/>
          <w:szCs w:val="24"/>
          <w:lang w:val="uk-UA"/>
        </w:rPr>
        <w:t>ктуальність</w:t>
      </w:r>
      <w:r w:rsidRPr="00D2003E">
        <w:rPr>
          <w:rFonts w:ascii="Times New Roman" w:hAnsi="Times New Roman" w:cs="Times New Roman"/>
          <w:sz w:val="24"/>
          <w:szCs w:val="24"/>
          <w:lang w:val="uk-UA"/>
        </w:rPr>
        <w:t xml:space="preserve"> проблеми. Ті, хто зазначив, що їм ТМ непотрібен, аргументували це тим, що не завжди є можливість використовувати навички. Адже існують встановлені не тобою графіки роботи/навчання, які людина контролювати</w:t>
      </w:r>
      <w:r w:rsidR="002C72C7" w:rsidRPr="00D2003E">
        <w:rPr>
          <w:rFonts w:ascii="Times New Roman" w:hAnsi="Times New Roman" w:cs="Times New Roman"/>
          <w:sz w:val="24"/>
          <w:szCs w:val="24"/>
          <w:lang w:val="uk-UA"/>
        </w:rPr>
        <w:t xml:space="preserve"> не може, а також рутинні справи, </w:t>
      </w:r>
      <w:r w:rsidR="002B03FA" w:rsidRPr="00D2003E">
        <w:rPr>
          <w:rFonts w:ascii="Times New Roman" w:hAnsi="Times New Roman" w:cs="Times New Roman"/>
          <w:sz w:val="24"/>
          <w:szCs w:val="24"/>
          <w:lang w:val="uk-UA"/>
        </w:rPr>
        <w:t xml:space="preserve">такі </w:t>
      </w:r>
      <w:r w:rsidR="002C72C7" w:rsidRPr="00D2003E">
        <w:rPr>
          <w:rFonts w:ascii="Times New Roman" w:hAnsi="Times New Roman" w:cs="Times New Roman"/>
          <w:sz w:val="24"/>
          <w:szCs w:val="24"/>
          <w:lang w:val="uk-UA"/>
        </w:rPr>
        <w:t>як довга дорога до університету.</w:t>
      </w:r>
    </w:p>
    <w:p w:rsidR="00850D85" w:rsidRPr="00D2003E" w:rsidRDefault="00850D85" w:rsidP="00D200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2003E">
        <w:rPr>
          <w:rFonts w:ascii="Times New Roman" w:hAnsi="Times New Roman" w:cs="Times New Roman"/>
          <w:sz w:val="24"/>
          <w:szCs w:val="24"/>
          <w:lang w:val="uk-UA"/>
        </w:rPr>
        <w:t>Недостатня мотивація</w:t>
      </w:r>
      <w:r w:rsidR="007A5E1F" w:rsidRPr="00D2003E">
        <w:rPr>
          <w:rFonts w:ascii="Times New Roman" w:hAnsi="Times New Roman" w:cs="Times New Roman"/>
          <w:sz w:val="24"/>
          <w:szCs w:val="24"/>
          <w:lang w:val="uk-UA"/>
        </w:rPr>
        <w:t xml:space="preserve"> та небажання</w:t>
      </w:r>
      <w:r w:rsidRPr="00D2003E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7A5E1F" w:rsidRPr="00D2003E">
        <w:rPr>
          <w:rFonts w:ascii="Times New Roman" w:hAnsi="Times New Roman" w:cs="Times New Roman"/>
          <w:sz w:val="24"/>
          <w:szCs w:val="24"/>
          <w:lang w:val="uk-UA"/>
        </w:rPr>
        <w:t xml:space="preserve">Була присутня думка, що все залежить від бажання самої людини займатися ТМ, тобто бажання виконувати потрібні справи має більше впливу, ніж навички планування часу. </w:t>
      </w:r>
      <w:r w:rsidR="002C72C7" w:rsidRPr="00D2003E">
        <w:rPr>
          <w:rFonts w:ascii="Times New Roman" w:hAnsi="Times New Roman" w:cs="Times New Roman"/>
          <w:sz w:val="24"/>
          <w:szCs w:val="24"/>
          <w:lang w:val="uk-UA"/>
        </w:rPr>
        <w:t>Більше половини учасників ФГД вказали, що їм потрібна більша мотивація застосовувати навички управління часом (для респондентів мотивація означає «наявність мети заради якої ми готові зробити щось»). Це пов’язано з тим, що хоча студенти і мають багато справ, вони вважають, що це все ж недостатньо в порівнянні із старшим поколінням, які працюють повний робочий день та мають сім’ю, дітей.</w:t>
      </w:r>
      <w:r w:rsidR="007A5E1F" w:rsidRPr="00D2003E">
        <w:rPr>
          <w:rFonts w:ascii="Times New Roman" w:hAnsi="Times New Roman" w:cs="Times New Roman"/>
          <w:sz w:val="24"/>
          <w:szCs w:val="24"/>
          <w:lang w:val="uk-UA"/>
        </w:rPr>
        <w:t xml:space="preserve"> Таким чином, недостатня мотивація пов’язана із тим, що не всі респонденти визначають навички та знання про ТМ як релевантні для себе, адже, знову ж таки, порівнюють себе із топ-менеджерами і керівниками, вважаючи, що їх навички ТМ стосуються більше. Прозвучала думка про те, що ще </w:t>
      </w:r>
      <w:r w:rsidR="007A5E1F" w:rsidRPr="00D2003E">
        <w:rPr>
          <w:rFonts w:ascii="Times New Roman" w:hAnsi="Times New Roman" w:cs="Times New Roman"/>
          <w:sz w:val="24"/>
          <w:szCs w:val="24"/>
          <w:lang w:val="uk-UA"/>
        </w:rPr>
        <w:lastRenderedPageBreak/>
        <w:t>не «наступив час» таких технік та можливо вони знадобляться у подальшому житті. Одна з респонденток вказала: «Є люди, які беруть і роблять. Але це не ми!»</w:t>
      </w:r>
      <w:r w:rsidR="00EF0E5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50D85" w:rsidRPr="00D2003E" w:rsidRDefault="00850D85" w:rsidP="00D2003E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2003E">
        <w:rPr>
          <w:rFonts w:ascii="Times New Roman" w:hAnsi="Times New Roman" w:cs="Times New Roman"/>
          <w:sz w:val="24"/>
          <w:szCs w:val="24"/>
          <w:lang w:val="uk-UA"/>
        </w:rPr>
        <w:t xml:space="preserve">Втома. </w:t>
      </w:r>
      <w:r w:rsidR="002C72C7" w:rsidRPr="00D2003E">
        <w:rPr>
          <w:rFonts w:ascii="Times New Roman" w:hAnsi="Times New Roman" w:cs="Times New Roman"/>
          <w:sz w:val="24"/>
          <w:szCs w:val="24"/>
          <w:lang w:val="uk-UA"/>
        </w:rPr>
        <w:t xml:space="preserve">Значна частина респондентів зазначила, що їм складно керуватися раціональним планом дій та навичками управлінням часу, коли вони втомлені. </w:t>
      </w:r>
      <w:r w:rsidR="007A5E1F" w:rsidRPr="00D2003E">
        <w:rPr>
          <w:rFonts w:ascii="Times New Roman" w:hAnsi="Times New Roman" w:cs="Times New Roman"/>
          <w:sz w:val="24"/>
          <w:szCs w:val="24"/>
          <w:lang w:val="uk-UA"/>
        </w:rPr>
        <w:t xml:space="preserve">І що «всі знають про практики ТМ, але проблема багато в самому собі, немає енергії, хочеться відпочити». </w:t>
      </w:r>
      <w:r w:rsidR="002C72C7" w:rsidRPr="00D2003E">
        <w:rPr>
          <w:rFonts w:ascii="Times New Roman" w:hAnsi="Times New Roman" w:cs="Times New Roman"/>
          <w:sz w:val="24"/>
          <w:szCs w:val="24"/>
          <w:lang w:val="uk-UA"/>
        </w:rPr>
        <w:t>Таким чином, вони просто фізично не можуть зробити заплановане.</w:t>
      </w:r>
    </w:p>
    <w:p w:rsidR="00850D85" w:rsidRPr="00D2003E" w:rsidRDefault="00850D85" w:rsidP="00D200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2003E">
        <w:rPr>
          <w:rFonts w:ascii="Times New Roman" w:hAnsi="Times New Roman" w:cs="Times New Roman"/>
          <w:sz w:val="24"/>
          <w:szCs w:val="24"/>
          <w:lang w:val="uk-UA"/>
        </w:rPr>
        <w:t>Відсутність обізнаності.</w:t>
      </w:r>
      <w:r w:rsidR="002C72C7" w:rsidRPr="00D2003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A5E1F" w:rsidRPr="00D2003E">
        <w:rPr>
          <w:rFonts w:ascii="Times New Roman" w:hAnsi="Times New Roman" w:cs="Times New Roman"/>
          <w:sz w:val="24"/>
          <w:szCs w:val="24"/>
          <w:lang w:val="uk-UA"/>
        </w:rPr>
        <w:t xml:space="preserve">Всі учасники ФГД відчувають потребу у часі, але не всі вірять, що тайм-менеджмент їм може у цьому допомогти. Деякі студенти були скептично налаштовані щодо технік тайм-менеджменту та до можливості йому навчитися, вони </w:t>
      </w:r>
      <w:r w:rsidR="002C72C7" w:rsidRPr="00D2003E">
        <w:rPr>
          <w:rFonts w:ascii="Times New Roman" w:hAnsi="Times New Roman" w:cs="Times New Roman"/>
          <w:sz w:val="24"/>
          <w:szCs w:val="24"/>
          <w:lang w:val="uk-UA"/>
        </w:rPr>
        <w:t>не уявляють ефективності навичок ТМ.</w:t>
      </w:r>
      <w:r w:rsidR="007A5E1F" w:rsidRPr="00D2003E">
        <w:rPr>
          <w:rFonts w:ascii="Times New Roman" w:hAnsi="Times New Roman" w:cs="Times New Roman"/>
          <w:sz w:val="24"/>
          <w:szCs w:val="24"/>
          <w:lang w:val="uk-UA"/>
        </w:rPr>
        <w:t xml:space="preserve"> Окрім того, було неодноразово зазначено, що «саме по собі планування часу займає занадто багато часу», тобто учасники ФГД вважають планування ще однією активністю, яка забере в них час, якого і так мало. І ніхто не звернув увагу на те, що це може бути інвестиція у майбутнє більш раціональне використання ресурс</w:t>
      </w:r>
      <w:r w:rsidR="002B03FA" w:rsidRPr="00D2003E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7A5E1F" w:rsidRPr="00D2003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50D85" w:rsidRPr="00D2003E" w:rsidRDefault="00850D85" w:rsidP="00EF0E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2003E">
        <w:rPr>
          <w:rFonts w:ascii="Times New Roman" w:hAnsi="Times New Roman" w:cs="Times New Roman"/>
          <w:sz w:val="24"/>
          <w:szCs w:val="24"/>
          <w:lang w:val="uk-UA"/>
        </w:rPr>
        <w:t xml:space="preserve">Стиль життя. Деякі респонденти зазначали, що не використовуватимуть навички ТМ, «бо це робить нас схожими на роботів». Таким студентам не подобається наявність плану і рамок взагалі, </w:t>
      </w:r>
      <w:r w:rsidR="002C72C7" w:rsidRPr="00D2003E">
        <w:rPr>
          <w:rFonts w:ascii="Times New Roman" w:hAnsi="Times New Roman" w:cs="Times New Roman"/>
          <w:sz w:val="24"/>
          <w:szCs w:val="24"/>
          <w:lang w:val="uk-UA"/>
        </w:rPr>
        <w:t>бо вони вважають, що таким чином «</w:t>
      </w:r>
      <w:r w:rsidRPr="00D2003E">
        <w:rPr>
          <w:rFonts w:ascii="Times New Roman" w:hAnsi="Times New Roman" w:cs="Times New Roman"/>
          <w:sz w:val="24"/>
          <w:szCs w:val="24"/>
          <w:lang w:val="uk-UA"/>
        </w:rPr>
        <w:t>втрачаєш життя</w:t>
      </w:r>
      <w:r w:rsidR="002C72C7" w:rsidRPr="00D2003E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D2003E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2C72C7" w:rsidRPr="00D2003E">
        <w:rPr>
          <w:rFonts w:ascii="Times New Roman" w:hAnsi="Times New Roman" w:cs="Times New Roman"/>
          <w:sz w:val="24"/>
          <w:szCs w:val="24"/>
          <w:lang w:val="uk-UA"/>
        </w:rPr>
        <w:t>його</w:t>
      </w:r>
      <w:r w:rsidRPr="00D2003E">
        <w:rPr>
          <w:rFonts w:ascii="Times New Roman" w:hAnsi="Times New Roman" w:cs="Times New Roman"/>
          <w:sz w:val="24"/>
          <w:szCs w:val="24"/>
          <w:lang w:val="uk-UA"/>
        </w:rPr>
        <w:t xml:space="preserve"> природність</w:t>
      </w:r>
      <w:r w:rsidR="002C72C7" w:rsidRPr="00D2003E">
        <w:rPr>
          <w:rFonts w:ascii="Times New Roman" w:hAnsi="Times New Roman" w:cs="Times New Roman"/>
          <w:sz w:val="24"/>
          <w:szCs w:val="24"/>
          <w:lang w:val="uk-UA"/>
        </w:rPr>
        <w:t>. Окрім того, завжди можуть з’явитися непередбачувані справи.</w:t>
      </w:r>
    </w:p>
    <w:p w:rsidR="00850D85" w:rsidRPr="00D2003E" w:rsidRDefault="00850D85" w:rsidP="00EF0E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2003E">
        <w:rPr>
          <w:rFonts w:ascii="Times New Roman" w:hAnsi="Times New Roman" w:cs="Times New Roman"/>
          <w:sz w:val="24"/>
          <w:szCs w:val="24"/>
          <w:lang w:val="uk-UA"/>
        </w:rPr>
        <w:t>Дедлайни.</w:t>
      </w:r>
      <w:r w:rsidR="002C72C7" w:rsidRPr="00D2003E">
        <w:rPr>
          <w:rFonts w:ascii="Times New Roman" w:hAnsi="Times New Roman" w:cs="Times New Roman"/>
          <w:sz w:val="24"/>
          <w:szCs w:val="24"/>
          <w:lang w:val="uk-UA"/>
        </w:rPr>
        <w:t xml:space="preserve"> Пролунала думка, що в умовах екзаменаційних та залікових тижнів складно планувати час, адже існують певні дедлайни здачі робіт та/або складання іспитів і «ти робиш те, що більше горить».</w:t>
      </w:r>
    </w:p>
    <w:p w:rsidR="005B6C51" w:rsidRPr="00D2003E" w:rsidRDefault="00735AFC" w:rsidP="00D2003E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2003E">
        <w:rPr>
          <w:rFonts w:ascii="Times New Roman" w:hAnsi="Times New Roman" w:cs="Times New Roman"/>
          <w:sz w:val="24"/>
          <w:szCs w:val="24"/>
          <w:lang w:val="uk-UA"/>
        </w:rPr>
        <w:t xml:space="preserve">Додаткова інформація: </w:t>
      </w:r>
    </w:p>
    <w:p w:rsidR="00735AFC" w:rsidRPr="00D2003E" w:rsidRDefault="00735AFC" w:rsidP="00EF0E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2003E">
        <w:rPr>
          <w:rFonts w:ascii="Times New Roman" w:hAnsi="Times New Roman" w:cs="Times New Roman"/>
          <w:sz w:val="24"/>
          <w:szCs w:val="24"/>
          <w:lang w:val="uk-UA"/>
        </w:rPr>
        <w:t>Хоча учасники були скоріше зацікавлені в отриманні знань та навичок ТМ, прозвучал</w:t>
      </w:r>
      <w:r w:rsidR="004936AF" w:rsidRPr="00D2003E">
        <w:rPr>
          <w:rFonts w:ascii="Times New Roman" w:hAnsi="Times New Roman" w:cs="Times New Roman"/>
          <w:sz w:val="24"/>
          <w:szCs w:val="24"/>
          <w:lang w:val="uk-UA"/>
        </w:rPr>
        <w:t>а думка, що коли вони бачать пос</w:t>
      </w:r>
      <w:r w:rsidRPr="00D2003E">
        <w:rPr>
          <w:rFonts w:ascii="Times New Roman" w:hAnsi="Times New Roman" w:cs="Times New Roman"/>
          <w:sz w:val="24"/>
          <w:szCs w:val="24"/>
          <w:lang w:val="uk-UA"/>
        </w:rPr>
        <w:t xml:space="preserve">ти з теми у </w:t>
      </w:r>
      <w:proofErr w:type="spellStart"/>
      <w:r w:rsidRPr="00D2003E">
        <w:rPr>
          <w:rFonts w:ascii="Times New Roman" w:hAnsi="Times New Roman" w:cs="Times New Roman"/>
          <w:sz w:val="24"/>
          <w:szCs w:val="24"/>
          <w:lang w:val="uk-UA"/>
        </w:rPr>
        <w:t>Фейсбуці</w:t>
      </w:r>
      <w:proofErr w:type="spellEnd"/>
      <w:r w:rsidRPr="00D2003E">
        <w:rPr>
          <w:rFonts w:ascii="Times New Roman" w:hAnsi="Times New Roman" w:cs="Times New Roman"/>
          <w:sz w:val="24"/>
          <w:szCs w:val="24"/>
          <w:lang w:val="uk-UA"/>
        </w:rPr>
        <w:t>, їх це дратує, адже «і так нічого не встигаєш, а тут ще й нагадують»</w:t>
      </w:r>
      <w:r w:rsidR="00D2003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sectPr w:rsidR="00735AFC" w:rsidRPr="00D2003E" w:rsidSect="00EF0E54">
      <w:headerReference w:type="default" r:id="rId10"/>
      <w:footerReference w:type="default" r:id="rId11"/>
      <w:pgSz w:w="11900" w:h="16840"/>
      <w:pgMar w:top="1134" w:right="850" w:bottom="1134" w:left="1134" w:header="708" w:footer="708" w:gutter="0"/>
      <w:pgNumType w:start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789" w:rsidRDefault="00010789">
      <w:pPr>
        <w:spacing w:after="0" w:line="240" w:lineRule="auto"/>
      </w:pPr>
      <w:r>
        <w:separator/>
      </w:r>
    </w:p>
  </w:endnote>
  <w:endnote w:type="continuationSeparator" w:id="0">
    <w:p w:rsidR="00010789" w:rsidRDefault="00010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3EB" w:rsidRDefault="006B43E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789" w:rsidRDefault="00010789">
      <w:pPr>
        <w:spacing w:after="0" w:line="240" w:lineRule="auto"/>
      </w:pPr>
      <w:r>
        <w:separator/>
      </w:r>
    </w:p>
  </w:footnote>
  <w:footnote w:type="continuationSeparator" w:id="0">
    <w:p w:rsidR="00010789" w:rsidRDefault="000107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3EB" w:rsidRDefault="006B43E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B6B8E"/>
    <w:multiLevelType w:val="hybridMultilevel"/>
    <w:tmpl w:val="F37EE3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0371AF"/>
    <w:multiLevelType w:val="hybridMultilevel"/>
    <w:tmpl w:val="14F6808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6CA1092"/>
    <w:multiLevelType w:val="hybridMultilevel"/>
    <w:tmpl w:val="7C42921E"/>
    <w:numStyleLink w:val="2"/>
  </w:abstractNum>
  <w:abstractNum w:abstractNumId="3">
    <w:nsid w:val="37211FC7"/>
    <w:multiLevelType w:val="hybridMultilevel"/>
    <w:tmpl w:val="8A5EB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085FE3"/>
    <w:multiLevelType w:val="hybridMultilevel"/>
    <w:tmpl w:val="90F20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7016B4"/>
    <w:multiLevelType w:val="hybridMultilevel"/>
    <w:tmpl w:val="7C42921E"/>
    <w:styleLink w:val="2"/>
    <w:lvl w:ilvl="0" w:tplc="20E08400">
      <w:start w:val="1"/>
      <w:numFmt w:val="bullet"/>
      <w:lvlText w:val="•"/>
      <w:lvlJc w:val="left"/>
      <w:pPr>
        <w:ind w:left="1047" w:hanging="32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CB6B9BE">
      <w:start w:val="1"/>
      <w:numFmt w:val="bullet"/>
      <w:lvlText w:val="o"/>
      <w:lvlJc w:val="left"/>
      <w:pPr>
        <w:ind w:left="1767" w:hanging="3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CF2CD7E">
      <w:start w:val="1"/>
      <w:numFmt w:val="bullet"/>
      <w:lvlText w:val="▪"/>
      <w:lvlJc w:val="left"/>
      <w:pPr>
        <w:ind w:left="2487" w:hanging="3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54EB948">
      <w:start w:val="1"/>
      <w:numFmt w:val="bullet"/>
      <w:lvlText w:val="•"/>
      <w:lvlJc w:val="left"/>
      <w:pPr>
        <w:ind w:left="3207" w:hanging="32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6C2BC18">
      <w:start w:val="1"/>
      <w:numFmt w:val="bullet"/>
      <w:lvlText w:val="o"/>
      <w:lvlJc w:val="left"/>
      <w:pPr>
        <w:ind w:left="3927" w:hanging="3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BCC0114">
      <w:start w:val="1"/>
      <w:numFmt w:val="bullet"/>
      <w:lvlText w:val="▪"/>
      <w:lvlJc w:val="left"/>
      <w:pPr>
        <w:ind w:left="4647" w:hanging="3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7628BA4">
      <w:start w:val="1"/>
      <w:numFmt w:val="bullet"/>
      <w:lvlText w:val="•"/>
      <w:lvlJc w:val="left"/>
      <w:pPr>
        <w:ind w:left="5367" w:hanging="32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8D25036">
      <w:start w:val="1"/>
      <w:numFmt w:val="bullet"/>
      <w:lvlText w:val="o"/>
      <w:lvlJc w:val="left"/>
      <w:pPr>
        <w:ind w:left="6087" w:hanging="3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1F408B6">
      <w:start w:val="1"/>
      <w:numFmt w:val="bullet"/>
      <w:lvlText w:val="▪"/>
      <w:lvlJc w:val="left"/>
      <w:pPr>
        <w:ind w:left="6807" w:hanging="3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751D3B55"/>
    <w:multiLevelType w:val="hybridMultilevel"/>
    <w:tmpl w:val="B69E5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3C5333"/>
    <w:multiLevelType w:val="hybridMultilevel"/>
    <w:tmpl w:val="D842D6C8"/>
    <w:numStyleLink w:val="1"/>
  </w:abstractNum>
  <w:abstractNum w:abstractNumId="8">
    <w:nsid w:val="757315B1"/>
    <w:multiLevelType w:val="hybridMultilevel"/>
    <w:tmpl w:val="D842D6C8"/>
    <w:styleLink w:val="1"/>
    <w:lvl w:ilvl="0" w:tplc="76A4F31A">
      <w:start w:val="1"/>
      <w:numFmt w:val="decimal"/>
      <w:lvlText w:val="%1."/>
      <w:lvlJc w:val="left"/>
      <w:pPr>
        <w:ind w:left="6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E8E5016">
      <w:start w:val="1"/>
      <w:numFmt w:val="lowerLetter"/>
      <w:lvlText w:val="%2."/>
      <w:lvlJc w:val="left"/>
      <w:pPr>
        <w:ind w:left="14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64EDDB2">
      <w:start w:val="1"/>
      <w:numFmt w:val="lowerRoman"/>
      <w:lvlText w:val="%3."/>
      <w:lvlJc w:val="left"/>
      <w:pPr>
        <w:ind w:left="2135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B0015DA">
      <w:start w:val="1"/>
      <w:numFmt w:val="decimal"/>
      <w:lvlText w:val="%4."/>
      <w:lvlJc w:val="left"/>
      <w:pPr>
        <w:ind w:left="28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CC6CBD4">
      <w:start w:val="1"/>
      <w:numFmt w:val="lowerLetter"/>
      <w:lvlText w:val="%5."/>
      <w:lvlJc w:val="left"/>
      <w:pPr>
        <w:ind w:left="356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93CC160">
      <w:start w:val="1"/>
      <w:numFmt w:val="lowerRoman"/>
      <w:lvlText w:val="%6."/>
      <w:lvlJc w:val="left"/>
      <w:pPr>
        <w:ind w:left="4295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89C1E00">
      <w:start w:val="1"/>
      <w:numFmt w:val="decimal"/>
      <w:lvlText w:val="%7."/>
      <w:lvlJc w:val="left"/>
      <w:pPr>
        <w:ind w:left="50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A10B3BC">
      <w:start w:val="1"/>
      <w:numFmt w:val="lowerLetter"/>
      <w:lvlText w:val="%8."/>
      <w:lvlJc w:val="left"/>
      <w:pPr>
        <w:ind w:left="57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8F40B0E">
      <w:start w:val="1"/>
      <w:numFmt w:val="lowerRoman"/>
      <w:lvlText w:val="%9."/>
      <w:lvlJc w:val="left"/>
      <w:pPr>
        <w:ind w:left="6455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7ACB0931"/>
    <w:multiLevelType w:val="hybridMultilevel"/>
    <w:tmpl w:val="A0369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9E7F98"/>
    <w:multiLevelType w:val="hybridMultilevel"/>
    <w:tmpl w:val="98DCB6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2"/>
  </w:num>
  <w:num w:numId="5">
    <w:abstractNumId w:val="7"/>
  </w:num>
  <w:num w:numId="6">
    <w:abstractNumId w:val="1"/>
  </w:num>
  <w:num w:numId="7">
    <w:abstractNumId w:val="3"/>
  </w:num>
  <w:num w:numId="8">
    <w:abstractNumId w:val="0"/>
  </w:num>
  <w:num w:numId="9">
    <w:abstractNumId w:val="4"/>
  </w:num>
  <w:num w:numId="10">
    <w:abstractNumId w:val="6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B43EB"/>
    <w:rsid w:val="00010789"/>
    <w:rsid w:val="002429AC"/>
    <w:rsid w:val="002B03FA"/>
    <w:rsid w:val="002C72C7"/>
    <w:rsid w:val="003959E8"/>
    <w:rsid w:val="00436DA7"/>
    <w:rsid w:val="004936AF"/>
    <w:rsid w:val="005B6C51"/>
    <w:rsid w:val="006B43EB"/>
    <w:rsid w:val="00735AFC"/>
    <w:rsid w:val="007A5E1F"/>
    <w:rsid w:val="00850D85"/>
    <w:rsid w:val="009040FF"/>
    <w:rsid w:val="009050AA"/>
    <w:rsid w:val="009944B0"/>
    <w:rsid w:val="009E7DA2"/>
    <w:rsid w:val="00A27B69"/>
    <w:rsid w:val="00AD4413"/>
    <w:rsid w:val="00D2003E"/>
    <w:rsid w:val="00E134DC"/>
    <w:rsid w:val="00EF0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5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numbering" w:customStyle="1" w:styleId="2">
    <w:name w:val="Импортированный стиль 2"/>
    <w:pPr>
      <w:numPr>
        <w:numId w:val="3"/>
      </w:numPr>
    </w:pPr>
  </w:style>
  <w:style w:type="paragraph" w:styleId="a6">
    <w:name w:val="No Spacing"/>
    <w:link w:val="a7"/>
    <w:uiPriority w:val="1"/>
    <w:qFormat/>
    <w:rsid w:val="00EF0E5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EastAsia" w:hAnsiTheme="minorHAnsi" w:cstheme="minorBidi"/>
      <w:sz w:val="22"/>
      <w:szCs w:val="22"/>
      <w:bdr w:val="none" w:sz="0" w:space="0" w:color="auto"/>
    </w:rPr>
  </w:style>
  <w:style w:type="character" w:customStyle="1" w:styleId="a7">
    <w:name w:val="Без интервала Знак"/>
    <w:basedOn w:val="a0"/>
    <w:link w:val="a6"/>
    <w:uiPriority w:val="1"/>
    <w:rsid w:val="00EF0E54"/>
    <w:rPr>
      <w:rFonts w:asciiTheme="minorHAnsi" w:eastAsiaTheme="minorEastAsia" w:hAnsiTheme="minorHAnsi" w:cstheme="minorBidi"/>
      <w:sz w:val="22"/>
      <w:szCs w:val="22"/>
      <w:bdr w:val="none" w:sz="0" w:space="0" w:color="auto"/>
    </w:rPr>
  </w:style>
  <w:style w:type="paragraph" w:styleId="a8">
    <w:name w:val="Balloon Text"/>
    <w:basedOn w:val="a"/>
    <w:link w:val="a9"/>
    <w:uiPriority w:val="99"/>
    <w:semiHidden/>
    <w:unhideWhenUsed/>
    <w:rsid w:val="00EF0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F0E54"/>
    <w:rPr>
      <w:rFonts w:ascii="Tahoma" w:eastAsia="Calibri" w:hAnsi="Tahoma" w:cs="Tahoma"/>
      <w:color w:val="000000"/>
      <w:sz w:val="16"/>
      <w:szCs w:val="16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5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numbering" w:customStyle="1" w:styleId="2">
    <w:name w:val="Импортированный стиль 2"/>
    <w:pPr>
      <w:numPr>
        <w:numId w:val="3"/>
      </w:numPr>
    </w:pPr>
  </w:style>
  <w:style w:type="paragraph" w:styleId="a6">
    <w:name w:val="No Spacing"/>
    <w:link w:val="a7"/>
    <w:uiPriority w:val="1"/>
    <w:qFormat/>
    <w:rsid w:val="00EF0E5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EastAsia" w:hAnsiTheme="minorHAnsi" w:cstheme="minorBidi"/>
      <w:sz w:val="22"/>
      <w:szCs w:val="22"/>
      <w:bdr w:val="none" w:sz="0" w:space="0" w:color="auto"/>
    </w:rPr>
  </w:style>
  <w:style w:type="character" w:customStyle="1" w:styleId="a7">
    <w:name w:val="Без интервала Знак"/>
    <w:basedOn w:val="a0"/>
    <w:link w:val="a6"/>
    <w:uiPriority w:val="1"/>
    <w:rsid w:val="00EF0E54"/>
    <w:rPr>
      <w:rFonts w:asciiTheme="minorHAnsi" w:eastAsiaTheme="minorEastAsia" w:hAnsiTheme="minorHAnsi" w:cstheme="minorBidi"/>
      <w:sz w:val="22"/>
      <w:szCs w:val="22"/>
      <w:bdr w:val="none" w:sz="0" w:space="0" w:color="auto"/>
    </w:rPr>
  </w:style>
  <w:style w:type="paragraph" w:styleId="a8">
    <w:name w:val="Balloon Text"/>
    <w:basedOn w:val="a"/>
    <w:link w:val="a9"/>
    <w:uiPriority w:val="99"/>
    <w:semiHidden/>
    <w:unhideWhenUsed/>
    <w:rsid w:val="00EF0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F0E54"/>
    <w:rPr>
      <w:rFonts w:ascii="Tahoma" w:eastAsia="Calibri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5AF00AA1363423E87FC0C1C0ACBF72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A7AD74-9158-48B6-BFCA-6FC7156663D4}"/>
      </w:docPartPr>
      <w:docPartBody>
        <w:p w:rsidR="00695D9F" w:rsidRDefault="00D43447" w:rsidP="00D43447">
          <w:pPr>
            <w:pStyle w:val="A5AF00AA1363423E87FC0C1C0ACBF724"/>
          </w:pPr>
          <w:r>
            <w:rPr>
              <w:rFonts w:asciiTheme="majorHAnsi" w:eastAsiaTheme="majorEastAsia" w:hAnsiTheme="majorHAnsi" w:cstheme="majorBidi"/>
            </w:rPr>
            <w:t>[Введите название организации]</w:t>
          </w:r>
        </w:p>
      </w:docPartBody>
    </w:docPart>
    <w:docPart>
      <w:docPartPr>
        <w:name w:val="41A1530F4D854C0DBEADE83B29A223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C064A8F-BA6C-4FE7-BC00-7C6034E670A6}"/>
      </w:docPartPr>
      <w:docPartBody>
        <w:p w:rsidR="00695D9F" w:rsidRDefault="00D43447" w:rsidP="00D43447">
          <w:pPr>
            <w:pStyle w:val="41A1530F4D854C0DBEADE83B29A223DF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80"/>
              <w:szCs w:val="80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447"/>
    <w:rsid w:val="00195121"/>
    <w:rsid w:val="00695D9F"/>
    <w:rsid w:val="00855CC0"/>
    <w:rsid w:val="00BB2802"/>
    <w:rsid w:val="00D43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5AF00AA1363423E87FC0C1C0ACBF724">
    <w:name w:val="A5AF00AA1363423E87FC0C1C0ACBF724"/>
    <w:rsid w:val="00D43447"/>
  </w:style>
  <w:style w:type="paragraph" w:customStyle="1" w:styleId="41A1530F4D854C0DBEADE83B29A223DF">
    <w:name w:val="41A1530F4D854C0DBEADE83B29A223DF"/>
    <w:rsid w:val="00D43447"/>
  </w:style>
  <w:style w:type="paragraph" w:customStyle="1" w:styleId="1A2E10A4C94A4A66A1323AE85F491E02">
    <w:name w:val="1A2E10A4C94A4A66A1323AE85F491E02"/>
    <w:rsid w:val="00D43447"/>
  </w:style>
  <w:style w:type="paragraph" w:customStyle="1" w:styleId="BC7AF4FF9145459481CD040454DB6BDB">
    <w:name w:val="BC7AF4FF9145459481CD040454DB6BDB"/>
    <w:rsid w:val="00D43447"/>
  </w:style>
  <w:style w:type="paragraph" w:customStyle="1" w:styleId="D0ACC4ED7B3E4104BA70459908A9930B">
    <w:name w:val="D0ACC4ED7B3E4104BA70459908A9930B"/>
    <w:rsid w:val="00D4344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5AF00AA1363423E87FC0C1C0ACBF724">
    <w:name w:val="A5AF00AA1363423E87FC0C1C0ACBF724"/>
    <w:rsid w:val="00D43447"/>
  </w:style>
  <w:style w:type="paragraph" w:customStyle="1" w:styleId="41A1530F4D854C0DBEADE83B29A223DF">
    <w:name w:val="41A1530F4D854C0DBEADE83B29A223DF"/>
    <w:rsid w:val="00D43447"/>
  </w:style>
  <w:style w:type="paragraph" w:customStyle="1" w:styleId="1A2E10A4C94A4A66A1323AE85F491E02">
    <w:name w:val="1A2E10A4C94A4A66A1323AE85F491E02"/>
    <w:rsid w:val="00D43447"/>
  </w:style>
  <w:style w:type="paragraph" w:customStyle="1" w:styleId="BC7AF4FF9145459481CD040454DB6BDB">
    <w:name w:val="BC7AF4FF9145459481CD040454DB6BDB"/>
    <w:rsid w:val="00D43447"/>
  </w:style>
  <w:style w:type="paragraph" w:customStyle="1" w:styleId="D0ACC4ED7B3E4104BA70459908A9930B">
    <w:name w:val="D0ACC4ED7B3E4104BA70459908A9930B"/>
    <w:rsid w:val="00D434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Квітень 2017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BB91B3F-016B-4F18-9998-27038C6B5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1957</Words>
  <Characters>11155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Васильчук Ксенія, Гаврилюк Ольга, Міщенко Євген, Шкіряк Зореслава</Company>
  <LinksUpToDate>false</LinksUpToDate>
  <CharactersWithSpaces>13086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Актуальність проблеми тайм-менеджменту для студентів та оцінка деяких його технік</dc:title>
  <dc:subject>Звіт за результатами соціологічного дослідження, проведеного із застосуванням якісницьких методів (ФГД)</dc:subject>
  <dc:creator>Київ</dc:creator>
  <cp:lastModifiedBy>Администратор</cp:lastModifiedBy>
  <cp:revision>9</cp:revision>
  <dcterms:created xsi:type="dcterms:W3CDTF">2017-04-23T11:00:00Z</dcterms:created>
  <dcterms:modified xsi:type="dcterms:W3CDTF">2017-04-24T16:19:00Z</dcterms:modified>
</cp:coreProperties>
</file>