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F7C" w:rsidRDefault="003C3F7C" w:rsidP="003C3F7C">
      <w:pPr>
        <w:pStyle w:val="1"/>
        <w:ind w:left="138"/>
      </w:pPr>
      <w:r>
        <w:t>МІНІСТЕРСТВО АГРАРНОЇ ПОЛІТИКИ ТА ПРОДОВОЛЬСТВА</w:t>
      </w:r>
      <w:r>
        <w:rPr>
          <w:spacing w:val="-67"/>
        </w:rPr>
        <w:t xml:space="preserve"> </w:t>
      </w:r>
      <w:r>
        <w:t>УКРАЇНИ</w:t>
      </w:r>
    </w:p>
    <w:p w:rsidR="003C3F7C" w:rsidRDefault="003C3F7C" w:rsidP="003C3F7C">
      <w:pPr>
        <w:spacing w:line="480" w:lineRule="auto"/>
        <w:ind w:left="142" w:right="258"/>
        <w:jc w:val="center"/>
        <w:rPr>
          <w:b/>
          <w:sz w:val="28"/>
        </w:rPr>
      </w:pPr>
      <w:r>
        <w:rPr>
          <w:b/>
          <w:sz w:val="28"/>
        </w:rPr>
        <w:t>МИКОЛАЇВСЬКИЙ НАЦІОНАЛЬНИЙ АГРАРНИЙ УНІВЕРСИТЕТ</w:t>
      </w:r>
      <w:r>
        <w:rPr>
          <w:b/>
          <w:spacing w:val="-67"/>
          <w:sz w:val="28"/>
        </w:rPr>
        <w:t xml:space="preserve"> </w:t>
      </w:r>
      <w:r>
        <w:rPr>
          <w:b/>
          <w:sz w:val="28"/>
        </w:rPr>
        <w:t>ФАКУЛЬТЕТ</w:t>
      </w:r>
      <w:r>
        <w:rPr>
          <w:b/>
          <w:spacing w:val="-2"/>
          <w:sz w:val="28"/>
        </w:rPr>
        <w:t xml:space="preserve"> </w:t>
      </w:r>
      <w:r>
        <w:rPr>
          <w:b/>
          <w:sz w:val="28"/>
        </w:rPr>
        <w:t>АГРОТЕХНОЛОГІЙ</w:t>
      </w:r>
    </w:p>
    <w:p w:rsidR="003C3F7C" w:rsidRDefault="003C3F7C" w:rsidP="003C3F7C">
      <w:pPr>
        <w:pStyle w:val="a3"/>
        <w:spacing w:line="318" w:lineRule="exact"/>
        <w:ind w:left="137" w:right="258"/>
        <w:jc w:val="center"/>
      </w:pPr>
      <w:r>
        <w:t>Кафедра</w:t>
      </w:r>
      <w:r>
        <w:rPr>
          <w:spacing w:val="-3"/>
        </w:rPr>
        <w:t xml:space="preserve"> </w:t>
      </w:r>
      <w:r>
        <w:t>ґрунтознавства</w:t>
      </w:r>
      <w:r>
        <w:rPr>
          <w:spacing w:val="-3"/>
        </w:rPr>
        <w:t xml:space="preserve"> </w:t>
      </w:r>
      <w:r>
        <w:t>та</w:t>
      </w:r>
      <w:r>
        <w:rPr>
          <w:spacing w:val="-2"/>
        </w:rPr>
        <w:t xml:space="preserve"> </w:t>
      </w:r>
      <w:r>
        <w:t>агрохімії</w:t>
      </w: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7"/>
      </w:pPr>
      <w:r>
        <w:t>КУРСОВА</w:t>
      </w:r>
      <w:r>
        <w:rPr>
          <w:spacing w:val="-4"/>
        </w:rPr>
        <w:t xml:space="preserve"> </w:t>
      </w:r>
      <w:r>
        <w:t>РОБОТА</w:t>
      </w:r>
    </w:p>
    <w:p w:rsidR="003C3F7C" w:rsidRDefault="003C3F7C" w:rsidP="003C3F7C">
      <w:pPr>
        <w:pStyle w:val="1"/>
        <w:spacing w:line="322" w:lineRule="exact"/>
        <w:ind w:left="136"/>
      </w:pPr>
      <w:r>
        <w:t>з</w:t>
      </w:r>
      <w:r>
        <w:rPr>
          <w:spacing w:val="-3"/>
        </w:rPr>
        <w:t xml:space="preserve"> </w:t>
      </w:r>
      <w:r>
        <w:t>дисципліни</w:t>
      </w:r>
      <w:r>
        <w:rPr>
          <w:spacing w:val="-4"/>
        </w:rPr>
        <w:t xml:space="preserve"> </w:t>
      </w:r>
      <w:r>
        <w:t>“Ґрунтознавство</w:t>
      </w:r>
      <w:r>
        <w:rPr>
          <w:spacing w:val="-2"/>
        </w:rPr>
        <w:t xml:space="preserve"> </w:t>
      </w:r>
      <w:r>
        <w:t>з</w:t>
      </w:r>
      <w:r>
        <w:rPr>
          <w:spacing w:val="-6"/>
        </w:rPr>
        <w:t xml:space="preserve"> </w:t>
      </w:r>
      <w:r>
        <w:t>основами</w:t>
      </w:r>
      <w:r>
        <w:rPr>
          <w:spacing w:val="-3"/>
        </w:rPr>
        <w:t xml:space="preserve"> </w:t>
      </w:r>
      <w:r>
        <w:t>геології”</w:t>
      </w:r>
    </w:p>
    <w:p w:rsidR="003C3F7C" w:rsidRDefault="003C3F7C" w:rsidP="003C3F7C">
      <w:pPr>
        <w:ind w:left="137" w:right="258"/>
        <w:jc w:val="center"/>
        <w:rPr>
          <w:b/>
          <w:sz w:val="28"/>
        </w:rPr>
      </w:pPr>
      <w:r>
        <w:rPr>
          <w:b/>
          <w:sz w:val="28"/>
        </w:rPr>
        <w:t>на</w:t>
      </w:r>
      <w:r>
        <w:rPr>
          <w:b/>
          <w:spacing w:val="-1"/>
          <w:sz w:val="28"/>
        </w:rPr>
        <w:t xml:space="preserve"> </w:t>
      </w:r>
      <w:r>
        <w:rPr>
          <w:b/>
          <w:sz w:val="28"/>
        </w:rPr>
        <w:t>тему:</w:t>
      </w:r>
    </w:p>
    <w:p w:rsidR="003C3F7C" w:rsidRPr="008F7AE9" w:rsidRDefault="00AC02CC" w:rsidP="003C3F7C">
      <w:pPr>
        <w:pStyle w:val="1"/>
        <w:spacing w:before="2"/>
        <w:ind w:left="741" w:right="865" w:hanging="4"/>
        <w:rPr>
          <w:spacing w:val="-67"/>
        </w:rPr>
      </w:pPr>
      <w:r>
        <w:t>«</w:t>
      </w:r>
      <w:r w:rsidR="003C3F7C">
        <w:t>Агрономічна оцінка ґрунтового покриву сільськогосподарського</w:t>
      </w:r>
      <w:r w:rsidR="003C3F7C">
        <w:rPr>
          <w:spacing w:val="1"/>
        </w:rPr>
        <w:t xml:space="preserve"> </w:t>
      </w:r>
      <w:r w:rsidR="003C3F7C">
        <w:t xml:space="preserve">товариства з обмеженою відповідальністю </w:t>
      </w:r>
      <w:r>
        <w:t>«</w:t>
      </w:r>
      <w:r w:rsidR="003C3F7C">
        <w:t>Варяг</w:t>
      </w:r>
      <w:r>
        <w:t>»</w:t>
      </w:r>
      <w:r w:rsidR="003C3F7C">
        <w:rPr>
          <w:spacing w:val="-5"/>
        </w:rPr>
        <w:t xml:space="preserve"> </w:t>
      </w:r>
      <w:r w:rsidR="003C3F7C">
        <w:t>Веселинівського</w:t>
      </w:r>
      <w:r w:rsidR="003C3F7C">
        <w:rPr>
          <w:spacing w:val="-6"/>
        </w:rPr>
        <w:t xml:space="preserve"> </w:t>
      </w:r>
      <w:r w:rsidR="003C3F7C">
        <w:t>району</w:t>
      </w:r>
      <w:r>
        <w:t xml:space="preserve"> М</w:t>
      </w:r>
      <w:r w:rsidR="003C3F7C">
        <w:t>иколаївської</w:t>
      </w:r>
      <w:r w:rsidR="003C3F7C">
        <w:rPr>
          <w:spacing w:val="-3"/>
        </w:rPr>
        <w:t xml:space="preserve"> </w:t>
      </w:r>
      <w:r>
        <w:t>області»</w:t>
      </w:r>
    </w:p>
    <w:p w:rsidR="003C3F7C" w:rsidRDefault="003C3F7C" w:rsidP="003C3F7C">
      <w:pPr>
        <w:pStyle w:val="a3"/>
        <w:rPr>
          <w:b/>
          <w:sz w:val="30"/>
        </w:rPr>
      </w:pPr>
    </w:p>
    <w:p w:rsidR="003C3F7C" w:rsidRDefault="003C3F7C" w:rsidP="003C3F7C">
      <w:pPr>
        <w:pStyle w:val="a3"/>
        <w:rPr>
          <w:b/>
          <w:sz w:val="30"/>
        </w:rPr>
      </w:pPr>
    </w:p>
    <w:p w:rsidR="003C3F7C" w:rsidRDefault="003C3F7C" w:rsidP="003C3F7C">
      <w:pPr>
        <w:pStyle w:val="a3"/>
        <w:rPr>
          <w:b/>
          <w:sz w:val="30"/>
        </w:rPr>
      </w:pPr>
    </w:p>
    <w:p w:rsidR="003C3F7C" w:rsidRDefault="003C3F7C" w:rsidP="003C3F7C">
      <w:pPr>
        <w:pStyle w:val="a3"/>
        <w:rPr>
          <w:b/>
          <w:sz w:val="30"/>
        </w:rPr>
      </w:pPr>
    </w:p>
    <w:p w:rsidR="003C3F7C" w:rsidRDefault="003C3F7C" w:rsidP="003C3F7C">
      <w:pPr>
        <w:pStyle w:val="a3"/>
        <w:rPr>
          <w:b/>
          <w:sz w:val="30"/>
        </w:rPr>
      </w:pPr>
    </w:p>
    <w:p w:rsidR="003C3F7C" w:rsidRDefault="003C3F7C" w:rsidP="003C3F7C">
      <w:pPr>
        <w:pStyle w:val="a3"/>
        <w:spacing w:before="201"/>
        <w:ind w:left="6514"/>
      </w:pPr>
      <w:r>
        <w:t>Виконав:</w:t>
      </w:r>
    </w:p>
    <w:p w:rsidR="003C3F7C" w:rsidRPr="003C3F7C" w:rsidRDefault="003C3F7C" w:rsidP="003C3F7C">
      <w:pPr>
        <w:pStyle w:val="a3"/>
        <w:ind w:left="6514" w:right="1463"/>
      </w:pPr>
      <w:r>
        <w:t>студентка групи А</w:t>
      </w:r>
      <w:r>
        <w:rPr>
          <w:vertAlign w:val="subscript"/>
        </w:rPr>
        <w:t>2/3</w:t>
      </w:r>
    </w:p>
    <w:p w:rsidR="003C3F7C" w:rsidRDefault="001C5A46" w:rsidP="003C3F7C">
      <w:pPr>
        <w:pStyle w:val="a3"/>
        <w:ind w:left="6514" w:right="1463"/>
      </w:pPr>
      <w:r>
        <w:t>______________</w:t>
      </w:r>
    </w:p>
    <w:p w:rsidR="003C3F7C" w:rsidRDefault="003C3F7C" w:rsidP="003C3F7C">
      <w:pPr>
        <w:pStyle w:val="a3"/>
        <w:spacing w:before="1"/>
      </w:pPr>
    </w:p>
    <w:p w:rsidR="003C3F7C" w:rsidRDefault="003C3F7C" w:rsidP="003C3F7C">
      <w:pPr>
        <w:pStyle w:val="a3"/>
        <w:spacing w:before="1" w:line="322" w:lineRule="exact"/>
        <w:ind w:left="6514"/>
      </w:pPr>
      <w:r>
        <w:t>Перевірив:</w:t>
      </w:r>
    </w:p>
    <w:p w:rsidR="003C3F7C" w:rsidRDefault="003C3F7C" w:rsidP="003C3F7C">
      <w:pPr>
        <w:pStyle w:val="a3"/>
        <w:ind w:left="6514" w:right="383"/>
      </w:pPr>
      <w:r>
        <w:t>(науковий ступінь, асистент</w:t>
      </w:r>
      <w:r>
        <w:rPr>
          <w:spacing w:val="1"/>
        </w:rPr>
        <w:t xml:space="preserve"> </w:t>
      </w:r>
      <w:r w:rsidR="001C5A46">
        <w:t>_____________</w:t>
      </w:r>
    </w:p>
    <w:p w:rsidR="001C5A46" w:rsidRDefault="001C5A46" w:rsidP="003C3F7C">
      <w:pPr>
        <w:pStyle w:val="a3"/>
        <w:ind w:left="6514" w:right="383"/>
      </w:pPr>
      <w:r>
        <w:t>_____________________</w:t>
      </w:r>
      <w:bookmarkStart w:id="0" w:name="_GoBack"/>
      <w:bookmarkEnd w:id="0"/>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pStyle w:val="a3"/>
        <w:rPr>
          <w:sz w:val="30"/>
        </w:rPr>
      </w:pPr>
    </w:p>
    <w:p w:rsidR="003C3F7C" w:rsidRDefault="003C3F7C" w:rsidP="003C3F7C">
      <w:pPr>
        <w:widowControl/>
        <w:autoSpaceDE/>
        <w:autoSpaceDN/>
        <w:spacing w:after="160" w:line="259" w:lineRule="auto"/>
        <w:jc w:val="center"/>
        <w:rPr>
          <w:b/>
          <w:bCs/>
          <w:sz w:val="32"/>
          <w:szCs w:val="32"/>
        </w:rPr>
      </w:pPr>
      <w:r>
        <w:t>Миколаїв</w:t>
      </w:r>
      <w:r>
        <w:rPr>
          <w:spacing w:val="-4"/>
        </w:rPr>
        <w:t xml:space="preserve"> </w:t>
      </w:r>
      <w:r>
        <w:t>–</w:t>
      </w:r>
      <w:r>
        <w:rPr>
          <w:spacing w:val="1"/>
        </w:rPr>
        <w:t xml:space="preserve"> </w:t>
      </w:r>
      <w:r>
        <w:t>2023</w:t>
      </w:r>
      <w:r>
        <w:rPr>
          <w:b/>
          <w:bCs/>
          <w:sz w:val="32"/>
          <w:szCs w:val="32"/>
        </w:rPr>
        <w:br w:type="page"/>
      </w:r>
    </w:p>
    <w:p w:rsidR="000D0351" w:rsidRDefault="000D0351" w:rsidP="000D0351">
      <w:pPr>
        <w:pStyle w:val="1"/>
        <w:spacing w:before="7"/>
        <w:ind w:left="142"/>
      </w:pPr>
      <w:r>
        <w:lastRenderedPageBreak/>
        <w:t>МИКОЛАЇВСЬКИЙ НАЦІОНАЛЬНИЙ АГРАРНИЙ УНІВЕРСИТЕТ</w:t>
      </w:r>
      <w:r>
        <w:rPr>
          <w:spacing w:val="-67"/>
        </w:rPr>
        <w:t xml:space="preserve"> </w:t>
      </w:r>
      <w:r>
        <w:t>ФАКУЛЬТЕТ</w:t>
      </w:r>
      <w:r>
        <w:rPr>
          <w:spacing w:val="-2"/>
        </w:rPr>
        <w:t xml:space="preserve"> </w:t>
      </w:r>
      <w:r>
        <w:t>АГРОТЕХНОЛОГІЙ</w:t>
      </w:r>
    </w:p>
    <w:p w:rsidR="000D0351" w:rsidRDefault="000D0351" w:rsidP="000D0351">
      <w:pPr>
        <w:pStyle w:val="a3"/>
        <w:spacing w:line="316" w:lineRule="exact"/>
        <w:ind w:left="5491"/>
      </w:pPr>
      <w:r>
        <w:t>Кафедра</w:t>
      </w:r>
      <w:r>
        <w:rPr>
          <w:spacing w:val="-3"/>
        </w:rPr>
        <w:t xml:space="preserve"> </w:t>
      </w:r>
      <w:r>
        <w:t>ґрунтознавства</w:t>
      </w:r>
      <w:r>
        <w:rPr>
          <w:spacing w:val="-2"/>
        </w:rPr>
        <w:t xml:space="preserve"> </w:t>
      </w:r>
      <w:r>
        <w:t>та</w:t>
      </w:r>
      <w:r>
        <w:rPr>
          <w:spacing w:val="-2"/>
        </w:rPr>
        <w:t xml:space="preserve"> </w:t>
      </w:r>
      <w:r>
        <w:t>агрохімії</w:t>
      </w:r>
    </w:p>
    <w:p w:rsidR="000D0351" w:rsidRDefault="000D0351" w:rsidP="000D0351">
      <w:pPr>
        <w:pStyle w:val="1"/>
        <w:spacing w:before="166" w:line="322" w:lineRule="exact"/>
        <w:ind w:left="140"/>
      </w:pPr>
      <w:r>
        <w:t>Завдання</w:t>
      </w:r>
    </w:p>
    <w:p w:rsidR="000D0351" w:rsidRDefault="000D0351" w:rsidP="000D0351">
      <w:pPr>
        <w:ind w:left="137" w:right="258"/>
        <w:jc w:val="center"/>
        <w:rPr>
          <w:b/>
          <w:sz w:val="28"/>
        </w:rPr>
      </w:pPr>
      <w:r>
        <w:rPr>
          <w:b/>
          <w:sz w:val="28"/>
        </w:rPr>
        <w:t>на</w:t>
      </w:r>
      <w:r>
        <w:rPr>
          <w:b/>
          <w:spacing w:val="-2"/>
          <w:sz w:val="28"/>
        </w:rPr>
        <w:t xml:space="preserve"> </w:t>
      </w:r>
      <w:r>
        <w:rPr>
          <w:b/>
          <w:sz w:val="28"/>
        </w:rPr>
        <w:t>курсову</w:t>
      </w:r>
      <w:r>
        <w:rPr>
          <w:b/>
          <w:spacing w:val="-3"/>
          <w:sz w:val="28"/>
        </w:rPr>
        <w:t xml:space="preserve"> </w:t>
      </w:r>
      <w:r>
        <w:rPr>
          <w:b/>
          <w:sz w:val="28"/>
        </w:rPr>
        <w:t>роботу</w:t>
      </w:r>
      <w:r>
        <w:rPr>
          <w:b/>
          <w:spacing w:val="-2"/>
          <w:sz w:val="28"/>
        </w:rPr>
        <w:t xml:space="preserve"> </w:t>
      </w:r>
      <w:r>
        <w:rPr>
          <w:b/>
          <w:sz w:val="28"/>
        </w:rPr>
        <w:t>з</w:t>
      </w:r>
      <w:r>
        <w:rPr>
          <w:b/>
          <w:spacing w:val="-5"/>
          <w:sz w:val="28"/>
        </w:rPr>
        <w:t xml:space="preserve"> </w:t>
      </w:r>
      <w:r>
        <w:rPr>
          <w:b/>
          <w:sz w:val="28"/>
        </w:rPr>
        <w:t>дисципліни</w:t>
      </w:r>
      <w:r>
        <w:rPr>
          <w:b/>
          <w:spacing w:val="-4"/>
          <w:sz w:val="28"/>
        </w:rPr>
        <w:t xml:space="preserve"> </w:t>
      </w:r>
      <w:r>
        <w:rPr>
          <w:b/>
          <w:sz w:val="28"/>
        </w:rPr>
        <w:t>“Ґрунтознавство</w:t>
      </w:r>
      <w:r>
        <w:rPr>
          <w:b/>
          <w:spacing w:val="-3"/>
          <w:sz w:val="28"/>
        </w:rPr>
        <w:t xml:space="preserve"> </w:t>
      </w:r>
      <w:r>
        <w:rPr>
          <w:b/>
          <w:sz w:val="28"/>
        </w:rPr>
        <w:t>з</w:t>
      </w:r>
      <w:r>
        <w:rPr>
          <w:b/>
          <w:spacing w:val="-6"/>
          <w:sz w:val="28"/>
        </w:rPr>
        <w:t xml:space="preserve"> </w:t>
      </w:r>
      <w:r>
        <w:rPr>
          <w:b/>
          <w:sz w:val="28"/>
        </w:rPr>
        <w:t>основами</w:t>
      </w:r>
      <w:r>
        <w:rPr>
          <w:b/>
          <w:spacing w:val="-4"/>
          <w:sz w:val="28"/>
        </w:rPr>
        <w:t xml:space="preserve"> </w:t>
      </w:r>
      <w:r>
        <w:rPr>
          <w:b/>
          <w:sz w:val="28"/>
        </w:rPr>
        <w:t>геології”</w:t>
      </w:r>
    </w:p>
    <w:p w:rsidR="000D0351" w:rsidRDefault="000D0351" w:rsidP="000D0351">
      <w:pPr>
        <w:pStyle w:val="a3"/>
        <w:tabs>
          <w:tab w:val="left" w:pos="9500"/>
        </w:tabs>
        <w:spacing w:before="109"/>
        <w:ind w:right="258"/>
        <w:jc w:val="center"/>
      </w:pPr>
      <w:r>
        <w:t>студента(ки)</w:t>
      </w:r>
      <w:r>
        <w:rPr>
          <w:u w:val="single"/>
        </w:rPr>
        <w:t xml:space="preserve"> Говоруха Єлизавета Вадимівна</w:t>
      </w:r>
      <w:r>
        <w:rPr>
          <w:u w:val="single"/>
        </w:rPr>
        <w:tab/>
      </w:r>
    </w:p>
    <w:p w:rsidR="000D0351" w:rsidRDefault="000D0351" w:rsidP="000D0351">
      <w:pPr>
        <w:spacing w:before="3"/>
        <w:ind w:right="119"/>
        <w:jc w:val="center"/>
      </w:pPr>
      <w:r>
        <w:t>(прізвище,</w:t>
      </w:r>
      <w:r>
        <w:rPr>
          <w:spacing w:val="-5"/>
        </w:rPr>
        <w:t xml:space="preserve"> </w:t>
      </w:r>
      <w:r>
        <w:t>ім’я,</w:t>
      </w:r>
      <w:r>
        <w:rPr>
          <w:spacing w:val="-3"/>
        </w:rPr>
        <w:t xml:space="preserve"> </w:t>
      </w:r>
      <w:r>
        <w:t>по</w:t>
      </w:r>
      <w:r>
        <w:rPr>
          <w:spacing w:val="-3"/>
        </w:rPr>
        <w:t xml:space="preserve"> </w:t>
      </w:r>
      <w:r>
        <w:t>батькові)</w:t>
      </w:r>
    </w:p>
    <w:p w:rsidR="000D0351" w:rsidRDefault="000D0351" w:rsidP="000D0351">
      <w:pPr>
        <w:pStyle w:val="a5"/>
        <w:numPr>
          <w:ilvl w:val="0"/>
          <w:numId w:val="6"/>
        </w:numPr>
        <w:tabs>
          <w:tab w:val="left" w:pos="494"/>
          <w:tab w:val="left" w:pos="9833"/>
        </w:tabs>
        <w:spacing w:before="159" w:line="322" w:lineRule="exact"/>
        <w:ind w:hanging="282"/>
        <w:rPr>
          <w:sz w:val="28"/>
        </w:rPr>
      </w:pPr>
      <w:r>
        <w:rPr>
          <w:sz w:val="28"/>
        </w:rPr>
        <w:t>Назва</w:t>
      </w:r>
      <w:r>
        <w:rPr>
          <w:spacing w:val="-2"/>
          <w:sz w:val="28"/>
        </w:rPr>
        <w:t xml:space="preserve"> </w:t>
      </w:r>
      <w:r>
        <w:rPr>
          <w:sz w:val="28"/>
        </w:rPr>
        <w:t>с/г</w:t>
      </w:r>
      <w:r>
        <w:rPr>
          <w:spacing w:val="-2"/>
          <w:sz w:val="28"/>
        </w:rPr>
        <w:t xml:space="preserve"> </w:t>
      </w:r>
      <w:r>
        <w:rPr>
          <w:sz w:val="28"/>
        </w:rPr>
        <w:t>підприємства</w:t>
      </w:r>
      <w:r>
        <w:rPr>
          <w:sz w:val="28"/>
          <w:u w:val="single"/>
        </w:rPr>
        <w:t xml:space="preserve"> ТОВ </w:t>
      </w:r>
      <w:r w:rsidRPr="009013C3">
        <w:rPr>
          <w:sz w:val="28"/>
          <w:u w:val="single"/>
          <w:lang w:val="ru-RU"/>
        </w:rPr>
        <w:t>“</w:t>
      </w:r>
      <w:r>
        <w:rPr>
          <w:sz w:val="28"/>
          <w:u w:val="single"/>
          <w:lang w:val="ru-RU"/>
        </w:rPr>
        <w:t>Варяг</w:t>
      </w:r>
      <w:r w:rsidRPr="009013C3">
        <w:rPr>
          <w:sz w:val="28"/>
          <w:u w:val="single"/>
          <w:lang w:val="ru-RU"/>
        </w:rPr>
        <w:t>”</w:t>
      </w:r>
      <w:r>
        <w:rPr>
          <w:sz w:val="28"/>
          <w:u w:val="single"/>
        </w:rPr>
        <w:tab/>
      </w:r>
    </w:p>
    <w:p w:rsidR="000D0351" w:rsidRDefault="000D0351" w:rsidP="000D0351">
      <w:pPr>
        <w:pStyle w:val="a5"/>
        <w:numPr>
          <w:ilvl w:val="0"/>
          <w:numId w:val="6"/>
        </w:numPr>
        <w:tabs>
          <w:tab w:val="left" w:pos="495"/>
          <w:tab w:val="left" w:pos="9768"/>
        </w:tabs>
        <w:ind w:left="494" w:hanging="283"/>
        <w:rPr>
          <w:sz w:val="28"/>
        </w:rPr>
      </w:pPr>
      <w:r>
        <w:rPr>
          <w:sz w:val="28"/>
        </w:rPr>
        <w:t>Місцезнаходження</w:t>
      </w:r>
      <w:r>
        <w:rPr>
          <w:sz w:val="28"/>
          <w:u w:val="single"/>
        </w:rPr>
        <w:t xml:space="preserve"> село Староолексіївка</w:t>
      </w:r>
      <w:r>
        <w:rPr>
          <w:sz w:val="28"/>
          <w:u w:val="single"/>
        </w:rPr>
        <w:tab/>
      </w:r>
    </w:p>
    <w:p w:rsidR="000D0351" w:rsidRDefault="000D0351" w:rsidP="000D0351">
      <w:pPr>
        <w:pStyle w:val="a5"/>
        <w:numPr>
          <w:ilvl w:val="0"/>
          <w:numId w:val="6"/>
        </w:numPr>
        <w:tabs>
          <w:tab w:val="left" w:pos="494"/>
          <w:tab w:val="left" w:pos="9743"/>
        </w:tabs>
        <w:ind w:hanging="282"/>
        <w:rPr>
          <w:sz w:val="28"/>
        </w:rPr>
      </w:pPr>
      <w:r>
        <w:rPr>
          <w:sz w:val="28"/>
        </w:rPr>
        <w:t>Кількість</w:t>
      </w:r>
      <w:r>
        <w:rPr>
          <w:spacing w:val="-7"/>
          <w:sz w:val="28"/>
        </w:rPr>
        <w:t xml:space="preserve"> </w:t>
      </w:r>
      <w:r>
        <w:rPr>
          <w:sz w:val="28"/>
        </w:rPr>
        <w:t>ґрунтових</w:t>
      </w:r>
      <w:r>
        <w:rPr>
          <w:spacing w:val="-4"/>
          <w:sz w:val="28"/>
        </w:rPr>
        <w:t xml:space="preserve"> </w:t>
      </w:r>
      <w:r>
        <w:rPr>
          <w:sz w:val="28"/>
        </w:rPr>
        <w:t>відмін</w:t>
      </w:r>
      <w:r>
        <w:rPr>
          <w:sz w:val="28"/>
          <w:u w:val="single"/>
        </w:rPr>
        <w:t xml:space="preserve"> 2</w:t>
      </w:r>
      <w:r>
        <w:rPr>
          <w:sz w:val="28"/>
          <w:u w:val="single"/>
        </w:rPr>
        <w:tab/>
      </w:r>
    </w:p>
    <w:p w:rsidR="000D0351" w:rsidRDefault="000D0351" w:rsidP="000D0351">
      <w:pPr>
        <w:pStyle w:val="a5"/>
        <w:numPr>
          <w:ilvl w:val="0"/>
          <w:numId w:val="6"/>
        </w:numPr>
        <w:tabs>
          <w:tab w:val="left" w:pos="494"/>
          <w:tab w:val="left" w:pos="9800"/>
        </w:tabs>
        <w:spacing w:line="322" w:lineRule="exact"/>
        <w:ind w:hanging="282"/>
        <w:rPr>
          <w:sz w:val="28"/>
        </w:rPr>
      </w:pPr>
      <w:r>
        <w:rPr>
          <w:sz w:val="28"/>
        </w:rPr>
        <w:t>Загальна</w:t>
      </w:r>
      <w:r>
        <w:rPr>
          <w:spacing w:val="-4"/>
          <w:sz w:val="28"/>
        </w:rPr>
        <w:t xml:space="preserve"> </w:t>
      </w:r>
      <w:r>
        <w:rPr>
          <w:sz w:val="28"/>
        </w:rPr>
        <w:t>площа</w:t>
      </w:r>
      <w:r>
        <w:rPr>
          <w:spacing w:val="-4"/>
          <w:sz w:val="28"/>
        </w:rPr>
        <w:t xml:space="preserve"> </w:t>
      </w:r>
      <w:r>
        <w:rPr>
          <w:sz w:val="28"/>
        </w:rPr>
        <w:t>землекористування</w:t>
      </w:r>
      <w:r>
        <w:rPr>
          <w:sz w:val="28"/>
          <w:u w:val="single"/>
        </w:rPr>
        <w:t xml:space="preserve"> </w:t>
      </w:r>
      <w:r>
        <w:rPr>
          <w:sz w:val="28"/>
          <w:u w:val="single"/>
          <w:lang w:val="en-US"/>
        </w:rPr>
        <w:t xml:space="preserve"> </w:t>
      </w:r>
      <w:r>
        <w:rPr>
          <w:sz w:val="28"/>
          <w:u w:val="single"/>
        </w:rPr>
        <w:t>3101,6</w:t>
      </w:r>
      <w:r>
        <w:rPr>
          <w:sz w:val="28"/>
          <w:u w:val="single"/>
        </w:rPr>
        <w:tab/>
      </w:r>
    </w:p>
    <w:p w:rsidR="000D0351" w:rsidRDefault="000D0351" w:rsidP="000D0351">
      <w:pPr>
        <w:pStyle w:val="a5"/>
        <w:numPr>
          <w:ilvl w:val="0"/>
          <w:numId w:val="6"/>
        </w:numPr>
        <w:tabs>
          <w:tab w:val="left" w:pos="494"/>
        </w:tabs>
        <w:ind w:hanging="282"/>
        <w:rPr>
          <w:sz w:val="28"/>
        </w:rPr>
      </w:pPr>
      <w:r>
        <w:rPr>
          <w:sz w:val="28"/>
        </w:rPr>
        <w:t>Основні</w:t>
      </w:r>
      <w:r>
        <w:rPr>
          <w:spacing w:val="-2"/>
          <w:sz w:val="28"/>
        </w:rPr>
        <w:t xml:space="preserve"> </w:t>
      </w:r>
      <w:r>
        <w:rPr>
          <w:sz w:val="28"/>
        </w:rPr>
        <w:t>типові</w:t>
      </w:r>
      <w:r>
        <w:rPr>
          <w:spacing w:val="-1"/>
          <w:sz w:val="28"/>
        </w:rPr>
        <w:t xml:space="preserve"> </w:t>
      </w:r>
      <w:r>
        <w:rPr>
          <w:sz w:val="28"/>
        </w:rPr>
        <w:t>ґрунти</w:t>
      </w:r>
      <w:r>
        <w:rPr>
          <w:spacing w:val="-2"/>
          <w:sz w:val="28"/>
        </w:rPr>
        <w:t xml:space="preserve"> </w:t>
      </w:r>
      <w:r>
        <w:rPr>
          <w:sz w:val="28"/>
        </w:rPr>
        <w:t>та</w:t>
      </w:r>
      <w:r>
        <w:rPr>
          <w:spacing w:val="-2"/>
          <w:sz w:val="28"/>
        </w:rPr>
        <w:t xml:space="preserve"> </w:t>
      </w:r>
      <w:r>
        <w:rPr>
          <w:sz w:val="28"/>
        </w:rPr>
        <w:t>їх</w:t>
      </w:r>
      <w:r>
        <w:rPr>
          <w:spacing w:val="-2"/>
          <w:sz w:val="28"/>
        </w:rPr>
        <w:t xml:space="preserve"> </w:t>
      </w:r>
      <w:r>
        <w:rPr>
          <w:sz w:val="28"/>
        </w:rPr>
        <w:t>площа:</w:t>
      </w:r>
    </w:p>
    <w:p w:rsidR="000D0351" w:rsidRDefault="000D0351" w:rsidP="000D0351">
      <w:pPr>
        <w:pStyle w:val="a3"/>
        <w:rPr>
          <w:sz w:val="11"/>
        </w:rPr>
      </w:pPr>
    </w:p>
    <w:tbl>
      <w:tblPr>
        <w:tblW w:w="0" w:type="auto"/>
        <w:tblInd w:w="110"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5"/>
        <w:gridCol w:w="7862"/>
        <w:gridCol w:w="1642"/>
      </w:tblGrid>
      <w:tr w:rsidR="000D0351" w:rsidTr="000A5DD3">
        <w:trPr>
          <w:trHeight w:val="444"/>
        </w:trPr>
        <w:tc>
          <w:tcPr>
            <w:tcW w:w="485" w:type="dxa"/>
          </w:tcPr>
          <w:p w:rsidR="000D0351" w:rsidRDefault="000D0351" w:rsidP="000A5DD3">
            <w:pPr>
              <w:pStyle w:val="TableParagraph"/>
              <w:spacing w:before="158"/>
              <w:ind w:left="8"/>
              <w:jc w:val="center"/>
              <w:rPr>
                <w:sz w:val="28"/>
              </w:rPr>
            </w:pPr>
            <w:r>
              <w:rPr>
                <w:sz w:val="28"/>
              </w:rPr>
              <w:t>№</w:t>
            </w:r>
          </w:p>
        </w:tc>
        <w:tc>
          <w:tcPr>
            <w:tcW w:w="7862" w:type="dxa"/>
          </w:tcPr>
          <w:p w:rsidR="000D0351" w:rsidRDefault="000D0351" w:rsidP="000A5DD3">
            <w:pPr>
              <w:pStyle w:val="TableParagraph"/>
              <w:spacing w:before="158"/>
              <w:ind w:left="2565" w:right="2557"/>
              <w:jc w:val="center"/>
              <w:rPr>
                <w:sz w:val="28"/>
              </w:rPr>
            </w:pPr>
            <w:r>
              <w:rPr>
                <w:sz w:val="28"/>
              </w:rPr>
              <w:t>Назва</w:t>
            </w:r>
            <w:r>
              <w:rPr>
                <w:spacing w:val="-3"/>
                <w:sz w:val="28"/>
              </w:rPr>
              <w:t xml:space="preserve"> </w:t>
            </w:r>
            <w:r>
              <w:rPr>
                <w:sz w:val="28"/>
              </w:rPr>
              <w:t>типових</w:t>
            </w:r>
            <w:r>
              <w:rPr>
                <w:spacing w:val="-1"/>
                <w:sz w:val="28"/>
              </w:rPr>
              <w:t xml:space="preserve"> </w:t>
            </w:r>
            <w:r>
              <w:rPr>
                <w:sz w:val="28"/>
              </w:rPr>
              <w:t>ґрунтів</w:t>
            </w:r>
          </w:p>
        </w:tc>
        <w:tc>
          <w:tcPr>
            <w:tcW w:w="1642" w:type="dxa"/>
          </w:tcPr>
          <w:p w:rsidR="000D0351" w:rsidRDefault="000D0351" w:rsidP="000A5DD3">
            <w:pPr>
              <w:pStyle w:val="TableParagraph"/>
              <w:spacing w:line="322" w:lineRule="exact"/>
              <w:ind w:left="288" w:right="117" w:hanging="144"/>
              <w:rPr>
                <w:sz w:val="28"/>
              </w:rPr>
            </w:pPr>
            <w:r>
              <w:rPr>
                <w:sz w:val="28"/>
              </w:rPr>
              <w:t>№ варіанту</w:t>
            </w:r>
            <w:r>
              <w:rPr>
                <w:spacing w:val="-67"/>
                <w:sz w:val="28"/>
              </w:rPr>
              <w:t xml:space="preserve"> </w:t>
            </w:r>
            <w:r>
              <w:rPr>
                <w:sz w:val="28"/>
              </w:rPr>
              <w:t>завдання</w:t>
            </w:r>
          </w:p>
        </w:tc>
      </w:tr>
      <w:tr w:rsidR="000D0351" w:rsidTr="000A5DD3">
        <w:trPr>
          <w:trHeight w:val="217"/>
        </w:trPr>
        <w:tc>
          <w:tcPr>
            <w:tcW w:w="485" w:type="dxa"/>
          </w:tcPr>
          <w:p w:rsidR="000D0351" w:rsidRDefault="000D0351" w:rsidP="000A5DD3">
            <w:pPr>
              <w:pStyle w:val="TableParagraph"/>
              <w:spacing w:line="301" w:lineRule="exact"/>
              <w:ind w:left="90" w:right="134"/>
              <w:jc w:val="center"/>
              <w:rPr>
                <w:sz w:val="28"/>
              </w:rPr>
            </w:pPr>
            <w:r>
              <w:rPr>
                <w:sz w:val="28"/>
              </w:rPr>
              <w:t>1.</w:t>
            </w:r>
          </w:p>
        </w:tc>
        <w:tc>
          <w:tcPr>
            <w:tcW w:w="7862" w:type="dxa"/>
          </w:tcPr>
          <w:p w:rsidR="000D0351" w:rsidRPr="008F7AE9" w:rsidRDefault="000D0351" w:rsidP="000A5DD3">
            <w:pPr>
              <w:pStyle w:val="TableParagraph"/>
              <w:rPr>
                <w:sz w:val="24"/>
              </w:rPr>
            </w:pPr>
            <w:r>
              <w:rPr>
                <w:sz w:val="24"/>
              </w:rPr>
              <w:t>Чорноземи південні</w:t>
            </w:r>
          </w:p>
        </w:tc>
        <w:tc>
          <w:tcPr>
            <w:tcW w:w="1642" w:type="dxa"/>
          </w:tcPr>
          <w:p w:rsidR="000D0351" w:rsidRDefault="0093324F" w:rsidP="0093324F">
            <w:pPr>
              <w:pStyle w:val="TableParagraph"/>
              <w:jc w:val="center"/>
              <w:rPr>
                <w:sz w:val="24"/>
              </w:rPr>
            </w:pPr>
            <w:r>
              <w:rPr>
                <w:sz w:val="24"/>
              </w:rPr>
              <w:t>165</w:t>
            </w:r>
          </w:p>
        </w:tc>
      </w:tr>
      <w:tr w:rsidR="000D0351" w:rsidTr="000A5DD3">
        <w:trPr>
          <w:trHeight w:val="217"/>
        </w:trPr>
        <w:tc>
          <w:tcPr>
            <w:tcW w:w="485" w:type="dxa"/>
          </w:tcPr>
          <w:p w:rsidR="000D0351" w:rsidRDefault="000D0351" w:rsidP="000A5DD3">
            <w:pPr>
              <w:pStyle w:val="TableParagraph"/>
              <w:spacing w:line="301" w:lineRule="exact"/>
              <w:ind w:left="90" w:right="134"/>
              <w:jc w:val="center"/>
              <w:rPr>
                <w:sz w:val="28"/>
              </w:rPr>
            </w:pPr>
            <w:r>
              <w:rPr>
                <w:sz w:val="28"/>
              </w:rPr>
              <w:t>2.</w:t>
            </w:r>
          </w:p>
        </w:tc>
        <w:tc>
          <w:tcPr>
            <w:tcW w:w="7862" w:type="dxa"/>
            <w:tcBorders>
              <w:bottom w:val="single" w:sz="4" w:space="0" w:color="auto"/>
            </w:tcBorders>
          </w:tcPr>
          <w:p w:rsidR="000D0351" w:rsidRDefault="000D0351" w:rsidP="000A5DD3">
            <w:pPr>
              <w:pStyle w:val="TableParagraph"/>
              <w:rPr>
                <w:sz w:val="24"/>
              </w:rPr>
            </w:pPr>
            <w:r>
              <w:rPr>
                <w:sz w:val="24"/>
              </w:rPr>
              <w:t>Чорноземи південні</w:t>
            </w:r>
          </w:p>
        </w:tc>
        <w:tc>
          <w:tcPr>
            <w:tcW w:w="1642" w:type="dxa"/>
          </w:tcPr>
          <w:p w:rsidR="000D0351" w:rsidRDefault="0093324F" w:rsidP="0093324F">
            <w:pPr>
              <w:pStyle w:val="TableParagraph"/>
              <w:jc w:val="center"/>
              <w:rPr>
                <w:sz w:val="24"/>
              </w:rPr>
            </w:pPr>
            <w:r>
              <w:rPr>
                <w:sz w:val="24"/>
              </w:rPr>
              <w:t>170</w:t>
            </w:r>
          </w:p>
        </w:tc>
      </w:tr>
    </w:tbl>
    <w:p w:rsidR="000D0351" w:rsidRDefault="000D0351" w:rsidP="000D0351">
      <w:pPr>
        <w:pStyle w:val="a5"/>
        <w:numPr>
          <w:ilvl w:val="0"/>
          <w:numId w:val="6"/>
        </w:numPr>
        <w:tabs>
          <w:tab w:val="left" w:pos="495"/>
          <w:tab w:val="left" w:pos="9805"/>
        </w:tabs>
        <w:spacing w:before="199"/>
        <w:ind w:left="494" w:hanging="283"/>
        <w:rPr>
          <w:sz w:val="28"/>
        </w:rPr>
      </w:pPr>
      <w:r>
        <w:rPr>
          <w:sz w:val="28"/>
        </w:rPr>
        <w:t>Термін</w:t>
      </w:r>
      <w:r>
        <w:rPr>
          <w:spacing w:val="-6"/>
          <w:sz w:val="28"/>
        </w:rPr>
        <w:t xml:space="preserve"> </w:t>
      </w:r>
      <w:r>
        <w:rPr>
          <w:sz w:val="28"/>
        </w:rPr>
        <w:t>подання</w:t>
      </w:r>
      <w:r>
        <w:rPr>
          <w:spacing w:val="-4"/>
          <w:sz w:val="28"/>
        </w:rPr>
        <w:t xml:space="preserve"> </w:t>
      </w:r>
      <w:r>
        <w:rPr>
          <w:sz w:val="28"/>
        </w:rPr>
        <w:t>закінченої</w:t>
      </w:r>
      <w:r>
        <w:rPr>
          <w:spacing w:val="-2"/>
          <w:sz w:val="28"/>
        </w:rPr>
        <w:t xml:space="preserve"> </w:t>
      </w:r>
      <w:r>
        <w:rPr>
          <w:sz w:val="28"/>
        </w:rPr>
        <w:t>курсової</w:t>
      </w:r>
      <w:r>
        <w:rPr>
          <w:spacing w:val="-2"/>
          <w:sz w:val="28"/>
        </w:rPr>
        <w:t xml:space="preserve"> </w:t>
      </w:r>
      <w:r>
        <w:rPr>
          <w:sz w:val="28"/>
        </w:rPr>
        <w:t>роботи</w:t>
      </w:r>
      <w:r>
        <w:rPr>
          <w:spacing w:val="-3"/>
          <w:sz w:val="28"/>
        </w:rPr>
        <w:t xml:space="preserve"> </w:t>
      </w:r>
      <w:r>
        <w:rPr>
          <w:sz w:val="28"/>
        </w:rPr>
        <w:t>студентом</w:t>
      </w:r>
      <w:r>
        <w:rPr>
          <w:spacing w:val="-3"/>
          <w:sz w:val="28"/>
        </w:rPr>
        <w:t xml:space="preserve"> </w:t>
      </w:r>
      <w:r>
        <w:rPr>
          <w:sz w:val="28"/>
        </w:rPr>
        <w:t>на</w:t>
      </w:r>
      <w:r>
        <w:rPr>
          <w:spacing w:val="-6"/>
          <w:sz w:val="28"/>
        </w:rPr>
        <w:t xml:space="preserve"> </w:t>
      </w:r>
      <w:r>
        <w:rPr>
          <w:sz w:val="28"/>
        </w:rPr>
        <w:t>кафедру</w:t>
      </w:r>
      <w:r>
        <w:rPr>
          <w:sz w:val="28"/>
          <w:u w:val="single"/>
        </w:rPr>
        <w:t xml:space="preserve"> </w:t>
      </w:r>
      <w:r>
        <w:rPr>
          <w:sz w:val="28"/>
          <w:u w:val="single"/>
        </w:rPr>
        <w:tab/>
      </w:r>
    </w:p>
    <w:p w:rsidR="0093324F" w:rsidRDefault="000D0351" w:rsidP="000D0351">
      <w:pPr>
        <w:widowControl/>
        <w:autoSpaceDE/>
        <w:autoSpaceDN/>
        <w:spacing w:after="160" w:line="259" w:lineRule="auto"/>
        <w:rPr>
          <w:sz w:val="28"/>
        </w:rPr>
      </w:pPr>
      <w:r>
        <w:rPr>
          <w:sz w:val="28"/>
        </w:rPr>
        <w:t>Календарний</w:t>
      </w:r>
      <w:r>
        <w:rPr>
          <w:spacing w:val="-6"/>
          <w:sz w:val="28"/>
        </w:rPr>
        <w:t xml:space="preserve"> </w:t>
      </w:r>
      <w:r>
        <w:rPr>
          <w:sz w:val="28"/>
        </w:rPr>
        <w:t>план</w:t>
      </w:r>
      <w:r>
        <w:rPr>
          <w:spacing w:val="-3"/>
          <w:sz w:val="28"/>
        </w:rPr>
        <w:t xml:space="preserve"> </w:t>
      </w:r>
      <w:r>
        <w:rPr>
          <w:sz w:val="28"/>
        </w:rPr>
        <w:t>виконання</w:t>
      </w:r>
      <w:r>
        <w:rPr>
          <w:spacing w:val="-3"/>
          <w:sz w:val="28"/>
        </w:rPr>
        <w:t xml:space="preserve"> </w:t>
      </w:r>
      <w:r>
        <w:rPr>
          <w:sz w:val="28"/>
        </w:rPr>
        <w:t>курсової роботи</w:t>
      </w:r>
    </w:p>
    <w:tbl>
      <w:tblPr>
        <w:tblW w:w="1014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60"/>
        <w:gridCol w:w="2787"/>
      </w:tblGrid>
      <w:tr w:rsidR="0093324F" w:rsidRPr="0093324F" w:rsidTr="0093324F">
        <w:trPr>
          <w:trHeight w:val="267"/>
        </w:trPr>
        <w:tc>
          <w:tcPr>
            <w:tcW w:w="7360" w:type="dxa"/>
          </w:tcPr>
          <w:p w:rsidR="0093324F" w:rsidRPr="0093324F" w:rsidRDefault="0093324F" w:rsidP="0093324F">
            <w:pPr>
              <w:pStyle w:val="TableParagraph"/>
              <w:jc w:val="center"/>
              <w:rPr>
                <w:sz w:val="24"/>
                <w:szCs w:val="24"/>
              </w:rPr>
            </w:pPr>
            <w:r w:rsidRPr="0093324F">
              <w:rPr>
                <w:sz w:val="24"/>
                <w:szCs w:val="24"/>
              </w:rPr>
              <w:t>Назва</w:t>
            </w:r>
            <w:r w:rsidRPr="0093324F">
              <w:rPr>
                <w:spacing w:val="-2"/>
                <w:sz w:val="24"/>
                <w:szCs w:val="24"/>
              </w:rPr>
              <w:t xml:space="preserve"> </w:t>
            </w:r>
            <w:r w:rsidRPr="0093324F">
              <w:rPr>
                <w:sz w:val="24"/>
                <w:szCs w:val="24"/>
              </w:rPr>
              <w:t>етапів</w:t>
            </w:r>
            <w:r w:rsidRPr="0093324F">
              <w:rPr>
                <w:spacing w:val="-4"/>
                <w:sz w:val="24"/>
                <w:szCs w:val="24"/>
              </w:rPr>
              <w:t xml:space="preserve"> </w:t>
            </w:r>
            <w:r w:rsidRPr="0093324F">
              <w:rPr>
                <w:sz w:val="24"/>
                <w:szCs w:val="24"/>
              </w:rPr>
              <w:t>виконання</w:t>
            </w:r>
            <w:r w:rsidRPr="0093324F">
              <w:rPr>
                <w:spacing w:val="-5"/>
                <w:sz w:val="24"/>
                <w:szCs w:val="24"/>
              </w:rPr>
              <w:t xml:space="preserve"> </w:t>
            </w:r>
            <w:r w:rsidRPr="0093324F">
              <w:rPr>
                <w:sz w:val="24"/>
                <w:szCs w:val="24"/>
              </w:rPr>
              <w:t>курсової</w:t>
            </w:r>
            <w:r w:rsidRPr="0093324F">
              <w:rPr>
                <w:spacing w:val="-1"/>
                <w:sz w:val="24"/>
                <w:szCs w:val="24"/>
              </w:rPr>
              <w:t xml:space="preserve"> </w:t>
            </w:r>
            <w:r w:rsidRPr="0093324F">
              <w:rPr>
                <w:sz w:val="24"/>
                <w:szCs w:val="24"/>
              </w:rPr>
              <w:t>роботи</w:t>
            </w:r>
          </w:p>
        </w:tc>
        <w:tc>
          <w:tcPr>
            <w:tcW w:w="2787" w:type="dxa"/>
          </w:tcPr>
          <w:p w:rsidR="0093324F" w:rsidRPr="0093324F" w:rsidRDefault="0093324F" w:rsidP="0093324F">
            <w:pPr>
              <w:pStyle w:val="TableParagraph"/>
              <w:rPr>
                <w:sz w:val="24"/>
                <w:szCs w:val="24"/>
              </w:rPr>
            </w:pPr>
            <w:r w:rsidRPr="0093324F">
              <w:rPr>
                <w:sz w:val="24"/>
                <w:szCs w:val="24"/>
              </w:rPr>
              <w:t>Терміни</w:t>
            </w:r>
            <w:r w:rsidRPr="0093324F">
              <w:rPr>
                <w:spacing w:val="-3"/>
                <w:sz w:val="24"/>
                <w:szCs w:val="24"/>
              </w:rPr>
              <w:t xml:space="preserve"> </w:t>
            </w:r>
            <w:r w:rsidRPr="0093324F">
              <w:rPr>
                <w:sz w:val="24"/>
                <w:szCs w:val="24"/>
              </w:rPr>
              <w:t>виконання</w:t>
            </w:r>
          </w:p>
        </w:tc>
      </w:tr>
      <w:tr w:rsidR="0093324F" w:rsidRPr="0093324F" w:rsidTr="0093324F">
        <w:trPr>
          <w:trHeight w:val="272"/>
        </w:trPr>
        <w:tc>
          <w:tcPr>
            <w:tcW w:w="7360" w:type="dxa"/>
          </w:tcPr>
          <w:p w:rsidR="0093324F" w:rsidRPr="0093324F" w:rsidRDefault="0093324F" w:rsidP="0093324F">
            <w:pPr>
              <w:pStyle w:val="TableParagraph"/>
              <w:rPr>
                <w:sz w:val="24"/>
                <w:szCs w:val="24"/>
              </w:rPr>
            </w:pPr>
            <w:r w:rsidRPr="0093324F">
              <w:rPr>
                <w:sz w:val="24"/>
                <w:szCs w:val="24"/>
              </w:rPr>
              <w:t>Вступ</w:t>
            </w:r>
          </w:p>
        </w:tc>
        <w:tc>
          <w:tcPr>
            <w:tcW w:w="2787" w:type="dxa"/>
          </w:tcPr>
          <w:p w:rsidR="0093324F" w:rsidRPr="0093324F" w:rsidRDefault="0093324F" w:rsidP="0093324F">
            <w:pPr>
              <w:pStyle w:val="TableParagraph"/>
              <w:rPr>
                <w:sz w:val="24"/>
                <w:szCs w:val="24"/>
              </w:rPr>
            </w:pPr>
          </w:p>
        </w:tc>
      </w:tr>
      <w:tr w:rsidR="0093324F" w:rsidRPr="0093324F" w:rsidTr="0093324F">
        <w:trPr>
          <w:trHeight w:val="261"/>
        </w:trPr>
        <w:tc>
          <w:tcPr>
            <w:tcW w:w="7360" w:type="dxa"/>
          </w:tcPr>
          <w:p w:rsidR="0093324F" w:rsidRPr="0093324F" w:rsidRDefault="0093324F" w:rsidP="0093324F">
            <w:pPr>
              <w:pStyle w:val="TableParagraph"/>
              <w:rPr>
                <w:sz w:val="24"/>
                <w:szCs w:val="24"/>
              </w:rPr>
            </w:pPr>
            <w:r w:rsidRPr="0093324F">
              <w:rPr>
                <w:sz w:val="24"/>
                <w:szCs w:val="24"/>
              </w:rPr>
              <w:t>1.</w:t>
            </w:r>
            <w:r w:rsidRPr="0093324F">
              <w:rPr>
                <w:spacing w:val="-5"/>
                <w:sz w:val="24"/>
                <w:szCs w:val="24"/>
              </w:rPr>
              <w:t xml:space="preserve"> </w:t>
            </w:r>
            <w:r w:rsidRPr="0093324F">
              <w:rPr>
                <w:sz w:val="24"/>
                <w:szCs w:val="24"/>
              </w:rPr>
              <w:t>Загальні</w:t>
            </w:r>
            <w:r w:rsidRPr="0093324F">
              <w:rPr>
                <w:spacing w:val="-2"/>
                <w:sz w:val="24"/>
                <w:szCs w:val="24"/>
              </w:rPr>
              <w:t xml:space="preserve"> </w:t>
            </w:r>
            <w:r w:rsidRPr="0093324F">
              <w:rPr>
                <w:sz w:val="24"/>
                <w:szCs w:val="24"/>
              </w:rPr>
              <w:t>відомості</w:t>
            </w:r>
            <w:r w:rsidRPr="0093324F">
              <w:rPr>
                <w:spacing w:val="-3"/>
                <w:sz w:val="24"/>
                <w:szCs w:val="24"/>
              </w:rPr>
              <w:t xml:space="preserve"> </w:t>
            </w:r>
            <w:r w:rsidRPr="0093324F">
              <w:rPr>
                <w:sz w:val="24"/>
                <w:szCs w:val="24"/>
              </w:rPr>
              <w:t>про</w:t>
            </w:r>
            <w:r w:rsidRPr="0093324F">
              <w:rPr>
                <w:spacing w:val="-2"/>
                <w:sz w:val="24"/>
                <w:szCs w:val="24"/>
              </w:rPr>
              <w:t xml:space="preserve"> </w:t>
            </w:r>
            <w:r w:rsidRPr="0093324F">
              <w:rPr>
                <w:sz w:val="24"/>
                <w:szCs w:val="24"/>
              </w:rPr>
              <w:t>с/г</w:t>
            </w:r>
            <w:r w:rsidRPr="0093324F">
              <w:rPr>
                <w:spacing w:val="-3"/>
                <w:sz w:val="24"/>
                <w:szCs w:val="24"/>
              </w:rPr>
              <w:t xml:space="preserve"> </w:t>
            </w:r>
            <w:r w:rsidRPr="0093324F">
              <w:rPr>
                <w:sz w:val="24"/>
                <w:szCs w:val="24"/>
              </w:rPr>
              <w:t>підприємство</w:t>
            </w:r>
          </w:p>
        </w:tc>
        <w:tc>
          <w:tcPr>
            <w:tcW w:w="2787" w:type="dxa"/>
          </w:tcPr>
          <w:p w:rsidR="0093324F" w:rsidRPr="0093324F" w:rsidRDefault="0093324F" w:rsidP="0093324F">
            <w:pPr>
              <w:pStyle w:val="TableParagraph"/>
              <w:rPr>
                <w:sz w:val="24"/>
                <w:szCs w:val="24"/>
              </w:rPr>
            </w:pPr>
          </w:p>
        </w:tc>
      </w:tr>
      <w:tr w:rsidR="0093324F" w:rsidRPr="0093324F" w:rsidTr="0093324F">
        <w:trPr>
          <w:trHeight w:val="266"/>
        </w:trPr>
        <w:tc>
          <w:tcPr>
            <w:tcW w:w="7360" w:type="dxa"/>
          </w:tcPr>
          <w:p w:rsidR="0093324F" w:rsidRPr="0093324F" w:rsidRDefault="0093324F" w:rsidP="0093324F">
            <w:pPr>
              <w:pStyle w:val="TableParagraph"/>
              <w:rPr>
                <w:sz w:val="24"/>
                <w:szCs w:val="24"/>
              </w:rPr>
            </w:pPr>
            <w:r w:rsidRPr="0093324F">
              <w:rPr>
                <w:sz w:val="24"/>
                <w:szCs w:val="24"/>
              </w:rPr>
              <w:t>2.</w:t>
            </w:r>
            <w:r w:rsidRPr="0093324F">
              <w:rPr>
                <w:spacing w:val="-4"/>
                <w:sz w:val="24"/>
                <w:szCs w:val="24"/>
              </w:rPr>
              <w:t xml:space="preserve"> </w:t>
            </w:r>
            <w:r w:rsidRPr="0093324F">
              <w:rPr>
                <w:sz w:val="24"/>
                <w:szCs w:val="24"/>
              </w:rPr>
              <w:t>Природні</w:t>
            </w:r>
            <w:r w:rsidRPr="0093324F">
              <w:rPr>
                <w:spacing w:val="-3"/>
                <w:sz w:val="24"/>
                <w:szCs w:val="24"/>
              </w:rPr>
              <w:t xml:space="preserve"> </w:t>
            </w:r>
            <w:r w:rsidRPr="0093324F">
              <w:rPr>
                <w:sz w:val="24"/>
                <w:szCs w:val="24"/>
              </w:rPr>
              <w:t>умови</w:t>
            </w:r>
            <w:r w:rsidRPr="0093324F">
              <w:rPr>
                <w:spacing w:val="-2"/>
                <w:sz w:val="24"/>
                <w:szCs w:val="24"/>
              </w:rPr>
              <w:t xml:space="preserve"> </w:t>
            </w:r>
            <w:r w:rsidRPr="0093324F">
              <w:rPr>
                <w:sz w:val="24"/>
                <w:szCs w:val="24"/>
              </w:rPr>
              <w:t>ґрунтоутворення</w:t>
            </w:r>
          </w:p>
        </w:tc>
        <w:tc>
          <w:tcPr>
            <w:tcW w:w="2787" w:type="dxa"/>
          </w:tcPr>
          <w:p w:rsidR="0093324F" w:rsidRPr="0093324F" w:rsidRDefault="0093324F" w:rsidP="0093324F">
            <w:pPr>
              <w:pStyle w:val="TableParagraph"/>
              <w:rPr>
                <w:sz w:val="24"/>
                <w:szCs w:val="24"/>
              </w:rPr>
            </w:pPr>
          </w:p>
        </w:tc>
      </w:tr>
      <w:tr w:rsidR="0093324F" w:rsidRPr="0093324F" w:rsidTr="0093324F">
        <w:trPr>
          <w:trHeight w:val="269"/>
        </w:trPr>
        <w:tc>
          <w:tcPr>
            <w:tcW w:w="7360" w:type="dxa"/>
          </w:tcPr>
          <w:p w:rsidR="0093324F" w:rsidRPr="0093324F" w:rsidRDefault="0093324F" w:rsidP="0093324F">
            <w:pPr>
              <w:pStyle w:val="TableParagraph"/>
              <w:rPr>
                <w:sz w:val="24"/>
                <w:szCs w:val="24"/>
              </w:rPr>
            </w:pPr>
            <w:r w:rsidRPr="0093324F">
              <w:rPr>
                <w:sz w:val="24"/>
                <w:szCs w:val="24"/>
              </w:rPr>
              <w:t>3.</w:t>
            </w:r>
            <w:r w:rsidRPr="0093324F">
              <w:rPr>
                <w:spacing w:val="-4"/>
                <w:sz w:val="24"/>
                <w:szCs w:val="24"/>
              </w:rPr>
              <w:t xml:space="preserve"> </w:t>
            </w:r>
            <w:r w:rsidRPr="0093324F">
              <w:rPr>
                <w:sz w:val="24"/>
                <w:szCs w:val="24"/>
              </w:rPr>
              <w:t>Ґрунтовий</w:t>
            </w:r>
            <w:r w:rsidRPr="0093324F">
              <w:rPr>
                <w:spacing w:val="-3"/>
                <w:sz w:val="24"/>
                <w:szCs w:val="24"/>
              </w:rPr>
              <w:t xml:space="preserve"> </w:t>
            </w:r>
            <w:r w:rsidRPr="0093324F">
              <w:rPr>
                <w:sz w:val="24"/>
                <w:szCs w:val="24"/>
              </w:rPr>
              <w:t>покрив</w:t>
            </w:r>
            <w:r w:rsidRPr="0093324F">
              <w:rPr>
                <w:spacing w:val="-5"/>
                <w:sz w:val="24"/>
                <w:szCs w:val="24"/>
              </w:rPr>
              <w:t xml:space="preserve"> </w:t>
            </w:r>
            <w:r w:rsidRPr="0093324F">
              <w:rPr>
                <w:sz w:val="24"/>
                <w:szCs w:val="24"/>
              </w:rPr>
              <w:t>с/г</w:t>
            </w:r>
            <w:r w:rsidRPr="0093324F">
              <w:rPr>
                <w:spacing w:val="-2"/>
                <w:sz w:val="24"/>
                <w:szCs w:val="24"/>
              </w:rPr>
              <w:t xml:space="preserve"> </w:t>
            </w:r>
            <w:r w:rsidRPr="0093324F">
              <w:rPr>
                <w:sz w:val="24"/>
                <w:szCs w:val="24"/>
              </w:rPr>
              <w:t>підприємства</w:t>
            </w:r>
          </w:p>
        </w:tc>
        <w:tc>
          <w:tcPr>
            <w:tcW w:w="2787" w:type="dxa"/>
          </w:tcPr>
          <w:p w:rsidR="0093324F" w:rsidRPr="0093324F" w:rsidRDefault="0093324F" w:rsidP="0093324F">
            <w:pPr>
              <w:pStyle w:val="TableParagraph"/>
              <w:rPr>
                <w:sz w:val="24"/>
                <w:szCs w:val="24"/>
              </w:rPr>
            </w:pPr>
          </w:p>
        </w:tc>
      </w:tr>
      <w:tr w:rsidR="0093324F" w:rsidRPr="0093324F" w:rsidTr="0093324F">
        <w:trPr>
          <w:trHeight w:val="260"/>
        </w:trPr>
        <w:tc>
          <w:tcPr>
            <w:tcW w:w="7360" w:type="dxa"/>
          </w:tcPr>
          <w:p w:rsidR="0093324F" w:rsidRPr="0093324F" w:rsidRDefault="0093324F" w:rsidP="0093324F">
            <w:pPr>
              <w:pStyle w:val="TableParagraph"/>
              <w:rPr>
                <w:sz w:val="24"/>
                <w:szCs w:val="24"/>
              </w:rPr>
            </w:pPr>
            <w:r w:rsidRPr="0093324F">
              <w:rPr>
                <w:sz w:val="24"/>
                <w:szCs w:val="24"/>
              </w:rPr>
              <w:t>3.1.</w:t>
            </w:r>
            <w:r w:rsidRPr="0093324F">
              <w:rPr>
                <w:spacing w:val="-3"/>
                <w:sz w:val="24"/>
                <w:szCs w:val="24"/>
              </w:rPr>
              <w:t xml:space="preserve"> </w:t>
            </w:r>
            <w:r w:rsidRPr="0093324F">
              <w:rPr>
                <w:sz w:val="24"/>
                <w:szCs w:val="24"/>
              </w:rPr>
              <w:t>Номенклатурний</w:t>
            </w:r>
            <w:r w:rsidRPr="0093324F">
              <w:rPr>
                <w:spacing w:val="-3"/>
                <w:sz w:val="24"/>
                <w:szCs w:val="24"/>
              </w:rPr>
              <w:t xml:space="preserve"> </w:t>
            </w:r>
            <w:r w:rsidRPr="0093324F">
              <w:rPr>
                <w:sz w:val="24"/>
                <w:szCs w:val="24"/>
              </w:rPr>
              <w:t>список</w:t>
            </w:r>
            <w:r w:rsidRPr="0093324F">
              <w:rPr>
                <w:spacing w:val="-1"/>
                <w:sz w:val="24"/>
                <w:szCs w:val="24"/>
              </w:rPr>
              <w:t xml:space="preserve"> </w:t>
            </w:r>
            <w:r w:rsidRPr="0093324F">
              <w:rPr>
                <w:sz w:val="24"/>
                <w:szCs w:val="24"/>
              </w:rPr>
              <w:t>ґрунтів</w:t>
            </w:r>
          </w:p>
        </w:tc>
        <w:tc>
          <w:tcPr>
            <w:tcW w:w="2787" w:type="dxa"/>
          </w:tcPr>
          <w:p w:rsidR="0093324F" w:rsidRPr="0093324F" w:rsidRDefault="0093324F" w:rsidP="0093324F">
            <w:pPr>
              <w:pStyle w:val="TableParagraph"/>
              <w:rPr>
                <w:sz w:val="24"/>
                <w:szCs w:val="24"/>
              </w:rPr>
            </w:pPr>
          </w:p>
        </w:tc>
      </w:tr>
      <w:tr w:rsidR="0093324F" w:rsidRPr="0093324F" w:rsidTr="0093324F">
        <w:trPr>
          <w:trHeight w:val="263"/>
        </w:trPr>
        <w:tc>
          <w:tcPr>
            <w:tcW w:w="7360" w:type="dxa"/>
          </w:tcPr>
          <w:p w:rsidR="0093324F" w:rsidRPr="0093324F" w:rsidRDefault="0093324F" w:rsidP="0093324F">
            <w:pPr>
              <w:pStyle w:val="TableParagraph"/>
              <w:rPr>
                <w:sz w:val="24"/>
                <w:szCs w:val="24"/>
              </w:rPr>
            </w:pPr>
            <w:r w:rsidRPr="0093324F">
              <w:rPr>
                <w:sz w:val="24"/>
                <w:szCs w:val="24"/>
              </w:rPr>
              <w:t>3.2.</w:t>
            </w:r>
            <w:r w:rsidRPr="0093324F">
              <w:rPr>
                <w:spacing w:val="-2"/>
                <w:sz w:val="24"/>
                <w:szCs w:val="24"/>
              </w:rPr>
              <w:t xml:space="preserve"> </w:t>
            </w:r>
            <w:r w:rsidRPr="0093324F">
              <w:rPr>
                <w:sz w:val="24"/>
                <w:szCs w:val="24"/>
              </w:rPr>
              <w:t>Характеристика</w:t>
            </w:r>
            <w:r w:rsidRPr="0093324F">
              <w:rPr>
                <w:spacing w:val="-4"/>
                <w:sz w:val="24"/>
                <w:szCs w:val="24"/>
              </w:rPr>
              <w:t xml:space="preserve"> </w:t>
            </w:r>
            <w:r w:rsidRPr="0093324F">
              <w:rPr>
                <w:sz w:val="24"/>
                <w:szCs w:val="24"/>
              </w:rPr>
              <w:t>основних</w:t>
            </w:r>
            <w:r w:rsidRPr="0093324F">
              <w:rPr>
                <w:spacing w:val="-1"/>
                <w:sz w:val="24"/>
                <w:szCs w:val="24"/>
              </w:rPr>
              <w:t xml:space="preserve"> </w:t>
            </w:r>
            <w:r w:rsidRPr="0093324F">
              <w:rPr>
                <w:sz w:val="24"/>
                <w:szCs w:val="24"/>
              </w:rPr>
              <w:t>типів</w:t>
            </w:r>
            <w:r w:rsidRPr="0093324F">
              <w:rPr>
                <w:spacing w:val="-1"/>
                <w:sz w:val="24"/>
                <w:szCs w:val="24"/>
              </w:rPr>
              <w:t xml:space="preserve"> </w:t>
            </w:r>
            <w:r w:rsidRPr="0093324F">
              <w:rPr>
                <w:sz w:val="24"/>
                <w:szCs w:val="24"/>
              </w:rPr>
              <w:t>та</w:t>
            </w:r>
            <w:r w:rsidRPr="0093324F">
              <w:rPr>
                <w:spacing w:val="-5"/>
                <w:sz w:val="24"/>
                <w:szCs w:val="24"/>
              </w:rPr>
              <w:t xml:space="preserve"> </w:t>
            </w:r>
            <w:r w:rsidRPr="0093324F">
              <w:rPr>
                <w:sz w:val="24"/>
                <w:szCs w:val="24"/>
              </w:rPr>
              <w:t>підтипів</w:t>
            </w:r>
            <w:r w:rsidRPr="0093324F">
              <w:rPr>
                <w:spacing w:val="-1"/>
                <w:sz w:val="24"/>
                <w:szCs w:val="24"/>
              </w:rPr>
              <w:t xml:space="preserve"> </w:t>
            </w:r>
            <w:r w:rsidRPr="0093324F">
              <w:rPr>
                <w:sz w:val="24"/>
                <w:szCs w:val="24"/>
              </w:rPr>
              <w:t>ґрунтів</w:t>
            </w:r>
          </w:p>
        </w:tc>
        <w:tc>
          <w:tcPr>
            <w:tcW w:w="2787" w:type="dxa"/>
          </w:tcPr>
          <w:p w:rsidR="0093324F" w:rsidRPr="0093324F" w:rsidRDefault="0093324F" w:rsidP="0093324F">
            <w:pPr>
              <w:pStyle w:val="TableParagraph"/>
              <w:rPr>
                <w:sz w:val="24"/>
                <w:szCs w:val="24"/>
              </w:rPr>
            </w:pPr>
          </w:p>
        </w:tc>
      </w:tr>
      <w:tr w:rsidR="0093324F" w:rsidRPr="0093324F" w:rsidTr="0093324F">
        <w:trPr>
          <w:trHeight w:val="254"/>
        </w:trPr>
        <w:tc>
          <w:tcPr>
            <w:tcW w:w="7360" w:type="dxa"/>
          </w:tcPr>
          <w:p w:rsidR="0093324F" w:rsidRPr="0093324F" w:rsidRDefault="0093324F" w:rsidP="0093324F">
            <w:pPr>
              <w:pStyle w:val="TableParagraph"/>
              <w:rPr>
                <w:sz w:val="24"/>
                <w:szCs w:val="24"/>
              </w:rPr>
            </w:pPr>
            <w:r w:rsidRPr="0093324F">
              <w:rPr>
                <w:sz w:val="24"/>
                <w:szCs w:val="24"/>
              </w:rPr>
              <w:t>3.2.1.</w:t>
            </w:r>
            <w:r w:rsidRPr="0093324F">
              <w:rPr>
                <w:spacing w:val="-2"/>
                <w:sz w:val="24"/>
                <w:szCs w:val="24"/>
              </w:rPr>
              <w:t xml:space="preserve"> </w:t>
            </w:r>
            <w:r w:rsidRPr="0093324F">
              <w:rPr>
                <w:sz w:val="24"/>
                <w:szCs w:val="24"/>
              </w:rPr>
              <w:t>Генезис</w:t>
            </w:r>
          </w:p>
        </w:tc>
        <w:tc>
          <w:tcPr>
            <w:tcW w:w="2787" w:type="dxa"/>
          </w:tcPr>
          <w:p w:rsidR="0093324F" w:rsidRPr="0093324F" w:rsidRDefault="0093324F" w:rsidP="0093324F">
            <w:pPr>
              <w:pStyle w:val="TableParagraph"/>
              <w:rPr>
                <w:sz w:val="24"/>
                <w:szCs w:val="24"/>
              </w:rPr>
            </w:pPr>
          </w:p>
        </w:tc>
      </w:tr>
      <w:tr w:rsidR="0093324F" w:rsidRPr="0093324F" w:rsidTr="0093324F">
        <w:trPr>
          <w:trHeight w:val="243"/>
        </w:trPr>
        <w:tc>
          <w:tcPr>
            <w:tcW w:w="7360" w:type="dxa"/>
          </w:tcPr>
          <w:p w:rsidR="0093324F" w:rsidRPr="0093324F" w:rsidRDefault="0093324F" w:rsidP="0093324F">
            <w:pPr>
              <w:pStyle w:val="TableParagraph"/>
              <w:rPr>
                <w:sz w:val="24"/>
                <w:szCs w:val="24"/>
              </w:rPr>
            </w:pPr>
            <w:r w:rsidRPr="0093324F">
              <w:rPr>
                <w:sz w:val="24"/>
                <w:szCs w:val="24"/>
              </w:rPr>
              <w:t>3.2.2.</w:t>
            </w:r>
            <w:r w:rsidRPr="0093324F">
              <w:rPr>
                <w:spacing w:val="-4"/>
                <w:sz w:val="24"/>
                <w:szCs w:val="24"/>
              </w:rPr>
              <w:t xml:space="preserve"> </w:t>
            </w:r>
            <w:r w:rsidRPr="0093324F">
              <w:rPr>
                <w:sz w:val="24"/>
                <w:szCs w:val="24"/>
              </w:rPr>
              <w:t>Морфологічні</w:t>
            </w:r>
            <w:r w:rsidRPr="0093324F">
              <w:rPr>
                <w:spacing w:val="-2"/>
                <w:sz w:val="24"/>
                <w:szCs w:val="24"/>
              </w:rPr>
              <w:t xml:space="preserve"> </w:t>
            </w:r>
            <w:r w:rsidRPr="0093324F">
              <w:rPr>
                <w:sz w:val="24"/>
                <w:szCs w:val="24"/>
              </w:rPr>
              <w:t>ознаки</w:t>
            </w:r>
          </w:p>
        </w:tc>
        <w:tc>
          <w:tcPr>
            <w:tcW w:w="2787" w:type="dxa"/>
          </w:tcPr>
          <w:p w:rsidR="0093324F" w:rsidRPr="0093324F" w:rsidRDefault="0093324F" w:rsidP="0093324F">
            <w:pPr>
              <w:pStyle w:val="TableParagraph"/>
              <w:rPr>
                <w:sz w:val="24"/>
                <w:szCs w:val="24"/>
              </w:rPr>
            </w:pPr>
          </w:p>
        </w:tc>
      </w:tr>
      <w:tr w:rsidR="0093324F" w:rsidRPr="0093324F" w:rsidTr="0093324F">
        <w:trPr>
          <w:trHeight w:val="248"/>
        </w:trPr>
        <w:tc>
          <w:tcPr>
            <w:tcW w:w="7360" w:type="dxa"/>
          </w:tcPr>
          <w:p w:rsidR="0093324F" w:rsidRPr="0093324F" w:rsidRDefault="0093324F" w:rsidP="0093324F">
            <w:pPr>
              <w:pStyle w:val="TableParagraph"/>
              <w:rPr>
                <w:sz w:val="24"/>
                <w:szCs w:val="24"/>
              </w:rPr>
            </w:pPr>
            <w:r w:rsidRPr="0093324F">
              <w:rPr>
                <w:sz w:val="24"/>
                <w:szCs w:val="24"/>
              </w:rPr>
              <w:t>3.2.3.</w:t>
            </w:r>
            <w:r w:rsidRPr="0093324F">
              <w:rPr>
                <w:spacing w:val="-2"/>
                <w:sz w:val="24"/>
                <w:szCs w:val="24"/>
              </w:rPr>
              <w:t xml:space="preserve"> </w:t>
            </w:r>
            <w:r w:rsidRPr="0093324F">
              <w:rPr>
                <w:sz w:val="24"/>
                <w:szCs w:val="24"/>
              </w:rPr>
              <w:t>Фізичні</w:t>
            </w:r>
            <w:r w:rsidRPr="0093324F">
              <w:rPr>
                <w:spacing w:val="-1"/>
                <w:sz w:val="24"/>
                <w:szCs w:val="24"/>
              </w:rPr>
              <w:t xml:space="preserve"> </w:t>
            </w:r>
            <w:r w:rsidRPr="0093324F">
              <w:rPr>
                <w:sz w:val="24"/>
                <w:szCs w:val="24"/>
              </w:rPr>
              <w:t>властивості</w:t>
            </w:r>
          </w:p>
        </w:tc>
        <w:tc>
          <w:tcPr>
            <w:tcW w:w="2787" w:type="dxa"/>
          </w:tcPr>
          <w:p w:rsidR="0093324F" w:rsidRPr="0093324F" w:rsidRDefault="0093324F" w:rsidP="0093324F">
            <w:pPr>
              <w:pStyle w:val="TableParagraph"/>
              <w:rPr>
                <w:sz w:val="24"/>
                <w:szCs w:val="24"/>
              </w:rPr>
            </w:pPr>
          </w:p>
        </w:tc>
      </w:tr>
      <w:tr w:rsidR="0093324F" w:rsidRPr="0093324F" w:rsidTr="0093324F">
        <w:trPr>
          <w:trHeight w:val="237"/>
        </w:trPr>
        <w:tc>
          <w:tcPr>
            <w:tcW w:w="7360" w:type="dxa"/>
          </w:tcPr>
          <w:p w:rsidR="0093324F" w:rsidRPr="0093324F" w:rsidRDefault="0093324F" w:rsidP="0093324F">
            <w:pPr>
              <w:pStyle w:val="TableParagraph"/>
              <w:rPr>
                <w:sz w:val="24"/>
                <w:szCs w:val="24"/>
              </w:rPr>
            </w:pPr>
            <w:r w:rsidRPr="0093324F">
              <w:rPr>
                <w:sz w:val="24"/>
                <w:szCs w:val="24"/>
              </w:rPr>
              <w:t>3.2.4.</w:t>
            </w:r>
            <w:r w:rsidRPr="0093324F">
              <w:rPr>
                <w:spacing w:val="-3"/>
                <w:sz w:val="24"/>
                <w:szCs w:val="24"/>
              </w:rPr>
              <w:t xml:space="preserve"> </w:t>
            </w:r>
            <w:r w:rsidRPr="0093324F">
              <w:rPr>
                <w:sz w:val="24"/>
                <w:szCs w:val="24"/>
              </w:rPr>
              <w:t>Агрохімічні</w:t>
            </w:r>
            <w:r w:rsidRPr="0093324F">
              <w:rPr>
                <w:spacing w:val="-2"/>
                <w:sz w:val="24"/>
                <w:szCs w:val="24"/>
              </w:rPr>
              <w:t xml:space="preserve"> </w:t>
            </w:r>
            <w:r w:rsidRPr="0093324F">
              <w:rPr>
                <w:sz w:val="24"/>
                <w:szCs w:val="24"/>
              </w:rPr>
              <w:t>та</w:t>
            </w:r>
            <w:r w:rsidRPr="0093324F">
              <w:rPr>
                <w:spacing w:val="-3"/>
                <w:sz w:val="24"/>
                <w:szCs w:val="24"/>
              </w:rPr>
              <w:t xml:space="preserve"> </w:t>
            </w:r>
            <w:r w:rsidRPr="0093324F">
              <w:rPr>
                <w:sz w:val="24"/>
                <w:szCs w:val="24"/>
              </w:rPr>
              <w:t>фізико-хімічні</w:t>
            </w:r>
            <w:r w:rsidRPr="0093324F">
              <w:rPr>
                <w:spacing w:val="-2"/>
                <w:sz w:val="24"/>
                <w:szCs w:val="24"/>
              </w:rPr>
              <w:t xml:space="preserve"> </w:t>
            </w:r>
            <w:r w:rsidRPr="0093324F">
              <w:rPr>
                <w:sz w:val="24"/>
                <w:szCs w:val="24"/>
              </w:rPr>
              <w:t>властивості</w:t>
            </w:r>
          </w:p>
        </w:tc>
        <w:tc>
          <w:tcPr>
            <w:tcW w:w="2787" w:type="dxa"/>
          </w:tcPr>
          <w:p w:rsidR="0093324F" w:rsidRPr="0093324F" w:rsidRDefault="0093324F" w:rsidP="0093324F">
            <w:pPr>
              <w:pStyle w:val="TableParagraph"/>
              <w:rPr>
                <w:sz w:val="24"/>
                <w:szCs w:val="24"/>
              </w:rPr>
            </w:pPr>
          </w:p>
        </w:tc>
      </w:tr>
      <w:tr w:rsidR="0093324F" w:rsidRPr="0093324F" w:rsidTr="0093324F">
        <w:trPr>
          <w:trHeight w:val="242"/>
        </w:trPr>
        <w:tc>
          <w:tcPr>
            <w:tcW w:w="7360" w:type="dxa"/>
          </w:tcPr>
          <w:p w:rsidR="0093324F" w:rsidRPr="0093324F" w:rsidRDefault="0093324F" w:rsidP="0093324F">
            <w:pPr>
              <w:pStyle w:val="TableParagraph"/>
              <w:rPr>
                <w:sz w:val="24"/>
                <w:szCs w:val="24"/>
              </w:rPr>
            </w:pPr>
            <w:r w:rsidRPr="0093324F">
              <w:rPr>
                <w:sz w:val="24"/>
                <w:szCs w:val="24"/>
              </w:rPr>
              <w:t>4.</w:t>
            </w:r>
            <w:r w:rsidRPr="0093324F">
              <w:rPr>
                <w:spacing w:val="-6"/>
                <w:sz w:val="24"/>
                <w:szCs w:val="24"/>
              </w:rPr>
              <w:t xml:space="preserve"> </w:t>
            </w:r>
            <w:r w:rsidRPr="0093324F">
              <w:rPr>
                <w:sz w:val="24"/>
                <w:szCs w:val="24"/>
              </w:rPr>
              <w:t>Агровиробниче</w:t>
            </w:r>
            <w:r w:rsidRPr="0093324F">
              <w:rPr>
                <w:spacing w:val="-4"/>
                <w:sz w:val="24"/>
                <w:szCs w:val="24"/>
              </w:rPr>
              <w:t xml:space="preserve"> </w:t>
            </w:r>
            <w:r w:rsidRPr="0093324F">
              <w:rPr>
                <w:sz w:val="24"/>
                <w:szCs w:val="24"/>
              </w:rPr>
              <w:t>групування</w:t>
            </w:r>
            <w:r w:rsidRPr="0093324F">
              <w:rPr>
                <w:spacing w:val="-2"/>
                <w:sz w:val="24"/>
                <w:szCs w:val="24"/>
              </w:rPr>
              <w:t xml:space="preserve"> </w:t>
            </w:r>
            <w:r w:rsidRPr="0093324F">
              <w:rPr>
                <w:sz w:val="24"/>
                <w:szCs w:val="24"/>
              </w:rPr>
              <w:t>ґрунтів</w:t>
            </w:r>
          </w:p>
        </w:tc>
        <w:tc>
          <w:tcPr>
            <w:tcW w:w="2787" w:type="dxa"/>
          </w:tcPr>
          <w:p w:rsidR="0093324F" w:rsidRPr="0093324F" w:rsidRDefault="0093324F" w:rsidP="0093324F">
            <w:pPr>
              <w:pStyle w:val="TableParagraph"/>
              <w:rPr>
                <w:sz w:val="24"/>
                <w:szCs w:val="24"/>
              </w:rPr>
            </w:pPr>
          </w:p>
        </w:tc>
      </w:tr>
      <w:tr w:rsidR="0093324F" w:rsidRPr="0093324F" w:rsidTr="0093324F">
        <w:trPr>
          <w:trHeight w:val="231"/>
        </w:trPr>
        <w:tc>
          <w:tcPr>
            <w:tcW w:w="7360" w:type="dxa"/>
          </w:tcPr>
          <w:p w:rsidR="0093324F" w:rsidRPr="0093324F" w:rsidRDefault="0093324F" w:rsidP="0093324F">
            <w:pPr>
              <w:pStyle w:val="TableParagraph"/>
              <w:rPr>
                <w:sz w:val="24"/>
                <w:szCs w:val="24"/>
              </w:rPr>
            </w:pPr>
            <w:r w:rsidRPr="0093324F">
              <w:rPr>
                <w:sz w:val="24"/>
                <w:szCs w:val="24"/>
              </w:rPr>
              <w:t>5.</w:t>
            </w:r>
            <w:r w:rsidRPr="0093324F">
              <w:rPr>
                <w:spacing w:val="-4"/>
                <w:sz w:val="24"/>
                <w:szCs w:val="24"/>
              </w:rPr>
              <w:t xml:space="preserve"> </w:t>
            </w:r>
            <w:r w:rsidRPr="0093324F">
              <w:rPr>
                <w:sz w:val="24"/>
                <w:szCs w:val="24"/>
              </w:rPr>
              <w:t>Бонітування</w:t>
            </w:r>
            <w:r w:rsidRPr="0093324F">
              <w:rPr>
                <w:spacing w:val="-3"/>
                <w:sz w:val="24"/>
                <w:szCs w:val="24"/>
              </w:rPr>
              <w:t xml:space="preserve"> </w:t>
            </w:r>
            <w:r w:rsidRPr="0093324F">
              <w:rPr>
                <w:sz w:val="24"/>
                <w:szCs w:val="24"/>
              </w:rPr>
              <w:t>ґрунтів</w:t>
            </w:r>
          </w:p>
        </w:tc>
        <w:tc>
          <w:tcPr>
            <w:tcW w:w="2787" w:type="dxa"/>
          </w:tcPr>
          <w:p w:rsidR="0093324F" w:rsidRPr="0093324F" w:rsidRDefault="0093324F" w:rsidP="0093324F">
            <w:pPr>
              <w:pStyle w:val="TableParagraph"/>
              <w:rPr>
                <w:sz w:val="24"/>
                <w:szCs w:val="24"/>
              </w:rPr>
            </w:pPr>
          </w:p>
        </w:tc>
      </w:tr>
      <w:tr w:rsidR="0093324F" w:rsidRPr="0093324F" w:rsidTr="0093324F">
        <w:trPr>
          <w:trHeight w:val="236"/>
        </w:trPr>
        <w:tc>
          <w:tcPr>
            <w:tcW w:w="7360" w:type="dxa"/>
          </w:tcPr>
          <w:p w:rsidR="0093324F" w:rsidRPr="0093324F" w:rsidRDefault="0093324F" w:rsidP="0093324F">
            <w:pPr>
              <w:pStyle w:val="TableParagraph"/>
              <w:rPr>
                <w:sz w:val="24"/>
                <w:szCs w:val="24"/>
              </w:rPr>
            </w:pPr>
            <w:r w:rsidRPr="0093324F">
              <w:rPr>
                <w:sz w:val="24"/>
                <w:szCs w:val="24"/>
              </w:rPr>
              <w:t>Висновки</w:t>
            </w:r>
          </w:p>
        </w:tc>
        <w:tc>
          <w:tcPr>
            <w:tcW w:w="2787" w:type="dxa"/>
          </w:tcPr>
          <w:p w:rsidR="0093324F" w:rsidRPr="0093324F" w:rsidRDefault="0093324F" w:rsidP="0093324F">
            <w:pPr>
              <w:pStyle w:val="TableParagraph"/>
              <w:rPr>
                <w:sz w:val="24"/>
                <w:szCs w:val="24"/>
              </w:rPr>
            </w:pPr>
          </w:p>
        </w:tc>
      </w:tr>
      <w:tr w:rsidR="0093324F" w:rsidRPr="0093324F" w:rsidTr="0093324F">
        <w:trPr>
          <w:trHeight w:val="239"/>
        </w:trPr>
        <w:tc>
          <w:tcPr>
            <w:tcW w:w="7360" w:type="dxa"/>
          </w:tcPr>
          <w:p w:rsidR="0093324F" w:rsidRPr="0093324F" w:rsidRDefault="0093324F" w:rsidP="0093324F">
            <w:pPr>
              <w:pStyle w:val="TableParagraph"/>
              <w:rPr>
                <w:sz w:val="24"/>
                <w:szCs w:val="24"/>
              </w:rPr>
            </w:pPr>
            <w:r w:rsidRPr="0093324F">
              <w:rPr>
                <w:sz w:val="24"/>
                <w:szCs w:val="24"/>
              </w:rPr>
              <w:t>Список</w:t>
            </w:r>
            <w:r w:rsidRPr="0093324F">
              <w:rPr>
                <w:spacing w:val="-4"/>
                <w:sz w:val="24"/>
                <w:szCs w:val="24"/>
              </w:rPr>
              <w:t xml:space="preserve"> </w:t>
            </w:r>
            <w:r w:rsidRPr="0093324F">
              <w:rPr>
                <w:sz w:val="24"/>
                <w:szCs w:val="24"/>
              </w:rPr>
              <w:t>використаної</w:t>
            </w:r>
            <w:r w:rsidRPr="0093324F">
              <w:rPr>
                <w:spacing w:val="-3"/>
                <w:sz w:val="24"/>
                <w:szCs w:val="24"/>
              </w:rPr>
              <w:t xml:space="preserve"> </w:t>
            </w:r>
            <w:r w:rsidRPr="0093324F">
              <w:rPr>
                <w:sz w:val="24"/>
                <w:szCs w:val="24"/>
              </w:rPr>
              <w:t>літератури</w:t>
            </w:r>
          </w:p>
        </w:tc>
        <w:tc>
          <w:tcPr>
            <w:tcW w:w="2787" w:type="dxa"/>
          </w:tcPr>
          <w:p w:rsidR="0093324F" w:rsidRPr="0093324F" w:rsidRDefault="0093324F" w:rsidP="0093324F">
            <w:pPr>
              <w:pStyle w:val="TableParagraph"/>
              <w:rPr>
                <w:sz w:val="24"/>
                <w:szCs w:val="24"/>
              </w:rPr>
            </w:pPr>
          </w:p>
        </w:tc>
      </w:tr>
      <w:tr w:rsidR="0093324F" w:rsidRPr="0093324F" w:rsidTr="0093324F">
        <w:trPr>
          <w:trHeight w:val="230"/>
        </w:trPr>
        <w:tc>
          <w:tcPr>
            <w:tcW w:w="7360" w:type="dxa"/>
          </w:tcPr>
          <w:p w:rsidR="0093324F" w:rsidRPr="0093324F" w:rsidRDefault="0093324F" w:rsidP="0093324F">
            <w:pPr>
              <w:pStyle w:val="TableParagraph"/>
              <w:rPr>
                <w:sz w:val="24"/>
                <w:szCs w:val="24"/>
              </w:rPr>
            </w:pPr>
            <w:r w:rsidRPr="0093324F">
              <w:rPr>
                <w:sz w:val="24"/>
                <w:szCs w:val="24"/>
              </w:rPr>
              <w:t>Додатки</w:t>
            </w:r>
            <w:r w:rsidRPr="0093324F">
              <w:rPr>
                <w:spacing w:val="-2"/>
                <w:sz w:val="24"/>
                <w:szCs w:val="24"/>
              </w:rPr>
              <w:t xml:space="preserve"> </w:t>
            </w:r>
            <w:r w:rsidRPr="0093324F">
              <w:rPr>
                <w:sz w:val="24"/>
                <w:szCs w:val="24"/>
              </w:rPr>
              <w:t>(ґрунтова</w:t>
            </w:r>
            <w:r w:rsidRPr="0093324F">
              <w:rPr>
                <w:spacing w:val="-1"/>
                <w:sz w:val="24"/>
                <w:szCs w:val="24"/>
              </w:rPr>
              <w:t xml:space="preserve"> </w:t>
            </w:r>
            <w:r w:rsidRPr="0093324F">
              <w:rPr>
                <w:sz w:val="24"/>
                <w:szCs w:val="24"/>
              </w:rPr>
              <w:t>карта)</w:t>
            </w:r>
          </w:p>
        </w:tc>
        <w:tc>
          <w:tcPr>
            <w:tcW w:w="2787" w:type="dxa"/>
          </w:tcPr>
          <w:p w:rsidR="0093324F" w:rsidRPr="0093324F" w:rsidRDefault="0093324F" w:rsidP="0093324F">
            <w:pPr>
              <w:pStyle w:val="TableParagraph"/>
              <w:rPr>
                <w:sz w:val="24"/>
                <w:szCs w:val="24"/>
              </w:rPr>
            </w:pPr>
          </w:p>
        </w:tc>
      </w:tr>
    </w:tbl>
    <w:p w:rsidR="0093324F" w:rsidRDefault="0093324F" w:rsidP="0093324F">
      <w:pPr>
        <w:pStyle w:val="a3"/>
        <w:tabs>
          <w:tab w:val="left" w:pos="9559"/>
        </w:tabs>
        <w:spacing w:before="154"/>
        <w:ind w:right="199"/>
        <w:jc w:val="center"/>
      </w:pPr>
      <w:r>
        <w:t>Завдання</w:t>
      </w:r>
      <w:r>
        <w:rPr>
          <w:spacing w:val="-4"/>
        </w:rPr>
        <w:t xml:space="preserve"> </w:t>
      </w:r>
      <w:r>
        <w:t>видано</w:t>
      </w:r>
      <w:r>
        <w:rPr>
          <w:u w:val="single"/>
        </w:rPr>
        <w:t xml:space="preserve"> Кувшинова Анна Олександрівн</w:t>
      </w:r>
      <w:r>
        <w:rPr>
          <w:u w:val="single"/>
        </w:rPr>
        <w:tab/>
      </w:r>
    </w:p>
    <w:p w:rsidR="0093324F" w:rsidRDefault="0093324F" w:rsidP="0093324F">
      <w:pPr>
        <w:ind w:left="6334"/>
        <w:rPr>
          <w:sz w:val="20"/>
        </w:rPr>
      </w:pPr>
      <w:r>
        <w:rPr>
          <w:sz w:val="20"/>
        </w:rPr>
        <w:t>(дата,</w:t>
      </w:r>
      <w:r>
        <w:rPr>
          <w:spacing w:val="-3"/>
          <w:sz w:val="20"/>
        </w:rPr>
        <w:t xml:space="preserve"> </w:t>
      </w:r>
      <w:r>
        <w:rPr>
          <w:sz w:val="20"/>
        </w:rPr>
        <w:t>підпис,</w:t>
      </w:r>
      <w:r>
        <w:rPr>
          <w:spacing w:val="-3"/>
          <w:sz w:val="20"/>
        </w:rPr>
        <w:t xml:space="preserve"> </w:t>
      </w:r>
      <w:r>
        <w:rPr>
          <w:sz w:val="20"/>
        </w:rPr>
        <w:t>П.І.Б.</w:t>
      </w:r>
      <w:r>
        <w:rPr>
          <w:spacing w:val="-3"/>
          <w:sz w:val="20"/>
        </w:rPr>
        <w:t xml:space="preserve"> </w:t>
      </w:r>
      <w:r>
        <w:rPr>
          <w:sz w:val="20"/>
        </w:rPr>
        <w:t>викладача)</w:t>
      </w:r>
    </w:p>
    <w:p w:rsidR="0093324F" w:rsidRDefault="0093324F" w:rsidP="0093324F">
      <w:pPr>
        <w:pStyle w:val="a3"/>
        <w:tabs>
          <w:tab w:val="left" w:pos="9570"/>
        </w:tabs>
        <w:ind w:right="188"/>
        <w:jc w:val="center"/>
      </w:pPr>
      <w:r>
        <w:t>Завдання</w:t>
      </w:r>
      <w:r>
        <w:rPr>
          <w:spacing w:val="-4"/>
        </w:rPr>
        <w:t xml:space="preserve"> </w:t>
      </w:r>
      <w:r>
        <w:t>прийнято</w:t>
      </w:r>
      <w:r>
        <w:rPr>
          <w:spacing w:val="-6"/>
        </w:rPr>
        <w:t xml:space="preserve"> </w:t>
      </w:r>
      <w:r>
        <w:t>до</w:t>
      </w:r>
      <w:r>
        <w:rPr>
          <w:spacing w:val="-2"/>
        </w:rPr>
        <w:t xml:space="preserve"> </w:t>
      </w:r>
      <w:r>
        <w:t>виконання</w:t>
      </w:r>
      <w:r>
        <w:rPr>
          <w:u w:val="single"/>
        </w:rPr>
        <w:t xml:space="preserve"> Говоруха Єлизавета Вадимівна </w:t>
      </w:r>
      <w:r>
        <w:rPr>
          <w:u w:val="single"/>
        </w:rPr>
        <w:tab/>
      </w:r>
    </w:p>
    <w:p w:rsidR="0093324F" w:rsidRDefault="0093324F" w:rsidP="0093324F">
      <w:pPr>
        <w:ind w:left="6331"/>
        <w:rPr>
          <w:sz w:val="20"/>
        </w:rPr>
      </w:pPr>
      <w:r>
        <w:rPr>
          <w:sz w:val="20"/>
        </w:rPr>
        <w:t>(дата,</w:t>
      </w:r>
      <w:r>
        <w:rPr>
          <w:spacing w:val="-3"/>
          <w:sz w:val="20"/>
        </w:rPr>
        <w:t xml:space="preserve"> </w:t>
      </w:r>
      <w:r>
        <w:rPr>
          <w:sz w:val="20"/>
        </w:rPr>
        <w:t>підпис,</w:t>
      </w:r>
      <w:r>
        <w:rPr>
          <w:spacing w:val="-2"/>
          <w:sz w:val="20"/>
        </w:rPr>
        <w:t xml:space="preserve"> </w:t>
      </w:r>
      <w:r>
        <w:rPr>
          <w:sz w:val="20"/>
        </w:rPr>
        <w:t>П.І.Б.</w:t>
      </w:r>
      <w:r>
        <w:rPr>
          <w:spacing w:val="-3"/>
          <w:sz w:val="20"/>
        </w:rPr>
        <w:t xml:space="preserve"> </w:t>
      </w:r>
      <w:r>
        <w:rPr>
          <w:sz w:val="20"/>
        </w:rPr>
        <w:t>студента)</w:t>
      </w:r>
    </w:p>
    <w:p w:rsidR="0093324F" w:rsidRDefault="0093324F" w:rsidP="000D0351">
      <w:pPr>
        <w:widowControl/>
        <w:autoSpaceDE/>
        <w:autoSpaceDN/>
        <w:spacing w:after="160" w:line="259" w:lineRule="auto"/>
        <w:rPr>
          <w:b/>
          <w:bCs/>
          <w:sz w:val="32"/>
          <w:szCs w:val="32"/>
        </w:rPr>
      </w:pPr>
    </w:p>
    <w:p w:rsidR="000D0351" w:rsidRDefault="000D0351" w:rsidP="000D0351">
      <w:pPr>
        <w:widowControl/>
        <w:autoSpaceDE/>
        <w:autoSpaceDN/>
        <w:spacing w:after="160" w:line="259" w:lineRule="auto"/>
        <w:rPr>
          <w:b/>
          <w:bCs/>
          <w:sz w:val="32"/>
          <w:szCs w:val="32"/>
        </w:rPr>
      </w:pPr>
      <w:r>
        <w:rPr>
          <w:b/>
          <w:bCs/>
          <w:sz w:val="32"/>
          <w:szCs w:val="32"/>
        </w:rPr>
        <w:br w:type="page"/>
      </w:r>
    </w:p>
    <w:p w:rsidR="000E43C5" w:rsidRPr="00397605" w:rsidRDefault="000E43C5" w:rsidP="0077185D">
      <w:pPr>
        <w:pStyle w:val="a3"/>
        <w:jc w:val="center"/>
        <w:rPr>
          <w:b/>
          <w:bCs/>
          <w:sz w:val="32"/>
          <w:szCs w:val="32"/>
        </w:rPr>
      </w:pPr>
      <w:r w:rsidRPr="00397605">
        <w:rPr>
          <w:b/>
          <w:bCs/>
          <w:sz w:val="32"/>
          <w:szCs w:val="32"/>
        </w:rPr>
        <w:lastRenderedPageBreak/>
        <w:t>ЗМІСТ</w:t>
      </w:r>
    </w:p>
    <w:tbl>
      <w:tblPr>
        <w:tblStyle w:val="a6"/>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496"/>
      </w:tblGrid>
      <w:tr w:rsidR="000E43C5" w:rsidRPr="000E43C5" w:rsidTr="003C3F7C">
        <w:tc>
          <w:tcPr>
            <w:tcW w:w="8647" w:type="dxa"/>
          </w:tcPr>
          <w:p w:rsidR="000E43C5" w:rsidRPr="000E43C5" w:rsidRDefault="000E43C5" w:rsidP="0077185D">
            <w:pPr>
              <w:tabs>
                <w:tab w:val="right" w:leader="dot" w:pos="9796"/>
              </w:tabs>
              <w:spacing w:line="360" w:lineRule="auto"/>
              <w:rPr>
                <w:sz w:val="28"/>
              </w:rPr>
            </w:pPr>
            <w:r w:rsidRPr="000E43C5">
              <w:rPr>
                <w:sz w:val="28"/>
              </w:rPr>
              <w:t>Вступ</w:t>
            </w:r>
          </w:p>
        </w:tc>
        <w:tc>
          <w:tcPr>
            <w:tcW w:w="392" w:type="dxa"/>
          </w:tcPr>
          <w:p w:rsidR="000E43C5" w:rsidRPr="000E43C5" w:rsidRDefault="00176C49" w:rsidP="0077185D">
            <w:pPr>
              <w:tabs>
                <w:tab w:val="right" w:leader="dot" w:pos="9796"/>
              </w:tabs>
              <w:spacing w:line="360" w:lineRule="auto"/>
              <w:rPr>
                <w:sz w:val="28"/>
              </w:rPr>
            </w:pPr>
            <w:r>
              <w:rPr>
                <w:sz w:val="28"/>
              </w:rPr>
              <w:t>5</w:t>
            </w:r>
          </w:p>
        </w:tc>
      </w:tr>
      <w:tr w:rsidR="000E43C5" w:rsidRPr="000E43C5" w:rsidTr="003C3F7C">
        <w:tc>
          <w:tcPr>
            <w:tcW w:w="8647" w:type="dxa"/>
          </w:tcPr>
          <w:p w:rsidR="000E43C5" w:rsidRPr="000E43C5" w:rsidRDefault="000E43C5" w:rsidP="0077185D">
            <w:pPr>
              <w:tabs>
                <w:tab w:val="right" w:pos="9796"/>
              </w:tabs>
              <w:spacing w:line="360" w:lineRule="auto"/>
              <w:rPr>
                <w:sz w:val="28"/>
              </w:rPr>
            </w:pPr>
            <w:r>
              <w:rPr>
                <w:sz w:val="28"/>
              </w:rPr>
              <w:t xml:space="preserve">Розділ </w:t>
            </w:r>
            <w:r w:rsidRPr="000E43C5">
              <w:rPr>
                <w:sz w:val="28"/>
              </w:rPr>
              <w:t>1.</w:t>
            </w:r>
            <w:r w:rsidRPr="000E43C5">
              <w:rPr>
                <w:spacing w:val="-5"/>
                <w:sz w:val="28"/>
              </w:rPr>
              <w:t xml:space="preserve"> </w:t>
            </w:r>
            <w:r w:rsidRPr="000E43C5">
              <w:rPr>
                <w:sz w:val="28"/>
              </w:rPr>
              <w:t>Загальні</w:t>
            </w:r>
            <w:r w:rsidRPr="000E43C5">
              <w:rPr>
                <w:spacing w:val="-2"/>
                <w:sz w:val="28"/>
              </w:rPr>
              <w:t xml:space="preserve"> </w:t>
            </w:r>
            <w:r w:rsidRPr="000E43C5">
              <w:rPr>
                <w:sz w:val="28"/>
              </w:rPr>
              <w:t>відомості</w:t>
            </w:r>
            <w:r w:rsidRPr="000E43C5">
              <w:rPr>
                <w:spacing w:val="-3"/>
                <w:sz w:val="28"/>
              </w:rPr>
              <w:t xml:space="preserve"> </w:t>
            </w:r>
            <w:r w:rsidRPr="000E43C5">
              <w:rPr>
                <w:sz w:val="28"/>
              </w:rPr>
              <w:t>про</w:t>
            </w:r>
            <w:r w:rsidRPr="000E43C5">
              <w:rPr>
                <w:spacing w:val="-2"/>
                <w:sz w:val="28"/>
              </w:rPr>
              <w:t xml:space="preserve"> </w:t>
            </w:r>
            <w:r w:rsidRPr="000E43C5">
              <w:rPr>
                <w:sz w:val="28"/>
              </w:rPr>
              <w:t>сільськогосподарське</w:t>
            </w:r>
            <w:r w:rsidRPr="000E43C5">
              <w:rPr>
                <w:spacing w:val="-1"/>
                <w:sz w:val="28"/>
              </w:rPr>
              <w:t xml:space="preserve"> </w:t>
            </w:r>
            <w:r>
              <w:rPr>
                <w:sz w:val="28"/>
              </w:rPr>
              <w:t>підприємство</w:t>
            </w:r>
          </w:p>
        </w:tc>
        <w:tc>
          <w:tcPr>
            <w:tcW w:w="392" w:type="dxa"/>
          </w:tcPr>
          <w:p w:rsidR="000E43C5" w:rsidRPr="000E43C5" w:rsidRDefault="00176C49" w:rsidP="0077185D">
            <w:pPr>
              <w:tabs>
                <w:tab w:val="right" w:pos="9796"/>
              </w:tabs>
              <w:spacing w:line="360" w:lineRule="auto"/>
              <w:rPr>
                <w:sz w:val="28"/>
              </w:rPr>
            </w:pPr>
            <w:r>
              <w:rPr>
                <w:sz w:val="28"/>
              </w:rPr>
              <w:t>7</w:t>
            </w:r>
          </w:p>
        </w:tc>
      </w:tr>
      <w:tr w:rsidR="000E43C5" w:rsidRPr="000E43C5" w:rsidTr="003C3F7C">
        <w:tc>
          <w:tcPr>
            <w:tcW w:w="8647" w:type="dxa"/>
          </w:tcPr>
          <w:p w:rsidR="000E43C5" w:rsidRPr="000E43C5" w:rsidRDefault="000E43C5" w:rsidP="0077185D">
            <w:pPr>
              <w:tabs>
                <w:tab w:val="right" w:pos="9796"/>
              </w:tabs>
              <w:spacing w:line="360" w:lineRule="auto"/>
              <w:rPr>
                <w:sz w:val="28"/>
              </w:rPr>
            </w:pPr>
            <w:r>
              <w:rPr>
                <w:sz w:val="28"/>
              </w:rPr>
              <w:t xml:space="preserve">Розділ </w:t>
            </w:r>
            <w:r w:rsidRPr="000E43C5">
              <w:rPr>
                <w:sz w:val="28"/>
              </w:rPr>
              <w:t>2.</w:t>
            </w:r>
            <w:r w:rsidRPr="000E43C5">
              <w:rPr>
                <w:spacing w:val="-6"/>
                <w:sz w:val="28"/>
              </w:rPr>
              <w:t xml:space="preserve"> </w:t>
            </w:r>
            <w:r w:rsidRPr="000E43C5">
              <w:rPr>
                <w:sz w:val="28"/>
              </w:rPr>
              <w:t>Природні</w:t>
            </w:r>
            <w:r w:rsidRPr="000E43C5">
              <w:rPr>
                <w:spacing w:val="-4"/>
                <w:sz w:val="28"/>
              </w:rPr>
              <w:t xml:space="preserve"> </w:t>
            </w:r>
            <w:r w:rsidRPr="000E43C5">
              <w:rPr>
                <w:sz w:val="28"/>
              </w:rPr>
              <w:t>умови</w:t>
            </w:r>
            <w:r w:rsidRPr="000E43C5">
              <w:rPr>
                <w:spacing w:val="-5"/>
                <w:sz w:val="28"/>
              </w:rPr>
              <w:t xml:space="preserve"> </w:t>
            </w:r>
            <w:r w:rsidRPr="000E43C5">
              <w:rPr>
                <w:sz w:val="28"/>
              </w:rPr>
              <w:t>ґрунтоутворенн</w:t>
            </w:r>
            <w:r>
              <w:rPr>
                <w:sz w:val="28"/>
              </w:rPr>
              <w:t>я</w:t>
            </w:r>
          </w:p>
        </w:tc>
        <w:tc>
          <w:tcPr>
            <w:tcW w:w="392" w:type="dxa"/>
          </w:tcPr>
          <w:p w:rsidR="000E43C5" w:rsidRPr="000E43C5" w:rsidRDefault="00176C49" w:rsidP="0077185D">
            <w:pPr>
              <w:tabs>
                <w:tab w:val="right" w:pos="9796"/>
              </w:tabs>
              <w:spacing w:line="360" w:lineRule="auto"/>
              <w:rPr>
                <w:sz w:val="28"/>
              </w:rPr>
            </w:pPr>
            <w:r>
              <w:rPr>
                <w:sz w:val="28"/>
              </w:rPr>
              <w:t>10</w:t>
            </w:r>
          </w:p>
        </w:tc>
      </w:tr>
      <w:tr w:rsidR="000E43C5" w:rsidRPr="000E43C5" w:rsidTr="003C3F7C">
        <w:tc>
          <w:tcPr>
            <w:tcW w:w="8647" w:type="dxa"/>
          </w:tcPr>
          <w:p w:rsidR="000E43C5" w:rsidRPr="000E43C5" w:rsidRDefault="000E43C5" w:rsidP="0077185D">
            <w:pPr>
              <w:tabs>
                <w:tab w:val="right" w:pos="9796"/>
              </w:tabs>
              <w:spacing w:line="360" w:lineRule="auto"/>
              <w:rPr>
                <w:sz w:val="28"/>
              </w:rPr>
            </w:pPr>
            <w:r w:rsidRPr="000E43C5">
              <w:rPr>
                <w:sz w:val="28"/>
              </w:rPr>
              <w:t>2.1.</w:t>
            </w:r>
            <w:r w:rsidRPr="000E43C5">
              <w:rPr>
                <w:spacing w:val="-7"/>
                <w:sz w:val="28"/>
              </w:rPr>
              <w:t xml:space="preserve"> </w:t>
            </w:r>
            <w:r w:rsidRPr="000E43C5">
              <w:rPr>
                <w:sz w:val="28"/>
              </w:rPr>
              <w:t>Клімат</w:t>
            </w:r>
          </w:p>
        </w:tc>
        <w:tc>
          <w:tcPr>
            <w:tcW w:w="392" w:type="dxa"/>
          </w:tcPr>
          <w:p w:rsidR="000E43C5" w:rsidRPr="000E43C5" w:rsidRDefault="00176C49" w:rsidP="0077185D">
            <w:pPr>
              <w:tabs>
                <w:tab w:val="right" w:pos="9796"/>
              </w:tabs>
              <w:spacing w:line="360" w:lineRule="auto"/>
              <w:rPr>
                <w:sz w:val="28"/>
              </w:rPr>
            </w:pPr>
            <w:r>
              <w:rPr>
                <w:sz w:val="28"/>
              </w:rPr>
              <w:t>10</w:t>
            </w:r>
          </w:p>
        </w:tc>
      </w:tr>
      <w:tr w:rsidR="000E43C5" w:rsidRPr="000E43C5" w:rsidTr="003C3F7C">
        <w:tc>
          <w:tcPr>
            <w:tcW w:w="8647" w:type="dxa"/>
          </w:tcPr>
          <w:p w:rsidR="000E43C5" w:rsidRPr="000E43C5" w:rsidRDefault="000E43C5" w:rsidP="0077185D">
            <w:pPr>
              <w:tabs>
                <w:tab w:val="right" w:pos="9796"/>
              </w:tabs>
              <w:spacing w:line="360" w:lineRule="auto"/>
              <w:rPr>
                <w:sz w:val="28"/>
              </w:rPr>
            </w:pPr>
            <w:r w:rsidRPr="000E43C5">
              <w:rPr>
                <w:sz w:val="28"/>
              </w:rPr>
              <w:t>2.2.</w:t>
            </w:r>
            <w:r w:rsidRPr="000E43C5">
              <w:rPr>
                <w:spacing w:val="-8"/>
                <w:sz w:val="28"/>
              </w:rPr>
              <w:t xml:space="preserve"> </w:t>
            </w:r>
            <w:r w:rsidRPr="000E43C5">
              <w:rPr>
                <w:sz w:val="28"/>
              </w:rPr>
              <w:t>Рослинність</w:t>
            </w:r>
          </w:p>
        </w:tc>
        <w:tc>
          <w:tcPr>
            <w:tcW w:w="392" w:type="dxa"/>
          </w:tcPr>
          <w:p w:rsidR="000E43C5" w:rsidRPr="000E43C5" w:rsidRDefault="00176C49" w:rsidP="0077185D">
            <w:pPr>
              <w:tabs>
                <w:tab w:val="right" w:pos="9796"/>
              </w:tabs>
              <w:spacing w:line="360" w:lineRule="auto"/>
              <w:rPr>
                <w:sz w:val="28"/>
              </w:rPr>
            </w:pPr>
            <w:r>
              <w:rPr>
                <w:sz w:val="28"/>
              </w:rPr>
              <w:t>12</w:t>
            </w:r>
          </w:p>
        </w:tc>
      </w:tr>
      <w:tr w:rsidR="000E43C5" w:rsidRPr="000E43C5" w:rsidTr="003C3F7C">
        <w:tc>
          <w:tcPr>
            <w:tcW w:w="8647" w:type="dxa"/>
          </w:tcPr>
          <w:p w:rsidR="000E43C5" w:rsidRPr="000E43C5" w:rsidRDefault="000E43C5" w:rsidP="0077185D">
            <w:pPr>
              <w:tabs>
                <w:tab w:val="right" w:pos="9796"/>
              </w:tabs>
              <w:spacing w:line="360" w:lineRule="auto"/>
              <w:rPr>
                <w:sz w:val="28"/>
              </w:rPr>
            </w:pPr>
            <w:r w:rsidRPr="000E43C5">
              <w:rPr>
                <w:sz w:val="28"/>
              </w:rPr>
              <w:t>2.3.</w:t>
            </w:r>
            <w:r w:rsidRPr="000E43C5">
              <w:rPr>
                <w:spacing w:val="-6"/>
                <w:sz w:val="28"/>
              </w:rPr>
              <w:t xml:space="preserve"> </w:t>
            </w:r>
            <w:r w:rsidRPr="000E43C5">
              <w:rPr>
                <w:sz w:val="28"/>
              </w:rPr>
              <w:t>Ґрунтотворні</w:t>
            </w:r>
            <w:r w:rsidRPr="000E43C5">
              <w:rPr>
                <w:spacing w:val="-7"/>
                <w:sz w:val="28"/>
              </w:rPr>
              <w:t xml:space="preserve"> </w:t>
            </w:r>
            <w:r w:rsidRPr="000E43C5">
              <w:rPr>
                <w:sz w:val="28"/>
              </w:rPr>
              <w:t>породи</w:t>
            </w:r>
          </w:p>
        </w:tc>
        <w:tc>
          <w:tcPr>
            <w:tcW w:w="392" w:type="dxa"/>
          </w:tcPr>
          <w:p w:rsidR="000E43C5" w:rsidRPr="000E43C5" w:rsidRDefault="00176C49" w:rsidP="0077185D">
            <w:pPr>
              <w:tabs>
                <w:tab w:val="right" w:pos="9796"/>
              </w:tabs>
              <w:spacing w:line="360" w:lineRule="auto"/>
              <w:rPr>
                <w:sz w:val="28"/>
              </w:rPr>
            </w:pPr>
            <w:r>
              <w:rPr>
                <w:sz w:val="28"/>
              </w:rPr>
              <w:t>13</w:t>
            </w:r>
          </w:p>
        </w:tc>
      </w:tr>
      <w:tr w:rsidR="000E43C5" w:rsidRPr="000E43C5" w:rsidTr="003C3F7C">
        <w:tc>
          <w:tcPr>
            <w:tcW w:w="8647" w:type="dxa"/>
          </w:tcPr>
          <w:p w:rsidR="000E43C5" w:rsidRPr="000E43C5" w:rsidRDefault="000E43C5" w:rsidP="0077185D">
            <w:pPr>
              <w:tabs>
                <w:tab w:val="left" w:pos="1493"/>
                <w:tab w:val="right" w:leader="dot" w:pos="9796"/>
              </w:tabs>
              <w:spacing w:line="360" w:lineRule="auto"/>
              <w:rPr>
                <w:sz w:val="28"/>
              </w:rPr>
            </w:pPr>
            <w:r>
              <w:rPr>
                <w:sz w:val="28"/>
              </w:rPr>
              <w:t xml:space="preserve">2.4. </w:t>
            </w:r>
            <w:r w:rsidRPr="000E43C5">
              <w:rPr>
                <w:sz w:val="28"/>
              </w:rPr>
              <w:t>Рельєф</w:t>
            </w:r>
            <w:r w:rsidRPr="000E43C5">
              <w:rPr>
                <w:spacing w:val="-1"/>
                <w:sz w:val="28"/>
              </w:rPr>
              <w:t xml:space="preserve"> </w:t>
            </w:r>
            <w:r w:rsidRPr="000E43C5">
              <w:rPr>
                <w:sz w:val="28"/>
              </w:rPr>
              <w:t>місцевості</w:t>
            </w:r>
          </w:p>
        </w:tc>
        <w:tc>
          <w:tcPr>
            <w:tcW w:w="392" w:type="dxa"/>
          </w:tcPr>
          <w:p w:rsidR="000E43C5" w:rsidRPr="000E43C5" w:rsidRDefault="00176C49" w:rsidP="003C3F7C">
            <w:pPr>
              <w:pStyle w:val="a5"/>
              <w:tabs>
                <w:tab w:val="left" w:pos="1493"/>
                <w:tab w:val="right" w:leader="dot" w:pos="9796"/>
              </w:tabs>
              <w:spacing w:line="360" w:lineRule="auto"/>
              <w:ind w:left="0" w:firstLine="0"/>
              <w:rPr>
                <w:sz w:val="28"/>
              </w:rPr>
            </w:pPr>
            <w:r>
              <w:rPr>
                <w:sz w:val="28"/>
              </w:rPr>
              <w:t>16</w:t>
            </w:r>
          </w:p>
        </w:tc>
      </w:tr>
      <w:tr w:rsidR="000E43C5" w:rsidRPr="000E43C5" w:rsidTr="003C3F7C">
        <w:tc>
          <w:tcPr>
            <w:tcW w:w="8647" w:type="dxa"/>
          </w:tcPr>
          <w:p w:rsidR="000E43C5" w:rsidRPr="000E43C5" w:rsidRDefault="000E43C5" w:rsidP="0077185D">
            <w:pPr>
              <w:tabs>
                <w:tab w:val="left" w:pos="1493"/>
                <w:tab w:val="right" w:leader="dot" w:pos="9796"/>
              </w:tabs>
              <w:spacing w:line="360" w:lineRule="auto"/>
              <w:rPr>
                <w:sz w:val="28"/>
              </w:rPr>
            </w:pPr>
            <w:r>
              <w:rPr>
                <w:sz w:val="28"/>
              </w:rPr>
              <w:t xml:space="preserve">2.5. </w:t>
            </w:r>
            <w:r w:rsidRPr="000E43C5">
              <w:rPr>
                <w:sz w:val="28"/>
              </w:rPr>
              <w:t>Гідрологічні умови</w:t>
            </w:r>
          </w:p>
        </w:tc>
        <w:tc>
          <w:tcPr>
            <w:tcW w:w="392" w:type="dxa"/>
          </w:tcPr>
          <w:p w:rsidR="000E43C5" w:rsidRPr="000E43C5" w:rsidRDefault="00176C49" w:rsidP="003C3F7C">
            <w:pPr>
              <w:pStyle w:val="a5"/>
              <w:tabs>
                <w:tab w:val="left" w:pos="1493"/>
                <w:tab w:val="right" w:leader="dot" w:pos="9796"/>
              </w:tabs>
              <w:spacing w:line="360" w:lineRule="auto"/>
              <w:ind w:left="0" w:firstLine="0"/>
              <w:rPr>
                <w:sz w:val="28"/>
              </w:rPr>
            </w:pPr>
            <w:r>
              <w:rPr>
                <w:sz w:val="28"/>
              </w:rPr>
              <w:t>17</w:t>
            </w:r>
          </w:p>
        </w:tc>
      </w:tr>
      <w:tr w:rsidR="000E43C5" w:rsidRPr="000E43C5" w:rsidTr="003C3F7C">
        <w:tc>
          <w:tcPr>
            <w:tcW w:w="8647" w:type="dxa"/>
          </w:tcPr>
          <w:p w:rsidR="000E43C5" w:rsidRPr="000E43C5" w:rsidRDefault="000E43C5" w:rsidP="0077185D">
            <w:pPr>
              <w:tabs>
                <w:tab w:val="left" w:pos="921"/>
                <w:tab w:val="right" w:pos="9796"/>
              </w:tabs>
              <w:spacing w:line="360" w:lineRule="auto"/>
              <w:rPr>
                <w:sz w:val="28"/>
              </w:rPr>
            </w:pPr>
            <w:r>
              <w:rPr>
                <w:sz w:val="28"/>
              </w:rPr>
              <w:t xml:space="preserve">Розділ 3. </w:t>
            </w:r>
            <w:r w:rsidRPr="000E43C5">
              <w:rPr>
                <w:sz w:val="28"/>
              </w:rPr>
              <w:t>Ґрунтовий</w:t>
            </w:r>
            <w:r w:rsidRPr="000E43C5">
              <w:rPr>
                <w:spacing w:val="-7"/>
                <w:sz w:val="28"/>
              </w:rPr>
              <w:t xml:space="preserve"> </w:t>
            </w:r>
            <w:r w:rsidRPr="000E43C5">
              <w:rPr>
                <w:sz w:val="28"/>
              </w:rPr>
              <w:t>покрив</w:t>
            </w:r>
            <w:r w:rsidRPr="000E43C5">
              <w:rPr>
                <w:spacing w:val="-7"/>
                <w:sz w:val="28"/>
              </w:rPr>
              <w:t xml:space="preserve"> </w:t>
            </w:r>
            <w:r w:rsidRPr="000E43C5">
              <w:rPr>
                <w:sz w:val="28"/>
              </w:rPr>
              <w:t>сільськогосподарського</w:t>
            </w:r>
            <w:r w:rsidRPr="000E43C5">
              <w:rPr>
                <w:spacing w:val="-2"/>
                <w:sz w:val="28"/>
              </w:rPr>
              <w:t xml:space="preserve"> </w:t>
            </w:r>
            <w:r w:rsidRPr="000E43C5">
              <w:rPr>
                <w:sz w:val="28"/>
              </w:rPr>
              <w:t>підприємства</w:t>
            </w:r>
          </w:p>
        </w:tc>
        <w:tc>
          <w:tcPr>
            <w:tcW w:w="392" w:type="dxa"/>
          </w:tcPr>
          <w:p w:rsidR="000E43C5" w:rsidRPr="000E43C5" w:rsidRDefault="00176C49" w:rsidP="003C3F7C">
            <w:pPr>
              <w:pStyle w:val="a5"/>
              <w:tabs>
                <w:tab w:val="left" w:pos="921"/>
                <w:tab w:val="right" w:pos="9796"/>
              </w:tabs>
              <w:spacing w:line="360" w:lineRule="auto"/>
              <w:ind w:left="0" w:firstLine="0"/>
              <w:rPr>
                <w:sz w:val="28"/>
              </w:rPr>
            </w:pPr>
            <w:r>
              <w:rPr>
                <w:sz w:val="28"/>
              </w:rPr>
              <w:t>18</w:t>
            </w:r>
          </w:p>
        </w:tc>
      </w:tr>
      <w:tr w:rsidR="000E43C5" w:rsidRPr="000E43C5" w:rsidTr="003C3F7C">
        <w:tc>
          <w:tcPr>
            <w:tcW w:w="8647" w:type="dxa"/>
          </w:tcPr>
          <w:p w:rsidR="000E43C5" w:rsidRPr="000E43C5" w:rsidRDefault="0077185D" w:rsidP="0077185D">
            <w:pPr>
              <w:pStyle w:val="a5"/>
              <w:tabs>
                <w:tab w:val="left" w:pos="1493"/>
                <w:tab w:val="right" w:leader="dot" w:pos="9796"/>
              </w:tabs>
              <w:spacing w:line="360" w:lineRule="auto"/>
              <w:ind w:left="0" w:firstLine="0"/>
              <w:rPr>
                <w:sz w:val="28"/>
              </w:rPr>
            </w:pPr>
            <w:r>
              <w:rPr>
                <w:sz w:val="28"/>
              </w:rPr>
              <w:t xml:space="preserve">3.1. </w:t>
            </w:r>
            <w:r w:rsidR="000E43C5" w:rsidRPr="000E43C5">
              <w:rPr>
                <w:sz w:val="28"/>
              </w:rPr>
              <w:t>Номенклатурний</w:t>
            </w:r>
            <w:r w:rsidR="000E43C5" w:rsidRPr="000E43C5">
              <w:rPr>
                <w:spacing w:val="-1"/>
                <w:sz w:val="28"/>
              </w:rPr>
              <w:t xml:space="preserve"> </w:t>
            </w:r>
            <w:r w:rsidR="000E43C5" w:rsidRPr="000E43C5">
              <w:rPr>
                <w:sz w:val="28"/>
              </w:rPr>
              <w:t>список ґрунтів</w:t>
            </w:r>
          </w:p>
        </w:tc>
        <w:tc>
          <w:tcPr>
            <w:tcW w:w="392" w:type="dxa"/>
          </w:tcPr>
          <w:p w:rsidR="000E43C5" w:rsidRPr="000E43C5" w:rsidRDefault="00176C49" w:rsidP="003C3F7C">
            <w:pPr>
              <w:pStyle w:val="a5"/>
              <w:tabs>
                <w:tab w:val="left" w:pos="1493"/>
                <w:tab w:val="right" w:leader="dot" w:pos="9796"/>
              </w:tabs>
              <w:spacing w:line="360" w:lineRule="auto"/>
              <w:ind w:left="0" w:firstLine="0"/>
              <w:rPr>
                <w:sz w:val="28"/>
              </w:rPr>
            </w:pPr>
            <w:r>
              <w:rPr>
                <w:sz w:val="28"/>
              </w:rPr>
              <w:t>18</w:t>
            </w:r>
          </w:p>
        </w:tc>
      </w:tr>
      <w:tr w:rsidR="000E43C5" w:rsidRPr="000E43C5" w:rsidTr="003C3F7C">
        <w:tc>
          <w:tcPr>
            <w:tcW w:w="8647" w:type="dxa"/>
          </w:tcPr>
          <w:p w:rsidR="000E43C5" w:rsidRPr="000E43C5" w:rsidRDefault="000E43C5" w:rsidP="0077185D">
            <w:pPr>
              <w:tabs>
                <w:tab w:val="left" w:pos="1493"/>
              </w:tabs>
              <w:spacing w:line="360" w:lineRule="auto"/>
              <w:rPr>
                <w:sz w:val="28"/>
              </w:rPr>
            </w:pPr>
            <w:r>
              <w:rPr>
                <w:sz w:val="28"/>
              </w:rPr>
              <w:t xml:space="preserve">3.2. </w:t>
            </w:r>
            <w:r w:rsidRPr="000E43C5">
              <w:rPr>
                <w:sz w:val="28"/>
              </w:rPr>
              <w:t>Характеристика</w:t>
            </w:r>
            <w:r w:rsidRPr="000E43C5">
              <w:rPr>
                <w:spacing w:val="-5"/>
                <w:sz w:val="28"/>
              </w:rPr>
              <w:t xml:space="preserve"> </w:t>
            </w:r>
            <w:r w:rsidRPr="000E43C5">
              <w:rPr>
                <w:sz w:val="28"/>
              </w:rPr>
              <w:t>основних</w:t>
            </w:r>
            <w:r w:rsidRPr="000E43C5">
              <w:rPr>
                <w:spacing w:val="-1"/>
                <w:sz w:val="28"/>
              </w:rPr>
              <w:t xml:space="preserve"> </w:t>
            </w:r>
            <w:r w:rsidRPr="000E43C5">
              <w:rPr>
                <w:sz w:val="28"/>
              </w:rPr>
              <w:t>типів</w:t>
            </w:r>
            <w:r w:rsidRPr="000E43C5">
              <w:rPr>
                <w:spacing w:val="-1"/>
                <w:sz w:val="28"/>
              </w:rPr>
              <w:t xml:space="preserve"> </w:t>
            </w:r>
            <w:r w:rsidRPr="000E43C5">
              <w:rPr>
                <w:sz w:val="28"/>
              </w:rPr>
              <w:t>та</w:t>
            </w:r>
            <w:r w:rsidRPr="000E43C5">
              <w:rPr>
                <w:spacing w:val="-5"/>
                <w:sz w:val="28"/>
              </w:rPr>
              <w:t xml:space="preserve"> </w:t>
            </w:r>
            <w:r w:rsidRPr="000E43C5">
              <w:rPr>
                <w:sz w:val="28"/>
              </w:rPr>
              <w:t>підтипів</w:t>
            </w:r>
            <w:r w:rsidRPr="000E43C5">
              <w:rPr>
                <w:spacing w:val="-2"/>
                <w:sz w:val="28"/>
              </w:rPr>
              <w:t xml:space="preserve"> </w:t>
            </w:r>
            <w:r w:rsidRPr="000E43C5">
              <w:rPr>
                <w:sz w:val="28"/>
              </w:rPr>
              <w:t>ґрунтів</w:t>
            </w:r>
            <w:r>
              <w:rPr>
                <w:sz w:val="28"/>
              </w:rPr>
              <w:t xml:space="preserve"> </w:t>
            </w:r>
            <w:r w:rsidRPr="000E43C5">
              <w:rPr>
                <w:sz w:val="28"/>
              </w:rPr>
              <w:t>сільськогосподарського підприємства</w:t>
            </w:r>
          </w:p>
        </w:tc>
        <w:tc>
          <w:tcPr>
            <w:tcW w:w="392" w:type="dxa"/>
          </w:tcPr>
          <w:p w:rsidR="000E43C5" w:rsidRPr="000E43C5" w:rsidRDefault="00176C49" w:rsidP="003C3F7C">
            <w:pPr>
              <w:pStyle w:val="a5"/>
              <w:tabs>
                <w:tab w:val="left" w:pos="1493"/>
              </w:tabs>
              <w:spacing w:line="360" w:lineRule="auto"/>
              <w:ind w:left="0" w:firstLine="0"/>
              <w:rPr>
                <w:sz w:val="28"/>
              </w:rPr>
            </w:pPr>
            <w:r>
              <w:rPr>
                <w:sz w:val="28"/>
              </w:rPr>
              <w:t>19</w:t>
            </w:r>
          </w:p>
        </w:tc>
      </w:tr>
      <w:tr w:rsidR="000E43C5" w:rsidRPr="000E43C5" w:rsidTr="003C3F7C">
        <w:tc>
          <w:tcPr>
            <w:tcW w:w="8647" w:type="dxa"/>
          </w:tcPr>
          <w:p w:rsidR="000E43C5" w:rsidRPr="000E43C5" w:rsidRDefault="000E43C5" w:rsidP="0077185D">
            <w:pPr>
              <w:tabs>
                <w:tab w:val="left" w:pos="2241"/>
                <w:tab w:val="right" w:leader="dot" w:pos="9796"/>
              </w:tabs>
              <w:spacing w:line="360" w:lineRule="auto"/>
              <w:rPr>
                <w:sz w:val="28"/>
              </w:rPr>
            </w:pPr>
            <w:r>
              <w:rPr>
                <w:sz w:val="28"/>
              </w:rPr>
              <w:t xml:space="preserve">3.2.1. </w:t>
            </w:r>
            <w:r w:rsidRPr="000E43C5">
              <w:rPr>
                <w:sz w:val="28"/>
              </w:rPr>
              <w:t>Генезис ґрунтів</w:t>
            </w:r>
          </w:p>
        </w:tc>
        <w:tc>
          <w:tcPr>
            <w:tcW w:w="392" w:type="dxa"/>
          </w:tcPr>
          <w:p w:rsidR="000E43C5" w:rsidRPr="000E43C5" w:rsidRDefault="00176C49" w:rsidP="003C3F7C">
            <w:pPr>
              <w:pStyle w:val="a5"/>
              <w:tabs>
                <w:tab w:val="left" w:pos="2241"/>
                <w:tab w:val="right" w:leader="dot" w:pos="9796"/>
              </w:tabs>
              <w:spacing w:line="360" w:lineRule="auto"/>
              <w:ind w:left="0" w:firstLine="0"/>
              <w:rPr>
                <w:sz w:val="28"/>
              </w:rPr>
            </w:pPr>
            <w:r>
              <w:rPr>
                <w:sz w:val="28"/>
              </w:rPr>
              <w:t>19</w:t>
            </w:r>
          </w:p>
        </w:tc>
      </w:tr>
      <w:tr w:rsidR="000E43C5" w:rsidRPr="000E43C5" w:rsidTr="003C3F7C">
        <w:tc>
          <w:tcPr>
            <w:tcW w:w="8647" w:type="dxa"/>
          </w:tcPr>
          <w:p w:rsidR="000E43C5" w:rsidRPr="000E43C5" w:rsidRDefault="000E43C5" w:rsidP="0077185D">
            <w:pPr>
              <w:tabs>
                <w:tab w:val="left" w:pos="2241"/>
                <w:tab w:val="right" w:leader="dot" w:pos="9797"/>
              </w:tabs>
              <w:spacing w:line="360" w:lineRule="auto"/>
              <w:rPr>
                <w:sz w:val="28"/>
              </w:rPr>
            </w:pPr>
            <w:r>
              <w:rPr>
                <w:sz w:val="28"/>
              </w:rPr>
              <w:t xml:space="preserve">3.2.2. </w:t>
            </w:r>
            <w:r w:rsidRPr="000E43C5">
              <w:rPr>
                <w:sz w:val="28"/>
              </w:rPr>
              <w:t>Морфологічні</w:t>
            </w:r>
            <w:r w:rsidRPr="000E43C5">
              <w:rPr>
                <w:spacing w:val="-2"/>
                <w:sz w:val="28"/>
              </w:rPr>
              <w:t xml:space="preserve"> </w:t>
            </w:r>
            <w:r w:rsidRPr="000E43C5">
              <w:rPr>
                <w:sz w:val="28"/>
              </w:rPr>
              <w:t>ознаки</w:t>
            </w:r>
          </w:p>
        </w:tc>
        <w:tc>
          <w:tcPr>
            <w:tcW w:w="392" w:type="dxa"/>
          </w:tcPr>
          <w:p w:rsidR="000E43C5" w:rsidRPr="000E43C5" w:rsidRDefault="00176C49" w:rsidP="003C3F7C">
            <w:pPr>
              <w:pStyle w:val="a5"/>
              <w:tabs>
                <w:tab w:val="left" w:pos="2241"/>
                <w:tab w:val="right" w:leader="dot" w:pos="9797"/>
              </w:tabs>
              <w:spacing w:line="360" w:lineRule="auto"/>
              <w:ind w:left="0" w:firstLine="0"/>
              <w:rPr>
                <w:sz w:val="28"/>
              </w:rPr>
            </w:pPr>
            <w:r>
              <w:rPr>
                <w:sz w:val="28"/>
              </w:rPr>
              <w:t>21</w:t>
            </w:r>
          </w:p>
        </w:tc>
      </w:tr>
      <w:tr w:rsidR="000E43C5" w:rsidRPr="000E43C5" w:rsidTr="003C3F7C">
        <w:tc>
          <w:tcPr>
            <w:tcW w:w="8647" w:type="dxa"/>
          </w:tcPr>
          <w:p w:rsidR="000E43C5" w:rsidRPr="000E43C5" w:rsidRDefault="000E43C5" w:rsidP="0077185D">
            <w:pPr>
              <w:tabs>
                <w:tab w:val="left" w:pos="2241"/>
                <w:tab w:val="right" w:leader="dot" w:pos="9797"/>
              </w:tabs>
              <w:spacing w:line="360" w:lineRule="auto"/>
              <w:rPr>
                <w:sz w:val="28"/>
              </w:rPr>
            </w:pPr>
            <w:r>
              <w:rPr>
                <w:sz w:val="28"/>
              </w:rPr>
              <w:t xml:space="preserve">3.2.3. </w:t>
            </w:r>
            <w:r w:rsidRPr="000E43C5">
              <w:rPr>
                <w:sz w:val="28"/>
              </w:rPr>
              <w:t>Фізичні властивості</w:t>
            </w:r>
          </w:p>
        </w:tc>
        <w:tc>
          <w:tcPr>
            <w:tcW w:w="392" w:type="dxa"/>
          </w:tcPr>
          <w:p w:rsidR="000E43C5" w:rsidRPr="000E43C5" w:rsidRDefault="00176C49" w:rsidP="003C3F7C">
            <w:pPr>
              <w:pStyle w:val="a5"/>
              <w:tabs>
                <w:tab w:val="left" w:pos="2241"/>
                <w:tab w:val="right" w:leader="dot" w:pos="9797"/>
              </w:tabs>
              <w:spacing w:line="360" w:lineRule="auto"/>
              <w:ind w:left="0" w:firstLine="0"/>
              <w:rPr>
                <w:sz w:val="28"/>
              </w:rPr>
            </w:pPr>
            <w:r>
              <w:rPr>
                <w:sz w:val="28"/>
              </w:rPr>
              <w:t>24</w:t>
            </w:r>
          </w:p>
        </w:tc>
      </w:tr>
      <w:tr w:rsidR="000E43C5" w:rsidRPr="000E43C5" w:rsidTr="003C3F7C">
        <w:tc>
          <w:tcPr>
            <w:tcW w:w="8647" w:type="dxa"/>
          </w:tcPr>
          <w:p w:rsidR="000E43C5" w:rsidRPr="000E43C5" w:rsidRDefault="000E43C5" w:rsidP="0077185D">
            <w:pPr>
              <w:tabs>
                <w:tab w:val="right" w:leader="dot" w:pos="9797"/>
              </w:tabs>
              <w:spacing w:line="360" w:lineRule="auto"/>
              <w:rPr>
                <w:sz w:val="28"/>
              </w:rPr>
            </w:pPr>
            <w:r>
              <w:rPr>
                <w:sz w:val="28"/>
              </w:rPr>
              <w:t xml:space="preserve">         </w:t>
            </w:r>
            <w:r w:rsidRPr="000E43C5">
              <w:rPr>
                <w:sz w:val="28"/>
              </w:rPr>
              <w:t>а)</w:t>
            </w:r>
            <w:r w:rsidRPr="000E43C5">
              <w:rPr>
                <w:spacing w:val="-1"/>
                <w:sz w:val="28"/>
              </w:rPr>
              <w:t xml:space="preserve"> </w:t>
            </w:r>
            <w:r w:rsidRPr="000E43C5">
              <w:rPr>
                <w:sz w:val="28"/>
              </w:rPr>
              <w:t>гранулометричний склад</w:t>
            </w:r>
          </w:p>
        </w:tc>
        <w:tc>
          <w:tcPr>
            <w:tcW w:w="392" w:type="dxa"/>
          </w:tcPr>
          <w:p w:rsidR="000E43C5" w:rsidRPr="000E43C5" w:rsidRDefault="00176C49" w:rsidP="0077185D">
            <w:pPr>
              <w:tabs>
                <w:tab w:val="right" w:leader="dot" w:pos="9797"/>
              </w:tabs>
              <w:spacing w:line="360" w:lineRule="auto"/>
              <w:rPr>
                <w:sz w:val="28"/>
              </w:rPr>
            </w:pPr>
            <w:r>
              <w:rPr>
                <w:sz w:val="28"/>
              </w:rPr>
              <w:t>25</w:t>
            </w:r>
          </w:p>
        </w:tc>
      </w:tr>
      <w:tr w:rsidR="000E43C5" w:rsidRPr="000E43C5" w:rsidTr="003C3F7C">
        <w:tc>
          <w:tcPr>
            <w:tcW w:w="8647" w:type="dxa"/>
          </w:tcPr>
          <w:p w:rsidR="000E43C5" w:rsidRPr="000E43C5" w:rsidRDefault="000E43C5" w:rsidP="0077185D">
            <w:pPr>
              <w:tabs>
                <w:tab w:val="right" w:leader="dot" w:pos="9797"/>
              </w:tabs>
              <w:spacing w:line="360" w:lineRule="auto"/>
              <w:rPr>
                <w:sz w:val="28"/>
              </w:rPr>
            </w:pPr>
            <w:r>
              <w:rPr>
                <w:sz w:val="28"/>
              </w:rPr>
              <w:t xml:space="preserve">         </w:t>
            </w:r>
            <w:r w:rsidRPr="000E43C5">
              <w:rPr>
                <w:sz w:val="28"/>
              </w:rPr>
              <w:t>б)</w:t>
            </w:r>
            <w:r w:rsidRPr="000E43C5">
              <w:rPr>
                <w:spacing w:val="-1"/>
                <w:sz w:val="28"/>
              </w:rPr>
              <w:t xml:space="preserve"> </w:t>
            </w:r>
            <w:r w:rsidRPr="000E43C5">
              <w:rPr>
                <w:sz w:val="28"/>
              </w:rPr>
              <w:t>агрегатний склад</w:t>
            </w:r>
          </w:p>
        </w:tc>
        <w:tc>
          <w:tcPr>
            <w:tcW w:w="392" w:type="dxa"/>
          </w:tcPr>
          <w:p w:rsidR="000E43C5" w:rsidRPr="000E43C5" w:rsidRDefault="00176C49" w:rsidP="0077185D">
            <w:pPr>
              <w:tabs>
                <w:tab w:val="right" w:leader="dot" w:pos="9797"/>
              </w:tabs>
              <w:spacing w:line="360" w:lineRule="auto"/>
              <w:rPr>
                <w:sz w:val="28"/>
              </w:rPr>
            </w:pPr>
            <w:r>
              <w:rPr>
                <w:sz w:val="28"/>
              </w:rPr>
              <w:t>26</w:t>
            </w:r>
          </w:p>
        </w:tc>
      </w:tr>
      <w:tr w:rsidR="000E43C5" w:rsidRPr="000E43C5" w:rsidTr="003C3F7C">
        <w:tc>
          <w:tcPr>
            <w:tcW w:w="8647" w:type="dxa"/>
          </w:tcPr>
          <w:p w:rsidR="000E43C5" w:rsidRPr="000E43C5" w:rsidRDefault="000E43C5" w:rsidP="0077185D">
            <w:pPr>
              <w:tabs>
                <w:tab w:val="right" w:leader="dot" w:pos="9797"/>
              </w:tabs>
              <w:spacing w:line="360" w:lineRule="auto"/>
              <w:rPr>
                <w:sz w:val="28"/>
              </w:rPr>
            </w:pPr>
            <w:r>
              <w:rPr>
                <w:sz w:val="28"/>
              </w:rPr>
              <w:t xml:space="preserve">         </w:t>
            </w:r>
            <w:r w:rsidRPr="000E43C5">
              <w:rPr>
                <w:sz w:val="28"/>
              </w:rPr>
              <w:t>в)</w:t>
            </w:r>
            <w:r w:rsidRPr="000E43C5">
              <w:rPr>
                <w:spacing w:val="-3"/>
                <w:sz w:val="28"/>
              </w:rPr>
              <w:t xml:space="preserve"> </w:t>
            </w:r>
            <w:r w:rsidRPr="000E43C5">
              <w:rPr>
                <w:sz w:val="28"/>
              </w:rPr>
              <w:t>загальні</w:t>
            </w:r>
            <w:r w:rsidRPr="000E43C5">
              <w:rPr>
                <w:spacing w:val="1"/>
                <w:sz w:val="28"/>
              </w:rPr>
              <w:t xml:space="preserve"> </w:t>
            </w:r>
            <w:r w:rsidRPr="000E43C5">
              <w:rPr>
                <w:sz w:val="28"/>
              </w:rPr>
              <w:t>фізичні</w:t>
            </w:r>
            <w:r w:rsidRPr="000E43C5">
              <w:rPr>
                <w:spacing w:val="2"/>
                <w:sz w:val="28"/>
              </w:rPr>
              <w:t xml:space="preserve"> </w:t>
            </w:r>
            <w:r w:rsidRPr="000E43C5">
              <w:rPr>
                <w:sz w:val="28"/>
              </w:rPr>
              <w:t>властивості</w:t>
            </w:r>
          </w:p>
        </w:tc>
        <w:tc>
          <w:tcPr>
            <w:tcW w:w="392" w:type="dxa"/>
          </w:tcPr>
          <w:p w:rsidR="000E43C5" w:rsidRPr="000E43C5" w:rsidRDefault="00176C49" w:rsidP="0077185D">
            <w:pPr>
              <w:tabs>
                <w:tab w:val="right" w:leader="dot" w:pos="9797"/>
              </w:tabs>
              <w:spacing w:line="360" w:lineRule="auto"/>
              <w:rPr>
                <w:sz w:val="28"/>
              </w:rPr>
            </w:pPr>
            <w:r>
              <w:rPr>
                <w:sz w:val="28"/>
              </w:rPr>
              <w:t>27</w:t>
            </w:r>
          </w:p>
        </w:tc>
      </w:tr>
      <w:tr w:rsidR="000E43C5" w:rsidRPr="000E43C5" w:rsidTr="003C3F7C">
        <w:tc>
          <w:tcPr>
            <w:tcW w:w="8647" w:type="dxa"/>
          </w:tcPr>
          <w:p w:rsidR="000E43C5" w:rsidRPr="000E43C5" w:rsidRDefault="007B1B35" w:rsidP="0077185D">
            <w:pPr>
              <w:tabs>
                <w:tab w:val="right" w:leader="dot" w:pos="9797"/>
              </w:tabs>
              <w:spacing w:line="360" w:lineRule="auto"/>
              <w:rPr>
                <w:sz w:val="28"/>
              </w:rPr>
            </w:pPr>
            <w:r>
              <w:rPr>
                <w:sz w:val="28"/>
              </w:rPr>
              <w:t xml:space="preserve">         </w:t>
            </w:r>
            <w:r w:rsidR="000E43C5" w:rsidRPr="000E43C5">
              <w:rPr>
                <w:sz w:val="28"/>
              </w:rPr>
              <w:t>г)</w:t>
            </w:r>
            <w:r w:rsidR="000E43C5" w:rsidRPr="000E43C5">
              <w:rPr>
                <w:spacing w:val="-1"/>
                <w:sz w:val="28"/>
              </w:rPr>
              <w:t xml:space="preserve"> </w:t>
            </w:r>
            <w:r w:rsidR="000E43C5" w:rsidRPr="000E43C5">
              <w:rPr>
                <w:sz w:val="28"/>
              </w:rPr>
              <w:t>водні</w:t>
            </w:r>
            <w:r w:rsidR="000E43C5" w:rsidRPr="000E43C5">
              <w:rPr>
                <w:spacing w:val="1"/>
                <w:sz w:val="28"/>
              </w:rPr>
              <w:t xml:space="preserve"> </w:t>
            </w:r>
            <w:r w:rsidR="000E43C5" w:rsidRPr="000E43C5">
              <w:rPr>
                <w:sz w:val="28"/>
              </w:rPr>
              <w:t>властивості</w:t>
            </w:r>
          </w:p>
        </w:tc>
        <w:tc>
          <w:tcPr>
            <w:tcW w:w="392" w:type="dxa"/>
          </w:tcPr>
          <w:p w:rsidR="000E43C5" w:rsidRPr="000E43C5" w:rsidRDefault="00176C49" w:rsidP="0077185D">
            <w:pPr>
              <w:tabs>
                <w:tab w:val="right" w:leader="dot" w:pos="9797"/>
              </w:tabs>
              <w:spacing w:line="360" w:lineRule="auto"/>
              <w:rPr>
                <w:sz w:val="28"/>
              </w:rPr>
            </w:pPr>
            <w:r>
              <w:rPr>
                <w:sz w:val="28"/>
              </w:rPr>
              <w:t>31</w:t>
            </w:r>
          </w:p>
        </w:tc>
      </w:tr>
      <w:tr w:rsidR="000E43C5" w:rsidRPr="000E43C5" w:rsidTr="003C3F7C">
        <w:tc>
          <w:tcPr>
            <w:tcW w:w="8647" w:type="dxa"/>
          </w:tcPr>
          <w:p w:rsidR="000E43C5" w:rsidRPr="007B1B35" w:rsidRDefault="007B1B35" w:rsidP="0077185D">
            <w:pPr>
              <w:tabs>
                <w:tab w:val="left" w:pos="2241"/>
                <w:tab w:val="right" w:leader="dot" w:pos="9797"/>
              </w:tabs>
              <w:spacing w:line="360" w:lineRule="auto"/>
              <w:rPr>
                <w:sz w:val="28"/>
              </w:rPr>
            </w:pPr>
            <w:r>
              <w:rPr>
                <w:sz w:val="28"/>
              </w:rPr>
              <w:t xml:space="preserve">3.2.4. </w:t>
            </w:r>
            <w:r w:rsidR="000E43C5" w:rsidRPr="007B1B35">
              <w:rPr>
                <w:sz w:val="28"/>
              </w:rPr>
              <w:t>Агрохімічні</w:t>
            </w:r>
            <w:r w:rsidR="000E43C5" w:rsidRPr="007B1B35">
              <w:rPr>
                <w:spacing w:val="2"/>
                <w:sz w:val="28"/>
              </w:rPr>
              <w:t xml:space="preserve"> </w:t>
            </w:r>
            <w:r w:rsidR="000E43C5" w:rsidRPr="007B1B35">
              <w:rPr>
                <w:sz w:val="28"/>
              </w:rPr>
              <w:t>та</w:t>
            </w:r>
            <w:r w:rsidR="000E43C5" w:rsidRPr="007B1B35">
              <w:rPr>
                <w:spacing w:val="-3"/>
                <w:sz w:val="28"/>
              </w:rPr>
              <w:t xml:space="preserve"> </w:t>
            </w:r>
            <w:r w:rsidR="000E43C5" w:rsidRPr="007B1B35">
              <w:rPr>
                <w:sz w:val="28"/>
              </w:rPr>
              <w:t>фізико-хімічні властивості</w:t>
            </w:r>
          </w:p>
        </w:tc>
        <w:tc>
          <w:tcPr>
            <w:tcW w:w="392" w:type="dxa"/>
          </w:tcPr>
          <w:p w:rsidR="000E43C5" w:rsidRPr="000E43C5" w:rsidRDefault="00176C49" w:rsidP="003C3F7C">
            <w:pPr>
              <w:pStyle w:val="a5"/>
              <w:tabs>
                <w:tab w:val="left" w:pos="2241"/>
                <w:tab w:val="right" w:leader="dot" w:pos="9797"/>
              </w:tabs>
              <w:spacing w:line="360" w:lineRule="auto"/>
              <w:ind w:left="0" w:firstLine="0"/>
              <w:rPr>
                <w:sz w:val="28"/>
              </w:rPr>
            </w:pPr>
            <w:r>
              <w:rPr>
                <w:sz w:val="28"/>
              </w:rPr>
              <w:t>35</w:t>
            </w:r>
          </w:p>
        </w:tc>
      </w:tr>
      <w:tr w:rsidR="000E43C5" w:rsidRPr="000E43C5" w:rsidTr="003C3F7C">
        <w:tc>
          <w:tcPr>
            <w:tcW w:w="8647" w:type="dxa"/>
          </w:tcPr>
          <w:p w:rsidR="000E43C5" w:rsidRPr="000E43C5" w:rsidRDefault="0077185D" w:rsidP="0077185D">
            <w:pPr>
              <w:tabs>
                <w:tab w:val="right" w:leader="dot" w:pos="9797"/>
              </w:tabs>
              <w:spacing w:line="360" w:lineRule="auto"/>
              <w:rPr>
                <w:sz w:val="28"/>
              </w:rPr>
            </w:pPr>
            <w:r>
              <w:rPr>
                <w:sz w:val="28"/>
              </w:rPr>
              <w:t xml:space="preserve">         </w:t>
            </w:r>
            <w:r w:rsidR="000E43C5" w:rsidRPr="000E43C5">
              <w:rPr>
                <w:sz w:val="28"/>
              </w:rPr>
              <w:t>а)</w:t>
            </w:r>
            <w:r w:rsidR="000E43C5" w:rsidRPr="000E43C5">
              <w:rPr>
                <w:spacing w:val="-2"/>
                <w:sz w:val="28"/>
              </w:rPr>
              <w:t xml:space="preserve"> </w:t>
            </w:r>
            <w:r w:rsidR="000E43C5" w:rsidRPr="000E43C5">
              <w:rPr>
                <w:sz w:val="28"/>
              </w:rPr>
              <w:t>вміст гумусу</w:t>
            </w:r>
          </w:p>
        </w:tc>
        <w:tc>
          <w:tcPr>
            <w:tcW w:w="392" w:type="dxa"/>
          </w:tcPr>
          <w:p w:rsidR="000E43C5" w:rsidRPr="000E43C5" w:rsidRDefault="00176C49" w:rsidP="0077185D">
            <w:pPr>
              <w:tabs>
                <w:tab w:val="right" w:leader="dot" w:pos="9797"/>
              </w:tabs>
              <w:spacing w:line="360" w:lineRule="auto"/>
              <w:rPr>
                <w:sz w:val="28"/>
              </w:rPr>
            </w:pPr>
            <w:r>
              <w:rPr>
                <w:sz w:val="28"/>
              </w:rPr>
              <w:t>35</w:t>
            </w:r>
          </w:p>
        </w:tc>
      </w:tr>
      <w:tr w:rsidR="000E43C5" w:rsidRPr="000E43C5" w:rsidTr="003C3F7C">
        <w:tc>
          <w:tcPr>
            <w:tcW w:w="8647" w:type="dxa"/>
          </w:tcPr>
          <w:p w:rsidR="000E43C5" w:rsidRPr="000E43C5" w:rsidRDefault="0077185D" w:rsidP="0077185D">
            <w:pPr>
              <w:tabs>
                <w:tab w:val="right" w:leader="dot" w:pos="9797"/>
              </w:tabs>
              <w:spacing w:line="360" w:lineRule="auto"/>
              <w:rPr>
                <w:sz w:val="28"/>
              </w:rPr>
            </w:pPr>
            <w:r>
              <w:rPr>
                <w:sz w:val="28"/>
              </w:rPr>
              <w:t xml:space="preserve">         </w:t>
            </w:r>
            <w:r w:rsidR="000E43C5" w:rsidRPr="000E43C5">
              <w:rPr>
                <w:sz w:val="28"/>
              </w:rPr>
              <w:t>б)</w:t>
            </w:r>
            <w:r w:rsidR="000E43C5" w:rsidRPr="000E43C5">
              <w:rPr>
                <w:spacing w:val="-1"/>
                <w:sz w:val="28"/>
              </w:rPr>
              <w:t xml:space="preserve"> </w:t>
            </w:r>
            <w:r w:rsidR="000E43C5" w:rsidRPr="000E43C5">
              <w:rPr>
                <w:sz w:val="28"/>
              </w:rPr>
              <w:t>фізико-хімічні</w:t>
            </w:r>
            <w:r w:rsidR="000E43C5" w:rsidRPr="000E43C5">
              <w:rPr>
                <w:spacing w:val="1"/>
                <w:sz w:val="28"/>
              </w:rPr>
              <w:t xml:space="preserve"> </w:t>
            </w:r>
            <w:r w:rsidR="000E43C5" w:rsidRPr="000E43C5">
              <w:rPr>
                <w:sz w:val="28"/>
              </w:rPr>
              <w:t>властивості</w:t>
            </w:r>
          </w:p>
        </w:tc>
        <w:tc>
          <w:tcPr>
            <w:tcW w:w="392" w:type="dxa"/>
          </w:tcPr>
          <w:p w:rsidR="000E43C5" w:rsidRPr="000E43C5" w:rsidRDefault="00176C49" w:rsidP="0077185D">
            <w:pPr>
              <w:tabs>
                <w:tab w:val="right" w:leader="dot" w:pos="9797"/>
              </w:tabs>
              <w:spacing w:line="360" w:lineRule="auto"/>
              <w:rPr>
                <w:sz w:val="28"/>
              </w:rPr>
            </w:pPr>
            <w:r>
              <w:rPr>
                <w:sz w:val="28"/>
              </w:rPr>
              <w:t>39</w:t>
            </w:r>
          </w:p>
        </w:tc>
      </w:tr>
      <w:tr w:rsidR="000E43C5" w:rsidRPr="000E43C5" w:rsidTr="003C3F7C">
        <w:tc>
          <w:tcPr>
            <w:tcW w:w="8647" w:type="dxa"/>
          </w:tcPr>
          <w:p w:rsidR="000E43C5" w:rsidRPr="000E43C5" w:rsidRDefault="0077185D" w:rsidP="0077185D">
            <w:pPr>
              <w:tabs>
                <w:tab w:val="right" w:leader="dot" w:pos="9797"/>
              </w:tabs>
              <w:spacing w:line="360" w:lineRule="auto"/>
              <w:rPr>
                <w:sz w:val="28"/>
              </w:rPr>
            </w:pPr>
            <w:r>
              <w:rPr>
                <w:sz w:val="28"/>
              </w:rPr>
              <w:t xml:space="preserve">         </w:t>
            </w:r>
            <w:r w:rsidR="000E43C5" w:rsidRPr="000E43C5">
              <w:rPr>
                <w:sz w:val="28"/>
              </w:rPr>
              <w:t>в)</w:t>
            </w:r>
            <w:r w:rsidR="000E43C5" w:rsidRPr="000E43C5">
              <w:rPr>
                <w:spacing w:val="-3"/>
                <w:sz w:val="28"/>
              </w:rPr>
              <w:t xml:space="preserve"> </w:t>
            </w:r>
            <w:r w:rsidR="000E43C5" w:rsidRPr="000E43C5">
              <w:rPr>
                <w:sz w:val="28"/>
              </w:rPr>
              <w:t>ґрунтовий розчин</w:t>
            </w:r>
          </w:p>
        </w:tc>
        <w:tc>
          <w:tcPr>
            <w:tcW w:w="392" w:type="dxa"/>
          </w:tcPr>
          <w:p w:rsidR="000E43C5" w:rsidRPr="000E43C5" w:rsidRDefault="00176C49" w:rsidP="0077185D">
            <w:pPr>
              <w:tabs>
                <w:tab w:val="right" w:leader="dot" w:pos="9797"/>
              </w:tabs>
              <w:spacing w:line="360" w:lineRule="auto"/>
              <w:rPr>
                <w:sz w:val="28"/>
              </w:rPr>
            </w:pPr>
            <w:r>
              <w:rPr>
                <w:sz w:val="28"/>
              </w:rPr>
              <w:t>42</w:t>
            </w:r>
          </w:p>
        </w:tc>
      </w:tr>
      <w:tr w:rsidR="000E43C5" w:rsidRPr="000E43C5" w:rsidTr="003C3F7C">
        <w:tc>
          <w:tcPr>
            <w:tcW w:w="8647" w:type="dxa"/>
          </w:tcPr>
          <w:p w:rsidR="000E43C5" w:rsidRPr="000E43C5" w:rsidRDefault="0077185D" w:rsidP="0077185D">
            <w:pPr>
              <w:tabs>
                <w:tab w:val="left" w:pos="630"/>
                <w:tab w:val="left" w:pos="795"/>
                <w:tab w:val="right" w:leader="dot" w:pos="9797"/>
              </w:tabs>
              <w:spacing w:line="360" w:lineRule="auto"/>
              <w:rPr>
                <w:sz w:val="28"/>
              </w:rPr>
            </w:pPr>
            <w:r>
              <w:rPr>
                <w:sz w:val="28"/>
              </w:rPr>
              <w:t xml:space="preserve">         </w:t>
            </w:r>
            <w:r w:rsidR="000E43C5" w:rsidRPr="000E43C5">
              <w:rPr>
                <w:sz w:val="28"/>
              </w:rPr>
              <w:t>г)</w:t>
            </w:r>
            <w:r w:rsidR="000E43C5" w:rsidRPr="000E43C5">
              <w:rPr>
                <w:spacing w:val="-2"/>
                <w:sz w:val="28"/>
              </w:rPr>
              <w:t xml:space="preserve"> </w:t>
            </w:r>
            <w:r w:rsidR="000E43C5" w:rsidRPr="000E43C5">
              <w:rPr>
                <w:sz w:val="28"/>
              </w:rPr>
              <w:t>вміст поживних</w:t>
            </w:r>
            <w:r w:rsidR="000E43C5" w:rsidRPr="000E43C5">
              <w:rPr>
                <w:spacing w:val="1"/>
                <w:sz w:val="28"/>
              </w:rPr>
              <w:t xml:space="preserve"> </w:t>
            </w:r>
            <w:r w:rsidR="000E43C5" w:rsidRPr="000E43C5">
              <w:rPr>
                <w:sz w:val="28"/>
              </w:rPr>
              <w:t>елементів</w:t>
            </w:r>
            <w:r w:rsidR="000E43C5" w:rsidRPr="000E43C5">
              <w:rPr>
                <w:spacing w:val="-2"/>
                <w:sz w:val="28"/>
              </w:rPr>
              <w:t xml:space="preserve"> </w:t>
            </w:r>
            <w:r w:rsidR="000E43C5" w:rsidRPr="000E43C5">
              <w:rPr>
                <w:sz w:val="28"/>
              </w:rPr>
              <w:t>у</w:t>
            </w:r>
            <w:r w:rsidR="000E43C5" w:rsidRPr="000E43C5">
              <w:rPr>
                <w:spacing w:val="-2"/>
                <w:sz w:val="28"/>
              </w:rPr>
              <w:t xml:space="preserve"> </w:t>
            </w:r>
            <w:r w:rsidR="000E43C5" w:rsidRPr="000E43C5">
              <w:rPr>
                <w:sz w:val="28"/>
              </w:rPr>
              <w:t>ґрунті</w:t>
            </w:r>
          </w:p>
        </w:tc>
        <w:tc>
          <w:tcPr>
            <w:tcW w:w="392" w:type="dxa"/>
          </w:tcPr>
          <w:p w:rsidR="000E43C5" w:rsidRPr="000E43C5" w:rsidRDefault="00176C49" w:rsidP="0077185D">
            <w:pPr>
              <w:tabs>
                <w:tab w:val="right" w:leader="dot" w:pos="9797"/>
              </w:tabs>
              <w:spacing w:line="360" w:lineRule="auto"/>
              <w:rPr>
                <w:sz w:val="28"/>
              </w:rPr>
            </w:pPr>
            <w:r>
              <w:rPr>
                <w:sz w:val="28"/>
              </w:rPr>
              <w:t>43</w:t>
            </w:r>
          </w:p>
        </w:tc>
      </w:tr>
      <w:tr w:rsidR="000E43C5" w:rsidRPr="000E43C5" w:rsidTr="003C3F7C">
        <w:tc>
          <w:tcPr>
            <w:tcW w:w="8647" w:type="dxa"/>
          </w:tcPr>
          <w:p w:rsidR="000E43C5" w:rsidRPr="0077185D" w:rsidRDefault="0077185D" w:rsidP="0077185D">
            <w:pPr>
              <w:tabs>
                <w:tab w:val="left" w:pos="921"/>
              </w:tabs>
              <w:spacing w:line="360" w:lineRule="auto"/>
              <w:rPr>
                <w:sz w:val="28"/>
              </w:rPr>
            </w:pPr>
            <w:r>
              <w:rPr>
                <w:sz w:val="28"/>
              </w:rPr>
              <w:t xml:space="preserve">Розділ 4. </w:t>
            </w:r>
            <w:r w:rsidR="000E43C5" w:rsidRPr="0077185D">
              <w:rPr>
                <w:sz w:val="28"/>
              </w:rPr>
              <w:t>А</w:t>
            </w:r>
            <w:r>
              <w:rPr>
                <w:sz w:val="28"/>
              </w:rPr>
              <w:t>г</w:t>
            </w:r>
            <w:r w:rsidR="000E43C5" w:rsidRPr="0077185D">
              <w:rPr>
                <w:sz w:val="28"/>
              </w:rPr>
              <w:t>ровиробниче групування та рекомендації щодо підвищення</w:t>
            </w:r>
            <w:r w:rsidR="000E43C5" w:rsidRPr="0077185D">
              <w:rPr>
                <w:spacing w:val="-68"/>
                <w:sz w:val="28"/>
              </w:rPr>
              <w:t xml:space="preserve"> </w:t>
            </w:r>
            <w:r w:rsidR="000E43C5" w:rsidRPr="0077185D">
              <w:rPr>
                <w:sz w:val="28"/>
              </w:rPr>
              <w:t>родючості</w:t>
            </w:r>
            <w:r w:rsidR="000E43C5" w:rsidRPr="0077185D">
              <w:rPr>
                <w:spacing w:val="-2"/>
                <w:sz w:val="28"/>
              </w:rPr>
              <w:t xml:space="preserve"> </w:t>
            </w:r>
            <w:r w:rsidR="000E43C5" w:rsidRPr="0077185D">
              <w:rPr>
                <w:sz w:val="28"/>
              </w:rPr>
              <w:t>ґрунтів</w:t>
            </w:r>
            <w:r w:rsidR="000E43C5" w:rsidRPr="0077185D">
              <w:rPr>
                <w:spacing w:val="-3"/>
                <w:sz w:val="28"/>
              </w:rPr>
              <w:t xml:space="preserve"> </w:t>
            </w:r>
            <w:r w:rsidR="000E43C5" w:rsidRPr="0077185D">
              <w:rPr>
                <w:sz w:val="28"/>
              </w:rPr>
              <w:t>господарства</w:t>
            </w:r>
            <w:r w:rsidR="000E43C5" w:rsidRPr="0077185D">
              <w:rPr>
                <w:spacing w:val="-4"/>
                <w:sz w:val="28"/>
              </w:rPr>
              <w:t xml:space="preserve"> </w:t>
            </w:r>
            <w:r w:rsidR="000E43C5" w:rsidRPr="0077185D">
              <w:rPr>
                <w:sz w:val="28"/>
              </w:rPr>
              <w:t>та</w:t>
            </w:r>
            <w:r w:rsidR="000E43C5" w:rsidRPr="0077185D">
              <w:rPr>
                <w:spacing w:val="-3"/>
                <w:sz w:val="28"/>
              </w:rPr>
              <w:t xml:space="preserve"> </w:t>
            </w:r>
            <w:r w:rsidR="000E43C5" w:rsidRPr="0077185D">
              <w:rPr>
                <w:sz w:val="28"/>
              </w:rPr>
              <w:t>сільськогосподарського</w:t>
            </w:r>
            <w:r>
              <w:rPr>
                <w:sz w:val="28"/>
              </w:rPr>
              <w:t xml:space="preserve"> </w:t>
            </w:r>
            <w:r w:rsidRPr="000E43C5">
              <w:rPr>
                <w:sz w:val="28"/>
              </w:rPr>
              <w:t>використання</w:t>
            </w:r>
          </w:p>
        </w:tc>
        <w:tc>
          <w:tcPr>
            <w:tcW w:w="392" w:type="dxa"/>
          </w:tcPr>
          <w:p w:rsidR="000E43C5" w:rsidRPr="000E43C5" w:rsidRDefault="00176C49" w:rsidP="003C3F7C">
            <w:pPr>
              <w:pStyle w:val="a5"/>
              <w:tabs>
                <w:tab w:val="left" w:pos="921"/>
              </w:tabs>
              <w:spacing w:line="360" w:lineRule="auto"/>
              <w:ind w:left="0" w:firstLine="0"/>
              <w:rPr>
                <w:sz w:val="28"/>
              </w:rPr>
            </w:pPr>
            <w:r>
              <w:rPr>
                <w:sz w:val="28"/>
              </w:rPr>
              <w:t>46</w:t>
            </w:r>
          </w:p>
        </w:tc>
      </w:tr>
      <w:tr w:rsidR="000E43C5" w:rsidRPr="000E43C5" w:rsidTr="003C3F7C">
        <w:tc>
          <w:tcPr>
            <w:tcW w:w="8647" w:type="dxa"/>
          </w:tcPr>
          <w:p w:rsidR="000E43C5" w:rsidRPr="0077185D" w:rsidRDefault="0077185D" w:rsidP="0077185D">
            <w:pPr>
              <w:tabs>
                <w:tab w:val="left" w:pos="921"/>
                <w:tab w:val="right" w:leader="dot" w:pos="9797"/>
              </w:tabs>
              <w:spacing w:line="360" w:lineRule="auto"/>
              <w:rPr>
                <w:sz w:val="28"/>
              </w:rPr>
            </w:pPr>
            <w:r>
              <w:rPr>
                <w:sz w:val="28"/>
              </w:rPr>
              <w:lastRenderedPageBreak/>
              <w:t xml:space="preserve">Розділ 5. </w:t>
            </w:r>
            <w:r w:rsidR="000E43C5" w:rsidRPr="0077185D">
              <w:rPr>
                <w:sz w:val="28"/>
              </w:rPr>
              <w:t>Бонітування</w:t>
            </w:r>
            <w:r w:rsidR="000E43C5" w:rsidRPr="0077185D">
              <w:rPr>
                <w:spacing w:val="-1"/>
                <w:sz w:val="28"/>
              </w:rPr>
              <w:t xml:space="preserve"> </w:t>
            </w:r>
            <w:r w:rsidR="000E43C5" w:rsidRPr="0077185D">
              <w:rPr>
                <w:sz w:val="28"/>
              </w:rPr>
              <w:t>ґрунтів</w:t>
            </w:r>
          </w:p>
        </w:tc>
        <w:tc>
          <w:tcPr>
            <w:tcW w:w="392" w:type="dxa"/>
          </w:tcPr>
          <w:p w:rsidR="000E43C5" w:rsidRPr="000E43C5" w:rsidRDefault="00176C49" w:rsidP="003C3F7C">
            <w:pPr>
              <w:pStyle w:val="a5"/>
              <w:tabs>
                <w:tab w:val="left" w:pos="921"/>
                <w:tab w:val="right" w:leader="dot" w:pos="9797"/>
              </w:tabs>
              <w:spacing w:line="360" w:lineRule="auto"/>
              <w:ind w:left="0" w:firstLine="0"/>
              <w:rPr>
                <w:sz w:val="28"/>
              </w:rPr>
            </w:pPr>
            <w:r>
              <w:rPr>
                <w:sz w:val="28"/>
              </w:rPr>
              <w:t>50</w:t>
            </w:r>
          </w:p>
        </w:tc>
      </w:tr>
      <w:tr w:rsidR="000E43C5" w:rsidRPr="000E43C5" w:rsidTr="003C3F7C">
        <w:tc>
          <w:tcPr>
            <w:tcW w:w="8647" w:type="dxa"/>
          </w:tcPr>
          <w:p w:rsidR="000E43C5" w:rsidRPr="0077185D" w:rsidRDefault="000E43C5" w:rsidP="0077185D">
            <w:pPr>
              <w:tabs>
                <w:tab w:val="left" w:pos="922"/>
                <w:tab w:val="right" w:leader="dot" w:pos="9796"/>
              </w:tabs>
              <w:spacing w:line="360" w:lineRule="auto"/>
              <w:rPr>
                <w:sz w:val="28"/>
              </w:rPr>
            </w:pPr>
            <w:r w:rsidRPr="0077185D">
              <w:rPr>
                <w:sz w:val="28"/>
              </w:rPr>
              <w:t>Висновки</w:t>
            </w:r>
          </w:p>
        </w:tc>
        <w:tc>
          <w:tcPr>
            <w:tcW w:w="392" w:type="dxa"/>
          </w:tcPr>
          <w:p w:rsidR="000E43C5" w:rsidRPr="000E43C5" w:rsidRDefault="00176C49" w:rsidP="003C3F7C">
            <w:pPr>
              <w:pStyle w:val="a5"/>
              <w:tabs>
                <w:tab w:val="left" w:pos="922"/>
                <w:tab w:val="right" w:leader="dot" w:pos="9796"/>
              </w:tabs>
              <w:spacing w:line="360" w:lineRule="auto"/>
              <w:ind w:left="0" w:firstLine="0"/>
              <w:rPr>
                <w:sz w:val="28"/>
              </w:rPr>
            </w:pPr>
            <w:r>
              <w:rPr>
                <w:sz w:val="28"/>
              </w:rPr>
              <w:t>56</w:t>
            </w:r>
          </w:p>
        </w:tc>
      </w:tr>
      <w:tr w:rsidR="000E43C5" w:rsidRPr="000E43C5" w:rsidTr="003C3F7C">
        <w:tc>
          <w:tcPr>
            <w:tcW w:w="8647" w:type="dxa"/>
          </w:tcPr>
          <w:p w:rsidR="000E43C5" w:rsidRPr="0077185D" w:rsidRDefault="000E43C5" w:rsidP="0077185D">
            <w:pPr>
              <w:tabs>
                <w:tab w:val="left" w:pos="922"/>
                <w:tab w:val="right" w:leader="dot" w:pos="9796"/>
              </w:tabs>
              <w:spacing w:line="360" w:lineRule="auto"/>
              <w:rPr>
                <w:sz w:val="28"/>
              </w:rPr>
            </w:pPr>
            <w:r w:rsidRPr="0077185D">
              <w:rPr>
                <w:sz w:val="28"/>
              </w:rPr>
              <w:t>Список</w:t>
            </w:r>
            <w:r w:rsidRPr="0077185D">
              <w:rPr>
                <w:spacing w:val="-1"/>
                <w:sz w:val="28"/>
              </w:rPr>
              <w:t xml:space="preserve"> </w:t>
            </w:r>
            <w:r w:rsidRPr="0077185D">
              <w:rPr>
                <w:sz w:val="28"/>
              </w:rPr>
              <w:t>використаної</w:t>
            </w:r>
            <w:r w:rsidRPr="0077185D">
              <w:rPr>
                <w:spacing w:val="1"/>
                <w:sz w:val="28"/>
              </w:rPr>
              <w:t xml:space="preserve"> </w:t>
            </w:r>
            <w:r w:rsidRPr="0077185D">
              <w:rPr>
                <w:sz w:val="28"/>
              </w:rPr>
              <w:t>літератури</w:t>
            </w:r>
          </w:p>
        </w:tc>
        <w:tc>
          <w:tcPr>
            <w:tcW w:w="392" w:type="dxa"/>
          </w:tcPr>
          <w:p w:rsidR="000E43C5" w:rsidRPr="000E43C5" w:rsidRDefault="00176C49" w:rsidP="003C3F7C">
            <w:pPr>
              <w:pStyle w:val="a5"/>
              <w:tabs>
                <w:tab w:val="left" w:pos="922"/>
                <w:tab w:val="right" w:leader="dot" w:pos="9796"/>
              </w:tabs>
              <w:spacing w:line="360" w:lineRule="auto"/>
              <w:ind w:left="0" w:firstLine="0"/>
              <w:rPr>
                <w:sz w:val="28"/>
              </w:rPr>
            </w:pPr>
            <w:r>
              <w:rPr>
                <w:sz w:val="28"/>
              </w:rPr>
              <w:t>58</w:t>
            </w:r>
          </w:p>
        </w:tc>
      </w:tr>
    </w:tbl>
    <w:p w:rsidR="008B77DE" w:rsidRDefault="008B77DE" w:rsidP="0077185D"/>
    <w:p w:rsidR="008B77DE" w:rsidRDefault="008B77DE">
      <w:pPr>
        <w:widowControl/>
        <w:autoSpaceDE/>
        <w:autoSpaceDN/>
        <w:spacing w:after="160" w:line="259" w:lineRule="auto"/>
      </w:pPr>
      <w:r>
        <w:br w:type="page"/>
      </w:r>
    </w:p>
    <w:p w:rsidR="008B77DE" w:rsidRPr="009F70A3" w:rsidRDefault="008B77DE" w:rsidP="008B77DE">
      <w:pPr>
        <w:spacing w:line="360" w:lineRule="auto"/>
        <w:ind w:firstLine="709"/>
        <w:jc w:val="center"/>
        <w:rPr>
          <w:b/>
          <w:sz w:val="28"/>
          <w:szCs w:val="28"/>
        </w:rPr>
      </w:pPr>
      <w:r w:rsidRPr="009F70A3">
        <w:rPr>
          <w:b/>
          <w:sz w:val="28"/>
          <w:szCs w:val="28"/>
        </w:rPr>
        <w:lastRenderedPageBreak/>
        <w:t>Вступ</w:t>
      </w:r>
    </w:p>
    <w:p w:rsidR="008B77DE" w:rsidRDefault="008B77DE" w:rsidP="008B77DE">
      <w:pPr>
        <w:spacing w:line="360" w:lineRule="auto"/>
        <w:ind w:firstLine="709"/>
        <w:jc w:val="both"/>
        <w:rPr>
          <w:sz w:val="28"/>
          <w:szCs w:val="28"/>
        </w:rPr>
      </w:pPr>
    </w:p>
    <w:p w:rsidR="008B77DE" w:rsidRPr="000A3163" w:rsidRDefault="008B77DE" w:rsidP="008B77DE">
      <w:pPr>
        <w:spacing w:line="360" w:lineRule="auto"/>
        <w:ind w:firstLine="709"/>
        <w:jc w:val="both"/>
        <w:rPr>
          <w:sz w:val="28"/>
          <w:szCs w:val="28"/>
        </w:rPr>
      </w:pPr>
      <w:r w:rsidRPr="000A3163">
        <w:rPr>
          <w:sz w:val="28"/>
          <w:szCs w:val="28"/>
        </w:rPr>
        <w:t>Земля – основний засіб сільськогосподарського виробництва, джерело продуктів харчування людей. Такою вона була тисячі років тому, такою вона залишиться і в прогнозованому майбутньому. Але стрімкий науково-технічний прогрес останніх десятиріч відкриває все нові можливості використання природних ресурсів, в тому числі і земельних. Однак при подальшому розвитку виробничих сил виникає необхідність в збереженні параметрів зовнішнього середовища, більш чи менш близьких до вихідних умов життя на землі. Найчастіше всього погіршення природного середовища пов’язане з негативним впливом промисловості, а також одної із самих давніх сфер діяльності людини – землеробства, основою якого є використання ґрунту.</w:t>
      </w:r>
    </w:p>
    <w:p w:rsidR="008B77DE" w:rsidRPr="000A3163" w:rsidRDefault="008B77DE" w:rsidP="008B77DE">
      <w:pPr>
        <w:spacing w:line="360" w:lineRule="auto"/>
        <w:ind w:firstLine="709"/>
        <w:jc w:val="both"/>
        <w:rPr>
          <w:sz w:val="28"/>
          <w:szCs w:val="28"/>
        </w:rPr>
      </w:pPr>
      <w:r w:rsidRPr="000A3163">
        <w:rPr>
          <w:sz w:val="28"/>
          <w:szCs w:val="28"/>
        </w:rPr>
        <w:t xml:space="preserve">Ґрунтовий покрив і рослини відіграють велику роль у виробництві найціннішої, життєво необхідної, різноманітної біологічної продукції.  Вони ж акумулюють і розподіляють космічну енергію за допомогою реакцій фотосинтезу, забезпечують оптимальний баланс кисню і вуглекислого газу в атмосфері, захищають  світовий океан від геохімічного стоку біофільних елементів. </w:t>
      </w:r>
      <w:r w:rsidRPr="000A3163">
        <w:rPr>
          <w:sz w:val="28"/>
        </w:rPr>
        <w:t>Ґрунтовий покрив є важливою ланкою механізму утворення біомаси (врожаю). Його стан впливає на режим біосфери (озоновий екран, термодинаміку клімату, концентрацію СО</w:t>
      </w:r>
      <w:r w:rsidRPr="000A3163">
        <w:rPr>
          <w:sz w:val="28"/>
          <w:vertAlign w:val="subscript"/>
        </w:rPr>
        <w:t>2</w:t>
      </w:r>
      <w:r w:rsidRPr="000A3163">
        <w:rPr>
          <w:sz w:val="28"/>
        </w:rPr>
        <w:t>, О</w:t>
      </w:r>
      <w:r w:rsidRPr="000A3163">
        <w:rPr>
          <w:sz w:val="28"/>
          <w:vertAlign w:val="subscript"/>
        </w:rPr>
        <w:t>2</w:t>
      </w:r>
      <w:r w:rsidRPr="000A3163">
        <w:rPr>
          <w:sz w:val="28"/>
        </w:rPr>
        <w:t>, N</w:t>
      </w:r>
      <w:r w:rsidRPr="000A3163">
        <w:rPr>
          <w:sz w:val="28"/>
          <w:vertAlign w:val="subscript"/>
        </w:rPr>
        <w:t>2</w:t>
      </w:r>
      <w:r w:rsidRPr="000A3163">
        <w:rPr>
          <w:sz w:val="28"/>
        </w:rPr>
        <w:t xml:space="preserve"> в атмосфері, склад поживних речовин, кругообіг і хімічний склад води).</w:t>
      </w:r>
    </w:p>
    <w:p w:rsidR="008B77DE" w:rsidRPr="000A3163" w:rsidRDefault="008B77DE" w:rsidP="008B77DE">
      <w:pPr>
        <w:spacing w:line="360" w:lineRule="auto"/>
        <w:ind w:firstLine="709"/>
        <w:jc w:val="both"/>
        <w:rPr>
          <w:b/>
          <w:bCs/>
          <w:sz w:val="28"/>
        </w:rPr>
      </w:pPr>
      <w:r w:rsidRPr="000A3163">
        <w:rPr>
          <w:sz w:val="28"/>
        </w:rPr>
        <w:t xml:space="preserve">Інтенсивний вплив людини на ґрунт не залишився без наслідків. Все більш і більш погіршуються його водно-фізичні властивості під впливом швидкісних і важких машин і агрегатів, зменшується вміст важливої складової частини – гумусу, змінюється катіонний склад ґрунтово-вбирного комплексу. Особливо велике занепокоєння викликають темпи зниження вмісту органічної речовини. Сумарне зменшення запасів гумусу в розорених ґрунтах за минулі 80 років досягло 40-50% в порівнянні з запасами його на початок ХХ століття. Кожний </w:t>
      </w:r>
      <w:r w:rsidRPr="000A3163">
        <w:rPr>
          <w:sz w:val="28"/>
        </w:rPr>
        <w:lastRenderedPageBreak/>
        <w:t>сантиметр змитого гумусового горизонту  знижує потенційний врожай зерна на 0,5-2 ц/га, кожна втрачена тона гумусу зменшує запаси корисної енергії і ґрунті на 4-5*10</w:t>
      </w:r>
      <w:r w:rsidRPr="000A3163">
        <w:rPr>
          <w:sz w:val="28"/>
          <w:vertAlign w:val="superscript"/>
        </w:rPr>
        <w:t>6</w:t>
      </w:r>
      <w:r w:rsidRPr="000A3163">
        <w:rPr>
          <w:sz w:val="28"/>
        </w:rPr>
        <w:t xml:space="preserve"> ккал/га [1].</w:t>
      </w:r>
    </w:p>
    <w:p w:rsidR="008B77DE" w:rsidRPr="000A3163" w:rsidRDefault="008B77DE" w:rsidP="008B77DE">
      <w:pPr>
        <w:spacing w:line="360" w:lineRule="auto"/>
        <w:ind w:firstLine="709"/>
        <w:jc w:val="both"/>
        <w:rPr>
          <w:sz w:val="28"/>
        </w:rPr>
      </w:pPr>
      <w:r w:rsidRPr="000A3163">
        <w:rPr>
          <w:sz w:val="28"/>
        </w:rPr>
        <w:t>Сучасне землеробство в Україні, що базується на оранці, організовано з порушенням системних принципів самоорганізації ґрунту. Обробіток ґрунту з обертанням скиби порушує природні закони ґрунтоутворення, що призвело до деградації ґрунтового вкриття. Інтенсифікація землеробства, його індустріалізація і хімізація в попередні десятиріччя спричинили екологічну напругу в агроландшафтах, прояви якої ми бачимо в посиленні ерозійних процесів, погіршенні агрофізичного стану ґрунтів, дегуміфікації, накопиченні токсичних речовин, зниженні біологічної ємності ґрунтів та інших видів їх деградації. Протягом століть землеробство України працювало на спадній родючості, що призвело до негативних наслідків. Тому актуальним питанням на сьогоднішній день є захист і охорона сільськогосподарських ландшафтів від деградаційних процесів, хоча зробити це є нелегким завданням, оскільки проблема полягає в тому щоб сумістити право антропогенної виробничої діяльності, її економічної ефективності з одного боку і збереження природного середовища, в тому числі ландшафтів з іншого.</w:t>
      </w:r>
    </w:p>
    <w:p w:rsidR="008B77DE" w:rsidRDefault="008B77DE" w:rsidP="000D0351">
      <w:pPr>
        <w:spacing w:line="360" w:lineRule="auto"/>
        <w:ind w:firstLine="709"/>
        <w:jc w:val="both"/>
      </w:pPr>
      <w:r w:rsidRPr="000A3163">
        <w:rPr>
          <w:bCs/>
          <w:noProof/>
          <w:sz w:val="28"/>
        </w:rPr>
        <w:t xml:space="preserve">Важливість екологічних питань у ґрунтознавчій науці визначається насамперед тою складною і багатогранною роллю, яку відіграє ґрунт у розвитку і функціонуванні окремо взятого агроландшафту [2,3,4,5]. Неувага до екологічної поліфункціональності ґрунтів і багатогранності їх взаємодії з різними природними компонентами призводять до деградації ґрунтового вкриття і агроландшафтів. Отже для вирішення проблеми сталого розвитку агросфери в цілому і ґрунту, як основного компоненту агроландшафту, завдання екологічного моніторингу земель полягає у вчасному виявленні змін процесів і властивостей ґрунтів, в тому числі і агрофізичних, і як наслідок розробка таких агротехнічних заходів які б стабілізували екологічний стан довкілля і високу його продуктивність </w:t>
      </w:r>
      <w:r w:rsidRPr="000A3163">
        <w:rPr>
          <w:sz w:val="28"/>
        </w:rPr>
        <w:t>[6].</w:t>
      </w:r>
      <w:r>
        <w:br w:type="page"/>
      </w:r>
    </w:p>
    <w:p w:rsidR="003D11E8" w:rsidRPr="003C3F7C" w:rsidRDefault="003C3F7C" w:rsidP="003C3F7C">
      <w:pPr>
        <w:jc w:val="center"/>
        <w:rPr>
          <w:b/>
          <w:sz w:val="28"/>
        </w:rPr>
      </w:pPr>
      <w:r w:rsidRPr="003C3F7C">
        <w:rPr>
          <w:b/>
          <w:sz w:val="28"/>
        </w:rPr>
        <w:lastRenderedPageBreak/>
        <w:t>Розділ 1.</w:t>
      </w:r>
      <w:r w:rsidRPr="003C3F7C">
        <w:rPr>
          <w:b/>
          <w:spacing w:val="-5"/>
          <w:sz w:val="28"/>
        </w:rPr>
        <w:t xml:space="preserve"> </w:t>
      </w:r>
      <w:r w:rsidRPr="003C3F7C">
        <w:rPr>
          <w:b/>
          <w:sz w:val="28"/>
        </w:rPr>
        <w:t>Загальні</w:t>
      </w:r>
      <w:r w:rsidRPr="003C3F7C">
        <w:rPr>
          <w:b/>
          <w:spacing w:val="-2"/>
          <w:sz w:val="28"/>
        </w:rPr>
        <w:t xml:space="preserve"> </w:t>
      </w:r>
      <w:r w:rsidRPr="003C3F7C">
        <w:rPr>
          <w:b/>
          <w:sz w:val="28"/>
        </w:rPr>
        <w:t>відомості</w:t>
      </w:r>
      <w:r w:rsidRPr="003C3F7C">
        <w:rPr>
          <w:b/>
          <w:spacing w:val="-3"/>
          <w:sz w:val="28"/>
        </w:rPr>
        <w:t xml:space="preserve"> </w:t>
      </w:r>
      <w:r w:rsidRPr="003C3F7C">
        <w:rPr>
          <w:b/>
          <w:sz w:val="28"/>
        </w:rPr>
        <w:t>про</w:t>
      </w:r>
      <w:r w:rsidRPr="003C3F7C">
        <w:rPr>
          <w:b/>
          <w:spacing w:val="-2"/>
          <w:sz w:val="28"/>
        </w:rPr>
        <w:t xml:space="preserve"> </w:t>
      </w:r>
      <w:r w:rsidRPr="003C3F7C">
        <w:rPr>
          <w:b/>
          <w:sz w:val="28"/>
        </w:rPr>
        <w:t>сільськогосподарське</w:t>
      </w:r>
      <w:r w:rsidRPr="003C3F7C">
        <w:rPr>
          <w:b/>
          <w:spacing w:val="-1"/>
          <w:sz w:val="28"/>
        </w:rPr>
        <w:t xml:space="preserve"> </w:t>
      </w:r>
      <w:r w:rsidRPr="003C3F7C">
        <w:rPr>
          <w:b/>
          <w:sz w:val="28"/>
        </w:rPr>
        <w:t>підприємство</w:t>
      </w:r>
    </w:p>
    <w:p w:rsidR="003C3F7C" w:rsidRPr="003C3F7C" w:rsidRDefault="003C3F7C" w:rsidP="0077185D">
      <w:pPr>
        <w:rPr>
          <w:sz w:val="28"/>
          <w:szCs w:val="28"/>
        </w:rPr>
      </w:pPr>
    </w:p>
    <w:p w:rsidR="003C3F7C" w:rsidRPr="003C3F7C" w:rsidRDefault="003C3F7C" w:rsidP="003C3F7C">
      <w:pPr>
        <w:spacing w:line="360" w:lineRule="auto"/>
        <w:ind w:firstLine="720"/>
        <w:jc w:val="both"/>
        <w:rPr>
          <w:rFonts w:eastAsiaTheme="minorHAnsi"/>
          <w:sz w:val="28"/>
          <w:szCs w:val="28"/>
        </w:rPr>
      </w:pPr>
      <w:r w:rsidRPr="003C3F7C">
        <w:rPr>
          <w:rFonts w:eastAsiaTheme="minorHAnsi"/>
          <w:sz w:val="28"/>
          <w:szCs w:val="28"/>
        </w:rPr>
        <w:t>В сільському господарстві земля є основним засобом виробництва. Правильне її використання – головна умова задоволення зростаючих потреб населення в продуктах харчування, а промисловості - в сировині.</w:t>
      </w:r>
    </w:p>
    <w:p w:rsidR="003C3F7C" w:rsidRPr="003C3F7C" w:rsidRDefault="003C3F7C" w:rsidP="003C3F7C">
      <w:pPr>
        <w:spacing w:line="360" w:lineRule="auto"/>
        <w:ind w:firstLine="720"/>
        <w:jc w:val="both"/>
        <w:rPr>
          <w:rFonts w:eastAsiaTheme="minorHAnsi"/>
          <w:sz w:val="28"/>
          <w:szCs w:val="28"/>
        </w:rPr>
      </w:pPr>
      <w:r w:rsidRPr="003C3F7C">
        <w:rPr>
          <w:rFonts w:eastAsiaTheme="minorHAnsi"/>
          <w:sz w:val="28"/>
          <w:szCs w:val="28"/>
        </w:rPr>
        <w:t>Тому вивчення ґрунтів, характеристика їх продуктивних особливостей, складання ґрунтових карт є нагальною і необхідним завданням.</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Матеріали обстеження ґрунтів господарства необхідні для забезпечення найбільш раціонального використання землі, правильного обробітку застосування систем сівозмін, добрив, обробки ґрунтів, меліорації, боротьби з ерозією 1 т.д. Вони є основою боронування ґрунтів і економічної оцінки земель - складових частин земельного кадастру.</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ТОВ “ Варяг” Веселинівського району розташований в с. Староолексіївка на відстані 20 км від районного центру с.м.т. Веселинове і 95 км від обласного центру м. Миколаєва.</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rFonts w:eastAsiaTheme="minorHAnsi"/>
          <w:sz w:val="28"/>
          <w:szCs w:val="28"/>
        </w:rPr>
        <w:t xml:space="preserve">Напрям розвитку господарства - </w:t>
      </w:r>
      <w:r w:rsidRPr="003C3F7C">
        <w:rPr>
          <w:sz w:val="28"/>
          <w:szCs w:val="28"/>
        </w:rPr>
        <w:t>вирощування зернових культур (крім рису), бобових культур і насіння олійних культур.</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Структура земельних угідь ТОВ “Варяг” станом на 1 вересня 2022 року наводимо в таблиці 1.1</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Таблиця 1.1</w:t>
      </w:r>
      <w:r w:rsidR="00474F70">
        <w:rPr>
          <w:sz w:val="28"/>
          <w:szCs w:val="28"/>
        </w:rPr>
        <w:t>. Структура земельних угідь сільськогосподарського підприємства</w:t>
      </w:r>
    </w:p>
    <w:tbl>
      <w:tblPr>
        <w:tblStyle w:val="a6"/>
        <w:tblW w:w="0" w:type="auto"/>
        <w:tblLook w:val="04A0" w:firstRow="1" w:lastRow="0" w:firstColumn="1" w:lastColumn="0" w:noHBand="0" w:noVBand="1"/>
      </w:tblPr>
      <w:tblGrid>
        <w:gridCol w:w="562"/>
        <w:gridCol w:w="6663"/>
        <w:gridCol w:w="1559"/>
      </w:tblGrid>
      <w:tr w:rsidR="003C3F7C" w:rsidRPr="003C3F7C" w:rsidTr="00474F70">
        <w:trPr>
          <w:trHeight w:val="291"/>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w:t>
            </w:r>
            <w:r w:rsidR="00474F70">
              <w:rPr>
                <w:sz w:val="24"/>
                <w:szCs w:val="24"/>
              </w:rPr>
              <w:t xml:space="preserve"> з/п</w:t>
            </w:r>
          </w:p>
        </w:tc>
        <w:tc>
          <w:tcPr>
            <w:tcW w:w="6663"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20"/>
              <w:jc w:val="both"/>
              <w:rPr>
                <w:sz w:val="24"/>
                <w:szCs w:val="24"/>
              </w:rPr>
            </w:pPr>
            <w:r w:rsidRPr="003C3F7C">
              <w:rPr>
                <w:sz w:val="24"/>
                <w:szCs w:val="24"/>
              </w:rPr>
              <w:t>Найменування угідь</w:t>
            </w:r>
          </w:p>
        </w:tc>
        <w:tc>
          <w:tcPr>
            <w:tcW w:w="1559"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Загальна площа, га</w:t>
            </w:r>
          </w:p>
        </w:tc>
      </w:tr>
      <w:tr w:rsidR="003C3F7C" w:rsidRPr="003C3F7C" w:rsidTr="00474F70">
        <w:trPr>
          <w:trHeight w:val="281"/>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1</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Рілля</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2658,9</w:t>
            </w:r>
          </w:p>
        </w:tc>
      </w:tr>
      <w:tr w:rsidR="003C3F7C" w:rsidRPr="003C3F7C" w:rsidTr="00474F70">
        <w:trPr>
          <w:trHeight w:val="271"/>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2</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Багаторічних насаджень - всього</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7,2</w:t>
            </w:r>
          </w:p>
        </w:tc>
      </w:tr>
      <w:tr w:rsidR="003C3F7C" w:rsidRPr="003C3F7C" w:rsidTr="00474F70">
        <w:trPr>
          <w:trHeight w:val="262"/>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Втому числі - сади</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5,0</w:t>
            </w:r>
          </w:p>
        </w:tc>
      </w:tr>
      <w:tr w:rsidR="003C3F7C" w:rsidRPr="003C3F7C" w:rsidTr="00474F70">
        <w:trPr>
          <w:trHeight w:val="265"/>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p>
        </w:tc>
        <w:tc>
          <w:tcPr>
            <w:tcW w:w="6663"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20"/>
              <w:jc w:val="both"/>
              <w:rPr>
                <w:sz w:val="24"/>
                <w:szCs w:val="24"/>
              </w:rPr>
            </w:pPr>
            <w:r w:rsidRPr="003C3F7C">
              <w:rPr>
                <w:sz w:val="24"/>
                <w:szCs w:val="24"/>
              </w:rPr>
              <w:t>груші</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2,2</w:t>
            </w:r>
          </w:p>
        </w:tc>
      </w:tr>
      <w:tr w:rsidR="003C3F7C" w:rsidRPr="003C3F7C" w:rsidTr="00474F70">
        <w:trPr>
          <w:trHeight w:val="256"/>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3</w:t>
            </w:r>
          </w:p>
        </w:tc>
        <w:tc>
          <w:tcPr>
            <w:tcW w:w="6663"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20"/>
              <w:jc w:val="both"/>
              <w:rPr>
                <w:sz w:val="24"/>
                <w:szCs w:val="24"/>
              </w:rPr>
            </w:pPr>
            <w:r w:rsidRPr="003C3F7C">
              <w:rPr>
                <w:sz w:val="24"/>
                <w:szCs w:val="24"/>
              </w:rPr>
              <w:t>Пасовища</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128,5</w:t>
            </w:r>
          </w:p>
        </w:tc>
      </w:tr>
      <w:tr w:rsidR="003C3F7C" w:rsidRPr="003C3F7C" w:rsidTr="00474F70">
        <w:trPr>
          <w:trHeight w:val="259"/>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4</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Підсумки сільськогосподарських угідь</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2784,6</w:t>
            </w:r>
          </w:p>
        </w:tc>
      </w:tr>
      <w:tr w:rsidR="003C3F7C" w:rsidRPr="003C3F7C" w:rsidTr="00474F70">
        <w:trPr>
          <w:trHeight w:val="264"/>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5</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Лісові площі</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9,4</w:t>
            </w:r>
          </w:p>
        </w:tc>
      </w:tr>
      <w:tr w:rsidR="003C3F7C" w:rsidRPr="003C3F7C" w:rsidTr="00474F70">
        <w:trPr>
          <w:trHeight w:val="478"/>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6</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Дерев’яно – кущові насадження які не входять в державний лісовий фонд – всього в тому числі:</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58,3</w:t>
            </w:r>
          </w:p>
        </w:tc>
      </w:tr>
      <w:tr w:rsidR="003C3F7C" w:rsidRPr="003C3F7C" w:rsidTr="00474F70">
        <w:trPr>
          <w:trHeight w:val="458"/>
        </w:trPr>
        <w:tc>
          <w:tcPr>
            <w:tcW w:w="562"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20"/>
              <w:jc w:val="both"/>
              <w:rPr>
                <w:sz w:val="24"/>
                <w:szCs w:val="24"/>
              </w:rPr>
            </w:pPr>
          </w:p>
        </w:tc>
        <w:tc>
          <w:tcPr>
            <w:tcW w:w="6663" w:type="dxa"/>
          </w:tcPr>
          <w:p w:rsidR="003C3F7C" w:rsidRPr="0058545B" w:rsidRDefault="0058545B"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Pr>
                <w:sz w:val="24"/>
                <w:szCs w:val="24"/>
              </w:rPr>
              <w:t xml:space="preserve">- </w:t>
            </w:r>
            <w:r w:rsidR="003C3F7C" w:rsidRPr="0058545B">
              <w:rPr>
                <w:sz w:val="24"/>
                <w:szCs w:val="24"/>
              </w:rPr>
              <w:t>Полезахисних лісових смуг та інши</w:t>
            </w:r>
            <w:r w:rsidR="008802B1" w:rsidRPr="0058545B">
              <w:rPr>
                <w:sz w:val="24"/>
                <w:szCs w:val="24"/>
              </w:rPr>
              <w:t>х</w:t>
            </w:r>
            <w:r w:rsidR="003C3F7C" w:rsidRPr="0058545B">
              <w:rPr>
                <w:sz w:val="24"/>
                <w:szCs w:val="24"/>
              </w:rPr>
              <w:t xml:space="preserve"> захисних насаджень</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56,1</w:t>
            </w:r>
          </w:p>
        </w:tc>
      </w:tr>
      <w:tr w:rsidR="003C3F7C" w:rsidRPr="003C3F7C" w:rsidTr="00474F70">
        <w:trPr>
          <w:trHeight w:val="478"/>
        </w:trPr>
        <w:tc>
          <w:tcPr>
            <w:tcW w:w="562" w:type="dxa"/>
          </w:tcPr>
          <w:p w:rsidR="003C3F7C" w:rsidRPr="003C3F7C" w:rsidRDefault="003C3F7C" w:rsidP="00B07519">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firstLine="720"/>
              <w:jc w:val="both"/>
              <w:rPr>
                <w:sz w:val="24"/>
                <w:szCs w:val="24"/>
              </w:rPr>
            </w:pPr>
          </w:p>
        </w:tc>
        <w:tc>
          <w:tcPr>
            <w:tcW w:w="6663" w:type="dxa"/>
          </w:tcPr>
          <w:p w:rsidR="003C3F7C" w:rsidRPr="0058545B" w:rsidRDefault="0058545B"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Pr>
                <w:sz w:val="24"/>
                <w:szCs w:val="24"/>
              </w:rPr>
              <w:t xml:space="preserve">- </w:t>
            </w:r>
            <w:r w:rsidR="003C3F7C" w:rsidRPr="0058545B">
              <w:rPr>
                <w:sz w:val="24"/>
                <w:szCs w:val="24"/>
              </w:rPr>
              <w:t>Дерево – чагарникової рослинності на землях сільськогосподарського призначення</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2,2</w:t>
            </w:r>
          </w:p>
        </w:tc>
      </w:tr>
      <w:tr w:rsidR="003C3F7C" w:rsidRPr="003C3F7C" w:rsidTr="00474F70">
        <w:trPr>
          <w:trHeight w:val="267"/>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7</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Інші землі</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289,3</w:t>
            </w:r>
          </w:p>
        </w:tc>
      </w:tr>
      <w:tr w:rsidR="003C3F7C" w:rsidRPr="003C3F7C" w:rsidTr="00474F70">
        <w:trPr>
          <w:trHeight w:val="271"/>
        </w:trPr>
        <w:tc>
          <w:tcPr>
            <w:tcW w:w="562"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8</w:t>
            </w:r>
          </w:p>
        </w:tc>
        <w:tc>
          <w:tcPr>
            <w:tcW w:w="6663" w:type="dxa"/>
          </w:tcPr>
          <w:p w:rsidR="003C3F7C" w:rsidRPr="003C3F7C" w:rsidRDefault="003C3F7C" w:rsidP="0058545B">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both"/>
              <w:rPr>
                <w:sz w:val="24"/>
                <w:szCs w:val="24"/>
              </w:rPr>
            </w:pPr>
            <w:r w:rsidRPr="003C3F7C">
              <w:rPr>
                <w:sz w:val="24"/>
                <w:szCs w:val="24"/>
              </w:rPr>
              <w:t>Разом земель</w:t>
            </w:r>
          </w:p>
        </w:tc>
        <w:tc>
          <w:tcPr>
            <w:tcW w:w="1559" w:type="dxa"/>
          </w:tcPr>
          <w:p w:rsidR="003C3F7C" w:rsidRPr="003C3F7C" w:rsidRDefault="003C3F7C" w:rsidP="00474F70">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jc w:val="center"/>
              <w:rPr>
                <w:sz w:val="24"/>
                <w:szCs w:val="24"/>
              </w:rPr>
            </w:pPr>
            <w:r w:rsidRPr="003C3F7C">
              <w:rPr>
                <w:sz w:val="24"/>
                <w:szCs w:val="24"/>
              </w:rPr>
              <w:t>3101,6</w:t>
            </w:r>
          </w:p>
        </w:tc>
      </w:tr>
    </w:tbl>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Коригування великома</w:t>
      </w:r>
      <w:r w:rsidR="0058545B">
        <w:rPr>
          <w:sz w:val="28"/>
          <w:szCs w:val="28"/>
        </w:rPr>
        <w:t>с</w:t>
      </w:r>
      <w:r w:rsidRPr="003C3F7C">
        <w:rPr>
          <w:sz w:val="28"/>
          <w:szCs w:val="28"/>
        </w:rPr>
        <w:t>штабного обстеження ґрунтів проводилась в квітні – травні 1961 року.</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Планово – картографічною основою служив план землекористування господарства М 1:25000</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Було закладено і описано 208 ґрунтових розрізів. З 10 розрізів відібрані зразки ґрунту для лабораторних досліджень.</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В результаті корегування були складені ґрунтові карти М 1:25000 та рекомендації щодо раціонального використання ґрунтів.</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sz w:val="28"/>
          <w:szCs w:val="28"/>
        </w:rPr>
      </w:pPr>
      <w:r w:rsidRPr="003C3F7C">
        <w:rPr>
          <w:sz w:val="28"/>
          <w:szCs w:val="28"/>
        </w:rPr>
        <w:t>Коригування матеріалів великомаштабного обстеження ґрунтів проводились в квітні – травні 1990 року фахівцями Миколаївської філії “УкрНІІзепроект”. Для цих робіт використовувалися чорно-білі аерофотопланшети М 1:10000 з горизонталями 5м.</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xml:space="preserve">Масштаб коригування 1:10000. Для уточнення меж контурів </w:t>
      </w:r>
      <w:r w:rsidR="0058545B">
        <w:rPr>
          <w:rFonts w:eastAsiaTheme="minorHAnsi"/>
          <w:sz w:val="28"/>
          <w:szCs w:val="28"/>
        </w:rPr>
        <w:t>ґ</w:t>
      </w:r>
      <w:r w:rsidRPr="003C3F7C">
        <w:rPr>
          <w:rFonts w:eastAsiaTheme="minorHAnsi"/>
          <w:sz w:val="28"/>
          <w:szCs w:val="28"/>
        </w:rPr>
        <w:t xml:space="preserve">рунтів згідно масштабу в процесі підготовки матеріалів до корегування виявлена необхідність копання додатково 56 розрізів, що відповідає 50% повного </w:t>
      </w:r>
      <w:r w:rsidR="0058545B" w:rsidRPr="003C3F7C">
        <w:rPr>
          <w:rFonts w:eastAsiaTheme="minorHAnsi"/>
          <w:sz w:val="28"/>
          <w:szCs w:val="28"/>
        </w:rPr>
        <w:t>об’єму</w:t>
      </w:r>
      <w:r w:rsidRPr="003C3F7C">
        <w:rPr>
          <w:rFonts w:eastAsiaTheme="minorHAnsi"/>
          <w:sz w:val="28"/>
          <w:szCs w:val="28"/>
        </w:rPr>
        <w:t xml:space="preserve"> обстеження при 2 категорії складності території.</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При коригуванні була закладена і описано 56 розрізів.</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xml:space="preserve">3 II розрізів відібрано 25 зразків </w:t>
      </w:r>
      <w:r w:rsidR="0058545B">
        <w:rPr>
          <w:rFonts w:eastAsiaTheme="minorHAnsi"/>
          <w:sz w:val="28"/>
          <w:szCs w:val="28"/>
        </w:rPr>
        <w:t>ґ</w:t>
      </w:r>
      <w:r w:rsidRPr="003C3F7C">
        <w:rPr>
          <w:rFonts w:eastAsiaTheme="minorHAnsi"/>
          <w:sz w:val="28"/>
          <w:szCs w:val="28"/>
        </w:rPr>
        <w:t>рунту при лабораторних досліджень аналізи виконання лабораторії Одеської філії Укр</w:t>
      </w:r>
      <w:r w:rsidR="0058545B">
        <w:rPr>
          <w:rFonts w:eastAsiaTheme="minorHAnsi"/>
          <w:sz w:val="28"/>
          <w:szCs w:val="28"/>
        </w:rPr>
        <w:t>НІІ</w:t>
      </w:r>
      <w:r w:rsidRPr="003C3F7C">
        <w:rPr>
          <w:rFonts w:eastAsiaTheme="minorHAnsi"/>
          <w:sz w:val="28"/>
          <w:szCs w:val="28"/>
        </w:rPr>
        <w:t>земпроекта де зокрема</w:t>
      </w:r>
      <w:r w:rsidR="0058545B">
        <w:rPr>
          <w:rFonts w:eastAsiaTheme="minorHAnsi"/>
          <w:sz w:val="28"/>
          <w:szCs w:val="28"/>
        </w:rPr>
        <w:t xml:space="preserve"> </w:t>
      </w:r>
      <w:r w:rsidRPr="003C3F7C">
        <w:rPr>
          <w:rFonts w:eastAsiaTheme="minorHAnsi"/>
          <w:sz w:val="28"/>
          <w:szCs w:val="28"/>
        </w:rPr>
        <w:t>визначалося:</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механічний склад по Качинському ;</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ascii="Calibri" w:eastAsiaTheme="minorHAnsi" w:hAnsi="Calibri" w:cs="Calibri"/>
          <w:sz w:val="24"/>
          <w:szCs w:val="24"/>
        </w:rPr>
        <w:t xml:space="preserve">- </w:t>
      </w:r>
      <w:r w:rsidR="0058545B">
        <w:rPr>
          <w:rFonts w:eastAsiaTheme="minorHAnsi"/>
          <w:sz w:val="28"/>
          <w:szCs w:val="28"/>
        </w:rPr>
        <w:t>вміст гумусу по Тюріну в %</w:t>
      </w:r>
      <w:r w:rsidRPr="003C3F7C">
        <w:rPr>
          <w:rFonts w:eastAsiaTheme="minorHAnsi"/>
          <w:sz w:val="28"/>
          <w:szCs w:val="28"/>
        </w:rPr>
        <w:t>;</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С0</w:t>
      </w:r>
      <w:r w:rsidRPr="0058545B">
        <w:rPr>
          <w:rFonts w:eastAsiaTheme="minorHAnsi"/>
          <w:sz w:val="28"/>
          <w:szCs w:val="28"/>
          <w:vertAlign w:val="subscript"/>
        </w:rPr>
        <w:t>2</w:t>
      </w:r>
      <w:r w:rsidRPr="003C3F7C">
        <w:rPr>
          <w:rFonts w:eastAsiaTheme="minorHAnsi"/>
          <w:sz w:val="28"/>
          <w:szCs w:val="28"/>
        </w:rPr>
        <w:t xml:space="preserve"> карбонатів на </w:t>
      </w:r>
      <w:r w:rsidR="0058545B">
        <w:rPr>
          <w:rFonts w:eastAsiaTheme="minorHAnsi"/>
          <w:sz w:val="28"/>
          <w:szCs w:val="28"/>
        </w:rPr>
        <w:t>кальціметрі;</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ascii="Calibri" w:eastAsiaTheme="minorHAnsi" w:hAnsi="Calibri" w:cs="Calibri"/>
          <w:sz w:val="28"/>
          <w:szCs w:val="28"/>
        </w:rPr>
        <w:lastRenderedPageBreak/>
        <w:t xml:space="preserve">- </w:t>
      </w:r>
      <w:r w:rsidRPr="003C3F7C">
        <w:rPr>
          <w:rFonts w:eastAsiaTheme="minorHAnsi"/>
          <w:sz w:val="28"/>
          <w:szCs w:val="28"/>
        </w:rPr>
        <w:t>поглинені підстави / Cat</w:t>
      </w:r>
      <w:r w:rsidRPr="0058545B">
        <w:rPr>
          <w:rFonts w:eastAsiaTheme="minorHAnsi"/>
          <w:sz w:val="28"/>
          <w:szCs w:val="28"/>
          <w:vertAlign w:val="superscript"/>
        </w:rPr>
        <w:t>+</w:t>
      </w:r>
      <w:r w:rsidRPr="003C3F7C">
        <w:rPr>
          <w:rFonts w:eastAsiaTheme="minorHAnsi"/>
          <w:sz w:val="28"/>
          <w:szCs w:val="28"/>
        </w:rPr>
        <w:t xml:space="preserve"> + Mg*</w:t>
      </w:r>
      <w:r w:rsidRPr="0058545B">
        <w:rPr>
          <w:rFonts w:eastAsiaTheme="minorHAnsi"/>
          <w:sz w:val="28"/>
          <w:szCs w:val="28"/>
          <w:vertAlign w:val="superscript"/>
        </w:rPr>
        <w:t>+</w:t>
      </w:r>
      <w:r w:rsidRPr="003C3F7C">
        <w:rPr>
          <w:rFonts w:eastAsiaTheme="minorHAnsi"/>
          <w:sz w:val="28"/>
          <w:szCs w:val="28"/>
        </w:rPr>
        <w:t>/ витісненням оцтовокислим амонієм, хлористим натрієм із застосуванням трилона "Б" / в бескарбонатних</w:t>
      </w:r>
      <w:r w:rsidR="0058545B">
        <w:rPr>
          <w:rFonts w:eastAsiaTheme="minorHAnsi"/>
          <w:sz w:val="28"/>
          <w:szCs w:val="28"/>
        </w:rPr>
        <w:t xml:space="preserve"> </w:t>
      </w:r>
      <w:r w:rsidRPr="003C3F7C">
        <w:rPr>
          <w:rFonts w:eastAsiaTheme="minorHAnsi"/>
          <w:sz w:val="28"/>
          <w:szCs w:val="28"/>
        </w:rPr>
        <w:t>горизонтах /;</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ємність поглинання по Бобко і Аскіназі в модифікації Грабарова і Уварової / в карбонатни</w:t>
      </w:r>
      <w:r w:rsidR="0058545B">
        <w:rPr>
          <w:rFonts w:eastAsiaTheme="minorHAnsi"/>
          <w:sz w:val="28"/>
          <w:szCs w:val="28"/>
        </w:rPr>
        <w:t>х горизонтах /</w:t>
      </w:r>
      <w:r w:rsidRPr="003C3F7C">
        <w:rPr>
          <w:rFonts w:eastAsiaTheme="minorHAnsi"/>
          <w:sz w:val="28"/>
          <w:szCs w:val="28"/>
        </w:rPr>
        <w:t>;</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ascii="Calibri" w:eastAsiaTheme="minorHAnsi" w:hAnsi="Calibri" w:cs="Calibri"/>
          <w:sz w:val="28"/>
          <w:szCs w:val="28"/>
        </w:rPr>
        <w:t xml:space="preserve">- </w:t>
      </w:r>
      <w:r w:rsidRPr="003C3F7C">
        <w:rPr>
          <w:rFonts w:eastAsiaTheme="minorHAnsi"/>
          <w:sz w:val="28"/>
          <w:szCs w:val="28"/>
        </w:rPr>
        <w:t xml:space="preserve">поглинений натрій по Антипова-Каратаєва з кінцевим визначенням на </w:t>
      </w:r>
      <w:r w:rsidR="0058545B" w:rsidRPr="003C3F7C">
        <w:rPr>
          <w:rFonts w:eastAsiaTheme="minorHAnsi"/>
          <w:sz w:val="28"/>
          <w:szCs w:val="28"/>
        </w:rPr>
        <w:t>полум’яному</w:t>
      </w:r>
      <w:r w:rsidRPr="003C3F7C">
        <w:rPr>
          <w:rFonts w:eastAsiaTheme="minorHAnsi"/>
          <w:sz w:val="28"/>
          <w:szCs w:val="28"/>
        </w:rPr>
        <w:t xml:space="preserve"> фотометрі;</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xml:space="preserve">- реакція </w:t>
      </w:r>
      <w:r w:rsidR="00474F70">
        <w:rPr>
          <w:rFonts w:eastAsiaTheme="minorHAnsi"/>
          <w:sz w:val="28"/>
          <w:szCs w:val="28"/>
        </w:rPr>
        <w:t>ґ</w:t>
      </w:r>
      <w:r w:rsidRPr="003C3F7C">
        <w:rPr>
          <w:rFonts w:eastAsiaTheme="minorHAnsi"/>
          <w:sz w:val="28"/>
          <w:szCs w:val="28"/>
        </w:rPr>
        <w:t>рунтового розчину – потенціометрично;</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ascii="Calibri" w:eastAsiaTheme="minorHAnsi" w:hAnsi="Calibri" w:cs="Calibri"/>
          <w:sz w:val="28"/>
          <w:szCs w:val="28"/>
        </w:rPr>
        <w:t xml:space="preserve">- </w:t>
      </w:r>
      <w:r w:rsidRPr="003C3F7C">
        <w:rPr>
          <w:rFonts w:eastAsiaTheme="minorHAnsi"/>
          <w:sz w:val="28"/>
          <w:szCs w:val="28"/>
        </w:rPr>
        <w:t>гігроскопічна вода - ваговим методом ;</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 xml:space="preserve">- водна витяжка / щільний залишок НС05,003-, 503-, CE-, Ca?*, Nat / по Гєдройцеві в засолених </w:t>
      </w:r>
      <w:r w:rsidR="00474F70">
        <w:rPr>
          <w:rFonts w:eastAsiaTheme="minorHAnsi"/>
          <w:sz w:val="28"/>
          <w:szCs w:val="28"/>
        </w:rPr>
        <w:t>ґ</w:t>
      </w:r>
      <w:r w:rsidRPr="003C3F7C">
        <w:rPr>
          <w:rFonts w:eastAsiaTheme="minorHAnsi"/>
          <w:sz w:val="28"/>
          <w:szCs w:val="28"/>
        </w:rPr>
        <w:t>рунтах.</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При описі природної рослинності і розроб</w:t>
      </w:r>
      <w:r w:rsidR="00474F70">
        <w:rPr>
          <w:rFonts w:eastAsiaTheme="minorHAnsi"/>
          <w:sz w:val="28"/>
          <w:szCs w:val="28"/>
        </w:rPr>
        <w:t>ц</w:t>
      </w:r>
      <w:r w:rsidRPr="003C3F7C">
        <w:rPr>
          <w:rFonts w:eastAsiaTheme="minorHAnsi"/>
          <w:sz w:val="28"/>
          <w:szCs w:val="28"/>
        </w:rPr>
        <w:t>і рекомендацій щодо поліпшення кормових угідь господарства використовувалися матеріали геоботанічного обстеження 1975 року, виконали Миколаївською філією інституту "Укрземпроект"</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В результаті коригування матеріалів великомасштабних обстеження ґрунтів складені:</w:t>
      </w:r>
    </w:p>
    <w:p w:rsidR="003C3F7C" w:rsidRPr="003C3F7C" w:rsidRDefault="003C3F7C" w:rsidP="003C3F7C">
      <w:pPr>
        <w:pStyle w:val="a5"/>
        <w:widowControl/>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left="0" w:firstLine="720"/>
        <w:jc w:val="both"/>
        <w:rPr>
          <w:rFonts w:eastAsiaTheme="minorHAnsi"/>
          <w:sz w:val="28"/>
          <w:szCs w:val="28"/>
        </w:rPr>
      </w:pPr>
      <w:r w:rsidRPr="003C3F7C">
        <w:rPr>
          <w:rFonts w:eastAsiaTheme="minorHAnsi"/>
          <w:sz w:val="28"/>
          <w:szCs w:val="28"/>
        </w:rPr>
        <w:t>Ґрунтова карта, М 1:10000;</w:t>
      </w:r>
    </w:p>
    <w:p w:rsidR="003C3F7C" w:rsidRPr="003C3F7C" w:rsidRDefault="003C3F7C" w:rsidP="003C3F7C">
      <w:pPr>
        <w:pStyle w:val="a5"/>
        <w:widowControl/>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left="0" w:firstLine="720"/>
        <w:jc w:val="both"/>
        <w:rPr>
          <w:rFonts w:eastAsiaTheme="minorHAnsi"/>
          <w:sz w:val="28"/>
          <w:szCs w:val="28"/>
        </w:rPr>
      </w:pPr>
      <w:r w:rsidRPr="003C3F7C">
        <w:rPr>
          <w:rFonts w:eastAsiaTheme="minorHAnsi"/>
          <w:sz w:val="28"/>
          <w:szCs w:val="28"/>
        </w:rPr>
        <w:t xml:space="preserve">Картограма агровиробничих груп </w:t>
      </w:r>
      <w:r w:rsidR="00474F70">
        <w:rPr>
          <w:rFonts w:eastAsiaTheme="minorHAnsi"/>
          <w:sz w:val="28"/>
          <w:szCs w:val="28"/>
        </w:rPr>
        <w:t>ґ</w:t>
      </w:r>
      <w:r w:rsidRPr="003C3F7C">
        <w:rPr>
          <w:rFonts w:eastAsiaTheme="minorHAnsi"/>
          <w:sz w:val="28"/>
          <w:szCs w:val="28"/>
        </w:rPr>
        <w:t>рунтів, М1:10000</w:t>
      </w:r>
    </w:p>
    <w:p w:rsidR="003C3F7C" w:rsidRPr="003C3F7C" w:rsidRDefault="003C3F7C" w:rsidP="003C3F7C">
      <w:pPr>
        <w:pStyle w:val="a5"/>
        <w:widowControl/>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left="0" w:firstLine="720"/>
        <w:jc w:val="both"/>
        <w:rPr>
          <w:rFonts w:eastAsiaTheme="minorHAnsi"/>
          <w:sz w:val="28"/>
          <w:szCs w:val="28"/>
        </w:rPr>
      </w:pPr>
      <w:r w:rsidRPr="003C3F7C">
        <w:rPr>
          <w:rFonts w:eastAsiaTheme="minorHAnsi"/>
          <w:sz w:val="28"/>
          <w:szCs w:val="28"/>
        </w:rPr>
        <w:t>Технічний звіт</w:t>
      </w:r>
    </w:p>
    <w:p w:rsidR="003C3F7C" w:rsidRPr="003C3F7C" w:rsidRDefault="003C3F7C" w:rsidP="003C3F7C">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line="360" w:lineRule="auto"/>
        <w:ind w:firstLine="720"/>
        <w:jc w:val="both"/>
        <w:rPr>
          <w:rFonts w:eastAsiaTheme="minorHAnsi"/>
          <w:sz w:val="28"/>
          <w:szCs w:val="28"/>
        </w:rPr>
      </w:pPr>
      <w:r w:rsidRPr="003C3F7C">
        <w:rPr>
          <w:rFonts w:eastAsiaTheme="minorHAnsi"/>
          <w:sz w:val="28"/>
          <w:szCs w:val="28"/>
        </w:rPr>
        <w:t>Один екземпляр перерахованих вище матеріалу вручений господарству, другий - залишився в архіві філії "УкраНПІземпроект"</w:t>
      </w:r>
    </w:p>
    <w:p w:rsidR="00474F70" w:rsidRDefault="003C3F7C" w:rsidP="003C3F7C">
      <w:pPr>
        <w:spacing w:line="360" w:lineRule="auto"/>
        <w:ind w:firstLine="720"/>
        <w:jc w:val="both"/>
        <w:rPr>
          <w:rFonts w:eastAsiaTheme="minorHAnsi"/>
          <w:sz w:val="28"/>
          <w:szCs w:val="28"/>
        </w:rPr>
      </w:pPr>
      <w:r w:rsidRPr="003C3F7C">
        <w:rPr>
          <w:rFonts w:eastAsiaTheme="minorHAnsi"/>
          <w:sz w:val="28"/>
          <w:szCs w:val="28"/>
        </w:rPr>
        <w:t>Березнегуватський АПО вручений один екземпляр технічного звіту і картограми агровиробничих груп ґрунтів</w:t>
      </w:r>
      <w:r w:rsidR="00474F70">
        <w:rPr>
          <w:rFonts w:eastAsiaTheme="minorHAnsi"/>
          <w:sz w:val="28"/>
          <w:szCs w:val="28"/>
        </w:rPr>
        <w:t>.</w:t>
      </w:r>
    </w:p>
    <w:p w:rsidR="00474F70" w:rsidRDefault="00474F70">
      <w:pPr>
        <w:widowControl/>
        <w:autoSpaceDE/>
        <w:autoSpaceDN/>
        <w:spacing w:after="160" w:line="259" w:lineRule="auto"/>
        <w:rPr>
          <w:rFonts w:eastAsiaTheme="minorHAnsi"/>
          <w:sz w:val="28"/>
          <w:szCs w:val="28"/>
        </w:rPr>
      </w:pPr>
      <w:r>
        <w:rPr>
          <w:rFonts w:eastAsiaTheme="minorHAnsi"/>
          <w:sz w:val="28"/>
          <w:szCs w:val="28"/>
        </w:rPr>
        <w:br w:type="page"/>
      </w:r>
    </w:p>
    <w:p w:rsidR="003C3F7C" w:rsidRPr="00474F70" w:rsidRDefault="00474F70" w:rsidP="00474F70">
      <w:pPr>
        <w:spacing w:line="360" w:lineRule="auto"/>
        <w:ind w:firstLine="720"/>
        <w:jc w:val="center"/>
        <w:rPr>
          <w:b/>
          <w:sz w:val="28"/>
          <w:szCs w:val="28"/>
        </w:rPr>
      </w:pPr>
      <w:r w:rsidRPr="00474F70">
        <w:rPr>
          <w:b/>
          <w:sz w:val="28"/>
          <w:szCs w:val="28"/>
        </w:rPr>
        <w:lastRenderedPageBreak/>
        <w:t>Розділ 2. Природні умови ґрунтоутворення</w:t>
      </w:r>
    </w:p>
    <w:p w:rsidR="00474F70" w:rsidRPr="00474F70" w:rsidRDefault="00474F70" w:rsidP="00474F70">
      <w:pPr>
        <w:spacing w:line="360" w:lineRule="auto"/>
        <w:ind w:firstLine="720"/>
        <w:jc w:val="center"/>
        <w:rPr>
          <w:b/>
          <w:sz w:val="28"/>
          <w:szCs w:val="28"/>
        </w:rPr>
      </w:pPr>
    </w:p>
    <w:p w:rsidR="00474F70" w:rsidRPr="00474F70" w:rsidRDefault="00474F70" w:rsidP="00474F70">
      <w:pPr>
        <w:spacing w:line="360" w:lineRule="auto"/>
        <w:ind w:firstLine="720"/>
        <w:jc w:val="center"/>
        <w:rPr>
          <w:b/>
          <w:sz w:val="28"/>
          <w:szCs w:val="28"/>
        </w:rPr>
      </w:pPr>
      <w:r w:rsidRPr="00474F70">
        <w:rPr>
          <w:b/>
          <w:sz w:val="28"/>
          <w:szCs w:val="28"/>
        </w:rPr>
        <w:t>2.1. Клімат</w:t>
      </w:r>
    </w:p>
    <w:p w:rsidR="00474F70" w:rsidRDefault="00474F70" w:rsidP="003C3F7C">
      <w:pPr>
        <w:spacing w:line="360" w:lineRule="auto"/>
        <w:ind w:firstLine="720"/>
        <w:jc w:val="both"/>
        <w:rPr>
          <w:sz w:val="28"/>
          <w:szCs w:val="28"/>
        </w:rPr>
      </w:pPr>
    </w:p>
    <w:p w:rsidR="0040529D" w:rsidRDefault="0040529D" w:rsidP="0040529D">
      <w:pPr>
        <w:spacing w:line="360" w:lineRule="auto"/>
        <w:ind w:firstLine="709"/>
        <w:jc w:val="both"/>
        <w:rPr>
          <w:sz w:val="28"/>
          <w:szCs w:val="28"/>
        </w:rPr>
      </w:pPr>
      <w:r>
        <w:rPr>
          <w:sz w:val="28"/>
          <w:szCs w:val="28"/>
        </w:rPr>
        <w:t>Північна частина Миколаївської області розташовується в області лісостепів, південна – степів. Клімат області – помірно-континентальний. Літо досить спекотне, вітряне, з частими «суховіями».</w:t>
      </w:r>
    </w:p>
    <w:p w:rsidR="0040529D" w:rsidRPr="00641AC5" w:rsidRDefault="0040529D" w:rsidP="0040529D">
      <w:pPr>
        <w:spacing w:line="360" w:lineRule="auto"/>
        <w:ind w:firstLine="709"/>
        <w:jc w:val="both"/>
        <w:rPr>
          <w:sz w:val="28"/>
          <w:szCs w:val="28"/>
        </w:rPr>
      </w:pPr>
      <w:r w:rsidRPr="00641AC5">
        <w:rPr>
          <w:sz w:val="28"/>
          <w:szCs w:val="28"/>
        </w:rPr>
        <w:t>Кліматичне районування проведено за такими показниками: кількість опадів, температура повітря і ґрунту, відносна вологість (%) і дефіцит вологості повітря (мб). Територія 02 природно-сільськогосподарського земельно-оціночного району Степової лівобережної провінції, де розташовані земельні ділянки</w:t>
      </w:r>
      <w:r>
        <w:rPr>
          <w:sz w:val="28"/>
          <w:szCs w:val="28"/>
        </w:rPr>
        <w:t xml:space="preserve"> ТОВ «Варяг»</w:t>
      </w:r>
      <w:r w:rsidRPr="00641AC5">
        <w:rPr>
          <w:sz w:val="28"/>
          <w:szCs w:val="28"/>
        </w:rPr>
        <w:t>, характеризується теплим помірно-континентальним посушливим кліматом.</w:t>
      </w:r>
    </w:p>
    <w:p w:rsidR="0040529D" w:rsidRPr="00641AC5" w:rsidRDefault="0040529D" w:rsidP="0040529D">
      <w:pPr>
        <w:spacing w:line="360" w:lineRule="auto"/>
        <w:ind w:firstLine="709"/>
        <w:jc w:val="both"/>
        <w:rPr>
          <w:sz w:val="28"/>
          <w:szCs w:val="28"/>
        </w:rPr>
      </w:pPr>
      <w:r w:rsidRPr="00641AC5">
        <w:rPr>
          <w:sz w:val="28"/>
          <w:szCs w:val="28"/>
        </w:rPr>
        <w:t xml:space="preserve">Агрокліматичні фактори (тепло, волога, світло) значною мірою впливають на сільськогосподарське виробництво. Для сільськогосподарського виробництва, </w:t>
      </w:r>
      <w:r>
        <w:rPr>
          <w:sz w:val="28"/>
          <w:szCs w:val="28"/>
        </w:rPr>
        <w:t xml:space="preserve">а саме </w:t>
      </w:r>
      <w:r w:rsidRPr="00641AC5">
        <w:rPr>
          <w:sz w:val="28"/>
          <w:szCs w:val="28"/>
        </w:rPr>
        <w:t xml:space="preserve">для рільництва, </w:t>
      </w:r>
      <w:r>
        <w:rPr>
          <w:sz w:val="28"/>
          <w:szCs w:val="28"/>
        </w:rPr>
        <w:t>вагоме</w:t>
      </w:r>
      <w:r w:rsidRPr="00641AC5">
        <w:rPr>
          <w:sz w:val="28"/>
          <w:szCs w:val="28"/>
        </w:rPr>
        <w:t xml:space="preserve"> значення має не тільки річна кількість опадів, а й режим </w:t>
      </w:r>
      <w:r>
        <w:rPr>
          <w:sz w:val="28"/>
          <w:szCs w:val="28"/>
        </w:rPr>
        <w:t>та</w:t>
      </w:r>
      <w:r w:rsidRPr="00641AC5">
        <w:rPr>
          <w:sz w:val="28"/>
          <w:szCs w:val="28"/>
        </w:rPr>
        <w:t xml:space="preserve"> характер їх випадання, тривалість вологих </w:t>
      </w:r>
      <w:r>
        <w:rPr>
          <w:sz w:val="28"/>
          <w:szCs w:val="28"/>
        </w:rPr>
        <w:t>та</w:t>
      </w:r>
      <w:r w:rsidRPr="00641AC5">
        <w:rPr>
          <w:sz w:val="28"/>
          <w:szCs w:val="28"/>
        </w:rPr>
        <w:t xml:space="preserve"> посушливих періодів, інтенсивність дощів, тому що все це впливає на продуктивність земель. Ці характеристики разом із якістю земель безпосередньо і опосередковано впливають на рівень урожаю сільськогосподарських культур. </w:t>
      </w:r>
    </w:p>
    <w:p w:rsidR="00474F70" w:rsidRDefault="0040529D" w:rsidP="0040529D">
      <w:pPr>
        <w:spacing w:line="360" w:lineRule="auto"/>
        <w:ind w:firstLine="720"/>
        <w:jc w:val="both"/>
        <w:rPr>
          <w:sz w:val="28"/>
          <w:szCs w:val="28"/>
        </w:rPr>
      </w:pPr>
      <w:r w:rsidRPr="00641AC5">
        <w:rPr>
          <w:sz w:val="28"/>
          <w:szCs w:val="28"/>
        </w:rPr>
        <w:t>Атмосферні опади в умовах регіону служать основним джерелом накопичення запасів ґрунтової вологи, від чого залежить вологозабезпеченість сільськогосподарських культур, їх ріст, розвиток і врожайність. Тому нагромадження вологи в ґрунті і ефективне використання її мають забезпечити відповідні зональні технології вирощування сільськогосподарських культур і чергування їх в сівозміні.</w:t>
      </w:r>
    </w:p>
    <w:p w:rsidR="0040529D" w:rsidRPr="00641AC5" w:rsidRDefault="0040529D" w:rsidP="0040529D">
      <w:pPr>
        <w:spacing w:line="360" w:lineRule="auto"/>
        <w:ind w:firstLine="709"/>
        <w:jc w:val="both"/>
        <w:rPr>
          <w:sz w:val="28"/>
          <w:szCs w:val="28"/>
        </w:rPr>
      </w:pPr>
      <w:r w:rsidRPr="00641AC5">
        <w:rPr>
          <w:sz w:val="28"/>
          <w:szCs w:val="28"/>
        </w:rPr>
        <w:t xml:space="preserve">Кількість опадів за багаторічними спостереженнями коливається від 328 до </w:t>
      </w:r>
      <w:smartTag w:uri="urn:schemas-microsoft-com:office:smarttags" w:element="metricconverter">
        <w:smartTagPr>
          <w:attr w:name="ProductID" w:val="454 мм"/>
        </w:smartTagPr>
        <w:r w:rsidRPr="00641AC5">
          <w:rPr>
            <w:sz w:val="28"/>
            <w:szCs w:val="28"/>
          </w:rPr>
          <w:t>454 мм</w:t>
        </w:r>
      </w:smartTag>
      <w:r w:rsidRPr="00641AC5">
        <w:rPr>
          <w:sz w:val="28"/>
          <w:szCs w:val="28"/>
        </w:rPr>
        <w:t xml:space="preserve"> за рік. Режим річних і місячних опадів в цьому регіоні не відзначається </w:t>
      </w:r>
      <w:r w:rsidRPr="00641AC5">
        <w:rPr>
          <w:sz w:val="28"/>
          <w:szCs w:val="28"/>
        </w:rPr>
        <w:lastRenderedPageBreak/>
        <w:t>стійкістю: роки бувають дощові, середньо зволожені і посушливі (таб</w:t>
      </w:r>
      <w:r>
        <w:rPr>
          <w:sz w:val="28"/>
          <w:szCs w:val="28"/>
        </w:rPr>
        <w:t>л</w:t>
      </w:r>
      <w:r w:rsidRPr="00641AC5">
        <w:rPr>
          <w:sz w:val="28"/>
          <w:szCs w:val="28"/>
        </w:rPr>
        <w:t>.</w:t>
      </w:r>
      <w:r>
        <w:rPr>
          <w:sz w:val="28"/>
          <w:szCs w:val="28"/>
        </w:rPr>
        <w:t xml:space="preserve"> 2.</w:t>
      </w:r>
      <w:r w:rsidRPr="00641AC5">
        <w:rPr>
          <w:sz w:val="28"/>
          <w:szCs w:val="28"/>
        </w:rPr>
        <w:t>1</w:t>
      </w:r>
      <w:r>
        <w:rPr>
          <w:sz w:val="28"/>
          <w:szCs w:val="28"/>
        </w:rPr>
        <w:t>.</w:t>
      </w:r>
      <w:r w:rsidRPr="00641AC5">
        <w:rPr>
          <w:sz w:val="28"/>
          <w:szCs w:val="28"/>
        </w:rPr>
        <w:t>).</w:t>
      </w:r>
    </w:p>
    <w:p w:rsidR="0040529D" w:rsidRPr="00501B8B" w:rsidRDefault="0040529D" w:rsidP="0040529D">
      <w:pPr>
        <w:spacing w:line="360" w:lineRule="auto"/>
        <w:ind w:firstLine="709"/>
        <w:jc w:val="both"/>
        <w:rPr>
          <w:i/>
          <w:sz w:val="28"/>
          <w:szCs w:val="28"/>
        </w:rPr>
      </w:pPr>
      <w:r w:rsidRPr="00501B8B">
        <w:rPr>
          <w:sz w:val="28"/>
          <w:szCs w:val="28"/>
        </w:rPr>
        <w:t>Таблиця 2.1. Середні багаторічні дані кількості опадів по місяцях (мм)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579"/>
        <w:gridCol w:w="579"/>
        <w:gridCol w:w="579"/>
        <w:gridCol w:w="580"/>
        <w:gridCol w:w="580"/>
        <w:gridCol w:w="580"/>
        <w:gridCol w:w="580"/>
        <w:gridCol w:w="580"/>
        <w:gridCol w:w="580"/>
        <w:gridCol w:w="580"/>
        <w:gridCol w:w="580"/>
        <w:gridCol w:w="580"/>
        <w:gridCol w:w="1494"/>
      </w:tblGrid>
      <w:tr w:rsidR="0040529D" w:rsidRPr="00641AC5" w:rsidTr="000A5DD3">
        <w:tc>
          <w:tcPr>
            <w:tcW w:w="1629"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Місяці</w:t>
            </w:r>
          </w:p>
        </w:tc>
        <w:tc>
          <w:tcPr>
            <w:tcW w:w="579"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1</w:t>
            </w:r>
          </w:p>
        </w:tc>
        <w:tc>
          <w:tcPr>
            <w:tcW w:w="579"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2</w:t>
            </w:r>
          </w:p>
        </w:tc>
        <w:tc>
          <w:tcPr>
            <w:tcW w:w="579"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3</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4</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5</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6</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7</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8</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9</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10</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11</w:t>
            </w:r>
          </w:p>
        </w:tc>
        <w:tc>
          <w:tcPr>
            <w:tcW w:w="580"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12</w:t>
            </w:r>
          </w:p>
        </w:tc>
        <w:tc>
          <w:tcPr>
            <w:tcW w:w="1494"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За рік</w:t>
            </w:r>
          </w:p>
        </w:tc>
      </w:tr>
      <w:tr w:rsidR="0040529D" w:rsidRPr="00641AC5" w:rsidTr="000A5DD3">
        <w:tc>
          <w:tcPr>
            <w:tcW w:w="1629" w:type="dxa"/>
            <w:shd w:val="clear" w:color="auto" w:fill="auto"/>
            <w:vAlign w:val="center"/>
          </w:tcPr>
          <w:p w:rsidR="0040529D" w:rsidRPr="00641AC5" w:rsidRDefault="0040529D" w:rsidP="000A5DD3">
            <w:pPr>
              <w:spacing w:line="360" w:lineRule="auto"/>
              <w:jc w:val="both"/>
              <w:rPr>
                <w:sz w:val="24"/>
                <w:szCs w:val="24"/>
              </w:rPr>
            </w:pPr>
            <w:r w:rsidRPr="00641AC5">
              <w:rPr>
                <w:sz w:val="24"/>
                <w:szCs w:val="24"/>
              </w:rPr>
              <w:t>Кількість опадів</w:t>
            </w:r>
          </w:p>
        </w:tc>
        <w:tc>
          <w:tcPr>
            <w:tcW w:w="579"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23</w:t>
            </w:r>
          </w:p>
        </w:tc>
        <w:tc>
          <w:tcPr>
            <w:tcW w:w="579"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21</w:t>
            </w:r>
          </w:p>
        </w:tc>
        <w:tc>
          <w:tcPr>
            <w:tcW w:w="579"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25</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33</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45</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60</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60</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45</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27</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30</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33</w:t>
            </w:r>
          </w:p>
        </w:tc>
        <w:tc>
          <w:tcPr>
            <w:tcW w:w="580"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36</w:t>
            </w:r>
          </w:p>
        </w:tc>
        <w:tc>
          <w:tcPr>
            <w:tcW w:w="1494" w:type="dxa"/>
            <w:shd w:val="clear" w:color="auto" w:fill="auto"/>
            <w:vAlign w:val="center"/>
          </w:tcPr>
          <w:p w:rsidR="0040529D" w:rsidRPr="0040529D" w:rsidRDefault="0040529D" w:rsidP="000A5DD3">
            <w:pPr>
              <w:pStyle w:val="a9"/>
              <w:spacing w:before="0" w:beforeAutospacing="0" w:after="0" w:afterAutospacing="0" w:line="360" w:lineRule="auto"/>
              <w:jc w:val="both"/>
              <w:rPr>
                <w:b/>
                <w:lang w:val="uk-UA"/>
              </w:rPr>
            </w:pPr>
            <w:r w:rsidRPr="0040529D">
              <w:rPr>
                <w:rStyle w:val="aa"/>
                <w:b w:val="0"/>
                <w:lang w:val="uk-UA"/>
              </w:rPr>
              <w:t>438</w:t>
            </w:r>
          </w:p>
        </w:tc>
      </w:tr>
    </w:tbl>
    <w:p w:rsidR="0040529D" w:rsidRPr="00641AC5" w:rsidRDefault="0040529D" w:rsidP="0040529D">
      <w:pPr>
        <w:spacing w:line="360" w:lineRule="auto"/>
        <w:ind w:firstLine="709"/>
        <w:jc w:val="both"/>
        <w:rPr>
          <w:sz w:val="28"/>
          <w:szCs w:val="28"/>
        </w:rPr>
      </w:pPr>
    </w:p>
    <w:p w:rsidR="0040529D" w:rsidRPr="00641AC5" w:rsidRDefault="0040529D" w:rsidP="0040529D">
      <w:pPr>
        <w:spacing w:line="360" w:lineRule="auto"/>
        <w:ind w:firstLine="709"/>
        <w:jc w:val="both"/>
        <w:rPr>
          <w:sz w:val="28"/>
          <w:szCs w:val="28"/>
        </w:rPr>
      </w:pPr>
      <w:r w:rsidRPr="00641AC5">
        <w:rPr>
          <w:sz w:val="28"/>
          <w:szCs w:val="28"/>
        </w:rPr>
        <w:t xml:space="preserve">Основна кількість опадів випадає в теплий період року з травня по вересень. Цей період характеризується підвищеною грозовою діяльністю, яка супроводжується зливами великої сили, навіть з </w:t>
      </w:r>
      <w:r>
        <w:rPr>
          <w:sz w:val="28"/>
          <w:szCs w:val="28"/>
        </w:rPr>
        <w:t>градобо</w:t>
      </w:r>
      <w:r w:rsidRPr="00641AC5">
        <w:rPr>
          <w:sz w:val="28"/>
          <w:szCs w:val="28"/>
        </w:rPr>
        <w:t>єм, тому такі опади часто малоефективні, призводять до загрозливого змиву ґрунту і пошкодження сільськогосподарських рослин. В літні місяці спостерігається посуха.</w:t>
      </w:r>
    </w:p>
    <w:p w:rsidR="0040529D" w:rsidRPr="00641AC5" w:rsidRDefault="0040529D" w:rsidP="0040529D">
      <w:pPr>
        <w:spacing w:line="360" w:lineRule="auto"/>
        <w:ind w:firstLine="709"/>
        <w:jc w:val="both"/>
        <w:rPr>
          <w:sz w:val="28"/>
          <w:szCs w:val="28"/>
        </w:rPr>
      </w:pPr>
      <w:r w:rsidRPr="00641AC5">
        <w:rPr>
          <w:sz w:val="28"/>
          <w:szCs w:val="28"/>
        </w:rPr>
        <w:t>Зима в регіоні переважно малосніжна, в більшості років з нестійким сніговим покривом.</w:t>
      </w:r>
    </w:p>
    <w:p w:rsidR="0040529D" w:rsidRPr="00641AC5" w:rsidRDefault="0040529D" w:rsidP="0040529D">
      <w:pPr>
        <w:spacing w:line="360" w:lineRule="auto"/>
        <w:ind w:firstLine="709"/>
        <w:jc w:val="both"/>
        <w:rPr>
          <w:sz w:val="28"/>
          <w:szCs w:val="28"/>
        </w:rPr>
      </w:pPr>
      <w:r w:rsidRPr="00641AC5">
        <w:rPr>
          <w:sz w:val="28"/>
          <w:szCs w:val="28"/>
        </w:rPr>
        <w:t>Територія 02 природно-сільськогосподарського земельно-оціночного району в цілому оптимально теплозабезпечена (таб</w:t>
      </w:r>
      <w:r>
        <w:rPr>
          <w:sz w:val="28"/>
          <w:szCs w:val="28"/>
        </w:rPr>
        <w:t>л</w:t>
      </w:r>
      <w:r w:rsidRPr="00641AC5">
        <w:rPr>
          <w:sz w:val="28"/>
          <w:szCs w:val="28"/>
        </w:rPr>
        <w:t>.</w:t>
      </w:r>
      <w:r>
        <w:rPr>
          <w:sz w:val="28"/>
          <w:szCs w:val="28"/>
        </w:rPr>
        <w:t xml:space="preserve"> 2.</w:t>
      </w:r>
      <w:r w:rsidRPr="00641AC5">
        <w:rPr>
          <w:sz w:val="28"/>
          <w:szCs w:val="28"/>
        </w:rPr>
        <w:t>2</w:t>
      </w:r>
      <w:r>
        <w:rPr>
          <w:sz w:val="28"/>
          <w:szCs w:val="28"/>
        </w:rPr>
        <w:t>.</w:t>
      </w:r>
      <w:r w:rsidRPr="00641AC5">
        <w:rPr>
          <w:sz w:val="28"/>
          <w:szCs w:val="28"/>
        </w:rPr>
        <w:t>).</w:t>
      </w:r>
    </w:p>
    <w:p w:rsidR="0040529D" w:rsidRPr="00501B8B" w:rsidRDefault="0040529D" w:rsidP="0040529D">
      <w:pPr>
        <w:spacing w:line="360" w:lineRule="auto"/>
        <w:ind w:firstLine="709"/>
        <w:jc w:val="both"/>
        <w:rPr>
          <w:sz w:val="28"/>
          <w:szCs w:val="28"/>
        </w:rPr>
      </w:pPr>
      <w:r w:rsidRPr="00501B8B">
        <w:rPr>
          <w:sz w:val="28"/>
          <w:szCs w:val="28"/>
        </w:rPr>
        <w:t xml:space="preserve">Таблиця 2.2. </w:t>
      </w:r>
      <w:r w:rsidRPr="0040529D">
        <w:rPr>
          <w:rStyle w:val="aa"/>
          <w:b w:val="0"/>
          <w:sz w:val="28"/>
          <w:szCs w:val="28"/>
        </w:rPr>
        <w:t xml:space="preserve">Температура повітря по місяцях, </w:t>
      </w:r>
      <w:r w:rsidRPr="00501B8B">
        <w:rPr>
          <w:sz w:val="28"/>
          <w:szCs w:val="28"/>
        </w:rPr>
        <w:t>(°С)</w:t>
      </w:r>
    </w:p>
    <w:tbl>
      <w:tblPr>
        <w:tblStyle w:val="a6"/>
        <w:tblpPr w:leftFromText="180" w:rightFromText="180" w:vertAnchor="text" w:horzAnchor="margin" w:tblpY="223"/>
        <w:tblW w:w="0" w:type="auto"/>
        <w:tblLook w:val="04A0" w:firstRow="1" w:lastRow="0" w:firstColumn="1" w:lastColumn="0" w:noHBand="0" w:noVBand="1"/>
      </w:tblPr>
      <w:tblGrid>
        <w:gridCol w:w="911"/>
        <w:gridCol w:w="671"/>
        <w:gridCol w:w="671"/>
        <w:gridCol w:w="670"/>
        <w:gridCol w:w="670"/>
        <w:gridCol w:w="669"/>
        <w:gridCol w:w="669"/>
        <w:gridCol w:w="669"/>
        <w:gridCol w:w="669"/>
        <w:gridCol w:w="669"/>
        <w:gridCol w:w="704"/>
        <w:gridCol w:w="704"/>
        <w:gridCol w:w="641"/>
        <w:gridCol w:w="641"/>
      </w:tblGrid>
      <w:tr w:rsidR="0040529D" w:rsidRPr="00493D47" w:rsidTr="000A5DD3">
        <w:tc>
          <w:tcPr>
            <w:tcW w:w="911" w:type="dxa"/>
          </w:tcPr>
          <w:p w:rsidR="0040529D" w:rsidRPr="00493D47" w:rsidRDefault="0040529D" w:rsidP="000A5DD3">
            <w:pPr>
              <w:spacing w:line="360" w:lineRule="auto"/>
              <w:jc w:val="both"/>
              <w:rPr>
                <w:sz w:val="24"/>
                <w:szCs w:val="24"/>
              </w:rPr>
            </w:pPr>
            <w:r>
              <w:rPr>
                <w:sz w:val="24"/>
                <w:szCs w:val="24"/>
              </w:rPr>
              <w:t>Місяці</w:t>
            </w:r>
          </w:p>
        </w:tc>
        <w:tc>
          <w:tcPr>
            <w:tcW w:w="671" w:type="dxa"/>
          </w:tcPr>
          <w:p w:rsidR="0040529D" w:rsidRPr="00493D47" w:rsidRDefault="0040529D" w:rsidP="000A5DD3">
            <w:pPr>
              <w:spacing w:line="360" w:lineRule="auto"/>
              <w:jc w:val="both"/>
              <w:rPr>
                <w:sz w:val="24"/>
                <w:szCs w:val="24"/>
              </w:rPr>
            </w:pPr>
            <w:r>
              <w:rPr>
                <w:sz w:val="24"/>
                <w:szCs w:val="24"/>
              </w:rPr>
              <w:t>1</w:t>
            </w:r>
          </w:p>
        </w:tc>
        <w:tc>
          <w:tcPr>
            <w:tcW w:w="671" w:type="dxa"/>
          </w:tcPr>
          <w:p w:rsidR="0040529D" w:rsidRPr="00493D47" w:rsidRDefault="0040529D" w:rsidP="000A5DD3">
            <w:pPr>
              <w:spacing w:line="360" w:lineRule="auto"/>
              <w:jc w:val="both"/>
              <w:rPr>
                <w:sz w:val="24"/>
                <w:szCs w:val="24"/>
              </w:rPr>
            </w:pPr>
            <w:r>
              <w:rPr>
                <w:sz w:val="24"/>
                <w:szCs w:val="24"/>
              </w:rPr>
              <w:t>2</w:t>
            </w:r>
          </w:p>
        </w:tc>
        <w:tc>
          <w:tcPr>
            <w:tcW w:w="670" w:type="dxa"/>
          </w:tcPr>
          <w:p w:rsidR="0040529D" w:rsidRPr="00493D47" w:rsidRDefault="0040529D" w:rsidP="000A5DD3">
            <w:pPr>
              <w:spacing w:line="360" w:lineRule="auto"/>
              <w:jc w:val="both"/>
              <w:rPr>
                <w:sz w:val="24"/>
                <w:szCs w:val="24"/>
              </w:rPr>
            </w:pPr>
            <w:r>
              <w:rPr>
                <w:sz w:val="24"/>
                <w:szCs w:val="24"/>
              </w:rPr>
              <w:t>3</w:t>
            </w:r>
          </w:p>
        </w:tc>
        <w:tc>
          <w:tcPr>
            <w:tcW w:w="670" w:type="dxa"/>
          </w:tcPr>
          <w:p w:rsidR="0040529D" w:rsidRPr="00493D47" w:rsidRDefault="0040529D" w:rsidP="000A5DD3">
            <w:pPr>
              <w:spacing w:line="360" w:lineRule="auto"/>
              <w:jc w:val="both"/>
              <w:rPr>
                <w:sz w:val="24"/>
                <w:szCs w:val="24"/>
              </w:rPr>
            </w:pPr>
            <w:r>
              <w:rPr>
                <w:sz w:val="24"/>
                <w:szCs w:val="24"/>
              </w:rPr>
              <w:t>4</w:t>
            </w:r>
          </w:p>
        </w:tc>
        <w:tc>
          <w:tcPr>
            <w:tcW w:w="669" w:type="dxa"/>
          </w:tcPr>
          <w:p w:rsidR="0040529D" w:rsidRPr="00493D47" w:rsidRDefault="0040529D" w:rsidP="000A5DD3">
            <w:pPr>
              <w:spacing w:line="360" w:lineRule="auto"/>
              <w:jc w:val="both"/>
              <w:rPr>
                <w:sz w:val="24"/>
                <w:szCs w:val="24"/>
              </w:rPr>
            </w:pPr>
            <w:r>
              <w:rPr>
                <w:sz w:val="24"/>
                <w:szCs w:val="24"/>
              </w:rPr>
              <w:t>5</w:t>
            </w:r>
          </w:p>
        </w:tc>
        <w:tc>
          <w:tcPr>
            <w:tcW w:w="669" w:type="dxa"/>
          </w:tcPr>
          <w:p w:rsidR="0040529D" w:rsidRPr="00493D47" w:rsidRDefault="0040529D" w:rsidP="000A5DD3">
            <w:pPr>
              <w:spacing w:line="360" w:lineRule="auto"/>
              <w:jc w:val="both"/>
              <w:rPr>
                <w:sz w:val="24"/>
                <w:szCs w:val="24"/>
              </w:rPr>
            </w:pPr>
            <w:r>
              <w:rPr>
                <w:sz w:val="24"/>
                <w:szCs w:val="24"/>
              </w:rPr>
              <w:t>6</w:t>
            </w:r>
          </w:p>
        </w:tc>
        <w:tc>
          <w:tcPr>
            <w:tcW w:w="669" w:type="dxa"/>
          </w:tcPr>
          <w:p w:rsidR="0040529D" w:rsidRPr="00493D47" w:rsidRDefault="0040529D" w:rsidP="000A5DD3">
            <w:pPr>
              <w:spacing w:line="360" w:lineRule="auto"/>
              <w:jc w:val="both"/>
              <w:rPr>
                <w:sz w:val="24"/>
                <w:szCs w:val="24"/>
              </w:rPr>
            </w:pPr>
            <w:r>
              <w:rPr>
                <w:sz w:val="24"/>
                <w:szCs w:val="24"/>
              </w:rPr>
              <w:t>7</w:t>
            </w:r>
          </w:p>
        </w:tc>
        <w:tc>
          <w:tcPr>
            <w:tcW w:w="669" w:type="dxa"/>
          </w:tcPr>
          <w:p w:rsidR="0040529D" w:rsidRPr="00493D47" w:rsidRDefault="0040529D" w:rsidP="000A5DD3">
            <w:pPr>
              <w:spacing w:line="360" w:lineRule="auto"/>
              <w:jc w:val="both"/>
              <w:rPr>
                <w:sz w:val="24"/>
                <w:szCs w:val="24"/>
              </w:rPr>
            </w:pPr>
            <w:r>
              <w:rPr>
                <w:sz w:val="24"/>
                <w:szCs w:val="24"/>
              </w:rPr>
              <w:t>8</w:t>
            </w:r>
          </w:p>
        </w:tc>
        <w:tc>
          <w:tcPr>
            <w:tcW w:w="669" w:type="dxa"/>
          </w:tcPr>
          <w:p w:rsidR="0040529D" w:rsidRPr="00493D47" w:rsidRDefault="0040529D" w:rsidP="000A5DD3">
            <w:pPr>
              <w:spacing w:line="360" w:lineRule="auto"/>
              <w:jc w:val="both"/>
              <w:rPr>
                <w:sz w:val="24"/>
                <w:szCs w:val="24"/>
              </w:rPr>
            </w:pPr>
            <w:r>
              <w:rPr>
                <w:sz w:val="24"/>
                <w:szCs w:val="24"/>
              </w:rPr>
              <w:t>9</w:t>
            </w:r>
          </w:p>
        </w:tc>
        <w:tc>
          <w:tcPr>
            <w:tcW w:w="704" w:type="dxa"/>
          </w:tcPr>
          <w:p w:rsidR="0040529D" w:rsidRPr="00493D47" w:rsidRDefault="0040529D" w:rsidP="000A5DD3">
            <w:pPr>
              <w:spacing w:line="360" w:lineRule="auto"/>
              <w:jc w:val="both"/>
              <w:rPr>
                <w:sz w:val="24"/>
                <w:szCs w:val="24"/>
              </w:rPr>
            </w:pPr>
            <w:r>
              <w:rPr>
                <w:sz w:val="24"/>
                <w:szCs w:val="24"/>
              </w:rPr>
              <w:t>10</w:t>
            </w:r>
          </w:p>
        </w:tc>
        <w:tc>
          <w:tcPr>
            <w:tcW w:w="704" w:type="dxa"/>
          </w:tcPr>
          <w:p w:rsidR="0040529D" w:rsidRPr="00493D47" w:rsidRDefault="0040529D" w:rsidP="000A5DD3">
            <w:pPr>
              <w:spacing w:line="360" w:lineRule="auto"/>
              <w:jc w:val="both"/>
              <w:rPr>
                <w:sz w:val="24"/>
                <w:szCs w:val="24"/>
              </w:rPr>
            </w:pPr>
            <w:r>
              <w:rPr>
                <w:sz w:val="24"/>
                <w:szCs w:val="24"/>
              </w:rPr>
              <w:t>11</w:t>
            </w:r>
          </w:p>
        </w:tc>
        <w:tc>
          <w:tcPr>
            <w:tcW w:w="641" w:type="dxa"/>
          </w:tcPr>
          <w:p w:rsidR="0040529D" w:rsidRDefault="0040529D" w:rsidP="000A5DD3">
            <w:pPr>
              <w:spacing w:line="360" w:lineRule="auto"/>
              <w:jc w:val="both"/>
              <w:rPr>
                <w:sz w:val="24"/>
                <w:szCs w:val="24"/>
              </w:rPr>
            </w:pPr>
            <w:r>
              <w:rPr>
                <w:sz w:val="24"/>
                <w:szCs w:val="24"/>
              </w:rPr>
              <w:t>12</w:t>
            </w:r>
          </w:p>
        </w:tc>
        <w:tc>
          <w:tcPr>
            <w:tcW w:w="641" w:type="dxa"/>
          </w:tcPr>
          <w:p w:rsidR="0040529D" w:rsidRDefault="0040529D" w:rsidP="000A5DD3">
            <w:pPr>
              <w:spacing w:line="360" w:lineRule="auto"/>
              <w:jc w:val="both"/>
              <w:rPr>
                <w:sz w:val="24"/>
                <w:szCs w:val="24"/>
              </w:rPr>
            </w:pPr>
            <w:r>
              <w:rPr>
                <w:sz w:val="24"/>
                <w:szCs w:val="24"/>
              </w:rPr>
              <w:t>Рік</w:t>
            </w:r>
          </w:p>
        </w:tc>
      </w:tr>
      <w:tr w:rsidR="0040529D" w:rsidRPr="00493D47" w:rsidTr="000A5DD3">
        <w:tc>
          <w:tcPr>
            <w:tcW w:w="911" w:type="dxa"/>
          </w:tcPr>
          <w:p w:rsidR="0040529D" w:rsidRPr="00493D47" w:rsidRDefault="0040529D" w:rsidP="000A5DD3">
            <w:pPr>
              <w:spacing w:line="360" w:lineRule="auto"/>
              <w:jc w:val="both"/>
              <w:rPr>
                <w:sz w:val="24"/>
                <w:szCs w:val="24"/>
              </w:rPr>
            </w:pPr>
            <w:r w:rsidRPr="00397DE5">
              <w:rPr>
                <w:lang w:val="en-US"/>
              </w:rPr>
              <w:t>t</w:t>
            </w:r>
            <w:r w:rsidRPr="00397DE5">
              <w:t>,</w:t>
            </w:r>
            <w:r>
              <w:t xml:space="preserve"> </w:t>
            </w:r>
            <w:r w:rsidRPr="00397DE5">
              <w:rPr>
                <w:vertAlign w:val="superscript"/>
              </w:rPr>
              <w:t>о</w:t>
            </w:r>
            <w:r w:rsidRPr="00397DE5">
              <w:t>С</w:t>
            </w:r>
          </w:p>
        </w:tc>
        <w:tc>
          <w:tcPr>
            <w:tcW w:w="671" w:type="dxa"/>
          </w:tcPr>
          <w:p w:rsidR="0040529D" w:rsidRPr="00493D47" w:rsidRDefault="006F630B" w:rsidP="000A5DD3">
            <w:pPr>
              <w:spacing w:line="360" w:lineRule="auto"/>
              <w:jc w:val="both"/>
              <w:rPr>
                <w:sz w:val="24"/>
                <w:szCs w:val="24"/>
              </w:rPr>
            </w:pPr>
            <w:r>
              <w:rPr>
                <w:sz w:val="24"/>
                <w:szCs w:val="24"/>
              </w:rPr>
              <w:t>-3,6</w:t>
            </w:r>
          </w:p>
        </w:tc>
        <w:tc>
          <w:tcPr>
            <w:tcW w:w="671" w:type="dxa"/>
          </w:tcPr>
          <w:p w:rsidR="0040529D" w:rsidRPr="00493D47" w:rsidRDefault="006F630B" w:rsidP="000A5DD3">
            <w:pPr>
              <w:spacing w:line="360" w:lineRule="auto"/>
              <w:jc w:val="both"/>
              <w:rPr>
                <w:sz w:val="24"/>
                <w:szCs w:val="24"/>
              </w:rPr>
            </w:pPr>
            <w:r>
              <w:rPr>
                <w:sz w:val="24"/>
                <w:szCs w:val="24"/>
              </w:rPr>
              <w:t>-3,0</w:t>
            </w:r>
          </w:p>
        </w:tc>
        <w:tc>
          <w:tcPr>
            <w:tcW w:w="670" w:type="dxa"/>
          </w:tcPr>
          <w:p w:rsidR="0040529D" w:rsidRPr="00493D47" w:rsidRDefault="006F630B" w:rsidP="000A5DD3">
            <w:pPr>
              <w:spacing w:line="360" w:lineRule="auto"/>
              <w:jc w:val="both"/>
              <w:rPr>
                <w:sz w:val="24"/>
                <w:szCs w:val="24"/>
              </w:rPr>
            </w:pPr>
            <w:r>
              <w:rPr>
                <w:sz w:val="24"/>
                <w:szCs w:val="24"/>
              </w:rPr>
              <w:t>2,3</w:t>
            </w:r>
          </w:p>
        </w:tc>
        <w:tc>
          <w:tcPr>
            <w:tcW w:w="670" w:type="dxa"/>
          </w:tcPr>
          <w:p w:rsidR="0040529D" w:rsidRPr="00493D47" w:rsidRDefault="006F630B" w:rsidP="000A5DD3">
            <w:pPr>
              <w:spacing w:line="360" w:lineRule="auto"/>
              <w:jc w:val="both"/>
              <w:rPr>
                <w:sz w:val="24"/>
                <w:szCs w:val="24"/>
              </w:rPr>
            </w:pPr>
            <w:r>
              <w:rPr>
                <w:sz w:val="24"/>
                <w:szCs w:val="24"/>
              </w:rPr>
              <w:t>9,2</w:t>
            </w:r>
          </w:p>
        </w:tc>
        <w:tc>
          <w:tcPr>
            <w:tcW w:w="669" w:type="dxa"/>
          </w:tcPr>
          <w:p w:rsidR="0040529D" w:rsidRPr="00493D47" w:rsidRDefault="006F630B" w:rsidP="000A5DD3">
            <w:pPr>
              <w:spacing w:line="360" w:lineRule="auto"/>
              <w:jc w:val="both"/>
              <w:rPr>
                <w:sz w:val="24"/>
                <w:szCs w:val="24"/>
              </w:rPr>
            </w:pPr>
            <w:r>
              <w:rPr>
                <w:sz w:val="24"/>
                <w:szCs w:val="24"/>
              </w:rPr>
              <w:t>16,3</w:t>
            </w:r>
          </w:p>
        </w:tc>
        <w:tc>
          <w:tcPr>
            <w:tcW w:w="669" w:type="dxa"/>
          </w:tcPr>
          <w:p w:rsidR="0040529D" w:rsidRPr="00493D47" w:rsidRDefault="006F630B" w:rsidP="000A5DD3">
            <w:pPr>
              <w:spacing w:line="360" w:lineRule="auto"/>
              <w:jc w:val="both"/>
              <w:rPr>
                <w:sz w:val="24"/>
                <w:szCs w:val="24"/>
              </w:rPr>
            </w:pPr>
            <w:r>
              <w:rPr>
                <w:sz w:val="24"/>
                <w:szCs w:val="24"/>
              </w:rPr>
              <w:t>19,9</w:t>
            </w:r>
          </w:p>
        </w:tc>
        <w:tc>
          <w:tcPr>
            <w:tcW w:w="669" w:type="dxa"/>
          </w:tcPr>
          <w:p w:rsidR="0040529D" w:rsidRPr="00493D47" w:rsidRDefault="006F630B" w:rsidP="000A5DD3">
            <w:pPr>
              <w:spacing w:line="360" w:lineRule="auto"/>
              <w:jc w:val="both"/>
              <w:rPr>
                <w:sz w:val="24"/>
                <w:szCs w:val="24"/>
              </w:rPr>
            </w:pPr>
            <w:r>
              <w:rPr>
                <w:sz w:val="24"/>
                <w:szCs w:val="24"/>
              </w:rPr>
              <w:t>22,9</w:t>
            </w:r>
          </w:p>
        </w:tc>
        <w:tc>
          <w:tcPr>
            <w:tcW w:w="669" w:type="dxa"/>
          </w:tcPr>
          <w:p w:rsidR="0040529D" w:rsidRPr="00493D47" w:rsidRDefault="006F630B" w:rsidP="000A5DD3">
            <w:pPr>
              <w:spacing w:line="360" w:lineRule="auto"/>
              <w:jc w:val="both"/>
              <w:rPr>
                <w:sz w:val="24"/>
                <w:szCs w:val="24"/>
              </w:rPr>
            </w:pPr>
            <w:r>
              <w:rPr>
                <w:sz w:val="24"/>
                <w:szCs w:val="24"/>
              </w:rPr>
              <w:t>22,0</w:t>
            </w:r>
          </w:p>
        </w:tc>
        <w:tc>
          <w:tcPr>
            <w:tcW w:w="669" w:type="dxa"/>
          </w:tcPr>
          <w:p w:rsidR="0040529D" w:rsidRPr="00493D47" w:rsidRDefault="006F630B" w:rsidP="000A5DD3">
            <w:pPr>
              <w:spacing w:line="360" w:lineRule="auto"/>
              <w:jc w:val="both"/>
              <w:rPr>
                <w:sz w:val="24"/>
                <w:szCs w:val="24"/>
              </w:rPr>
            </w:pPr>
            <w:r>
              <w:rPr>
                <w:sz w:val="24"/>
                <w:szCs w:val="24"/>
              </w:rPr>
              <w:t>16,8</w:t>
            </w:r>
          </w:p>
        </w:tc>
        <w:tc>
          <w:tcPr>
            <w:tcW w:w="704" w:type="dxa"/>
          </w:tcPr>
          <w:p w:rsidR="0040529D" w:rsidRPr="00493D47" w:rsidRDefault="006F630B" w:rsidP="000A5DD3">
            <w:pPr>
              <w:spacing w:line="360" w:lineRule="auto"/>
              <w:jc w:val="both"/>
              <w:rPr>
                <w:sz w:val="24"/>
                <w:szCs w:val="24"/>
              </w:rPr>
            </w:pPr>
            <w:r>
              <w:rPr>
                <w:sz w:val="24"/>
                <w:szCs w:val="24"/>
              </w:rPr>
              <w:t>10,8</w:t>
            </w:r>
          </w:p>
        </w:tc>
        <w:tc>
          <w:tcPr>
            <w:tcW w:w="704" w:type="dxa"/>
          </w:tcPr>
          <w:p w:rsidR="0040529D" w:rsidRPr="00493D47" w:rsidRDefault="006F630B" w:rsidP="000A5DD3">
            <w:pPr>
              <w:spacing w:line="360" w:lineRule="auto"/>
              <w:jc w:val="both"/>
              <w:rPr>
                <w:sz w:val="24"/>
                <w:szCs w:val="24"/>
              </w:rPr>
            </w:pPr>
            <w:r>
              <w:rPr>
                <w:sz w:val="24"/>
                <w:szCs w:val="24"/>
              </w:rPr>
              <w:t>3,8</w:t>
            </w:r>
          </w:p>
        </w:tc>
        <w:tc>
          <w:tcPr>
            <w:tcW w:w="641" w:type="dxa"/>
          </w:tcPr>
          <w:p w:rsidR="0040529D" w:rsidRPr="00493D47" w:rsidRDefault="006F630B" w:rsidP="000A5DD3">
            <w:pPr>
              <w:spacing w:line="360" w:lineRule="auto"/>
              <w:jc w:val="both"/>
              <w:rPr>
                <w:sz w:val="24"/>
                <w:szCs w:val="24"/>
              </w:rPr>
            </w:pPr>
            <w:r>
              <w:rPr>
                <w:sz w:val="24"/>
                <w:szCs w:val="24"/>
              </w:rPr>
              <w:t>-1,3</w:t>
            </w:r>
          </w:p>
        </w:tc>
        <w:tc>
          <w:tcPr>
            <w:tcW w:w="641" w:type="dxa"/>
          </w:tcPr>
          <w:p w:rsidR="0040529D" w:rsidRPr="00493D47" w:rsidRDefault="006F630B" w:rsidP="000A5DD3">
            <w:pPr>
              <w:spacing w:line="360" w:lineRule="auto"/>
              <w:jc w:val="both"/>
              <w:rPr>
                <w:sz w:val="24"/>
                <w:szCs w:val="24"/>
              </w:rPr>
            </w:pPr>
            <w:r>
              <w:rPr>
                <w:sz w:val="24"/>
                <w:szCs w:val="24"/>
              </w:rPr>
              <w:t>9,7</w:t>
            </w:r>
          </w:p>
        </w:tc>
      </w:tr>
    </w:tbl>
    <w:p w:rsidR="0040529D" w:rsidRPr="00641AC5" w:rsidRDefault="0040529D" w:rsidP="0040529D">
      <w:pPr>
        <w:spacing w:line="360" w:lineRule="auto"/>
        <w:ind w:firstLine="709"/>
        <w:jc w:val="both"/>
        <w:rPr>
          <w:sz w:val="28"/>
          <w:szCs w:val="28"/>
        </w:rPr>
      </w:pPr>
    </w:p>
    <w:p w:rsidR="0040529D" w:rsidRPr="00641AC5" w:rsidRDefault="0040529D" w:rsidP="0040529D">
      <w:pPr>
        <w:spacing w:line="360" w:lineRule="auto"/>
        <w:ind w:firstLine="709"/>
        <w:jc w:val="both"/>
        <w:rPr>
          <w:sz w:val="28"/>
          <w:szCs w:val="28"/>
        </w:rPr>
      </w:pPr>
      <w:r w:rsidRPr="00641AC5">
        <w:rPr>
          <w:sz w:val="28"/>
          <w:szCs w:val="28"/>
        </w:rPr>
        <w:t xml:space="preserve">Максимум температури був до плюс 40,0 градусів у липні, а мінімум – мінус 28 градусів (січень 2006). Останні весняні заморозки бувають до початку травня, а перші осінні – можливі з середини вересня. Тривалість безморозного періоду складає 215 – 217 днів. </w:t>
      </w:r>
    </w:p>
    <w:p w:rsidR="0040529D" w:rsidRPr="00641AC5" w:rsidRDefault="0040529D" w:rsidP="0040529D">
      <w:pPr>
        <w:spacing w:line="360" w:lineRule="auto"/>
        <w:ind w:firstLine="709"/>
        <w:jc w:val="both"/>
        <w:rPr>
          <w:sz w:val="28"/>
          <w:szCs w:val="28"/>
        </w:rPr>
      </w:pPr>
      <w:r w:rsidRPr="00641AC5">
        <w:rPr>
          <w:sz w:val="28"/>
          <w:szCs w:val="28"/>
        </w:rPr>
        <w:t>За таких умов відносна вологість повітря в середньому за рік становить 73 %, при цьому найменша вона в серпні (60 %), найвища – 86 % у грудні. Кількість днів з відносною вологістю повітря менш ніж 30 % за рік складає понад 60.</w:t>
      </w:r>
    </w:p>
    <w:p w:rsidR="0040529D" w:rsidRPr="00641AC5" w:rsidRDefault="0040529D" w:rsidP="0040529D">
      <w:pPr>
        <w:spacing w:line="360" w:lineRule="auto"/>
        <w:ind w:firstLine="709"/>
        <w:jc w:val="both"/>
        <w:rPr>
          <w:sz w:val="28"/>
          <w:szCs w:val="28"/>
        </w:rPr>
      </w:pPr>
      <w:r w:rsidRPr="00641AC5">
        <w:rPr>
          <w:sz w:val="28"/>
          <w:szCs w:val="28"/>
        </w:rPr>
        <w:t xml:space="preserve">Переважаючими вітрами на території землекористування є посушливі північно-східні вітри. Інколи суховії супроводжуються сильними (понад 30 м/с) </w:t>
      </w:r>
      <w:r w:rsidRPr="00641AC5">
        <w:rPr>
          <w:sz w:val="28"/>
          <w:szCs w:val="28"/>
        </w:rPr>
        <w:lastRenderedPageBreak/>
        <w:t>вітрами і переходять у «чорні бурі» (таб</w:t>
      </w:r>
      <w:r>
        <w:rPr>
          <w:sz w:val="28"/>
          <w:szCs w:val="28"/>
        </w:rPr>
        <w:t>л</w:t>
      </w:r>
      <w:r w:rsidRPr="00641AC5">
        <w:rPr>
          <w:sz w:val="28"/>
          <w:szCs w:val="28"/>
        </w:rPr>
        <w:t>.</w:t>
      </w:r>
      <w:r>
        <w:rPr>
          <w:sz w:val="28"/>
          <w:szCs w:val="28"/>
        </w:rPr>
        <w:t xml:space="preserve"> 2.</w:t>
      </w:r>
      <w:r w:rsidRPr="00641AC5">
        <w:rPr>
          <w:sz w:val="28"/>
          <w:szCs w:val="28"/>
        </w:rPr>
        <w:t>4</w:t>
      </w:r>
      <w:r>
        <w:rPr>
          <w:sz w:val="28"/>
          <w:szCs w:val="28"/>
        </w:rPr>
        <w:t>.).</w:t>
      </w:r>
    </w:p>
    <w:p w:rsidR="0040529D" w:rsidRDefault="0040529D" w:rsidP="0040529D">
      <w:pPr>
        <w:spacing w:line="360" w:lineRule="auto"/>
        <w:ind w:firstLine="709"/>
        <w:jc w:val="both"/>
        <w:rPr>
          <w:sz w:val="28"/>
          <w:szCs w:val="28"/>
        </w:rPr>
      </w:pPr>
      <w:r w:rsidRPr="00922F16">
        <w:rPr>
          <w:sz w:val="28"/>
          <w:szCs w:val="28"/>
        </w:rPr>
        <w:t xml:space="preserve">Таблиця </w:t>
      </w:r>
      <w:r>
        <w:rPr>
          <w:sz w:val="28"/>
          <w:szCs w:val="28"/>
        </w:rPr>
        <w:t>2.</w:t>
      </w:r>
      <w:r w:rsidR="006F630B">
        <w:rPr>
          <w:sz w:val="28"/>
          <w:szCs w:val="28"/>
        </w:rPr>
        <w:t>3</w:t>
      </w:r>
      <w:r>
        <w:rPr>
          <w:sz w:val="28"/>
          <w:szCs w:val="28"/>
        </w:rPr>
        <w:t>.</w:t>
      </w:r>
      <w:r w:rsidRPr="00922F16">
        <w:rPr>
          <w:sz w:val="28"/>
          <w:szCs w:val="28"/>
        </w:rPr>
        <w:t xml:space="preserve"> </w:t>
      </w:r>
      <w:r w:rsidRPr="0040529D">
        <w:rPr>
          <w:rStyle w:val="aa"/>
          <w:b w:val="0"/>
          <w:sz w:val="28"/>
          <w:szCs w:val="28"/>
        </w:rPr>
        <w:t xml:space="preserve">Швидкість вітру по місяцях, </w:t>
      </w:r>
      <w:r w:rsidRPr="0040529D">
        <w:rPr>
          <w:sz w:val="28"/>
          <w:szCs w:val="28"/>
        </w:rPr>
        <w:t>(</w:t>
      </w:r>
      <w:r w:rsidRPr="00922F16">
        <w:rPr>
          <w:sz w:val="28"/>
          <w:szCs w:val="28"/>
        </w:rPr>
        <w:t>м/с)</w:t>
      </w:r>
    </w:p>
    <w:tbl>
      <w:tblPr>
        <w:tblStyle w:val="a6"/>
        <w:tblW w:w="0" w:type="auto"/>
        <w:tblLook w:val="04A0" w:firstRow="1" w:lastRow="0" w:firstColumn="1" w:lastColumn="0" w:noHBand="0" w:noVBand="1"/>
      </w:tblPr>
      <w:tblGrid>
        <w:gridCol w:w="743"/>
        <w:gridCol w:w="742"/>
        <w:gridCol w:w="742"/>
        <w:gridCol w:w="741"/>
        <w:gridCol w:w="740"/>
        <w:gridCol w:w="740"/>
        <w:gridCol w:w="740"/>
        <w:gridCol w:w="740"/>
        <w:gridCol w:w="740"/>
        <w:gridCol w:w="740"/>
        <w:gridCol w:w="740"/>
        <w:gridCol w:w="740"/>
        <w:gridCol w:w="740"/>
      </w:tblGrid>
      <w:tr w:rsidR="0040529D" w:rsidRPr="00922F16" w:rsidTr="000A5DD3">
        <w:tc>
          <w:tcPr>
            <w:tcW w:w="743" w:type="dxa"/>
          </w:tcPr>
          <w:p w:rsidR="0040529D" w:rsidRPr="00922F16" w:rsidRDefault="0040529D" w:rsidP="000A5DD3">
            <w:pPr>
              <w:spacing w:line="360" w:lineRule="auto"/>
              <w:jc w:val="both"/>
              <w:rPr>
                <w:sz w:val="24"/>
                <w:szCs w:val="24"/>
              </w:rPr>
            </w:pPr>
            <w:r>
              <w:rPr>
                <w:sz w:val="24"/>
                <w:szCs w:val="24"/>
              </w:rPr>
              <w:t>1</w:t>
            </w:r>
          </w:p>
        </w:tc>
        <w:tc>
          <w:tcPr>
            <w:tcW w:w="742" w:type="dxa"/>
          </w:tcPr>
          <w:p w:rsidR="0040529D" w:rsidRPr="00922F16" w:rsidRDefault="0040529D" w:rsidP="000A5DD3">
            <w:pPr>
              <w:spacing w:line="360" w:lineRule="auto"/>
              <w:jc w:val="both"/>
              <w:rPr>
                <w:sz w:val="24"/>
                <w:szCs w:val="24"/>
              </w:rPr>
            </w:pPr>
            <w:r>
              <w:rPr>
                <w:sz w:val="24"/>
                <w:szCs w:val="24"/>
              </w:rPr>
              <w:t>2</w:t>
            </w:r>
          </w:p>
        </w:tc>
        <w:tc>
          <w:tcPr>
            <w:tcW w:w="742" w:type="dxa"/>
          </w:tcPr>
          <w:p w:rsidR="0040529D" w:rsidRPr="00922F16" w:rsidRDefault="0040529D" w:rsidP="000A5DD3">
            <w:pPr>
              <w:spacing w:line="360" w:lineRule="auto"/>
              <w:jc w:val="both"/>
              <w:rPr>
                <w:sz w:val="24"/>
                <w:szCs w:val="24"/>
              </w:rPr>
            </w:pPr>
            <w:r>
              <w:rPr>
                <w:sz w:val="24"/>
                <w:szCs w:val="24"/>
              </w:rPr>
              <w:t>3</w:t>
            </w:r>
          </w:p>
        </w:tc>
        <w:tc>
          <w:tcPr>
            <w:tcW w:w="741" w:type="dxa"/>
          </w:tcPr>
          <w:p w:rsidR="0040529D" w:rsidRPr="00922F16" w:rsidRDefault="0040529D" w:rsidP="000A5DD3">
            <w:pPr>
              <w:spacing w:line="360" w:lineRule="auto"/>
              <w:jc w:val="both"/>
              <w:rPr>
                <w:sz w:val="24"/>
                <w:szCs w:val="24"/>
              </w:rPr>
            </w:pPr>
            <w:r>
              <w:rPr>
                <w:sz w:val="24"/>
                <w:szCs w:val="24"/>
              </w:rPr>
              <w:t>4</w:t>
            </w:r>
          </w:p>
        </w:tc>
        <w:tc>
          <w:tcPr>
            <w:tcW w:w="740" w:type="dxa"/>
          </w:tcPr>
          <w:p w:rsidR="0040529D" w:rsidRPr="00922F16" w:rsidRDefault="0040529D" w:rsidP="000A5DD3">
            <w:pPr>
              <w:spacing w:line="360" w:lineRule="auto"/>
              <w:jc w:val="both"/>
              <w:rPr>
                <w:sz w:val="24"/>
                <w:szCs w:val="24"/>
              </w:rPr>
            </w:pPr>
            <w:r>
              <w:rPr>
                <w:sz w:val="24"/>
                <w:szCs w:val="24"/>
              </w:rPr>
              <w:t>5</w:t>
            </w:r>
          </w:p>
        </w:tc>
        <w:tc>
          <w:tcPr>
            <w:tcW w:w="740" w:type="dxa"/>
          </w:tcPr>
          <w:p w:rsidR="0040529D" w:rsidRPr="00922F16" w:rsidRDefault="0040529D" w:rsidP="000A5DD3">
            <w:pPr>
              <w:spacing w:line="360" w:lineRule="auto"/>
              <w:jc w:val="both"/>
              <w:rPr>
                <w:sz w:val="24"/>
                <w:szCs w:val="24"/>
              </w:rPr>
            </w:pPr>
            <w:r>
              <w:rPr>
                <w:sz w:val="24"/>
                <w:szCs w:val="24"/>
              </w:rPr>
              <w:t>6</w:t>
            </w:r>
          </w:p>
        </w:tc>
        <w:tc>
          <w:tcPr>
            <w:tcW w:w="740" w:type="dxa"/>
          </w:tcPr>
          <w:p w:rsidR="0040529D" w:rsidRPr="00922F16" w:rsidRDefault="0040529D" w:rsidP="000A5DD3">
            <w:pPr>
              <w:spacing w:line="360" w:lineRule="auto"/>
              <w:jc w:val="both"/>
              <w:rPr>
                <w:sz w:val="24"/>
                <w:szCs w:val="24"/>
              </w:rPr>
            </w:pPr>
            <w:r>
              <w:rPr>
                <w:sz w:val="24"/>
                <w:szCs w:val="24"/>
              </w:rPr>
              <w:t>7</w:t>
            </w:r>
          </w:p>
        </w:tc>
        <w:tc>
          <w:tcPr>
            <w:tcW w:w="740" w:type="dxa"/>
          </w:tcPr>
          <w:p w:rsidR="0040529D" w:rsidRPr="00922F16" w:rsidRDefault="0040529D" w:rsidP="000A5DD3">
            <w:pPr>
              <w:spacing w:line="360" w:lineRule="auto"/>
              <w:jc w:val="both"/>
              <w:rPr>
                <w:sz w:val="24"/>
                <w:szCs w:val="24"/>
              </w:rPr>
            </w:pPr>
            <w:r>
              <w:rPr>
                <w:sz w:val="24"/>
                <w:szCs w:val="24"/>
              </w:rPr>
              <w:t>8</w:t>
            </w:r>
          </w:p>
        </w:tc>
        <w:tc>
          <w:tcPr>
            <w:tcW w:w="740" w:type="dxa"/>
          </w:tcPr>
          <w:p w:rsidR="0040529D" w:rsidRPr="00922F16" w:rsidRDefault="0040529D" w:rsidP="000A5DD3">
            <w:pPr>
              <w:spacing w:line="360" w:lineRule="auto"/>
              <w:jc w:val="both"/>
              <w:rPr>
                <w:sz w:val="24"/>
                <w:szCs w:val="24"/>
              </w:rPr>
            </w:pPr>
            <w:r>
              <w:rPr>
                <w:sz w:val="24"/>
                <w:szCs w:val="24"/>
              </w:rPr>
              <w:t>9</w:t>
            </w:r>
          </w:p>
        </w:tc>
        <w:tc>
          <w:tcPr>
            <w:tcW w:w="740" w:type="dxa"/>
          </w:tcPr>
          <w:p w:rsidR="0040529D" w:rsidRPr="00922F16" w:rsidRDefault="0040529D" w:rsidP="000A5DD3">
            <w:pPr>
              <w:spacing w:line="360" w:lineRule="auto"/>
              <w:jc w:val="both"/>
              <w:rPr>
                <w:sz w:val="24"/>
                <w:szCs w:val="24"/>
              </w:rPr>
            </w:pPr>
            <w:r>
              <w:rPr>
                <w:sz w:val="24"/>
                <w:szCs w:val="24"/>
              </w:rPr>
              <w:t>10</w:t>
            </w:r>
          </w:p>
        </w:tc>
        <w:tc>
          <w:tcPr>
            <w:tcW w:w="740" w:type="dxa"/>
          </w:tcPr>
          <w:p w:rsidR="0040529D" w:rsidRPr="00922F16" w:rsidRDefault="0040529D" w:rsidP="000A5DD3">
            <w:pPr>
              <w:spacing w:line="360" w:lineRule="auto"/>
              <w:jc w:val="both"/>
              <w:rPr>
                <w:sz w:val="24"/>
                <w:szCs w:val="24"/>
              </w:rPr>
            </w:pPr>
            <w:r>
              <w:rPr>
                <w:sz w:val="24"/>
                <w:szCs w:val="24"/>
              </w:rPr>
              <w:t>11</w:t>
            </w:r>
          </w:p>
        </w:tc>
        <w:tc>
          <w:tcPr>
            <w:tcW w:w="740" w:type="dxa"/>
          </w:tcPr>
          <w:p w:rsidR="0040529D" w:rsidRPr="00922F16" w:rsidRDefault="0040529D" w:rsidP="000A5DD3">
            <w:pPr>
              <w:spacing w:line="360" w:lineRule="auto"/>
              <w:jc w:val="both"/>
              <w:rPr>
                <w:sz w:val="24"/>
                <w:szCs w:val="24"/>
              </w:rPr>
            </w:pPr>
            <w:r>
              <w:rPr>
                <w:sz w:val="24"/>
                <w:szCs w:val="24"/>
              </w:rPr>
              <w:t>12</w:t>
            </w:r>
          </w:p>
        </w:tc>
        <w:tc>
          <w:tcPr>
            <w:tcW w:w="740" w:type="dxa"/>
          </w:tcPr>
          <w:p w:rsidR="0040529D" w:rsidRPr="00922F16" w:rsidRDefault="0040529D" w:rsidP="000A5DD3">
            <w:pPr>
              <w:spacing w:line="360" w:lineRule="auto"/>
              <w:jc w:val="both"/>
              <w:rPr>
                <w:sz w:val="24"/>
                <w:szCs w:val="24"/>
              </w:rPr>
            </w:pPr>
            <w:r>
              <w:rPr>
                <w:sz w:val="24"/>
                <w:szCs w:val="24"/>
              </w:rPr>
              <w:t>Рік</w:t>
            </w:r>
          </w:p>
        </w:tc>
      </w:tr>
      <w:tr w:rsidR="0040529D" w:rsidRPr="00922F16" w:rsidTr="000A5DD3">
        <w:tc>
          <w:tcPr>
            <w:tcW w:w="743" w:type="dxa"/>
          </w:tcPr>
          <w:p w:rsidR="0040529D" w:rsidRPr="00922F16" w:rsidRDefault="0040529D" w:rsidP="000A5DD3">
            <w:pPr>
              <w:spacing w:line="360" w:lineRule="auto"/>
              <w:jc w:val="both"/>
              <w:rPr>
                <w:sz w:val="24"/>
                <w:szCs w:val="24"/>
              </w:rPr>
            </w:pPr>
            <w:r>
              <w:rPr>
                <w:sz w:val="24"/>
                <w:szCs w:val="24"/>
              </w:rPr>
              <w:t>4,1</w:t>
            </w:r>
          </w:p>
        </w:tc>
        <w:tc>
          <w:tcPr>
            <w:tcW w:w="742" w:type="dxa"/>
          </w:tcPr>
          <w:p w:rsidR="0040529D" w:rsidRPr="00922F16" w:rsidRDefault="0040529D" w:rsidP="000A5DD3">
            <w:pPr>
              <w:spacing w:line="360" w:lineRule="auto"/>
              <w:jc w:val="both"/>
              <w:rPr>
                <w:sz w:val="24"/>
                <w:szCs w:val="24"/>
              </w:rPr>
            </w:pPr>
            <w:r>
              <w:rPr>
                <w:sz w:val="24"/>
                <w:szCs w:val="24"/>
              </w:rPr>
              <w:t>4,2</w:t>
            </w:r>
          </w:p>
        </w:tc>
        <w:tc>
          <w:tcPr>
            <w:tcW w:w="742" w:type="dxa"/>
          </w:tcPr>
          <w:p w:rsidR="0040529D" w:rsidRPr="00922F16" w:rsidRDefault="0040529D" w:rsidP="000A5DD3">
            <w:pPr>
              <w:spacing w:line="360" w:lineRule="auto"/>
              <w:jc w:val="both"/>
              <w:rPr>
                <w:sz w:val="24"/>
                <w:szCs w:val="24"/>
              </w:rPr>
            </w:pPr>
            <w:r>
              <w:rPr>
                <w:sz w:val="24"/>
                <w:szCs w:val="24"/>
              </w:rPr>
              <w:t>4,1</w:t>
            </w:r>
          </w:p>
        </w:tc>
        <w:tc>
          <w:tcPr>
            <w:tcW w:w="741" w:type="dxa"/>
          </w:tcPr>
          <w:p w:rsidR="0040529D" w:rsidRPr="00922F16" w:rsidRDefault="0040529D" w:rsidP="000A5DD3">
            <w:pPr>
              <w:spacing w:line="360" w:lineRule="auto"/>
              <w:jc w:val="both"/>
              <w:rPr>
                <w:sz w:val="24"/>
                <w:szCs w:val="24"/>
              </w:rPr>
            </w:pPr>
            <w:r>
              <w:rPr>
                <w:sz w:val="24"/>
                <w:szCs w:val="24"/>
              </w:rPr>
              <w:t>3,9</w:t>
            </w:r>
          </w:p>
        </w:tc>
        <w:tc>
          <w:tcPr>
            <w:tcW w:w="740" w:type="dxa"/>
          </w:tcPr>
          <w:p w:rsidR="0040529D" w:rsidRPr="00922F16" w:rsidRDefault="0040529D" w:rsidP="000A5DD3">
            <w:pPr>
              <w:spacing w:line="360" w:lineRule="auto"/>
              <w:jc w:val="both"/>
              <w:rPr>
                <w:sz w:val="24"/>
                <w:szCs w:val="24"/>
              </w:rPr>
            </w:pPr>
            <w:r>
              <w:rPr>
                <w:sz w:val="24"/>
                <w:szCs w:val="24"/>
              </w:rPr>
              <w:t>3,6</w:t>
            </w:r>
          </w:p>
        </w:tc>
        <w:tc>
          <w:tcPr>
            <w:tcW w:w="740" w:type="dxa"/>
          </w:tcPr>
          <w:p w:rsidR="0040529D" w:rsidRPr="00922F16" w:rsidRDefault="0040529D" w:rsidP="000A5DD3">
            <w:pPr>
              <w:spacing w:line="360" w:lineRule="auto"/>
              <w:jc w:val="both"/>
              <w:rPr>
                <w:sz w:val="24"/>
                <w:szCs w:val="24"/>
              </w:rPr>
            </w:pPr>
            <w:r>
              <w:rPr>
                <w:sz w:val="24"/>
                <w:szCs w:val="24"/>
              </w:rPr>
              <w:t>3,3</w:t>
            </w:r>
          </w:p>
        </w:tc>
        <w:tc>
          <w:tcPr>
            <w:tcW w:w="740" w:type="dxa"/>
          </w:tcPr>
          <w:p w:rsidR="0040529D" w:rsidRPr="00922F16" w:rsidRDefault="0040529D" w:rsidP="000A5DD3">
            <w:pPr>
              <w:spacing w:line="360" w:lineRule="auto"/>
              <w:jc w:val="both"/>
              <w:rPr>
                <w:sz w:val="24"/>
                <w:szCs w:val="24"/>
              </w:rPr>
            </w:pPr>
            <w:r>
              <w:rPr>
                <w:sz w:val="24"/>
                <w:szCs w:val="24"/>
              </w:rPr>
              <w:t>3,1</w:t>
            </w:r>
          </w:p>
        </w:tc>
        <w:tc>
          <w:tcPr>
            <w:tcW w:w="740" w:type="dxa"/>
          </w:tcPr>
          <w:p w:rsidR="0040529D" w:rsidRPr="00922F16" w:rsidRDefault="0040529D" w:rsidP="000A5DD3">
            <w:pPr>
              <w:spacing w:line="360" w:lineRule="auto"/>
              <w:jc w:val="both"/>
              <w:rPr>
                <w:sz w:val="24"/>
                <w:szCs w:val="24"/>
              </w:rPr>
            </w:pPr>
            <w:r>
              <w:rPr>
                <w:sz w:val="24"/>
                <w:szCs w:val="24"/>
              </w:rPr>
              <w:t>3,1</w:t>
            </w:r>
          </w:p>
        </w:tc>
        <w:tc>
          <w:tcPr>
            <w:tcW w:w="740" w:type="dxa"/>
          </w:tcPr>
          <w:p w:rsidR="0040529D" w:rsidRPr="00922F16" w:rsidRDefault="0040529D" w:rsidP="000A5DD3">
            <w:pPr>
              <w:spacing w:line="360" w:lineRule="auto"/>
              <w:jc w:val="both"/>
              <w:rPr>
                <w:sz w:val="24"/>
                <w:szCs w:val="24"/>
              </w:rPr>
            </w:pPr>
            <w:r>
              <w:rPr>
                <w:sz w:val="24"/>
                <w:szCs w:val="24"/>
              </w:rPr>
              <w:t>3,1</w:t>
            </w:r>
          </w:p>
        </w:tc>
        <w:tc>
          <w:tcPr>
            <w:tcW w:w="740" w:type="dxa"/>
          </w:tcPr>
          <w:p w:rsidR="0040529D" w:rsidRPr="00922F16" w:rsidRDefault="0040529D" w:rsidP="000A5DD3">
            <w:pPr>
              <w:spacing w:line="360" w:lineRule="auto"/>
              <w:jc w:val="both"/>
              <w:rPr>
                <w:sz w:val="24"/>
                <w:szCs w:val="24"/>
              </w:rPr>
            </w:pPr>
            <w:r>
              <w:rPr>
                <w:sz w:val="24"/>
                <w:szCs w:val="24"/>
              </w:rPr>
              <w:t>3,2</w:t>
            </w:r>
          </w:p>
        </w:tc>
        <w:tc>
          <w:tcPr>
            <w:tcW w:w="740" w:type="dxa"/>
          </w:tcPr>
          <w:p w:rsidR="0040529D" w:rsidRPr="00922F16" w:rsidRDefault="0040529D" w:rsidP="000A5DD3">
            <w:pPr>
              <w:spacing w:line="360" w:lineRule="auto"/>
              <w:jc w:val="both"/>
              <w:rPr>
                <w:sz w:val="24"/>
                <w:szCs w:val="24"/>
              </w:rPr>
            </w:pPr>
            <w:r>
              <w:rPr>
                <w:sz w:val="24"/>
                <w:szCs w:val="24"/>
              </w:rPr>
              <w:t>3,8</w:t>
            </w:r>
          </w:p>
        </w:tc>
        <w:tc>
          <w:tcPr>
            <w:tcW w:w="740" w:type="dxa"/>
          </w:tcPr>
          <w:p w:rsidR="0040529D" w:rsidRPr="00922F16" w:rsidRDefault="0040529D" w:rsidP="000A5DD3">
            <w:pPr>
              <w:spacing w:line="360" w:lineRule="auto"/>
              <w:jc w:val="both"/>
              <w:rPr>
                <w:sz w:val="24"/>
                <w:szCs w:val="24"/>
              </w:rPr>
            </w:pPr>
            <w:r>
              <w:rPr>
                <w:sz w:val="24"/>
                <w:szCs w:val="24"/>
              </w:rPr>
              <w:t>3,9</w:t>
            </w:r>
          </w:p>
        </w:tc>
        <w:tc>
          <w:tcPr>
            <w:tcW w:w="740" w:type="dxa"/>
          </w:tcPr>
          <w:p w:rsidR="0040529D" w:rsidRPr="00922F16" w:rsidRDefault="0040529D" w:rsidP="000A5DD3">
            <w:pPr>
              <w:spacing w:line="360" w:lineRule="auto"/>
              <w:jc w:val="both"/>
              <w:rPr>
                <w:sz w:val="24"/>
                <w:szCs w:val="24"/>
              </w:rPr>
            </w:pPr>
            <w:r>
              <w:rPr>
                <w:sz w:val="24"/>
                <w:szCs w:val="24"/>
              </w:rPr>
              <w:t>3,6</w:t>
            </w:r>
          </w:p>
        </w:tc>
      </w:tr>
    </w:tbl>
    <w:p w:rsidR="0040529D" w:rsidRDefault="0040529D" w:rsidP="0040529D">
      <w:pPr>
        <w:spacing w:line="360" w:lineRule="auto"/>
        <w:ind w:firstLine="720"/>
        <w:jc w:val="both"/>
        <w:rPr>
          <w:sz w:val="28"/>
          <w:szCs w:val="28"/>
        </w:rPr>
      </w:pPr>
      <w:r w:rsidRPr="00641AC5">
        <w:rPr>
          <w:sz w:val="28"/>
          <w:szCs w:val="28"/>
        </w:rPr>
        <w:t>Незважаючи на інколи екстремальні погодні умови (зливи, градобій, тривалі посухи), кліматичні умови в цілому оцінюються як сприятливі для вирощування сільськогосподарських культур і одержання високих сталих урожаїв їх при умові старанного нагромадження і раціонального використання ґрунтової вологи.</w:t>
      </w:r>
    </w:p>
    <w:p w:rsidR="0040529D" w:rsidRDefault="0040529D" w:rsidP="0040529D">
      <w:pPr>
        <w:spacing w:line="360" w:lineRule="auto"/>
        <w:ind w:firstLine="709"/>
        <w:jc w:val="center"/>
        <w:rPr>
          <w:sz w:val="28"/>
          <w:szCs w:val="28"/>
        </w:rPr>
      </w:pPr>
    </w:p>
    <w:p w:rsidR="0040529D" w:rsidRPr="0040529D" w:rsidRDefault="0040529D" w:rsidP="0040529D">
      <w:pPr>
        <w:spacing w:line="360" w:lineRule="auto"/>
        <w:ind w:firstLine="709"/>
        <w:jc w:val="center"/>
        <w:rPr>
          <w:b/>
          <w:sz w:val="28"/>
          <w:szCs w:val="28"/>
        </w:rPr>
      </w:pPr>
      <w:r w:rsidRPr="0040529D">
        <w:rPr>
          <w:b/>
          <w:sz w:val="28"/>
          <w:szCs w:val="28"/>
        </w:rPr>
        <w:t>2.2. Рослинність</w:t>
      </w:r>
    </w:p>
    <w:p w:rsidR="0040529D" w:rsidRDefault="0040529D" w:rsidP="0040529D">
      <w:pPr>
        <w:spacing w:line="360" w:lineRule="auto"/>
        <w:ind w:firstLine="709"/>
        <w:jc w:val="both"/>
        <w:rPr>
          <w:sz w:val="28"/>
          <w:szCs w:val="28"/>
        </w:rPr>
      </w:pPr>
    </w:p>
    <w:p w:rsidR="0040529D" w:rsidRPr="00CA5914" w:rsidRDefault="0040529D" w:rsidP="0040529D">
      <w:pPr>
        <w:spacing w:line="360" w:lineRule="auto"/>
        <w:ind w:firstLine="709"/>
        <w:jc w:val="both"/>
        <w:rPr>
          <w:sz w:val="28"/>
          <w:szCs w:val="28"/>
        </w:rPr>
      </w:pPr>
      <w:r w:rsidRPr="00CA5914">
        <w:rPr>
          <w:sz w:val="28"/>
          <w:szCs w:val="28"/>
        </w:rPr>
        <w:t xml:space="preserve">Рослинність є основним фактором ґрунтоутворення, хоч особливості </w:t>
      </w:r>
      <w:r>
        <w:rPr>
          <w:sz w:val="28"/>
          <w:szCs w:val="28"/>
        </w:rPr>
        <w:t>ґ</w:t>
      </w:r>
      <w:r w:rsidRPr="00CA5914">
        <w:rPr>
          <w:sz w:val="28"/>
          <w:szCs w:val="28"/>
        </w:rPr>
        <w:t>рунтового покриву залежить від кліматичних умов. Рослини – основні продуценти органічної системи.</w:t>
      </w:r>
    </w:p>
    <w:p w:rsidR="0040529D" w:rsidRPr="00CA5914" w:rsidRDefault="0040529D" w:rsidP="0040529D">
      <w:pPr>
        <w:spacing w:line="360" w:lineRule="auto"/>
        <w:ind w:firstLine="709"/>
        <w:jc w:val="both"/>
        <w:rPr>
          <w:sz w:val="28"/>
          <w:szCs w:val="28"/>
        </w:rPr>
      </w:pPr>
      <w:r w:rsidRPr="00CA5914">
        <w:rPr>
          <w:sz w:val="28"/>
          <w:szCs w:val="28"/>
        </w:rPr>
        <w:t xml:space="preserve">Основною функцією зелених рослин як фактора </w:t>
      </w:r>
      <w:r>
        <w:rPr>
          <w:sz w:val="28"/>
          <w:szCs w:val="28"/>
        </w:rPr>
        <w:t>ґ</w:t>
      </w:r>
      <w:r w:rsidRPr="00CA5914">
        <w:rPr>
          <w:sz w:val="28"/>
          <w:szCs w:val="28"/>
        </w:rPr>
        <w:t xml:space="preserve">рунтоутворення слід вважати біологічний кругообіг речовин – надходження з грунту елементів живлення та води, синтез органічної маси, повернення її в </w:t>
      </w:r>
      <w:r>
        <w:rPr>
          <w:sz w:val="28"/>
          <w:szCs w:val="28"/>
        </w:rPr>
        <w:t>ґ</w:t>
      </w:r>
      <w:r w:rsidRPr="00CA5914">
        <w:rPr>
          <w:sz w:val="28"/>
          <w:szCs w:val="28"/>
        </w:rPr>
        <w:t>рунт після закінчення життєвого циклу.</w:t>
      </w:r>
    </w:p>
    <w:p w:rsidR="0040529D" w:rsidRPr="00CA5914" w:rsidRDefault="0040529D" w:rsidP="0040529D">
      <w:pPr>
        <w:spacing w:line="360" w:lineRule="auto"/>
        <w:ind w:firstLine="709"/>
        <w:jc w:val="both"/>
        <w:rPr>
          <w:sz w:val="28"/>
          <w:szCs w:val="28"/>
        </w:rPr>
      </w:pPr>
      <w:r w:rsidRPr="00CA5914">
        <w:rPr>
          <w:sz w:val="28"/>
          <w:szCs w:val="28"/>
        </w:rPr>
        <w:t>Продуктивність рослинних угруповань різних пр</w:t>
      </w:r>
      <w:r>
        <w:rPr>
          <w:sz w:val="28"/>
          <w:szCs w:val="28"/>
        </w:rPr>
        <w:t>и</w:t>
      </w:r>
      <w:r w:rsidRPr="00CA5914">
        <w:rPr>
          <w:sz w:val="28"/>
          <w:szCs w:val="28"/>
        </w:rPr>
        <w:t>родних зон дуже різниться і залеж</w:t>
      </w:r>
      <w:r>
        <w:rPr>
          <w:sz w:val="28"/>
          <w:szCs w:val="28"/>
        </w:rPr>
        <w:t>ить від комплексу кліматичних і ґ</w:t>
      </w:r>
      <w:r w:rsidRPr="00CA5914">
        <w:rPr>
          <w:sz w:val="28"/>
          <w:szCs w:val="28"/>
        </w:rPr>
        <w:t>рунтових умов.</w:t>
      </w:r>
    </w:p>
    <w:p w:rsidR="0040529D" w:rsidRDefault="0040529D" w:rsidP="0040529D">
      <w:pPr>
        <w:spacing w:line="360" w:lineRule="auto"/>
        <w:ind w:firstLine="709"/>
        <w:jc w:val="both"/>
        <w:rPr>
          <w:sz w:val="28"/>
          <w:szCs w:val="28"/>
        </w:rPr>
      </w:pPr>
      <w:r>
        <w:rPr>
          <w:sz w:val="28"/>
          <w:szCs w:val="28"/>
        </w:rPr>
        <w:t>Рослинність Миколаївської області представлена двома ландшафтними зонами: Лісостеп та Степ. Там переважають такі ландшафти: заплавні ліси та луки; піщаний, кам’янистий та вапняковий степ; прибережно-водні комплекси; наскальні діброви.</w:t>
      </w:r>
    </w:p>
    <w:p w:rsidR="0040529D" w:rsidRDefault="0040529D" w:rsidP="0040529D">
      <w:pPr>
        <w:spacing w:line="360" w:lineRule="auto"/>
        <w:ind w:firstLine="709"/>
        <w:jc w:val="both"/>
        <w:rPr>
          <w:sz w:val="28"/>
          <w:szCs w:val="28"/>
        </w:rPr>
      </w:pPr>
      <w:r>
        <w:rPr>
          <w:sz w:val="28"/>
          <w:szCs w:val="28"/>
        </w:rPr>
        <w:t>ТОВ «Варяг» розміщене в зоні типчаково-ковилових степів. Всі землі в господарстві використовуються. Природна рослинність збереглась лиш на схилах балок та р. Південний Буг, а також по днищах глибоких балок.</w:t>
      </w:r>
    </w:p>
    <w:p w:rsidR="00C62EF0" w:rsidRDefault="00C62EF0" w:rsidP="0040529D">
      <w:pPr>
        <w:spacing w:line="360" w:lineRule="auto"/>
        <w:ind w:firstLine="709"/>
        <w:jc w:val="both"/>
        <w:rPr>
          <w:sz w:val="28"/>
          <w:szCs w:val="28"/>
          <w:lang w:val="ru-RU"/>
        </w:rPr>
      </w:pPr>
      <w:r>
        <w:rPr>
          <w:sz w:val="28"/>
          <w:szCs w:val="28"/>
        </w:rPr>
        <w:t xml:space="preserve">На сьогодні, майже вся територія господарства розорана та зайнята, в </w:t>
      </w:r>
      <w:r>
        <w:rPr>
          <w:sz w:val="28"/>
          <w:szCs w:val="28"/>
        </w:rPr>
        <w:lastRenderedPageBreak/>
        <w:t xml:space="preserve">основному, культурною рослинністю. Через це представники степової рослинності залишились тільки на </w:t>
      </w:r>
      <w:r w:rsidRPr="00C62EF0">
        <w:rPr>
          <w:sz w:val="28"/>
          <w:szCs w:val="28"/>
        </w:rPr>
        <w:t>природних пасовищах</w:t>
      </w:r>
      <w:r>
        <w:rPr>
          <w:sz w:val="28"/>
          <w:szCs w:val="28"/>
          <w:lang w:val="ru-RU"/>
        </w:rPr>
        <w:t>.</w:t>
      </w:r>
    </w:p>
    <w:p w:rsidR="00C62EF0" w:rsidRPr="00C62EF0" w:rsidRDefault="00C62EF0" w:rsidP="0040529D">
      <w:pPr>
        <w:spacing w:line="360" w:lineRule="auto"/>
        <w:ind w:firstLine="709"/>
        <w:jc w:val="both"/>
        <w:rPr>
          <w:sz w:val="28"/>
          <w:szCs w:val="28"/>
        </w:rPr>
      </w:pPr>
      <w:r w:rsidRPr="00C62EF0">
        <w:rPr>
          <w:sz w:val="28"/>
          <w:szCs w:val="28"/>
        </w:rPr>
        <w:t xml:space="preserve">Природних лісів на території </w:t>
      </w:r>
      <w:r>
        <w:rPr>
          <w:sz w:val="28"/>
          <w:szCs w:val="28"/>
        </w:rPr>
        <w:t>ТОВ «Варяг» немає, наявні тільки лісосмуги. Представлені в такому видовому складі як акація біла, абрикоса, шипшина, лох сріблястий, гледичія.</w:t>
      </w:r>
    </w:p>
    <w:p w:rsidR="0040529D" w:rsidRDefault="0040529D" w:rsidP="0040529D">
      <w:pPr>
        <w:spacing w:line="360" w:lineRule="auto"/>
        <w:ind w:firstLine="709"/>
        <w:jc w:val="both"/>
        <w:rPr>
          <w:sz w:val="28"/>
          <w:szCs w:val="28"/>
        </w:rPr>
      </w:pPr>
      <w:r>
        <w:rPr>
          <w:sz w:val="28"/>
          <w:szCs w:val="28"/>
        </w:rPr>
        <w:t>У зв’язку з посушливим кліматом тут ростуть: спориш звичайний, молочай лозний, деревій звичайний, подорожник ланцетолистий, полин звичайний,</w:t>
      </w:r>
      <w:r w:rsidRPr="00BD0AA2">
        <w:rPr>
          <w:sz w:val="28"/>
          <w:szCs w:val="28"/>
        </w:rPr>
        <w:t xml:space="preserve"> </w:t>
      </w:r>
      <w:r>
        <w:rPr>
          <w:sz w:val="28"/>
          <w:szCs w:val="28"/>
        </w:rPr>
        <w:t>будяк.</w:t>
      </w:r>
    </w:p>
    <w:p w:rsidR="0040529D" w:rsidRDefault="0040529D" w:rsidP="0040529D">
      <w:pPr>
        <w:spacing w:line="360" w:lineRule="auto"/>
        <w:ind w:firstLine="709"/>
        <w:jc w:val="both"/>
        <w:rPr>
          <w:sz w:val="28"/>
          <w:szCs w:val="28"/>
        </w:rPr>
      </w:pPr>
      <w:r>
        <w:rPr>
          <w:sz w:val="28"/>
          <w:szCs w:val="28"/>
        </w:rPr>
        <w:t>У днищах балок у вологі період переважають вологолюбиві рослини: конюшина польова, кульбаба лікарська, цикорій дикий, перстач сріблястий.</w:t>
      </w:r>
    </w:p>
    <w:p w:rsidR="0040529D" w:rsidRDefault="0040529D" w:rsidP="0040529D">
      <w:pPr>
        <w:spacing w:line="360" w:lineRule="auto"/>
        <w:ind w:firstLine="709"/>
        <w:jc w:val="both"/>
        <w:rPr>
          <w:sz w:val="28"/>
          <w:szCs w:val="28"/>
        </w:rPr>
      </w:pPr>
      <w:r>
        <w:rPr>
          <w:sz w:val="28"/>
          <w:szCs w:val="28"/>
        </w:rPr>
        <w:t>На засолених ґрунтах по днищам балок ростуть солевитривалі, а на заболочених відрізках – болотні рослини: хвощ польовий, свиріпа звичайна, щавель кінський, айстра солончакова, осоки, ситники, очерет, рогіз.</w:t>
      </w:r>
    </w:p>
    <w:p w:rsidR="0040529D" w:rsidRDefault="0040529D" w:rsidP="0040529D">
      <w:pPr>
        <w:spacing w:line="360" w:lineRule="auto"/>
        <w:ind w:firstLine="720"/>
        <w:jc w:val="both"/>
        <w:rPr>
          <w:sz w:val="28"/>
          <w:szCs w:val="28"/>
        </w:rPr>
      </w:pPr>
      <w:r>
        <w:rPr>
          <w:sz w:val="28"/>
          <w:szCs w:val="28"/>
        </w:rPr>
        <w:t>На ярих та озимих посівах культур спостерігається незначна засміченість посівів такими бур’янами: пирій повзучий, осот польовий, берізка польова, щириця звичайна, вівсюг звичайний.</w:t>
      </w:r>
    </w:p>
    <w:p w:rsidR="0040529D" w:rsidRDefault="0040529D" w:rsidP="0040529D">
      <w:pPr>
        <w:spacing w:line="360" w:lineRule="auto"/>
        <w:ind w:firstLine="720"/>
        <w:jc w:val="both"/>
        <w:rPr>
          <w:sz w:val="28"/>
          <w:szCs w:val="28"/>
        </w:rPr>
      </w:pPr>
    </w:p>
    <w:p w:rsidR="0040529D" w:rsidRPr="00E547E3" w:rsidRDefault="0040529D" w:rsidP="00E547E3">
      <w:pPr>
        <w:spacing w:line="360" w:lineRule="auto"/>
        <w:ind w:firstLine="720"/>
        <w:jc w:val="center"/>
        <w:rPr>
          <w:b/>
          <w:sz w:val="28"/>
          <w:szCs w:val="28"/>
        </w:rPr>
      </w:pPr>
      <w:r w:rsidRPr="00E547E3">
        <w:rPr>
          <w:b/>
          <w:sz w:val="28"/>
          <w:szCs w:val="28"/>
        </w:rPr>
        <w:t xml:space="preserve">2.3. </w:t>
      </w:r>
      <w:r w:rsidR="00E547E3" w:rsidRPr="00E547E3">
        <w:rPr>
          <w:b/>
          <w:sz w:val="28"/>
          <w:szCs w:val="28"/>
        </w:rPr>
        <w:t>Ґрунтотворні породи</w:t>
      </w:r>
    </w:p>
    <w:p w:rsidR="00E547E3" w:rsidRDefault="00E547E3" w:rsidP="0040529D">
      <w:pPr>
        <w:spacing w:line="360" w:lineRule="auto"/>
        <w:ind w:firstLine="720"/>
        <w:jc w:val="both"/>
        <w:rPr>
          <w:sz w:val="28"/>
          <w:szCs w:val="28"/>
        </w:rPr>
      </w:pPr>
    </w:p>
    <w:p w:rsidR="00E547E3" w:rsidRPr="00CA5914" w:rsidRDefault="00E547E3" w:rsidP="00E547E3">
      <w:pPr>
        <w:spacing w:line="360" w:lineRule="auto"/>
        <w:ind w:firstLine="709"/>
        <w:jc w:val="both"/>
        <w:rPr>
          <w:sz w:val="28"/>
          <w:szCs w:val="28"/>
        </w:rPr>
      </w:pPr>
      <w:r w:rsidRPr="00CA5914">
        <w:rPr>
          <w:sz w:val="28"/>
          <w:szCs w:val="28"/>
        </w:rPr>
        <w:t xml:space="preserve">Ґрунтоутворення – складний природній процес утворення </w:t>
      </w:r>
      <w:r>
        <w:rPr>
          <w:sz w:val="28"/>
          <w:szCs w:val="28"/>
        </w:rPr>
        <w:t>ґ</w:t>
      </w:r>
      <w:r w:rsidRPr="00CA5914">
        <w:rPr>
          <w:sz w:val="28"/>
          <w:szCs w:val="28"/>
        </w:rPr>
        <w:t>рунтів з гірських порід земної поверхні, їх розвитку, функціонування та еволюції під дією комплексу факторів ґрунтоутворення в природних чи антропогенних екосистемах земної кулі.</w:t>
      </w:r>
    </w:p>
    <w:p w:rsidR="00E547E3" w:rsidRDefault="00E547E3" w:rsidP="00E547E3">
      <w:pPr>
        <w:spacing w:line="360" w:lineRule="auto"/>
        <w:ind w:firstLine="709"/>
        <w:jc w:val="both"/>
        <w:rPr>
          <w:sz w:val="28"/>
          <w:szCs w:val="28"/>
        </w:rPr>
      </w:pPr>
      <w:r>
        <w:rPr>
          <w:sz w:val="28"/>
          <w:szCs w:val="28"/>
        </w:rPr>
        <w:t>Одним із чинників ґрунтоутворення є ґрунтотворні породи. Без нього розвиток ґрунту неможливий та вплив чиннику на властивості ґрунтів в певних умовах може бути домінуючим.</w:t>
      </w:r>
    </w:p>
    <w:p w:rsidR="006F630B" w:rsidRDefault="006F630B" w:rsidP="00E547E3">
      <w:pPr>
        <w:spacing w:line="360" w:lineRule="auto"/>
        <w:ind w:firstLine="709"/>
        <w:jc w:val="both"/>
        <w:rPr>
          <w:sz w:val="28"/>
          <w:szCs w:val="28"/>
        </w:rPr>
      </w:pPr>
      <w:r>
        <w:rPr>
          <w:sz w:val="28"/>
          <w:szCs w:val="28"/>
        </w:rPr>
        <w:t>Згідно геоморфологічному районуванню, територія господарства розміщена в Правобережній частині Причорноморської низини та займає два геоморфологічні елементи: корінне плато та пойму р. Інгул.</w:t>
      </w:r>
    </w:p>
    <w:p w:rsidR="006F630B" w:rsidRDefault="006F630B" w:rsidP="00E547E3">
      <w:pPr>
        <w:spacing w:line="360" w:lineRule="auto"/>
        <w:ind w:firstLine="709"/>
        <w:jc w:val="both"/>
        <w:rPr>
          <w:sz w:val="28"/>
          <w:szCs w:val="28"/>
        </w:rPr>
      </w:pPr>
      <w:r>
        <w:rPr>
          <w:sz w:val="28"/>
          <w:szCs w:val="28"/>
        </w:rPr>
        <w:lastRenderedPageBreak/>
        <w:t>Поверхня плато являє собою хвилясту рівнину, розчленовану балками з півночі на південний захід і з півночі на південний схід. Річка Інгул протікає по західній частині господарства.</w:t>
      </w:r>
    </w:p>
    <w:p w:rsidR="00E547E3" w:rsidRDefault="00E547E3" w:rsidP="00E547E3">
      <w:pPr>
        <w:spacing w:line="360" w:lineRule="auto"/>
        <w:ind w:firstLine="709"/>
        <w:jc w:val="both"/>
        <w:rPr>
          <w:sz w:val="28"/>
          <w:szCs w:val="28"/>
        </w:rPr>
      </w:pPr>
      <w:r>
        <w:rPr>
          <w:sz w:val="28"/>
          <w:szCs w:val="28"/>
        </w:rPr>
        <w:t>Переважаючим ґрунтотворними породами у зоні Степу є леси та лесовидні суглинки. Їх основною особливістю є карбонатність, сприятливі фізичні та фізико-хімічні властивості, що в більшості випадків визначає агрономічно цінні властивості ґрунтів зони.</w:t>
      </w:r>
    </w:p>
    <w:p w:rsidR="00E547E3" w:rsidRPr="00E465A7" w:rsidRDefault="00E547E3" w:rsidP="00E547E3">
      <w:pPr>
        <w:spacing w:line="360" w:lineRule="auto"/>
        <w:ind w:firstLine="709"/>
        <w:jc w:val="both"/>
        <w:rPr>
          <w:sz w:val="28"/>
          <w:szCs w:val="28"/>
        </w:rPr>
      </w:pPr>
      <w:r>
        <w:rPr>
          <w:sz w:val="28"/>
          <w:szCs w:val="28"/>
        </w:rPr>
        <w:t xml:space="preserve">Ґрунтоутворюючі породи </w:t>
      </w:r>
      <w:r w:rsidRPr="00841522">
        <w:rPr>
          <w:sz w:val="28"/>
          <w:szCs w:val="28"/>
        </w:rPr>
        <w:t>мають досить чималий</w:t>
      </w:r>
      <w:r>
        <w:rPr>
          <w:sz w:val="28"/>
          <w:szCs w:val="28"/>
        </w:rPr>
        <w:t>, різноманітний</w:t>
      </w:r>
      <w:r w:rsidRPr="00841522">
        <w:rPr>
          <w:sz w:val="28"/>
          <w:szCs w:val="28"/>
        </w:rPr>
        <w:t xml:space="preserve"> вплив</w:t>
      </w:r>
      <w:r>
        <w:rPr>
          <w:sz w:val="28"/>
          <w:szCs w:val="28"/>
        </w:rPr>
        <w:t xml:space="preserve"> на формування та властивості ґрунтів. Всебічне їх вивчення має першочергове значення для визначення генезису та інших дуже важливих і агровиробничих властивостей ґрунтів. Механічний, хімічний та мінеральний склад ґрунту на початкових стадіях їх розвитку визначається складом ґрунтоутворюючих порід і тільки пізніше, по мірі формування ґрунтового профілю, в різних генетичних горизонтах ґрунту проявляються нові властивості, які значно відрізняються від вихідної породи.</w:t>
      </w:r>
    </w:p>
    <w:p w:rsidR="00E547E3" w:rsidRDefault="00E547E3" w:rsidP="00E547E3">
      <w:pPr>
        <w:spacing w:line="360" w:lineRule="auto"/>
        <w:ind w:firstLine="709"/>
        <w:jc w:val="both"/>
        <w:rPr>
          <w:sz w:val="28"/>
          <w:szCs w:val="28"/>
        </w:rPr>
      </w:pPr>
      <w:r>
        <w:rPr>
          <w:sz w:val="28"/>
          <w:szCs w:val="28"/>
        </w:rPr>
        <w:t>Механічний склад ґрунтоутворюючих порід впливає на зволоження ґрунту і в силу цього позначається певним чином на розвитку рослинності. Хімічний склад ґрунтоутворюючих порід визначає в початковій стадії формування ґрунтів, ріст та розвиток рослин, а також обумовлює те чи інше наростання органічної маси. Досить важливим в хімічному складі ґрунтоутворюючих порід є наявність кальцію, який забезпечує закріплення органічних речовин ґрунтів, які є основним джерелом елементів живлення та потужним джерелом структуроутворення.</w:t>
      </w:r>
    </w:p>
    <w:p w:rsidR="00E547E3" w:rsidRDefault="00E547E3" w:rsidP="00E547E3">
      <w:pPr>
        <w:spacing w:line="360" w:lineRule="auto"/>
        <w:ind w:firstLine="709"/>
        <w:jc w:val="both"/>
        <w:rPr>
          <w:sz w:val="28"/>
          <w:szCs w:val="28"/>
        </w:rPr>
      </w:pPr>
      <w:r>
        <w:rPr>
          <w:sz w:val="28"/>
          <w:szCs w:val="28"/>
        </w:rPr>
        <w:t>Головними ґрунтоутворюючими процесами є: підзолистий, дерновий, болотний, солончаковий, солонцевий.</w:t>
      </w:r>
    </w:p>
    <w:p w:rsidR="00E547E3" w:rsidRDefault="00E547E3" w:rsidP="00E547E3">
      <w:pPr>
        <w:spacing w:line="360" w:lineRule="auto"/>
        <w:ind w:firstLine="709"/>
        <w:jc w:val="both"/>
        <w:rPr>
          <w:sz w:val="28"/>
          <w:szCs w:val="28"/>
        </w:rPr>
      </w:pPr>
      <w:r>
        <w:rPr>
          <w:sz w:val="28"/>
          <w:szCs w:val="28"/>
        </w:rPr>
        <w:t>Обов’язковою умовою підзолистого процесу є низхідний тік ґрунтової вологи, коли кількість атмосферних опадів перевищує випаровування та наявність на поверхні ґрунту кислих продуктів розкладу органічної речовини.</w:t>
      </w:r>
    </w:p>
    <w:p w:rsidR="00E547E3" w:rsidRDefault="00E547E3" w:rsidP="00E547E3">
      <w:pPr>
        <w:spacing w:line="360" w:lineRule="auto"/>
        <w:ind w:firstLine="709"/>
        <w:jc w:val="both"/>
        <w:rPr>
          <w:sz w:val="28"/>
          <w:szCs w:val="28"/>
        </w:rPr>
      </w:pPr>
      <w:r>
        <w:rPr>
          <w:sz w:val="28"/>
          <w:szCs w:val="28"/>
        </w:rPr>
        <w:t xml:space="preserve">За дернового процесу продукти ґрунтоутворення та розкладання органічних </w:t>
      </w:r>
      <w:r>
        <w:rPr>
          <w:sz w:val="28"/>
          <w:szCs w:val="28"/>
        </w:rPr>
        <w:lastRenderedPageBreak/>
        <w:t>залишків залишаються на місці та накопичуються у верхніх шарах ґрунту.</w:t>
      </w:r>
    </w:p>
    <w:p w:rsidR="00E547E3" w:rsidRDefault="00E547E3" w:rsidP="00E547E3">
      <w:pPr>
        <w:spacing w:line="360" w:lineRule="auto"/>
        <w:ind w:firstLine="709"/>
        <w:jc w:val="both"/>
        <w:rPr>
          <w:sz w:val="28"/>
          <w:szCs w:val="28"/>
        </w:rPr>
      </w:pPr>
      <w:r>
        <w:rPr>
          <w:sz w:val="28"/>
          <w:szCs w:val="28"/>
        </w:rPr>
        <w:t>Болотний процес отримує розвиток в умовах тривалого надмірного перезволоження.</w:t>
      </w:r>
    </w:p>
    <w:p w:rsidR="00E547E3" w:rsidRDefault="00E547E3" w:rsidP="00E547E3">
      <w:pPr>
        <w:spacing w:line="360" w:lineRule="auto"/>
        <w:ind w:firstLine="709"/>
        <w:jc w:val="both"/>
        <w:rPr>
          <w:sz w:val="28"/>
          <w:szCs w:val="28"/>
        </w:rPr>
      </w:pPr>
      <w:r>
        <w:rPr>
          <w:sz w:val="28"/>
          <w:szCs w:val="28"/>
        </w:rPr>
        <w:t>Солончаковий процес характерний для південних регіонів з посушливим кліматом за близького залягання мінералізованих ґрунтових вод чи засолених материнських або підстилаючих порід.</w:t>
      </w:r>
    </w:p>
    <w:p w:rsidR="00E547E3" w:rsidRDefault="00E547E3" w:rsidP="00E547E3">
      <w:pPr>
        <w:spacing w:line="360" w:lineRule="auto"/>
        <w:ind w:firstLine="709"/>
        <w:jc w:val="both"/>
        <w:rPr>
          <w:sz w:val="28"/>
          <w:szCs w:val="28"/>
        </w:rPr>
      </w:pPr>
      <w:r>
        <w:rPr>
          <w:sz w:val="28"/>
          <w:szCs w:val="28"/>
        </w:rPr>
        <w:t>Солонцевий процес є наступною умовою солончакового процесу, але обов’язково при наявності у ґрунтовому розчині натрієвих солей та особливо соди.</w:t>
      </w:r>
    </w:p>
    <w:p w:rsidR="00E547E3" w:rsidRDefault="00E547E3" w:rsidP="00E547E3">
      <w:pPr>
        <w:spacing w:line="360" w:lineRule="auto"/>
        <w:ind w:firstLine="709"/>
        <w:jc w:val="both"/>
        <w:rPr>
          <w:sz w:val="28"/>
          <w:szCs w:val="28"/>
        </w:rPr>
      </w:pPr>
      <w:r>
        <w:rPr>
          <w:sz w:val="28"/>
          <w:szCs w:val="28"/>
        </w:rPr>
        <w:t>На території господарства поширені різні ґрунтоутворюючі породи: леси, гумусовий делювій, щільні глини, елювій гранітів.</w:t>
      </w:r>
    </w:p>
    <w:p w:rsidR="00E547E3" w:rsidRDefault="00E547E3" w:rsidP="00E547E3">
      <w:pPr>
        <w:spacing w:line="360" w:lineRule="auto"/>
        <w:ind w:firstLine="709"/>
        <w:jc w:val="both"/>
        <w:rPr>
          <w:sz w:val="28"/>
          <w:szCs w:val="28"/>
        </w:rPr>
      </w:pPr>
      <w:r>
        <w:rPr>
          <w:sz w:val="28"/>
          <w:szCs w:val="28"/>
        </w:rPr>
        <w:t>Леси – це одна з найкращий ґрунтоутворюючих порід. Вони займають найбільшу територію, за виключенням деяких схилів та днищ балок.</w:t>
      </w:r>
    </w:p>
    <w:p w:rsidR="00E547E3" w:rsidRDefault="00E547E3" w:rsidP="00E547E3">
      <w:pPr>
        <w:spacing w:line="360" w:lineRule="auto"/>
        <w:ind w:firstLine="709"/>
        <w:jc w:val="both"/>
        <w:rPr>
          <w:sz w:val="28"/>
          <w:szCs w:val="28"/>
        </w:rPr>
      </w:pPr>
      <w:r>
        <w:rPr>
          <w:sz w:val="28"/>
          <w:szCs w:val="28"/>
        </w:rPr>
        <w:t xml:space="preserve">Ця порода відрізняється буро-палевим </w:t>
      </w:r>
      <w:r w:rsidRPr="002862ED">
        <w:rPr>
          <w:sz w:val="28"/>
          <w:szCs w:val="28"/>
        </w:rPr>
        <w:t>кольором</w:t>
      </w:r>
      <w:r>
        <w:rPr>
          <w:sz w:val="28"/>
          <w:szCs w:val="28"/>
        </w:rPr>
        <w:t xml:space="preserve">,тонкопористим додаванням, чималим вмістом вуглекислих солей кальцію та магнію. Леси забезпечені майже всіма поживними речовинами, які необхідні для росту рослин. На них сформувались найкращі </w:t>
      </w:r>
      <w:r w:rsidRPr="00F420AA">
        <w:rPr>
          <w:sz w:val="28"/>
          <w:szCs w:val="28"/>
        </w:rPr>
        <w:t>родючі ґрунти господарства</w:t>
      </w:r>
      <w:r>
        <w:rPr>
          <w:sz w:val="28"/>
          <w:szCs w:val="28"/>
        </w:rPr>
        <w:t>: чорноземи потужні та звичайні потужні.</w:t>
      </w:r>
    </w:p>
    <w:p w:rsidR="00E547E3" w:rsidRDefault="00E547E3" w:rsidP="00E547E3">
      <w:pPr>
        <w:spacing w:line="360" w:lineRule="auto"/>
        <w:ind w:firstLine="709"/>
        <w:jc w:val="both"/>
        <w:rPr>
          <w:sz w:val="28"/>
          <w:szCs w:val="28"/>
        </w:rPr>
      </w:pPr>
      <w:r>
        <w:rPr>
          <w:sz w:val="28"/>
          <w:szCs w:val="28"/>
        </w:rPr>
        <w:t>За фізичними властивостями леси буро-палевого кольору мають достатню пористість – до 50-53 %.</w:t>
      </w:r>
    </w:p>
    <w:p w:rsidR="00E547E3" w:rsidRDefault="00E547E3" w:rsidP="00E547E3">
      <w:pPr>
        <w:spacing w:line="360" w:lineRule="auto"/>
        <w:ind w:firstLine="709"/>
        <w:jc w:val="both"/>
        <w:rPr>
          <w:sz w:val="28"/>
          <w:szCs w:val="28"/>
        </w:rPr>
      </w:pPr>
      <w:r>
        <w:rPr>
          <w:sz w:val="28"/>
          <w:szCs w:val="28"/>
        </w:rPr>
        <w:t>Існує безліч гіпотез</w:t>
      </w:r>
      <w:r w:rsidRPr="000E3695">
        <w:rPr>
          <w:sz w:val="28"/>
          <w:szCs w:val="28"/>
        </w:rPr>
        <w:t>, як</w:t>
      </w:r>
      <w:r>
        <w:rPr>
          <w:sz w:val="28"/>
          <w:szCs w:val="28"/>
        </w:rPr>
        <w:t>і</w:t>
      </w:r>
      <w:r w:rsidRPr="000E3695">
        <w:rPr>
          <w:sz w:val="28"/>
          <w:szCs w:val="28"/>
        </w:rPr>
        <w:t xml:space="preserve"> були висуну</w:t>
      </w:r>
      <w:r>
        <w:rPr>
          <w:sz w:val="28"/>
          <w:szCs w:val="28"/>
        </w:rPr>
        <w:t>ті в питаннях про походження лесів.</w:t>
      </w:r>
    </w:p>
    <w:p w:rsidR="00E547E3" w:rsidRDefault="00E547E3" w:rsidP="00E547E3">
      <w:pPr>
        <w:spacing w:line="360" w:lineRule="auto"/>
        <w:ind w:firstLine="709"/>
        <w:jc w:val="both"/>
        <w:rPr>
          <w:sz w:val="28"/>
          <w:szCs w:val="28"/>
        </w:rPr>
      </w:pPr>
      <w:r w:rsidRPr="000E3695">
        <w:rPr>
          <w:sz w:val="28"/>
          <w:szCs w:val="28"/>
        </w:rPr>
        <w:t>Гумусований делювій</w:t>
      </w:r>
      <w:r>
        <w:rPr>
          <w:sz w:val="28"/>
          <w:szCs w:val="28"/>
        </w:rPr>
        <w:t xml:space="preserve"> </w:t>
      </w:r>
      <w:r w:rsidRPr="000E3695">
        <w:rPr>
          <w:sz w:val="28"/>
          <w:szCs w:val="28"/>
        </w:rPr>
        <w:t>сформувався на днищах балок внаслідок змиву верхнього шару</w:t>
      </w:r>
      <w:r>
        <w:rPr>
          <w:sz w:val="28"/>
          <w:szCs w:val="28"/>
        </w:rPr>
        <w:t xml:space="preserve"> ґрунту з прилеглих схилів.</w:t>
      </w:r>
    </w:p>
    <w:p w:rsidR="00E547E3" w:rsidRDefault="00E547E3" w:rsidP="00E547E3">
      <w:pPr>
        <w:spacing w:line="360" w:lineRule="auto"/>
        <w:ind w:firstLine="709"/>
        <w:jc w:val="both"/>
        <w:rPr>
          <w:sz w:val="28"/>
          <w:szCs w:val="28"/>
        </w:rPr>
      </w:pPr>
      <w:r>
        <w:rPr>
          <w:sz w:val="28"/>
          <w:szCs w:val="28"/>
        </w:rPr>
        <w:t>Характерним є гумусність цієї породи на чималу глибину – близько 2,5 м, має темний колір, пилувато-легкоглинистий механічний склад. На ньому сформувались лужно-чорноземні ґрунти.</w:t>
      </w:r>
    </w:p>
    <w:p w:rsidR="00E547E3" w:rsidRDefault="00E547E3" w:rsidP="00E547E3">
      <w:pPr>
        <w:spacing w:line="360" w:lineRule="auto"/>
        <w:ind w:firstLine="709"/>
        <w:jc w:val="both"/>
        <w:rPr>
          <w:sz w:val="28"/>
          <w:szCs w:val="28"/>
        </w:rPr>
      </w:pPr>
      <w:r>
        <w:rPr>
          <w:sz w:val="28"/>
          <w:szCs w:val="28"/>
        </w:rPr>
        <w:t>Фізичні властивості цієї породи сприятливі для розвитку та росту рослин.</w:t>
      </w:r>
    </w:p>
    <w:p w:rsidR="00E547E3" w:rsidRDefault="00E547E3" w:rsidP="00E547E3">
      <w:pPr>
        <w:spacing w:line="360" w:lineRule="auto"/>
        <w:ind w:firstLine="709"/>
        <w:jc w:val="both"/>
        <w:rPr>
          <w:sz w:val="28"/>
          <w:szCs w:val="28"/>
        </w:rPr>
      </w:pPr>
      <w:r>
        <w:rPr>
          <w:sz w:val="28"/>
          <w:szCs w:val="28"/>
        </w:rPr>
        <w:t>Щільні глини займають незначну площу на пологому схилі у західній частині господарства.</w:t>
      </w:r>
    </w:p>
    <w:p w:rsidR="00E547E3" w:rsidRDefault="00E547E3" w:rsidP="00E547E3">
      <w:pPr>
        <w:spacing w:line="360" w:lineRule="auto"/>
        <w:ind w:firstLine="709"/>
        <w:jc w:val="both"/>
        <w:rPr>
          <w:sz w:val="28"/>
          <w:szCs w:val="28"/>
        </w:rPr>
      </w:pPr>
      <w:r>
        <w:rPr>
          <w:sz w:val="28"/>
          <w:szCs w:val="28"/>
        </w:rPr>
        <w:lastRenderedPageBreak/>
        <w:t>Леси, які часто підстелені глинами, в даному місці змиті в результаті водної ерозії і на поверхню вийшли глини.</w:t>
      </w:r>
    </w:p>
    <w:p w:rsidR="00E547E3" w:rsidRDefault="00E547E3" w:rsidP="00E547E3">
      <w:pPr>
        <w:spacing w:line="360" w:lineRule="auto"/>
        <w:ind w:firstLine="709"/>
        <w:jc w:val="both"/>
        <w:rPr>
          <w:sz w:val="28"/>
          <w:szCs w:val="28"/>
        </w:rPr>
      </w:pPr>
      <w:r>
        <w:rPr>
          <w:sz w:val="28"/>
          <w:szCs w:val="28"/>
        </w:rPr>
        <w:t>Щільні глини неогенного походження сірого кольору із зеленкуватим відтінком, кубоподібної структури, важкого механічного складу, налічують чимало і</w:t>
      </w:r>
      <w:r w:rsidRPr="001E207C">
        <w:rPr>
          <w:sz w:val="28"/>
          <w:szCs w:val="28"/>
        </w:rPr>
        <w:t>ржавих плям</w:t>
      </w:r>
      <w:r>
        <w:rPr>
          <w:sz w:val="28"/>
          <w:szCs w:val="28"/>
        </w:rPr>
        <w:t>.</w:t>
      </w:r>
    </w:p>
    <w:p w:rsidR="00E547E3" w:rsidRDefault="00E547E3" w:rsidP="00E547E3">
      <w:pPr>
        <w:spacing w:line="360" w:lineRule="auto"/>
        <w:ind w:firstLine="709"/>
        <w:jc w:val="both"/>
        <w:rPr>
          <w:sz w:val="28"/>
          <w:szCs w:val="28"/>
        </w:rPr>
      </w:pPr>
      <w:r>
        <w:rPr>
          <w:sz w:val="28"/>
          <w:szCs w:val="28"/>
        </w:rPr>
        <w:t>Глини водонепроникні, пластичні та в’язкі. На них сформувались лучно-чорноземні мочаристі ґрунти.</w:t>
      </w:r>
    </w:p>
    <w:p w:rsidR="00E547E3" w:rsidRDefault="00E547E3" w:rsidP="00E547E3">
      <w:pPr>
        <w:spacing w:line="360" w:lineRule="auto"/>
        <w:ind w:firstLine="709"/>
        <w:jc w:val="both"/>
        <w:rPr>
          <w:sz w:val="28"/>
          <w:szCs w:val="28"/>
        </w:rPr>
      </w:pPr>
      <w:r>
        <w:rPr>
          <w:sz w:val="28"/>
          <w:szCs w:val="28"/>
        </w:rPr>
        <w:t xml:space="preserve">Продукти вивітрювання гранітів у східній та південно-східній частинах території господарства на </w:t>
      </w:r>
      <w:r w:rsidRPr="001E207C">
        <w:rPr>
          <w:sz w:val="28"/>
          <w:szCs w:val="28"/>
        </w:rPr>
        <w:t>слабких схилах</w:t>
      </w:r>
      <w:r>
        <w:rPr>
          <w:sz w:val="28"/>
          <w:szCs w:val="28"/>
        </w:rPr>
        <w:t xml:space="preserve"> Сухого Ташлику, де повністю змиті леси. Вони брудно-палеві, безкарбонатні, щебенювато-середньосуглинкові.</w:t>
      </w:r>
    </w:p>
    <w:p w:rsidR="00E547E3" w:rsidRDefault="00E547E3" w:rsidP="00E547E3">
      <w:pPr>
        <w:spacing w:line="360" w:lineRule="auto"/>
        <w:ind w:firstLine="709"/>
        <w:jc w:val="both"/>
        <w:rPr>
          <w:sz w:val="28"/>
          <w:szCs w:val="28"/>
        </w:rPr>
      </w:pPr>
      <w:r>
        <w:rPr>
          <w:sz w:val="28"/>
          <w:szCs w:val="28"/>
        </w:rPr>
        <w:t>Тут на гранітах та гнейсах сформувались дернові розвинуті ґрунти.</w:t>
      </w:r>
    </w:p>
    <w:p w:rsidR="00E547E3" w:rsidRDefault="00E547E3" w:rsidP="00E547E3">
      <w:pPr>
        <w:spacing w:line="360" w:lineRule="auto"/>
        <w:ind w:firstLine="709"/>
        <w:jc w:val="both"/>
        <w:rPr>
          <w:sz w:val="28"/>
          <w:szCs w:val="28"/>
        </w:rPr>
      </w:pPr>
    </w:p>
    <w:p w:rsidR="00E547E3" w:rsidRPr="00E547E3" w:rsidRDefault="00E547E3" w:rsidP="00E547E3">
      <w:pPr>
        <w:spacing w:line="360" w:lineRule="auto"/>
        <w:ind w:firstLine="709"/>
        <w:jc w:val="center"/>
        <w:rPr>
          <w:b/>
          <w:sz w:val="28"/>
          <w:szCs w:val="28"/>
        </w:rPr>
      </w:pPr>
      <w:r w:rsidRPr="00E547E3">
        <w:rPr>
          <w:b/>
          <w:sz w:val="28"/>
          <w:szCs w:val="28"/>
        </w:rPr>
        <w:t>2.4. Рельєф місцевості</w:t>
      </w:r>
    </w:p>
    <w:p w:rsidR="00E547E3" w:rsidRDefault="00E547E3" w:rsidP="00E547E3">
      <w:pPr>
        <w:spacing w:line="360" w:lineRule="auto"/>
        <w:ind w:firstLine="709"/>
        <w:jc w:val="both"/>
        <w:rPr>
          <w:sz w:val="28"/>
          <w:szCs w:val="28"/>
        </w:rPr>
      </w:pPr>
    </w:p>
    <w:p w:rsidR="00E547E3" w:rsidRDefault="00E547E3" w:rsidP="00E547E3">
      <w:pPr>
        <w:spacing w:line="360" w:lineRule="auto"/>
        <w:ind w:firstLine="709"/>
        <w:jc w:val="both"/>
        <w:rPr>
          <w:sz w:val="28"/>
          <w:szCs w:val="28"/>
        </w:rPr>
      </w:pPr>
      <w:r>
        <w:rPr>
          <w:sz w:val="28"/>
          <w:szCs w:val="28"/>
        </w:rPr>
        <w:t xml:space="preserve">Територія </w:t>
      </w:r>
      <w:r w:rsidR="00FE78E2">
        <w:rPr>
          <w:sz w:val="28"/>
          <w:szCs w:val="28"/>
        </w:rPr>
        <w:t>ТОВ «Варяг»</w:t>
      </w:r>
      <w:r>
        <w:rPr>
          <w:sz w:val="28"/>
          <w:szCs w:val="28"/>
        </w:rPr>
        <w:t xml:space="preserve"> являє собою широкохвилясту рівнину, яка перетнута з півночі на південний-схід балкою Сухого Ташлику, яка впадає в притоку річки Південного Бугу – р. Синюху. Балка має слабку та достатню крутизну схилів з виходами на поверхню лесів та твердих кристалічних порід – гранітів.</w:t>
      </w:r>
    </w:p>
    <w:p w:rsidR="00E547E3" w:rsidRDefault="00E547E3" w:rsidP="00E547E3">
      <w:pPr>
        <w:spacing w:line="360" w:lineRule="auto"/>
        <w:ind w:firstLine="709"/>
        <w:jc w:val="both"/>
        <w:rPr>
          <w:sz w:val="28"/>
          <w:szCs w:val="28"/>
        </w:rPr>
      </w:pPr>
      <w:r>
        <w:rPr>
          <w:sz w:val="28"/>
          <w:szCs w:val="28"/>
        </w:rPr>
        <w:t>Найвищі відмітки висоти в межах території господарства коливаються від 110 до 150 м над рівнем моря.</w:t>
      </w:r>
    </w:p>
    <w:p w:rsidR="00E547E3" w:rsidRPr="00037805" w:rsidRDefault="00E547E3" w:rsidP="00E547E3">
      <w:pPr>
        <w:spacing w:line="360" w:lineRule="auto"/>
        <w:ind w:firstLine="709"/>
        <w:jc w:val="both"/>
        <w:rPr>
          <w:sz w:val="28"/>
          <w:szCs w:val="28"/>
        </w:rPr>
      </w:pPr>
      <w:r>
        <w:rPr>
          <w:sz w:val="28"/>
          <w:szCs w:val="28"/>
        </w:rPr>
        <w:t>В цілому, територія господарства розчленована сіткою глибоких та вузьких балок, через це сильно розвинуті процеси ерозії – змив поверхневого шару ґрунту атмосферними опадами.</w:t>
      </w:r>
    </w:p>
    <w:p w:rsidR="00E547E3" w:rsidRPr="00246FB9" w:rsidRDefault="00E547E3" w:rsidP="00E547E3">
      <w:pPr>
        <w:spacing w:line="360" w:lineRule="auto"/>
        <w:ind w:firstLine="709"/>
        <w:jc w:val="both"/>
        <w:rPr>
          <w:sz w:val="28"/>
          <w:szCs w:val="28"/>
        </w:rPr>
      </w:pPr>
      <w:r w:rsidRPr="00246FB9">
        <w:rPr>
          <w:sz w:val="28"/>
          <w:szCs w:val="28"/>
        </w:rPr>
        <w:t xml:space="preserve">Рельєф земельних ділянок, що знаходяться в оренді </w:t>
      </w:r>
      <w:r>
        <w:rPr>
          <w:sz w:val="28"/>
          <w:szCs w:val="28"/>
        </w:rPr>
        <w:t xml:space="preserve">ТОВ </w:t>
      </w:r>
      <w:r w:rsidRPr="00246FB9">
        <w:rPr>
          <w:sz w:val="28"/>
          <w:szCs w:val="28"/>
        </w:rPr>
        <w:t>«</w:t>
      </w:r>
      <w:r>
        <w:rPr>
          <w:sz w:val="28"/>
          <w:szCs w:val="28"/>
        </w:rPr>
        <w:t>Варяг</w:t>
      </w:r>
      <w:r w:rsidRPr="00246FB9">
        <w:rPr>
          <w:sz w:val="28"/>
          <w:szCs w:val="28"/>
        </w:rPr>
        <w:t>» В</w:t>
      </w:r>
      <w:r>
        <w:rPr>
          <w:sz w:val="28"/>
          <w:szCs w:val="28"/>
        </w:rPr>
        <w:t>еселинівського</w:t>
      </w:r>
      <w:r w:rsidRPr="00246FB9">
        <w:rPr>
          <w:sz w:val="28"/>
          <w:szCs w:val="28"/>
        </w:rPr>
        <w:t xml:space="preserve"> району Миколаївської області водно-ерозійного походження, вироблений давньою ерозійною діяльністю великих мас води.</w:t>
      </w:r>
    </w:p>
    <w:p w:rsidR="00E547E3" w:rsidRPr="00246FB9" w:rsidRDefault="00E547E3" w:rsidP="00E547E3">
      <w:pPr>
        <w:spacing w:line="360" w:lineRule="auto"/>
        <w:ind w:firstLine="709"/>
        <w:jc w:val="both"/>
        <w:rPr>
          <w:sz w:val="28"/>
          <w:szCs w:val="28"/>
        </w:rPr>
      </w:pPr>
      <w:r w:rsidRPr="00246FB9">
        <w:rPr>
          <w:sz w:val="28"/>
          <w:szCs w:val="28"/>
        </w:rPr>
        <w:t xml:space="preserve">Ділянки розташовані як на широких вододільних плато, так і на схилах </w:t>
      </w:r>
      <w:r w:rsidRPr="00246FB9">
        <w:rPr>
          <w:sz w:val="28"/>
          <w:szCs w:val="28"/>
        </w:rPr>
        <w:lastRenderedPageBreak/>
        <w:t>різної експозиції форми і крутизни, що зумовлює і різну інтенсивність ерозійних процесів.</w:t>
      </w:r>
    </w:p>
    <w:p w:rsidR="00E547E3" w:rsidRPr="00246FB9" w:rsidRDefault="00E547E3" w:rsidP="00E547E3">
      <w:pPr>
        <w:spacing w:line="360" w:lineRule="auto"/>
        <w:ind w:firstLine="709"/>
        <w:jc w:val="both"/>
        <w:rPr>
          <w:sz w:val="28"/>
          <w:szCs w:val="28"/>
        </w:rPr>
      </w:pPr>
      <w:r w:rsidRPr="00246FB9">
        <w:rPr>
          <w:sz w:val="28"/>
          <w:szCs w:val="28"/>
        </w:rPr>
        <w:t>Необхідною умовою одержання високих врожаїв на земельних ділянках, які знаходяться у власності (користуванні), є впровадження заходів по запобіганню ерозії та вологонагромадженню.</w:t>
      </w:r>
    </w:p>
    <w:p w:rsidR="00E547E3" w:rsidRDefault="00E547E3" w:rsidP="00E547E3">
      <w:pPr>
        <w:spacing w:line="360" w:lineRule="auto"/>
        <w:ind w:firstLine="709"/>
        <w:jc w:val="both"/>
        <w:rPr>
          <w:sz w:val="28"/>
          <w:szCs w:val="28"/>
        </w:rPr>
      </w:pPr>
    </w:p>
    <w:p w:rsidR="00E547E3" w:rsidRPr="00E547E3" w:rsidRDefault="00E547E3" w:rsidP="00E547E3">
      <w:pPr>
        <w:spacing w:line="360" w:lineRule="auto"/>
        <w:ind w:firstLine="709"/>
        <w:jc w:val="center"/>
        <w:rPr>
          <w:b/>
          <w:sz w:val="28"/>
          <w:szCs w:val="28"/>
        </w:rPr>
      </w:pPr>
      <w:r w:rsidRPr="00E547E3">
        <w:rPr>
          <w:b/>
          <w:sz w:val="28"/>
          <w:szCs w:val="28"/>
        </w:rPr>
        <w:t>2.5. Гідрологічні умови</w:t>
      </w:r>
    </w:p>
    <w:p w:rsidR="00E547E3" w:rsidRDefault="00E547E3" w:rsidP="00E547E3">
      <w:pPr>
        <w:spacing w:line="360" w:lineRule="auto"/>
        <w:ind w:firstLine="709"/>
        <w:jc w:val="both"/>
        <w:rPr>
          <w:sz w:val="28"/>
          <w:szCs w:val="28"/>
        </w:rPr>
      </w:pPr>
    </w:p>
    <w:p w:rsidR="00E547E3" w:rsidRDefault="00E547E3" w:rsidP="00E547E3">
      <w:pPr>
        <w:spacing w:line="360" w:lineRule="auto"/>
        <w:ind w:firstLine="709"/>
        <w:jc w:val="both"/>
        <w:rPr>
          <w:sz w:val="28"/>
          <w:szCs w:val="28"/>
        </w:rPr>
      </w:pPr>
      <w:r>
        <w:rPr>
          <w:sz w:val="28"/>
          <w:szCs w:val="28"/>
        </w:rPr>
        <w:t>Миколаївська область відноситься до басейнів річки Південний Буг (понад 50 %), річки Дніпро (понад 20 %) та річок Причорномор’я (близько 17 %).</w:t>
      </w:r>
    </w:p>
    <w:p w:rsidR="00E547E3" w:rsidRDefault="00E547E3" w:rsidP="00E547E3">
      <w:pPr>
        <w:spacing w:line="360" w:lineRule="auto"/>
        <w:ind w:firstLine="709"/>
        <w:jc w:val="both"/>
        <w:rPr>
          <w:sz w:val="28"/>
          <w:szCs w:val="28"/>
        </w:rPr>
      </w:pPr>
      <w:r>
        <w:rPr>
          <w:sz w:val="28"/>
          <w:szCs w:val="28"/>
        </w:rPr>
        <w:t>На території області налічується понад 120 річок та балки довжиною понад 3600 км. Серед них такі: Кодима, Синюха, Чорний Ташлик, Чичиклея, Інгул, Інгулець та Південний Буг.</w:t>
      </w:r>
    </w:p>
    <w:p w:rsidR="00E547E3" w:rsidRDefault="00E547E3" w:rsidP="00E547E3">
      <w:pPr>
        <w:spacing w:line="360" w:lineRule="auto"/>
        <w:ind w:firstLine="709"/>
        <w:jc w:val="both"/>
        <w:rPr>
          <w:sz w:val="28"/>
          <w:szCs w:val="28"/>
        </w:rPr>
      </w:pPr>
      <w:r>
        <w:rPr>
          <w:sz w:val="28"/>
          <w:szCs w:val="28"/>
        </w:rPr>
        <w:t>Ґрунтові води господарства залягають на різній глибині та мають різну ступінь мінералізації. На днищах балок ґрунтові води залягають на глибині близько 3 метрів та сприяють утворенню лучно-чорноземних ґрунтів. У низинах балок води залягають  на глибині до 100 см, що сприяє розвитку лучно-болотних ґрунтів. Ґрунтові води в балах місцями виходять на поверхню ґрунту, сприяючи заболоченню та засоленню ґрунтів.</w:t>
      </w:r>
    </w:p>
    <w:p w:rsidR="00E547E3" w:rsidRDefault="00E547E3" w:rsidP="00E547E3">
      <w:pPr>
        <w:spacing w:line="360" w:lineRule="auto"/>
        <w:ind w:firstLine="709"/>
        <w:jc w:val="both"/>
        <w:rPr>
          <w:sz w:val="28"/>
          <w:szCs w:val="28"/>
        </w:rPr>
      </w:pPr>
      <w:r>
        <w:rPr>
          <w:sz w:val="28"/>
          <w:szCs w:val="28"/>
        </w:rPr>
        <w:t>На схилах ґрунтові води виходять на поверхню, що призводить до утворення лучно-чорноземних мочаристих ґрунтів. За певної глибини залягання на рівнині ця ґрунтова вода може значно впливати на процеси ґрунтоутворення.</w:t>
      </w:r>
    </w:p>
    <w:p w:rsidR="00E547E3" w:rsidRDefault="00E547E3" w:rsidP="00E547E3">
      <w:pPr>
        <w:spacing w:line="360" w:lineRule="auto"/>
        <w:ind w:firstLine="720"/>
        <w:jc w:val="both"/>
        <w:rPr>
          <w:sz w:val="28"/>
          <w:szCs w:val="28"/>
        </w:rPr>
      </w:pPr>
      <w:r>
        <w:rPr>
          <w:sz w:val="28"/>
          <w:szCs w:val="28"/>
        </w:rPr>
        <w:t>В цілому, територія ТОВ «Варяг» Веселинівського району характеризується недостатнім зволоженням.</w:t>
      </w:r>
    </w:p>
    <w:p w:rsidR="00E547E3" w:rsidRDefault="00E547E3">
      <w:pPr>
        <w:widowControl/>
        <w:autoSpaceDE/>
        <w:autoSpaceDN/>
        <w:spacing w:after="160" w:line="259" w:lineRule="auto"/>
        <w:rPr>
          <w:sz w:val="28"/>
          <w:szCs w:val="28"/>
        </w:rPr>
      </w:pPr>
      <w:r>
        <w:rPr>
          <w:sz w:val="28"/>
          <w:szCs w:val="28"/>
        </w:rPr>
        <w:br w:type="page"/>
      </w:r>
    </w:p>
    <w:p w:rsidR="00E547E3" w:rsidRPr="00227AED" w:rsidRDefault="00E547E3" w:rsidP="00E547E3">
      <w:pPr>
        <w:spacing w:line="360" w:lineRule="auto"/>
        <w:ind w:firstLine="720"/>
        <w:jc w:val="both"/>
        <w:rPr>
          <w:b/>
          <w:sz w:val="28"/>
          <w:szCs w:val="28"/>
        </w:rPr>
      </w:pPr>
      <w:r w:rsidRPr="00227AED">
        <w:rPr>
          <w:b/>
          <w:sz w:val="28"/>
          <w:szCs w:val="28"/>
        </w:rPr>
        <w:lastRenderedPageBreak/>
        <w:t>Розділ 3. Ґрунтовий покрив сільськогосподарського підприємства</w:t>
      </w:r>
    </w:p>
    <w:p w:rsidR="00E547E3" w:rsidRPr="00227AED" w:rsidRDefault="00E547E3" w:rsidP="00E547E3">
      <w:pPr>
        <w:spacing w:line="360" w:lineRule="auto"/>
        <w:ind w:firstLine="720"/>
        <w:jc w:val="both"/>
        <w:rPr>
          <w:b/>
          <w:sz w:val="28"/>
          <w:szCs w:val="28"/>
        </w:rPr>
      </w:pPr>
    </w:p>
    <w:p w:rsidR="00E547E3" w:rsidRPr="00227AED" w:rsidRDefault="00E547E3" w:rsidP="00E547E3">
      <w:pPr>
        <w:jc w:val="center"/>
        <w:rPr>
          <w:b/>
          <w:sz w:val="28"/>
          <w:szCs w:val="28"/>
        </w:rPr>
      </w:pPr>
      <w:r w:rsidRPr="00227AED">
        <w:rPr>
          <w:b/>
          <w:sz w:val="28"/>
          <w:szCs w:val="28"/>
        </w:rPr>
        <w:t>3.1. Номенклатурний список ґрунтів</w:t>
      </w:r>
    </w:p>
    <w:p w:rsidR="00E547E3" w:rsidRDefault="00E547E3" w:rsidP="00E547E3">
      <w:pPr>
        <w:jc w:val="center"/>
        <w:rPr>
          <w:sz w:val="28"/>
          <w:szCs w:val="28"/>
        </w:rPr>
      </w:pPr>
    </w:p>
    <w:p w:rsidR="00E547E3" w:rsidRPr="00D93DAA" w:rsidRDefault="00E547E3" w:rsidP="00E547E3">
      <w:pPr>
        <w:spacing w:line="360" w:lineRule="auto"/>
        <w:ind w:firstLine="709"/>
        <w:jc w:val="both"/>
        <w:rPr>
          <w:sz w:val="28"/>
          <w:szCs w:val="28"/>
        </w:rPr>
      </w:pPr>
      <w:r>
        <w:rPr>
          <w:sz w:val="28"/>
          <w:szCs w:val="28"/>
        </w:rPr>
        <w:t>Класифікація ґрунтів – це об’єднання</w:t>
      </w:r>
      <w:r w:rsidRPr="00D93DAA">
        <w:rPr>
          <w:sz w:val="28"/>
          <w:szCs w:val="28"/>
        </w:rPr>
        <w:t xml:space="preserve"> </w:t>
      </w:r>
      <w:r>
        <w:rPr>
          <w:sz w:val="28"/>
          <w:szCs w:val="28"/>
        </w:rPr>
        <w:t>земель</w:t>
      </w:r>
      <w:r w:rsidRPr="00D93DAA">
        <w:rPr>
          <w:sz w:val="28"/>
          <w:szCs w:val="28"/>
        </w:rPr>
        <w:t xml:space="preserve"> у </w:t>
      </w:r>
      <w:r>
        <w:rPr>
          <w:sz w:val="28"/>
          <w:szCs w:val="28"/>
        </w:rPr>
        <w:t>певні</w:t>
      </w:r>
      <w:r w:rsidRPr="00D93DAA">
        <w:rPr>
          <w:sz w:val="28"/>
          <w:szCs w:val="28"/>
        </w:rPr>
        <w:t xml:space="preserve"> групи з </w:t>
      </w:r>
      <w:r>
        <w:rPr>
          <w:sz w:val="28"/>
          <w:szCs w:val="28"/>
        </w:rPr>
        <w:t>рівними</w:t>
      </w:r>
      <w:r w:rsidRPr="00D93DAA">
        <w:rPr>
          <w:sz w:val="28"/>
          <w:szCs w:val="28"/>
        </w:rPr>
        <w:t xml:space="preserve"> </w:t>
      </w:r>
      <w:r>
        <w:rPr>
          <w:sz w:val="28"/>
          <w:szCs w:val="28"/>
        </w:rPr>
        <w:t>особливостями</w:t>
      </w:r>
      <w:r w:rsidRPr="00D93DAA">
        <w:rPr>
          <w:sz w:val="28"/>
          <w:szCs w:val="28"/>
        </w:rPr>
        <w:t xml:space="preserve"> </w:t>
      </w:r>
      <w:r>
        <w:rPr>
          <w:sz w:val="28"/>
          <w:szCs w:val="28"/>
        </w:rPr>
        <w:t>та</w:t>
      </w:r>
      <w:r w:rsidRPr="00D93DAA">
        <w:rPr>
          <w:sz w:val="28"/>
          <w:szCs w:val="28"/>
        </w:rPr>
        <w:t xml:space="preserve"> властивостями. </w:t>
      </w:r>
      <w:r>
        <w:rPr>
          <w:sz w:val="28"/>
          <w:szCs w:val="28"/>
        </w:rPr>
        <w:t>Систематизація</w:t>
      </w:r>
      <w:r w:rsidRPr="00D93DAA">
        <w:rPr>
          <w:sz w:val="28"/>
          <w:szCs w:val="28"/>
        </w:rPr>
        <w:t xml:space="preserve"> може бути генетичною, прикладною (агрономічна, меліоративна), економічною (бонітування ґрунтів). Вона </w:t>
      </w:r>
      <w:r>
        <w:rPr>
          <w:sz w:val="28"/>
          <w:szCs w:val="28"/>
        </w:rPr>
        <w:t>зобов’язана</w:t>
      </w:r>
      <w:r w:rsidRPr="00D93DAA">
        <w:rPr>
          <w:sz w:val="28"/>
          <w:szCs w:val="28"/>
        </w:rPr>
        <w:t xml:space="preserve"> </w:t>
      </w:r>
      <w:r>
        <w:rPr>
          <w:sz w:val="28"/>
          <w:szCs w:val="28"/>
        </w:rPr>
        <w:t>відсвічувати</w:t>
      </w:r>
      <w:r w:rsidRPr="00D93DAA">
        <w:rPr>
          <w:sz w:val="28"/>
          <w:szCs w:val="28"/>
        </w:rPr>
        <w:t xml:space="preserve"> </w:t>
      </w:r>
      <w:r>
        <w:rPr>
          <w:sz w:val="28"/>
          <w:szCs w:val="28"/>
        </w:rPr>
        <w:t>комплекс</w:t>
      </w:r>
      <w:r w:rsidRPr="00D93DAA">
        <w:rPr>
          <w:sz w:val="28"/>
          <w:szCs w:val="28"/>
        </w:rPr>
        <w:t xml:space="preserve"> </w:t>
      </w:r>
      <w:r>
        <w:rPr>
          <w:sz w:val="28"/>
          <w:szCs w:val="28"/>
        </w:rPr>
        <w:t>чинників</w:t>
      </w:r>
      <w:r w:rsidRPr="00D93DAA">
        <w:rPr>
          <w:sz w:val="28"/>
          <w:szCs w:val="28"/>
        </w:rPr>
        <w:t xml:space="preserve"> </w:t>
      </w:r>
      <w:r>
        <w:rPr>
          <w:sz w:val="28"/>
          <w:szCs w:val="28"/>
        </w:rPr>
        <w:t>та</w:t>
      </w:r>
      <w:r w:rsidRPr="00D93DAA">
        <w:rPr>
          <w:sz w:val="28"/>
          <w:szCs w:val="28"/>
        </w:rPr>
        <w:t xml:space="preserve"> умов ґрунтоутворення, </w:t>
      </w:r>
      <w:r>
        <w:rPr>
          <w:sz w:val="28"/>
          <w:szCs w:val="28"/>
        </w:rPr>
        <w:t>надавати</w:t>
      </w:r>
      <w:r w:rsidRPr="00D93DAA">
        <w:rPr>
          <w:sz w:val="28"/>
          <w:szCs w:val="28"/>
        </w:rPr>
        <w:t xml:space="preserve"> </w:t>
      </w:r>
      <w:r>
        <w:rPr>
          <w:sz w:val="28"/>
          <w:szCs w:val="28"/>
        </w:rPr>
        <w:t>розуміння</w:t>
      </w:r>
      <w:r w:rsidRPr="00D93DAA">
        <w:rPr>
          <w:sz w:val="28"/>
          <w:szCs w:val="28"/>
        </w:rPr>
        <w:t xml:space="preserve"> про </w:t>
      </w:r>
      <w:r>
        <w:rPr>
          <w:sz w:val="28"/>
          <w:szCs w:val="28"/>
        </w:rPr>
        <w:t xml:space="preserve">особливість </w:t>
      </w:r>
      <w:r w:rsidRPr="00D93DAA">
        <w:rPr>
          <w:sz w:val="28"/>
          <w:szCs w:val="28"/>
        </w:rPr>
        <w:t xml:space="preserve"> ґрунтів. Ґрунти </w:t>
      </w:r>
      <w:r>
        <w:rPr>
          <w:sz w:val="28"/>
          <w:szCs w:val="28"/>
        </w:rPr>
        <w:t>потрібно</w:t>
      </w:r>
      <w:r w:rsidRPr="00D93DAA">
        <w:rPr>
          <w:sz w:val="28"/>
          <w:szCs w:val="28"/>
        </w:rPr>
        <w:t xml:space="preserve"> </w:t>
      </w:r>
      <w:r>
        <w:rPr>
          <w:sz w:val="28"/>
          <w:szCs w:val="28"/>
        </w:rPr>
        <w:t>систематизувати</w:t>
      </w:r>
      <w:r w:rsidRPr="00D93DAA">
        <w:rPr>
          <w:sz w:val="28"/>
          <w:szCs w:val="28"/>
        </w:rPr>
        <w:t xml:space="preserve"> </w:t>
      </w:r>
      <w:r>
        <w:rPr>
          <w:sz w:val="28"/>
          <w:szCs w:val="28"/>
        </w:rPr>
        <w:t>за групою</w:t>
      </w:r>
      <w:r w:rsidRPr="00D93DAA">
        <w:rPr>
          <w:sz w:val="28"/>
          <w:szCs w:val="28"/>
        </w:rPr>
        <w:t xml:space="preserve"> ознак </w:t>
      </w:r>
      <w:r>
        <w:rPr>
          <w:sz w:val="28"/>
          <w:szCs w:val="28"/>
        </w:rPr>
        <w:t>та</w:t>
      </w:r>
      <w:r w:rsidRPr="00D93DAA">
        <w:rPr>
          <w:sz w:val="28"/>
          <w:szCs w:val="28"/>
        </w:rPr>
        <w:t xml:space="preserve"> властивостей. На сьогодні для </w:t>
      </w:r>
      <w:r>
        <w:rPr>
          <w:sz w:val="28"/>
          <w:szCs w:val="28"/>
        </w:rPr>
        <w:t>систематизації</w:t>
      </w:r>
      <w:r w:rsidRPr="00D93DAA">
        <w:rPr>
          <w:sz w:val="28"/>
          <w:szCs w:val="28"/>
        </w:rPr>
        <w:t xml:space="preserve"> ґрунтів </w:t>
      </w:r>
      <w:r>
        <w:rPr>
          <w:sz w:val="28"/>
          <w:szCs w:val="28"/>
        </w:rPr>
        <w:t>застосовують</w:t>
      </w:r>
      <w:r w:rsidRPr="00D93DAA">
        <w:rPr>
          <w:sz w:val="28"/>
          <w:szCs w:val="28"/>
        </w:rPr>
        <w:t xml:space="preserve"> </w:t>
      </w:r>
      <w:r>
        <w:rPr>
          <w:sz w:val="28"/>
          <w:szCs w:val="28"/>
        </w:rPr>
        <w:t>такі</w:t>
      </w:r>
      <w:r w:rsidRPr="00D93DAA">
        <w:rPr>
          <w:sz w:val="28"/>
          <w:szCs w:val="28"/>
        </w:rPr>
        <w:t xml:space="preserve"> таксономічні одиниці: тип, підтип, рід, вид, різновидність, розряд. </w:t>
      </w:r>
    </w:p>
    <w:p w:rsidR="00E547E3" w:rsidRPr="00D93DAA" w:rsidRDefault="00E547E3" w:rsidP="00E547E3">
      <w:pPr>
        <w:spacing w:line="360" w:lineRule="auto"/>
        <w:ind w:firstLine="709"/>
        <w:jc w:val="both"/>
        <w:rPr>
          <w:sz w:val="28"/>
          <w:szCs w:val="28"/>
        </w:rPr>
      </w:pPr>
      <w:r>
        <w:rPr>
          <w:sz w:val="28"/>
          <w:szCs w:val="28"/>
        </w:rPr>
        <w:t>Агропромислова</w:t>
      </w:r>
      <w:r w:rsidRPr="00D93DAA">
        <w:rPr>
          <w:sz w:val="28"/>
          <w:szCs w:val="28"/>
        </w:rPr>
        <w:t xml:space="preserve"> </w:t>
      </w:r>
      <w:r>
        <w:rPr>
          <w:sz w:val="28"/>
          <w:szCs w:val="28"/>
        </w:rPr>
        <w:t>класифікація</w:t>
      </w:r>
      <w:r w:rsidRPr="00D93DAA">
        <w:rPr>
          <w:sz w:val="28"/>
          <w:szCs w:val="28"/>
        </w:rPr>
        <w:t xml:space="preserve"> </w:t>
      </w:r>
      <w:r>
        <w:rPr>
          <w:sz w:val="28"/>
          <w:szCs w:val="28"/>
        </w:rPr>
        <w:t xml:space="preserve">земель </w:t>
      </w:r>
      <w:r w:rsidRPr="00D93DAA">
        <w:rPr>
          <w:sz w:val="28"/>
          <w:szCs w:val="28"/>
        </w:rPr>
        <w:t xml:space="preserve">представляє собою </w:t>
      </w:r>
      <w:r>
        <w:rPr>
          <w:sz w:val="28"/>
          <w:szCs w:val="28"/>
        </w:rPr>
        <w:t>по</w:t>
      </w:r>
      <w:r w:rsidRPr="00D93DAA">
        <w:rPr>
          <w:sz w:val="28"/>
          <w:szCs w:val="28"/>
        </w:rPr>
        <w:t xml:space="preserve">єднання видів </w:t>
      </w:r>
      <w:r>
        <w:rPr>
          <w:sz w:val="28"/>
          <w:szCs w:val="28"/>
        </w:rPr>
        <w:t>та</w:t>
      </w:r>
      <w:r w:rsidRPr="00D93DAA">
        <w:rPr>
          <w:sz w:val="28"/>
          <w:szCs w:val="28"/>
        </w:rPr>
        <w:t xml:space="preserve"> різновидностей </w:t>
      </w:r>
      <w:r>
        <w:rPr>
          <w:sz w:val="28"/>
          <w:szCs w:val="28"/>
        </w:rPr>
        <w:t>земель</w:t>
      </w:r>
      <w:r w:rsidRPr="00D93DAA">
        <w:rPr>
          <w:sz w:val="28"/>
          <w:szCs w:val="28"/>
        </w:rPr>
        <w:t xml:space="preserve"> </w:t>
      </w:r>
      <w:r>
        <w:rPr>
          <w:sz w:val="28"/>
          <w:szCs w:val="28"/>
        </w:rPr>
        <w:t>у</w:t>
      </w:r>
      <w:r w:rsidRPr="00D93DAA">
        <w:rPr>
          <w:sz w:val="28"/>
          <w:szCs w:val="28"/>
        </w:rPr>
        <w:t xml:space="preserve"> більші агропромислові групи по спеціальності агрономічних </w:t>
      </w:r>
      <w:r>
        <w:rPr>
          <w:sz w:val="28"/>
          <w:szCs w:val="28"/>
        </w:rPr>
        <w:t>особливостей</w:t>
      </w:r>
      <w:r w:rsidRPr="00D93DAA">
        <w:rPr>
          <w:sz w:val="28"/>
          <w:szCs w:val="28"/>
        </w:rPr>
        <w:t xml:space="preserve">, </w:t>
      </w:r>
      <w:r>
        <w:rPr>
          <w:sz w:val="28"/>
          <w:szCs w:val="28"/>
        </w:rPr>
        <w:t>схожості</w:t>
      </w:r>
      <w:r w:rsidRPr="00D93DAA">
        <w:rPr>
          <w:sz w:val="28"/>
          <w:szCs w:val="28"/>
        </w:rPr>
        <w:t xml:space="preserve"> екологічних умов, схожості якісних особливостей необхідних агротехнічних </w:t>
      </w:r>
      <w:r>
        <w:rPr>
          <w:sz w:val="28"/>
          <w:szCs w:val="28"/>
        </w:rPr>
        <w:t>та</w:t>
      </w:r>
      <w:r w:rsidRPr="00D93DAA">
        <w:rPr>
          <w:sz w:val="28"/>
          <w:szCs w:val="28"/>
        </w:rPr>
        <w:t xml:space="preserve"> меліоративних заходів. </w:t>
      </w:r>
    </w:p>
    <w:p w:rsidR="00E547E3" w:rsidRPr="00D93DAA" w:rsidRDefault="00E547E3" w:rsidP="00E547E3">
      <w:pPr>
        <w:spacing w:line="360" w:lineRule="auto"/>
        <w:ind w:firstLine="709"/>
        <w:jc w:val="both"/>
        <w:rPr>
          <w:sz w:val="28"/>
          <w:szCs w:val="28"/>
        </w:rPr>
      </w:pPr>
      <w:r w:rsidRPr="00D93DAA">
        <w:rPr>
          <w:sz w:val="28"/>
          <w:szCs w:val="28"/>
        </w:rPr>
        <w:t xml:space="preserve">Агропромислове угрупування </w:t>
      </w:r>
      <w:r>
        <w:rPr>
          <w:sz w:val="28"/>
          <w:szCs w:val="28"/>
        </w:rPr>
        <w:t>земель</w:t>
      </w:r>
      <w:r w:rsidRPr="00D93DAA">
        <w:rPr>
          <w:sz w:val="28"/>
          <w:szCs w:val="28"/>
        </w:rPr>
        <w:t xml:space="preserve"> </w:t>
      </w:r>
      <w:r>
        <w:rPr>
          <w:sz w:val="28"/>
          <w:szCs w:val="28"/>
        </w:rPr>
        <w:t>застосовуєтьс</w:t>
      </w:r>
      <w:r w:rsidRPr="00D93DAA">
        <w:rPr>
          <w:sz w:val="28"/>
          <w:szCs w:val="28"/>
        </w:rPr>
        <w:t xml:space="preserve">я для урахування якісних ґрунтових ресурсів </w:t>
      </w:r>
      <w:r>
        <w:rPr>
          <w:sz w:val="28"/>
          <w:szCs w:val="28"/>
        </w:rPr>
        <w:t>та</w:t>
      </w:r>
      <w:r w:rsidRPr="00D93DAA">
        <w:rPr>
          <w:sz w:val="28"/>
          <w:szCs w:val="28"/>
        </w:rPr>
        <w:t xml:space="preserve"> оцінки земель, і для </w:t>
      </w:r>
      <w:r>
        <w:rPr>
          <w:sz w:val="28"/>
          <w:szCs w:val="28"/>
        </w:rPr>
        <w:t>вірного</w:t>
      </w:r>
      <w:r w:rsidRPr="00D93DAA">
        <w:rPr>
          <w:sz w:val="28"/>
          <w:szCs w:val="28"/>
        </w:rPr>
        <w:t xml:space="preserve"> розміщення культур, </w:t>
      </w:r>
      <w:r>
        <w:rPr>
          <w:sz w:val="28"/>
          <w:szCs w:val="28"/>
        </w:rPr>
        <w:t>та</w:t>
      </w:r>
      <w:r w:rsidRPr="00D93DAA">
        <w:rPr>
          <w:sz w:val="28"/>
          <w:szCs w:val="28"/>
        </w:rPr>
        <w:t xml:space="preserve"> спеціалізації сівозмін; для </w:t>
      </w:r>
      <w:r>
        <w:rPr>
          <w:sz w:val="28"/>
          <w:szCs w:val="28"/>
        </w:rPr>
        <w:t>достатньо</w:t>
      </w:r>
      <w:r w:rsidRPr="00D93DAA">
        <w:rPr>
          <w:sz w:val="28"/>
          <w:szCs w:val="28"/>
        </w:rPr>
        <w:t xml:space="preserve"> </w:t>
      </w:r>
      <w:r>
        <w:rPr>
          <w:sz w:val="28"/>
          <w:szCs w:val="28"/>
        </w:rPr>
        <w:t>дійового</w:t>
      </w:r>
      <w:r w:rsidRPr="00D93DAA">
        <w:rPr>
          <w:sz w:val="28"/>
          <w:szCs w:val="28"/>
        </w:rPr>
        <w:t xml:space="preserve"> </w:t>
      </w:r>
      <w:r>
        <w:rPr>
          <w:sz w:val="28"/>
          <w:szCs w:val="28"/>
        </w:rPr>
        <w:t>застосування</w:t>
      </w:r>
      <w:r w:rsidRPr="00D93DAA">
        <w:rPr>
          <w:sz w:val="28"/>
          <w:szCs w:val="28"/>
        </w:rPr>
        <w:t xml:space="preserve"> агротехнічних </w:t>
      </w:r>
      <w:r>
        <w:rPr>
          <w:sz w:val="28"/>
          <w:szCs w:val="28"/>
        </w:rPr>
        <w:t>та</w:t>
      </w:r>
      <w:r w:rsidRPr="00D93DAA">
        <w:rPr>
          <w:sz w:val="28"/>
          <w:szCs w:val="28"/>
        </w:rPr>
        <w:t xml:space="preserve"> меліоративних заходів, для вирішення питань трансформації угідь. Господарські агропромислові угрупування </w:t>
      </w:r>
      <w:r>
        <w:rPr>
          <w:sz w:val="28"/>
          <w:szCs w:val="28"/>
        </w:rPr>
        <w:t>земель</w:t>
      </w:r>
      <w:r w:rsidRPr="00D93DAA">
        <w:rPr>
          <w:sz w:val="28"/>
          <w:szCs w:val="28"/>
        </w:rPr>
        <w:t xml:space="preserve"> являються формою агрономічної інтерпретації </w:t>
      </w:r>
      <w:r>
        <w:rPr>
          <w:sz w:val="28"/>
          <w:szCs w:val="28"/>
        </w:rPr>
        <w:t>та</w:t>
      </w:r>
      <w:r w:rsidRPr="00D93DAA">
        <w:rPr>
          <w:sz w:val="28"/>
          <w:szCs w:val="28"/>
        </w:rPr>
        <w:t xml:space="preserve"> узагальнення ґрунтових досліджень території окремих господарств. Вони </w:t>
      </w:r>
      <w:r>
        <w:rPr>
          <w:sz w:val="28"/>
          <w:szCs w:val="28"/>
        </w:rPr>
        <w:t>по</w:t>
      </w:r>
      <w:r w:rsidRPr="00D93DAA">
        <w:rPr>
          <w:sz w:val="28"/>
          <w:szCs w:val="28"/>
        </w:rPr>
        <w:t>діля</w:t>
      </w:r>
      <w:r>
        <w:rPr>
          <w:sz w:val="28"/>
          <w:szCs w:val="28"/>
        </w:rPr>
        <w:t>ються на комплексні та</w:t>
      </w:r>
      <w:r w:rsidRPr="00D93DAA">
        <w:rPr>
          <w:sz w:val="28"/>
          <w:szCs w:val="28"/>
        </w:rPr>
        <w:t xml:space="preserve"> спеціалізовані.</w:t>
      </w:r>
    </w:p>
    <w:p w:rsidR="00E547E3" w:rsidRDefault="00E547E3" w:rsidP="00E547E3">
      <w:pPr>
        <w:spacing w:line="360" w:lineRule="auto"/>
        <w:ind w:firstLine="720"/>
        <w:jc w:val="both"/>
        <w:rPr>
          <w:sz w:val="28"/>
          <w:szCs w:val="28"/>
        </w:rPr>
      </w:pPr>
      <w:r w:rsidRPr="00D93DAA">
        <w:rPr>
          <w:sz w:val="28"/>
          <w:szCs w:val="28"/>
        </w:rPr>
        <w:t xml:space="preserve">Комплексні агропромислові </w:t>
      </w:r>
      <w:r>
        <w:rPr>
          <w:sz w:val="28"/>
          <w:szCs w:val="28"/>
        </w:rPr>
        <w:t>спілки земель</w:t>
      </w:r>
      <w:r w:rsidRPr="00D93DAA">
        <w:rPr>
          <w:sz w:val="28"/>
          <w:szCs w:val="28"/>
        </w:rPr>
        <w:t xml:space="preserve"> господарств, будуються, виходячи з однотипності сільськогосподарського використання земель, </w:t>
      </w:r>
      <w:r>
        <w:rPr>
          <w:sz w:val="28"/>
          <w:szCs w:val="28"/>
        </w:rPr>
        <w:t>подібної</w:t>
      </w:r>
      <w:r w:rsidRPr="00D93DAA">
        <w:rPr>
          <w:sz w:val="28"/>
          <w:szCs w:val="28"/>
        </w:rPr>
        <w:t xml:space="preserve"> природності їх для ведучих с/г культур.</w:t>
      </w:r>
    </w:p>
    <w:p w:rsidR="002D675C" w:rsidRDefault="002D675C" w:rsidP="00E547E3">
      <w:pPr>
        <w:spacing w:line="360" w:lineRule="auto"/>
        <w:ind w:firstLine="720"/>
        <w:jc w:val="both"/>
        <w:rPr>
          <w:sz w:val="28"/>
          <w:szCs w:val="28"/>
        </w:rPr>
      </w:pPr>
      <w:r>
        <w:rPr>
          <w:sz w:val="28"/>
          <w:szCs w:val="28"/>
        </w:rPr>
        <w:t xml:space="preserve">Ґрунтовий покрив земельних ділянок, що знаходяться в оренді ТОВ «Варяг» на території Староолексіївської сільської ради Веселинівського району </w:t>
      </w:r>
      <w:r>
        <w:rPr>
          <w:sz w:val="28"/>
          <w:szCs w:val="28"/>
        </w:rPr>
        <w:lastRenderedPageBreak/>
        <w:t xml:space="preserve">Миколаївської області характеризуються чорноземами південними мало гумусними </w:t>
      </w:r>
      <w:r w:rsidR="001575AA">
        <w:rPr>
          <w:sz w:val="28"/>
          <w:szCs w:val="28"/>
        </w:rPr>
        <w:t>слабо</w:t>
      </w:r>
      <w:r>
        <w:rPr>
          <w:sz w:val="28"/>
          <w:szCs w:val="28"/>
        </w:rPr>
        <w:t>змитими пилувато</w:t>
      </w:r>
      <w:r w:rsidR="001575AA">
        <w:rPr>
          <w:sz w:val="28"/>
          <w:szCs w:val="28"/>
        </w:rPr>
        <w:t>-</w:t>
      </w:r>
      <w:r>
        <w:rPr>
          <w:sz w:val="28"/>
          <w:szCs w:val="28"/>
        </w:rPr>
        <w:t xml:space="preserve"> легкоглинистими на лесах та чорноземами південними мало гумусними середньозмитими</w:t>
      </w:r>
      <w:r w:rsidR="001575AA">
        <w:rPr>
          <w:sz w:val="28"/>
          <w:szCs w:val="28"/>
        </w:rPr>
        <w:t xml:space="preserve"> пилувато- легкоглинистими на лесах.</w:t>
      </w:r>
    </w:p>
    <w:p w:rsidR="001575AA" w:rsidRPr="001575AA" w:rsidRDefault="001575AA" w:rsidP="001575AA">
      <w:pPr>
        <w:spacing w:line="360" w:lineRule="auto"/>
        <w:ind w:firstLine="720"/>
        <w:jc w:val="both"/>
        <w:rPr>
          <w:spacing w:val="4"/>
          <w:sz w:val="28"/>
          <w:szCs w:val="28"/>
        </w:rPr>
      </w:pPr>
      <w:r w:rsidRPr="001575AA">
        <w:rPr>
          <w:spacing w:val="4"/>
          <w:sz w:val="28"/>
          <w:szCs w:val="28"/>
        </w:rPr>
        <w:t>Номенклатурний список агровиробничих груп ґрунтів включає всі важливі для сільськогосподарського виробництва ґрунти з розбивкою їх на підгрупи за механічним складом і з наступним розподілом їх на категорії за умовами залягання рельєфу.</w:t>
      </w:r>
    </w:p>
    <w:p w:rsidR="001575AA" w:rsidRPr="001575AA" w:rsidRDefault="001575AA" w:rsidP="001575AA">
      <w:pPr>
        <w:spacing w:line="360" w:lineRule="auto"/>
        <w:ind w:firstLine="720"/>
        <w:jc w:val="both"/>
        <w:rPr>
          <w:spacing w:val="4"/>
          <w:sz w:val="28"/>
          <w:szCs w:val="28"/>
        </w:rPr>
      </w:pPr>
      <w:r w:rsidRPr="001575AA">
        <w:rPr>
          <w:spacing w:val="4"/>
          <w:sz w:val="28"/>
          <w:szCs w:val="28"/>
        </w:rPr>
        <w:t>На території землекористування ТОВ «</w:t>
      </w:r>
      <w:r w:rsidR="00FE78E2">
        <w:rPr>
          <w:spacing w:val="4"/>
          <w:sz w:val="28"/>
          <w:szCs w:val="28"/>
        </w:rPr>
        <w:t>Варяг</w:t>
      </w:r>
      <w:r w:rsidRPr="001575AA">
        <w:rPr>
          <w:spacing w:val="4"/>
          <w:sz w:val="28"/>
          <w:szCs w:val="28"/>
        </w:rPr>
        <w:t>» згідно з аналізом матеріалів ґрунтових досліджень виділено агровиробничі групи ґрунтів (табл. 3.1.)</w:t>
      </w:r>
    </w:p>
    <w:p w:rsidR="001575AA" w:rsidRPr="00227AED" w:rsidRDefault="00227AED" w:rsidP="001575AA">
      <w:pPr>
        <w:spacing w:line="360" w:lineRule="auto"/>
        <w:ind w:firstLine="720"/>
        <w:jc w:val="both"/>
        <w:rPr>
          <w:bCs/>
          <w:spacing w:val="4"/>
          <w:sz w:val="28"/>
          <w:szCs w:val="28"/>
        </w:rPr>
      </w:pPr>
      <w:r w:rsidRPr="00227AED">
        <w:rPr>
          <w:bCs/>
          <w:spacing w:val="4"/>
          <w:sz w:val="28"/>
          <w:szCs w:val="28"/>
        </w:rPr>
        <w:t xml:space="preserve">Таблиця </w:t>
      </w:r>
      <w:r w:rsidR="001575AA" w:rsidRPr="00227AED">
        <w:rPr>
          <w:bCs/>
          <w:spacing w:val="4"/>
          <w:sz w:val="28"/>
          <w:szCs w:val="28"/>
        </w:rPr>
        <w:t>3.1 – Агровиробничі групи ґрунтів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1"/>
        <w:gridCol w:w="6190"/>
        <w:gridCol w:w="1548"/>
      </w:tblGrid>
      <w:tr w:rsidR="001575AA" w:rsidRPr="00227AED" w:rsidTr="00227AED">
        <w:trPr>
          <w:jc w:val="center"/>
        </w:trPr>
        <w:tc>
          <w:tcPr>
            <w:tcW w:w="9629" w:type="dxa"/>
            <w:gridSpan w:val="3"/>
            <w:vAlign w:val="center"/>
          </w:tcPr>
          <w:p w:rsidR="001575AA" w:rsidRPr="00227AED" w:rsidRDefault="001575AA" w:rsidP="00227AED">
            <w:pPr>
              <w:pStyle w:val="Style1"/>
              <w:spacing w:after="0"/>
              <w:jc w:val="center"/>
              <w:rPr>
                <w:rStyle w:val="FontStyle11"/>
                <w:rFonts w:cs="Times New Roman"/>
                <w:sz w:val="24"/>
                <w:lang w:val="uk-UA"/>
              </w:rPr>
            </w:pPr>
            <w:r w:rsidRPr="00227AED">
              <w:rPr>
                <w:rStyle w:val="FontStyle11"/>
                <w:rFonts w:cs="Times New Roman"/>
                <w:sz w:val="24"/>
                <w:lang w:val="uk-UA"/>
              </w:rPr>
              <w:t>Експлікація агровиробничих груп ґрунтів</w:t>
            </w:r>
          </w:p>
        </w:tc>
      </w:tr>
      <w:tr w:rsidR="001575AA" w:rsidRPr="00227AED" w:rsidTr="00227AED">
        <w:trPr>
          <w:jc w:val="center"/>
        </w:trPr>
        <w:tc>
          <w:tcPr>
            <w:tcW w:w="1891" w:type="dxa"/>
            <w:vAlign w:val="center"/>
          </w:tcPr>
          <w:p w:rsidR="001575AA" w:rsidRPr="00227AED" w:rsidRDefault="001575AA" w:rsidP="00227AED">
            <w:pPr>
              <w:pStyle w:val="Style1"/>
              <w:spacing w:after="0"/>
              <w:jc w:val="center"/>
              <w:rPr>
                <w:rStyle w:val="FontStyle11"/>
                <w:rFonts w:cs="Times New Roman"/>
                <w:sz w:val="24"/>
                <w:lang w:val="uk-UA"/>
              </w:rPr>
            </w:pPr>
            <w:r w:rsidRPr="00227AED">
              <w:rPr>
                <w:rStyle w:val="FontStyle11"/>
                <w:rFonts w:cs="Times New Roman"/>
                <w:sz w:val="24"/>
                <w:lang w:val="uk-UA"/>
              </w:rPr>
              <w:t>Шифр агровиробничої групи ґрунту</w:t>
            </w:r>
          </w:p>
        </w:tc>
        <w:tc>
          <w:tcPr>
            <w:tcW w:w="6190" w:type="dxa"/>
            <w:vAlign w:val="center"/>
          </w:tcPr>
          <w:p w:rsidR="001575AA" w:rsidRPr="00227AED" w:rsidRDefault="001575AA" w:rsidP="00227AED">
            <w:pPr>
              <w:pStyle w:val="Style1"/>
              <w:spacing w:after="0"/>
              <w:jc w:val="center"/>
              <w:rPr>
                <w:rStyle w:val="FontStyle11"/>
                <w:rFonts w:cs="Times New Roman"/>
                <w:sz w:val="24"/>
                <w:lang w:val="uk-UA"/>
              </w:rPr>
            </w:pPr>
            <w:r w:rsidRPr="00227AED">
              <w:rPr>
                <w:rStyle w:val="FontStyle11"/>
                <w:rFonts w:cs="Times New Roman"/>
                <w:sz w:val="24"/>
                <w:lang w:val="uk-UA"/>
              </w:rPr>
              <w:t>Назва агровиробничої групи ґрунту</w:t>
            </w:r>
          </w:p>
        </w:tc>
        <w:tc>
          <w:tcPr>
            <w:tcW w:w="1548" w:type="dxa"/>
            <w:vAlign w:val="center"/>
          </w:tcPr>
          <w:p w:rsidR="001575AA" w:rsidRPr="00227AED" w:rsidRDefault="001575AA" w:rsidP="00227AED">
            <w:pPr>
              <w:pStyle w:val="Style1"/>
              <w:spacing w:after="0"/>
              <w:jc w:val="center"/>
              <w:rPr>
                <w:rStyle w:val="FontStyle11"/>
                <w:rFonts w:cs="Times New Roman"/>
                <w:sz w:val="24"/>
                <w:lang w:val="uk-UA"/>
              </w:rPr>
            </w:pPr>
            <w:r w:rsidRPr="00227AED">
              <w:rPr>
                <w:rStyle w:val="FontStyle11"/>
                <w:rFonts w:cs="Times New Roman"/>
                <w:sz w:val="24"/>
                <w:lang w:val="uk-UA"/>
              </w:rPr>
              <w:t>Площа, га</w:t>
            </w:r>
          </w:p>
        </w:tc>
      </w:tr>
      <w:tr w:rsidR="001575AA" w:rsidRPr="00227AED" w:rsidTr="000A5DD3">
        <w:trPr>
          <w:jc w:val="center"/>
        </w:trPr>
        <w:tc>
          <w:tcPr>
            <w:tcW w:w="1891" w:type="dxa"/>
          </w:tcPr>
          <w:p w:rsidR="001575AA" w:rsidRPr="00227AED" w:rsidRDefault="001575AA" w:rsidP="00227AED">
            <w:pPr>
              <w:pStyle w:val="Style1"/>
              <w:spacing w:after="0"/>
              <w:jc w:val="both"/>
              <w:rPr>
                <w:rStyle w:val="FontStyle11"/>
                <w:rFonts w:cs="Times New Roman"/>
                <w:sz w:val="24"/>
                <w:lang w:val="uk-UA"/>
              </w:rPr>
            </w:pPr>
          </w:p>
        </w:tc>
        <w:tc>
          <w:tcPr>
            <w:tcW w:w="6190" w:type="dxa"/>
          </w:tcPr>
          <w:p w:rsidR="001575AA" w:rsidRPr="00227AED" w:rsidRDefault="0092000B" w:rsidP="00227AED">
            <w:pPr>
              <w:pStyle w:val="Style1"/>
              <w:spacing w:after="0"/>
              <w:jc w:val="both"/>
              <w:rPr>
                <w:rStyle w:val="FontStyle11"/>
                <w:rFonts w:cs="Times New Roman"/>
                <w:sz w:val="24"/>
                <w:lang w:val="uk-UA"/>
              </w:rPr>
            </w:pPr>
            <w:r w:rsidRPr="00227AED">
              <w:rPr>
                <w:rFonts w:ascii="Times New Roman" w:hAnsi="Times New Roman" w:cs="Times New Roman"/>
                <w:lang w:val="uk-UA"/>
              </w:rPr>
              <w:t>чорноземи південн</w:t>
            </w:r>
            <w:r w:rsidR="00227AED">
              <w:rPr>
                <w:rFonts w:ascii="Times New Roman" w:hAnsi="Times New Roman" w:cs="Times New Roman"/>
                <w:lang w:val="uk-UA"/>
              </w:rPr>
              <w:t>і</w:t>
            </w:r>
            <w:r w:rsidR="00281B47">
              <w:rPr>
                <w:rFonts w:ascii="Times New Roman" w:hAnsi="Times New Roman" w:cs="Times New Roman"/>
                <w:lang w:val="uk-UA"/>
              </w:rPr>
              <w:t xml:space="preserve"> мало</w:t>
            </w:r>
            <w:r w:rsidRPr="00227AED">
              <w:rPr>
                <w:rFonts w:ascii="Times New Roman" w:hAnsi="Times New Roman" w:cs="Times New Roman"/>
                <w:lang w:val="uk-UA"/>
              </w:rPr>
              <w:t>гумусн</w:t>
            </w:r>
            <w:r w:rsidR="00227AED">
              <w:rPr>
                <w:rFonts w:ascii="Times New Roman" w:hAnsi="Times New Roman" w:cs="Times New Roman"/>
                <w:lang w:val="uk-UA"/>
              </w:rPr>
              <w:t>і</w:t>
            </w:r>
            <w:r w:rsidRPr="00227AED">
              <w:rPr>
                <w:rFonts w:ascii="Times New Roman" w:hAnsi="Times New Roman" w:cs="Times New Roman"/>
                <w:lang w:val="uk-UA"/>
              </w:rPr>
              <w:t xml:space="preserve"> слабозмит</w:t>
            </w:r>
            <w:r w:rsidR="00227AED">
              <w:rPr>
                <w:rFonts w:ascii="Times New Roman" w:hAnsi="Times New Roman" w:cs="Times New Roman"/>
                <w:lang w:val="uk-UA"/>
              </w:rPr>
              <w:t>і</w:t>
            </w:r>
            <w:r w:rsidRPr="00227AED">
              <w:rPr>
                <w:rFonts w:ascii="Times New Roman" w:hAnsi="Times New Roman" w:cs="Times New Roman"/>
                <w:lang w:val="uk-UA"/>
              </w:rPr>
              <w:t xml:space="preserve"> пилувато- легкоглинист</w:t>
            </w:r>
            <w:r w:rsidR="00227AED">
              <w:rPr>
                <w:rFonts w:ascii="Times New Roman" w:hAnsi="Times New Roman" w:cs="Times New Roman"/>
                <w:lang w:val="uk-UA"/>
              </w:rPr>
              <w:t>і</w:t>
            </w:r>
            <w:r w:rsidRPr="00227AED">
              <w:rPr>
                <w:rFonts w:ascii="Times New Roman" w:hAnsi="Times New Roman" w:cs="Times New Roman"/>
                <w:lang w:val="uk-UA"/>
              </w:rPr>
              <w:t xml:space="preserve"> на лесах</w:t>
            </w:r>
          </w:p>
        </w:tc>
        <w:tc>
          <w:tcPr>
            <w:tcW w:w="1548" w:type="dxa"/>
          </w:tcPr>
          <w:p w:rsidR="001575AA" w:rsidRPr="00227AED" w:rsidRDefault="0093324F" w:rsidP="00227AED">
            <w:pPr>
              <w:pStyle w:val="Style1"/>
              <w:spacing w:after="0"/>
              <w:jc w:val="both"/>
              <w:rPr>
                <w:rStyle w:val="FontStyle11"/>
                <w:rFonts w:cs="Times New Roman"/>
                <w:sz w:val="24"/>
                <w:lang w:val="uk-UA"/>
              </w:rPr>
            </w:pPr>
            <w:r>
              <w:rPr>
                <w:rStyle w:val="FontStyle11"/>
                <w:rFonts w:cs="Times New Roman"/>
                <w:sz w:val="24"/>
                <w:lang w:val="uk-UA"/>
              </w:rPr>
              <w:t>1460,0</w:t>
            </w:r>
          </w:p>
        </w:tc>
      </w:tr>
      <w:tr w:rsidR="001575AA" w:rsidRPr="00227AED" w:rsidTr="000A5DD3">
        <w:trPr>
          <w:jc w:val="center"/>
        </w:trPr>
        <w:tc>
          <w:tcPr>
            <w:tcW w:w="1891" w:type="dxa"/>
          </w:tcPr>
          <w:p w:rsidR="001575AA" w:rsidRPr="00227AED" w:rsidRDefault="001575AA" w:rsidP="00227AED">
            <w:pPr>
              <w:pStyle w:val="Style1"/>
              <w:spacing w:after="0"/>
              <w:jc w:val="both"/>
              <w:rPr>
                <w:rStyle w:val="FontStyle11"/>
                <w:rFonts w:cs="Times New Roman"/>
                <w:sz w:val="24"/>
                <w:lang w:val="uk-UA"/>
              </w:rPr>
            </w:pPr>
          </w:p>
        </w:tc>
        <w:tc>
          <w:tcPr>
            <w:tcW w:w="6190" w:type="dxa"/>
          </w:tcPr>
          <w:p w:rsidR="001575AA" w:rsidRPr="00227AED" w:rsidRDefault="0092000B" w:rsidP="00227AED">
            <w:pPr>
              <w:pStyle w:val="Style1"/>
              <w:spacing w:after="0"/>
              <w:jc w:val="both"/>
              <w:rPr>
                <w:rStyle w:val="FontStyle11"/>
                <w:rFonts w:cs="Times New Roman"/>
                <w:sz w:val="24"/>
                <w:lang w:val="uk-UA"/>
              </w:rPr>
            </w:pPr>
            <w:r w:rsidRPr="00227AED">
              <w:rPr>
                <w:rFonts w:ascii="Times New Roman" w:hAnsi="Times New Roman" w:cs="Times New Roman"/>
                <w:lang w:val="uk-UA"/>
              </w:rPr>
              <w:t>чорнозем</w:t>
            </w:r>
            <w:r w:rsidR="00227AED">
              <w:rPr>
                <w:rFonts w:ascii="Times New Roman" w:hAnsi="Times New Roman" w:cs="Times New Roman"/>
                <w:lang w:val="uk-UA"/>
              </w:rPr>
              <w:t>и південні</w:t>
            </w:r>
            <w:r w:rsidR="00281B47">
              <w:rPr>
                <w:rFonts w:ascii="Times New Roman" w:hAnsi="Times New Roman" w:cs="Times New Roman"/>
                <w:lang w:val="uk-UA"/>
              </w:rPr>
              <w:t xml:space="preserve"> мало</w:t>
            </w:r>
            <w:r w:rsidRPr="00227AED">
              <w:rPr>
                <w:rFonts w:ascii="Times New Roman" w:hAnsi="Times New Roman" w:cs="Times New Roman"/>
                <w:lang w:val="uk-UA"/>
              </w:rPr>
              <w:t>гумусн</w:t>
            </w:r>
            <w:r w:rsidR="00227AED">
              <w:rPr>
                <w:rFonts w:ascii="Times New Roman" w:hAnsi="Times New Roman" w:cs="Times New Roman"/>
                <w:lang w:val="uk-UA"/>
              </w:rPr>
              <w:t>і</w:t>
            </w:r>
            <w:r w:rsidRPr="00227AED">
              <w:rPr>
                <w:rFonts w:ascii="Times New Roman" w:hAnsi="Times New Roman" w:cs="Times New Roman"/>
                <w:lang w:val="uk-UA"/>
              </w:rPr>
              <w:t xml:space="preserve"> середньозмит</w:t>
            </w:r>
            <w:r w:rsidR="00227AED">
              <w:rPr>
                <w:rFonts w:ascii="Times New Roman" w:hAnsi="Times New Roman" w:cs="Times New Roman"/>
                <w:lang w:val="uk-UA"/>
              </w:rPr>
              <w:t>і</w:t>
            </w:r>
            <w:r w:rsidRPr="00227AED">
              <w:rPr>
                <w:rFonts w:ascii="Times New Roman" w:hAnsi="Times New Roman" w:cs="Times New Roman"/>
                <w:lang w:val="uk-UA"/>
              </w:rPr>
              <w:t xml:space="preserve"> пилувато- легкоглинист</w:t>
            </w:r>
            <w:r w:rsidR="00227AED">
              <w:rPr>
                <w:rFonts w:ascii="Times New Roman" w:hAnsi="Times New Roman" w:cs="Times New Roman"/>
                <w:lang w:val="uk-UA"/>
              </w:rPr>
              <w:t>і</w:t>
            </w:r>
            <w:r w:rsidRPr="00227AED">
              <w:rPr>
                <w:rFonts w:ascii="Times New Roman" w:hAnsi="Times New Roman" w:cs="Times New Roman"/>
                <w:lang w:val="uk-UA"/>
              </w:rPr>
              <w:t xml:space="preserve"> на лесах</w:t>
            </w:r>
          </w:p>
        </w:tc>
        <w:tc>
          <w:tcPr>
            <w:tcW w:w="1548" w:type="dxa"/>
          </w:tcPr>
          <w:p w:rsidR="001575AA" w:rsidRPr="00227AED" w:rsidRDefault="0093324F" w:rsidP="00227AED">
            <w:pPr>
              <w:pStyle w:val="Style1"/>
              <w:spacing w:after="0"/>
              <w:jc w:val="both"/>
              <w:rPr>
                <w:rStyle w:val="FontStyle11"/>
                <w:rFonts w:cs="Times New Roman"/>
                <w:sz w:val="24"/>
                <w:lang w:val="uk-UA"/>
              </w:rPr>
            </w:pPr>
            <w:r>
              <w:rPr>
                <w:rStyle w:val="FontStyle11"/>
                <w:rFonts w:cs="Times New Roman"/>
                <w:sz w:val="24"/>
                <w:lang w:val="uk-UA"/>
              </w:rPr>
              <w:t>1198,9</w:t>
            </w:r>
          </w:p>
        </w:tc>
      </w:tr>
      <w:tr w:rsidR="00227AED" w:rsidRPr="00227AED" w:rsidTr="000A5DD3">
        <w:trPr>
          <w:jc w:val="center"/>
        </w:trPr>
        <w:tc>
          <w:tcPr>
            <w:tcW w:w="8081" w:type="dxa"/>
            <w:gridSpan w:val="2"/>
          </w:tcPr>
          <w:p w:rsidR="00227AED" w:rsidRPr="00227AED" w:rsidRDefault="00227AED" w:rsidP="00227AED">
            <w:pPr>
              <w:pStyle w:val="Style1"/>
              <w:spacing w:after="0"/>
              <w:jc w:val="both"/>
              <w:rPr>
                <w:rStyle w:val="FontStyle11"/>
                <w:rFonts w:cs="Times New Roman"/>
                <w:sz w:val="24"/>
                <w:lang w:val="uk-UA"/>
              </w:rPr>
            </w:pPr>
            <w:r w:rsidRPr="00227AED">
              <w:rPr>
                <w:rStyle w:val="FontStyle11"/>
                <w:rFonts w:cs="Times New Roman"/>
                <w:sz w:val="24"/>
                <w:lang w:val="uk-UA"/>
              </w:rPr>
              <w:t>Усього</w:t>
            </w:r>
          </w:p>
        </w:tc>
        <w:tc>
          <w:tcPr>
            <w:tcW w:w="1548" w:type="dxa"/>
          </w:tcPr>
          <w:p w:rsidR="00227AED" w:rsidRPr="00227AED" w:rsidRDefault="0093324F" w:rsidP="00227AED">
            <w:pPr>
              <w:pStyle w:val="Style1"/>
              <w:spacing w:after="0"/>
              <w:jc w:val="both"/>
              <w:rPr>
                <w:rStyle w:val="FontStyle11"/>
                <w:rFonts w:cs="Times New Roman"/>
                <w:sz w:val="24"/>
                <w:lang w:val="uk-UA"/>
              </w:rPr>
            </w:pPr>
            <w:r>
              <w:rPr>
                <w:rStyle w:val="FontStyle11"/>
                <w:rFonts w:cs="Times New Roman"/>
                <w:sz w:val="24"/>
                <w:lang w:val="uk-UA"/>
              </w:rPr>
              <w:t>2658,9</w:t>
            </w:r>
          </w:p>
        </w:tc>
      </w:tr>
    </w:tbl>
    <w:p w:rsidR="001575AA" w:rsidRDefault="001575AA" w:rsidP="001575AA">
      <w:pPr>
        <w:spacing w:line="360" w:lineRule="auto"/>
        <w:ind w:firstLine="720"/>
        <w:jc w:val="both"/>
        <w:rPr>
          <w:sz w:val="28"/>
          <w:szCs w:val="28"/>
        </w:rPr>
      </w:pPr>
    </w:p>
    <w:p w:rsidR="00281B47" w:rsidRDefault="00281B47" w:rsidP="001575AA">
      <w:pPr>
        <w:spacing w:line="360" w:lineRule="auto"/>
        <w:ind w:firstLine="720"/>
        <w:jc w:val="both"/>
        <w:rPr>
          <w:sz w:val="28"/>
          <w:szCs w:val="28"/>
        </w:rPr>
      </w:pPr>
      <w:r>
        <w:rPr>
          <w:sz w:val="28"/>
          <w:szCs w:val="28"/>
        </w:rPr>
        <w:t>Таблиця 3.2. Номенклатурний список ґрунтів</w:t>
      </w:r>
    </w:p>
    <w:tbl>
      <w:tblPr>
        <w:tblStyle w:val="a6"/>
        <w:tblW w:w="0" w:type="auto"/>
        <w:tblLayout w:type="fixed"/>
        <w:tblLook w:val="04A0" w:firstRow="1" w:lastRow="0" w:firstColumn="1" w:lastColumn="0" w:noHBand="0" w:noVBand="1"/>
      </w:tblPr>
      <w:tblGrid>
        <w:gridCol w:w="1668"/>
        <w:gridCol w:w="1275"/>
        <w:gridCol w:w="1276"/>
        <w:gridCol w:w="709"/>
        <w:gridCol w:w="614"/>
        <w:gridCol w:w="1986"/>
        <w:gridCol w:w="1114"/>
        <w:gridCol w:w="986"/>
      </w:tblGrid>
      <w:tr w:rsidR="00281B47" w:rsidRPr="00C34E38" w:rsidTr="008749D7">
        <w:tc>
          <w:tcPr>
            <w:tcW w:w="1668" w:type="dxa"/>
          </w:tcPr>
          <w:p w:rsidR="00281B47" w:rsidRPr="00C34E38" w:rsidRDefault="00281B47" w:rsidP="000A5DD3">
            <w:pPr>
              <w:spacing w:line="360" w:lineRule="auto"/>
              <w:jc w:val="both"/>
            </w:pPr>
            <w:r>
              <w:t>Індекс ґрунту</w:t>
            </w:r>
          </w:p>
        </w:tc>
        <w:tc>
          <w:tcPr>
            <w:tcW w:w="1275" w:type="dxa"/>
          </w:tcPr>
          <w:p w:rsidR="00281B47" w:rsidRPr="00C34E38" w:rsidRDefault="00281B47" w:rsidP="000A5DD3">
            <w:pPr>
              <w:spacing w:line="360" w:lineRule="auto"/>
              <w:jc w:val="both"/>
            </w:pPr>
            <w:r>
              <w:t>Тип</w:t>
            </w:r>
          </w:p>
        </w:tc>
        <w:tc>
          <w:tcPr>
            <w:tcW w:w="1276" w:type="dxa"/>
          </w:tcPr>
          <w:p w:rsidR="00281B47" w:rsidRPr="00C34E38" w:rsidRDefault="00281B47" w:rsidP="000A5DD3">
            <w:pPr>
              <w:spacing w:line="360" w:lineRule="auto"/>
              <w:jc w:val="both"/>
            </w:pPr>
            <w:r>
              <w:t>Підтип</w:t>
            </w:r>
          </w:p>
        </w:tc>
        <w:tc>
          <w:tcPr>
            <w:tcW w:w="709" w:type="dxa"/>
          </w:tcPr>
          <w:p w:rsidR="00281B47" w:rsidRPr="00C34E38" w:rsidRDefault="00281B47" w:rsidP="000A5DD3">
            <w:pPr>
              <w:spacing w:line="360" w:lineRule="auto"/>
              <w:jc w:val="both"/>
            </w:pPr>
            <w:r>
              <w:t>Рід</w:t>
            </w:r>
          </w:p>
        </w:tc>
        <w:tc>
          <w:tcPr>
            <w:tcW w:w="614" w:type="dxa"/>
          </w:tcPr>
          <w:p w:rsidR="00281B47" w:rsidRPr="00C34E38" w:rsidRDefault="00281B47" w:rsidP="000A5DD3">
            <w:pPr>
              <w:spacing w:line="360" w:lineRule="auto"/>
              <w:jc w:val="both"/>
            </w:pPr>
            <w:r>
              <w:t>Вид</w:t>
            </w:r>
          </w:p>
        </w:tc>
        <w:tc>
          <w:tcPr>
            <w:tcW w:w="1986" w:type="dxa"/>
          </w:tcPr>
          <w:p w:rsidR="00281B47" w:rsidRPr="00C34E38" w:rsidRDefault="00281B47" w:rsidP="000A5DD3">
            <w:pPr>
              <w:spacing w:line="360" w:lineRule="auto"/>
              <w:jc w:val="both"/>
            </w:pPr>
            <w:r>
              <w:t>Різновидність</w:t>
            </w:r>
          </w:p>
        </w:tc>
        <w:tc>
          <w:tcPr>
            <w:tcW w:w="1114" w:type="dxa"/>
          </w:tcPr>
          <w:p w:rsidR="00281B47" w:rsidRPr="00C34E38" w:rsidRDefault="00281B47" w:rsidP="000A5DD3">
            <w:pPr>
              <w:spacing w:line="360" w:lineRule="auto"/>
              <w:jc w:val="both"/>
            </w:pPr>
            <w:r>
              <w:t>Розряд</w:t>
            </w:r>
          </w:p>
        </w:tc>
        <w:tc>
          <w:tcPr>
            <w:tcW w:w="986" w:type="dxa"/>
          </w:tcPr>
          <w:p w:rsidR="00281B47" w:rsidRPr="00C34E38" w:rsidRDefault="00281B47" w:rsidP="000A5DD3">
            <w:pPr>
              <w:spacing w:line="360" w:lineRule="auto"/>
              <w:jc w:val="both"/>
            </w:pPr>
            <w:r>
              <w:t>Площа, га</w:t>
            </w:r>
          </w:p>
        </w:tc>
      </w:tr>
      <w:tr w:rsidR="00281B47" w:rsidRPr="00C34E38" w:rsidTr="008749D7">
        <w:tc>
          <w:tcPr>
            <w:tcW w:w="1668" w:type="dxa"/>
          </w:tcPr>
          <w:p w:rsidR="00281B47" w:rsidRPr="008749D7" w:rsidRDefault="00281B47" w:rsidP="000A5DD3">
            <w:pPr>
              <w:spacing w:line="360" w:lineRule="auto"/>
              <w:jc w:val="both"/>
            </w:pPr>
            <w:r>
              <w:t>Ч</w:t>
            </w:r>
            <w:r w:rsidR="008749D7">
              <w:rPr>
                <w:vertAlign w:val="superscript"/>
              </w:rPr>
              <w:t>п</w:t>
            </w:r>
            <w:r w:rsidR="008749D7">
              <w:t>[зв];2,л/Л,↓</w:t>
            </w:r>
          </w:p>
        </w:tc>
        <w:tc>
          <w:tcPr>
            <w:tcW w:w="1275" w:type="dxa"/>
          </w:tcPr>
          <w:p w:rsidR="00281B47" w:rsidRPr="00C34E38" w:rsidRDefault="00281B47" w:rsidP="000A5DD3">
            <w:pPr>
              <w:spacing w:line="360" w:lineRule="auto"/>
              <w:jc w:val="both"/>
            </w:pPr>
            <w:r>
              <w:t>Чорнозем</w:t>
            </w:r>
          </w:p>
        </w:tc>
        <w:tc>
          <w:tcPr>
            <w:tcW w:w="1276" w:type="dxa"/>
          </w:tcPr>
          <w:p w:rsidR="00281B47" w:rsidRPr="00C34E38" w:rsidRDefault="00281B47" w:rsidP="000A5DD3">
            <w:pPr>
              <w:spacing w:line="360" w:lineRule="auto"/>
              <w:jc w:val="both"/>
            </w:pPr>
            <w:r>
              <w:t>Південний</w:t>
            </w:r>
          </w:p>
        </w:tc>
        <w:tc>
          <w:tcPr>
            <w:tcW w:w="709" w:type="dxa"/>
          </w:tcPr>
          <w:p w:rsidR="00281B47" w:rsidRPr="00C34E38" w:rsidRDefault="00281B47" w:rsidP="000A5DD3">
            <w:pPr>
              <w:spacing w:line="360" w:lineRule="auto"/>
              <w:jc w:val="both"/>
            </w:pPr>
            <w:r>
              <w:t>Зв</w:t>
            </w:r>
          </w:p>
        </w:tc>
        <w:tc>
          <w:tcPr>
            <w:tcW w:w="614" w:type="dxa"/>
          </w:tcPr>
          <w:p w:rsidR="00281B47" w:rsidRPr="00C34E38" w:rsidRDefault="00281B47" w:rsidP="000A5DD3">
            <w:pPr>
              <w:spacing w:line="360" w:lineRule="auto"/>
              <w:jc w:val="both"/>
            </w:pPr>
          </w:p>
        </w:tc>
        <w:tc>
          <w:tcPr>
            <w:tcW w:w="1986" w:type="dxa"/>
          </w:tcPr>
          <w:p w:rsidR="00281B47" w:rsidRPr="00C34E38" w:rsidRDefault="00281B47" w:rsidP="000A5DD3">
            <w:pPr>
              <w:spacing w:line="360" w:lineRule="auto"/>
              <w:jc w:val="both"/>
            </w:pPr>
            <w:r>
              <w:t>Легкоглинистий</w:t>
            </w:r>
          </w:p>
        </w:tc>
        <w:tc>
          <w:tcPr>
            <w:tcW w:w="1114" w:type="dxa"/>
          </w:tcPr>
          <w:p w:rsidR="00281B47" w:rsidRPr="00C34E38" w:rsidRDefault="00281B47" w:rsidP="000A5DD3">
            <w:pPr>
              <w:spacing w:line="360" w:lineRule="auto"/>
              <w:jc w:val="both"/>
            </w:pPr>
            <w:r>
              <w:t>Леси</w:t>
            </w:r>
          </w:p>
        </w:tc>
        <w:tc>
          <w:tcPr>
            <w:tcW w:w="986" w:type="dxa"/>
            <w:vAlign w:val="center"/>
          </w:tcPr>
          <w:p w:rsidR="00281B47" w:rsidRPr="006D37EA" w:rsidRDefault="00281B47" w:rsidP="000A5DD3">
            <w:pPr>
              <w:pStyle w:val="Style1"/>
              <w:spacing w:after="0" w:line="360" w:lineRule="auto"/>
              <w:jc w:val="center"/>
              <w:rPr>
                <w:rStyle w:val="FontStyle11"/>
                <w:rFonts w:cs="Times New Roman"/>
                <w:lang w:val="uk-UA"/>
              </w:rPr>
            </w:pPr>
            <w:r>
              <w:rPr>
                <w:rStyle w:val="FontStyle11"/>
                <w:rFonts w:cs="Times New Roman"/>
                <w:lang w:val="uk-UA"/>
              </w:rPr>
              <w:t>1460</w:t>
            </w:r>
          </w:p>
        </w:tc>
      </w:tr>
      <w:tr w:rsidR="008749D7" w:rsidRPr="00C34E38" w:rsidTr="008749D7">
        <w:tc>
          <w:tcPr>
            <w:tcW w:w="1668" w:type="dxa"/>
          </w:tcPr>
          <w:p w:rsidR="008749D7" w:rsidRPr="008749D7" w:rsidRDefault="008749D7" w:rsidP="008749D7">
            <w:pPr>
              <w:spacing w:line="360" w:lineRule="auto"/>
              <w:jc w:val="both"/>
            </w:pPr>
            <w:r>
              <w:t>Ч</w:t>
            </w:r>
            <w:r>
              <w:rPr>
                <w:vertAlign w:val="superscript"/>
              </w:rPr>
              <w:t>п</w:t>
            </w:r>
            <w:r>
              <w:t>[зв];2,л/Л,↓↓</w:t>
            </w:r>
          </w:p>
        </w:tc>
        <w:tc>
          <w:tcPr>
            <w:tcW w:w="1275" w:type="dxa"/>
          </w:tcPr>
          <w:p w:rsidR="008749D7" w:rsidRPr="00C34E38" w:rsidRDefault="008749D7" w:rsidP="008749D7">
            <w:pPr>
              <w:spacing w:line="360" w:lineRule="auto"/>
              <w:jc w:val="both"/>
            </w:pPr>
            <w:r>
              <w:t>Чорнозем</w:t>
            </w:r>
          </w:p>
        </w:tc>
        <w:tc>
          <w:tcPr>
            <w:tcW w:w="1276" w:type="dxa"/>
          </w:tcPr>
          <w:p w:rsidR="008749D7" w:rsidRPr="00C34E38" w:rsidRDefault="008749D7" w:rsidP="008749D7">
            <w:pPr>
              <w:spacing w:line="360" w:lineRule="auto"/>
              <w:jc w:val="both"/>
            </w:pPr>
            <w:r>
              <w:t>південний</w:t>
            </w:r>
          </w:p>
        </w:tc>
        <w:tc>
          <w:tcPr>
            <w:tcW w:w="709" w:type="dxa"/>
          </w:tcPr>
          <w:p w:rsidR="008749D7" w:rsidRPr="00C34E38" w:rsidRDefault="008749D7" w:rsidP="008749D7">
            <w:pPr>
              <w:spacing w:line="360" w:lineRule="auto"/>
              <w:jc w:val="both"/>
            </w:pPr>
            <w:r>
              <w:t>зв</w:t>
            </w:r>
          </w:p>
        </w:tc>
        <w:tc>
          <w:tcPr>
            <w:tcW w:w="614" w:type="dxa"/>
          </w:tcPr>
          <w:p w:rsidR="008749D7" w:rsidRPr="00C34E38" w:rsidRDefault="008749D7" w:rsidP="008749D7">
            <w:pPr>
              <w:spacing w:line="360" w:lineRule="auto"/>
              <w:jc w:val="both"/>
            </w:pPr>
          </w:p>
        </w:tc>
        <w:tc>
          <w:tcPr>
            <w:tcW w:w="1986" w:type="dxa"/>
          </w:tcPr>
          <w:p w:rsidR="008749D7" w:rsidRPr="00C34E38" w:rsidRDefault="008749D7" w:rsidP="008749D7">
            <w:pPr>
              <w:spacing w:line="360" w:lineRule="auto"/>
              <w:jc w:val="both"/>
            </w:pPr>
            <w:r>
              <w:t>легкоглинистий</w:t>
            </w:r>
          </w:p>
        </w:tc>
        <w:tc>
          <w:tcPr>
            <w:tcW w:w="1114" w:type="dxa"/>
          </w:tcPr>
          <w:p w:rsidR="008749D7" w:rsidRPr="00C34E38" w:rsidRDefault="008749D7" w:rsidP="008749D7">
            <w:pPr>
              <w:spacing w:line="360" w:lineRule="auto"/>
              <w:jc w:val="both"/>
            </w:pPr>
            <w:r>
              <w:t>леси</w:t>
            </w:r>
          </w:p>
        </w:tc>
        <w:tc>
          <w:tcPr>
            <w:tcW w:w="986" w:type="dxa"/>
            <w:vAlign w:val="center"/>
          </w:tcPr>
          <w:p w:rsidR="008749D7" w:rsidRPr="006D37EA" w:rsidRDefault="008749D7" w:rsidP="008749D7">
            <w:pPr>
              <w:pStyle w:val="Style1"/>
              <w:spacing w:after="0" w:line="360" w:lineRule="auto"/>
              <w:jc w:val="center"/>
              <w:rPr>
                <w:rStyle w:val="FontStyle11"/>
                <w:rFonts w:cs="Times New Roman"/>
                <w:lang w:val="uk-UA"/>
              </w:rPr>
            </w:pPr>
            <w:r>
              <w:rPr>
                <w:rStyle w:val="FontStyle11"/>
                <w:rFonts w:cs="Times New Roman"/>
                <w:lang w:val="uk-UA"/>
              </w:rPr>
              <w:t>1198,9</w:t>
            </w:r>
          </w:p>
        </w:tc>
      </w:tr>
    </w:tbl>
    <w:p w:rsidR="00281B47" w:rsidRDefault="00281B47" w:rsidP="001575AA">
      <w:pPr>
        <w:spacing w:line="360" w:lineRule="auto"/>
        <w:ind w:firstLine="720"/>
        <w:jc w:val="both"/>
        <w:rPr>
          <w:sz w:val="28"/>
          <w:szCs w:val="28"/>
        </w:rPr>
      </w:pPr>
    </w:p>
    <w:p w:rsidR="000D567F" w:rsidRDefault="000D567F">
      <w:pPr>
        <w:widowControl/>
        <w:autoSpaceDE/>
        <w:autoSpaceDN/>
        <w:spacing w:after="160" w:line="259" w:lineRule="auto"/>
        <w:rPr>
          <w:b/>
          <w:sz w:val="28"/>
        </w:rPr>
      </w:pPr>
      <w:r>
        <w:rPr>
          <w:b/>
          <w:sz w:val="28"/>
        </w:rPr>
        <w:br w:type="page"/>
      </w:r>
    </w:p>
    <w:p w:rsidR="00227AED" w:rsidRPr="00227AED" w:rsidRDefault="00227AED" w:rsidP="00227AED">
      <w:pPr>
        <w:spacing w:line="360" w:lineRule="auto"/>
        <w:ind w:firstLine="720"/>
        <w:jc w:val="center"/>
        <w:rPr>
          <w:b/>
          <w:sz w:val="28"/>
          <w:szCs w:val="28"/>
        </w:rPr>
      </w:pPr>
      <w:r w:rsidRPr="00227AED">
        <w:rPr>
          <w:b/>
          <w:sz w:val="28"/>
        </w:rPr>
        <w:lastRenderedPageBreak/>
        <w:t>3.2. Характеристика</w:t>
      </w:r>
      <w:r w:rsidRPr="00227AED">
        <w:rPr>
          <w:b/>
          <w:spacing w:val="-5"/>
          <w:sz w:val="28"/>
        </w:rPr>
        <w:t xml:space="preserve"> </w:t>
      </w:r>
      <w:r w:rsidRPr="00227AED">
        <w:rPr>
          <w:b/>
          <w:sz w:val="28"/>
        </w:rPr>
        <w:t>основних</w:t>
      </w:r>
      <w:r w:rsidRPr="00227AED">
        <w:rPr>
          <w:b/>
          <w:spacing w:val="-1"/>
          <w:sz w:val="28"/>
        </w:rPr>
        <w:t xml:space="preserve"> </w:t>
      </w:r>
      <w:r w:rsidRPr="00227AED">
        <w:rPr>
          <w:b/>
          <w:sz w:val="28"/>
        </w:rPr>
        <w:t>типів</w:t>
      </w:r>
      <w:r w:rsidRPr="00227AED">
        <w:rPr>
          <w:b/>
          <w:spacing w:val="-1"/>
          <w:sz w:val="28"/>
        </w:rPr>
        <w:t xml:space="preserve"> </w:t>
      </w:r>
      <w:r w:rsidRPr="00227AED">
        <w:rPr>
          <w:b/>
          <w:sz w:val="28"/>
        </w:rPr>
        <w:t>та</w:t>
      </w:r>
      <w:r w:rsidRPr="00227AED">
        <w:rPr>
          <w:b/>
          <w:spacing w:val="-5"/>
          <w:sz w:val="28"/>
        </w:rPr>
        <w:t xml:space="preserve"> </w:t>
      </w:r>
      <w:r w:rsidRPr="00227AED">
        <w:rPr>
          <w:b/>
          <w:sz w:val="28"/>
        </w:rPr>
        <w:t>підтипів</w:t>
      </w:r>
      <w:r w:rsidRPr="00227AED">
        <w:rPr>
          <w:b/>
          <w:spacing w:val="-2"/>
          <w:sz w:val="28"/>
        </w:rPr>
        <w:t xml:space="preserve"> </w:t>
      </w:r>
      <w:r w:rsidRPr="00227AED">
        <w:rPr>
          <w:b/>
          <w:sz w:val="28"/>
        </w:rPr>
        <w:t>ґрунтів сільськогосподарського підприємства</w:t>
      </w:r>
    </w:p>
    <w:p w:rsidR="00227AED" w:rsidRDefault="00227AED" w:rsidP="001575AA">
      <w:pPr>
        <w:spacing w:line="360" w:lineRule="auto"/>
        <w:ind w:firstLine="720"/>
        <w:jc w:val="both"/>
        <w:rPr>
          <w:sz w:val="28"/>
          <w:szCs w:val="28"/>
        </w:rPr>
      </w:pPr>
    </w:p>
    <w:p w:rsidR="00227AED" w:rsidRPr="001112C7" w:rsidRDefault="00227AED" w:rsidP="001112C7">
      <w:pPr>
        <w:spacing w:line="360" w:lineRule="auto"/>
        <w:ind w:firstLine="720"/>
        <w:jc w:val="center"/>
        <w:rPr>
          <w:b/>
          <w:sz w:val="28"/>
          <w:szCs w:val="28"/>
        </w:rPr>
      </w:pPr>
      <w:r w:rsidRPr="001112C7">
        <w:rPr>
          <w:b/>
          <w:sz w:val="28"/>
          <w:szCs w:val="28"/>
        </w:rPr>
        <w:t>3.2.1. Генезис ґрунтів</w:t>
      </w:r>
    </w:p>
    <w:p w:rsidR="00227AED" w:rsidRDefault="00227AED" w:rsidP="001575AA">
      <w:pPr>
        <w:spacing w:line="360" w:lineRule="auto"/>
        <w:ind w:firstLine="720"/>
        <w:jc w:val="both"/>
        <w:rPr>
          <w:sz w:val="28"/>
          <w:szCs w:val="28"/>
        </w:rPr>
      </w:pPr>
    </w:p>
    <w:p w:rsidR="00227AED" w:rsidRPr="0078254D" w:rsidRDefault="00227AED" w:rsidP="00227AED">
      <w:pPr>
        <w:spacing w:line="360" w:lineRule="auto"/>
        <w:ind w:firstLine="709"/>
        <w:jc w:val="both"/>
        <w:rPr>
          <w:sz w:val="28"/>
          <w:szCs w:val="28"/>
        </w:rPr>
      </w:pPr>
      <w:r w:rsidRPr="0078254D">
        <w:rPr>
          <w:sz w:val="28"/>
          <w:szCs w:val="28"/>
        </w:rPr>
        <w:t xml:space="preserve">Генезис ґрунтів – </w:t>
      </w:r>
      <w:r>
        <w:rPr>
          <w:sz w:val="28"/>
          <w:szCs w:val="28"/>
        </w:rPr>
        <w:t>генеалогія</w:t>
      </w:r>
      <w:r w:rsidRPr="0078254D">
        <w:rPr>
          <w:sz w:val="28"/>
          <w:szCs w:val="28"/>
        </w:rPr>
        <w:t xml:space="preserve">, </w:t>
      </w:r>
      <w:r>
        <w:rPr>
          <w:sz w:val="28"/>
          <w:szCs w:val="28"/>
        </w:rPr>
        <w:t>виникнення</w:t>
      </w:r>
      <w:r w:rsidRPr="0078254D">
        <w:rPr>
          <w:sz w:val="28"/>
          <w:szCs w:val="28"/>
        </w:rPr>
        <w:t xml:space="preserve">, розвиток </w:t>
      </w:r>
      <w:r>
        <w:rPr>
          <w:sz w:val="28"/>
          <w:szCs w:val="28"/>
        </w:rPr>
        <w:t>земель та</w:t>
      </w:r>
      <w:r w:rsidRPr="0078254D">
        <w:rPr>
          <w:sz w:val="28"/>
          <w:szCs w:val="28"/>
        </w:rPr>
        <w:t xml:space="preserve"> вс</w:t>
      </w:r>
      <w:r>
        <w:rPr>
          <w:sz w:val="28"/>
          <w:szCs w:val="28"/>
        </w:rPr>
        <w:t>і</w:t>
      </w:r>
      <w:r w:rsidRPr="0078254D">
        <w:rPr>
          <w:sz w:val="28"/>
          <w:szCs w:val="28"/>
        </w:rPr>
        <w:t xml:space="preserve">х </w:t>
      </w:r>
      <w:r>
        <w:rPr>
          <w:sz w:val="28"/>
          <w:szCs w:val="28"/>
        </w:rPr>
        <w:t>відповідних</w:t>
      </w:r>
      <w:r w:rsidRPr="0078254D">
        <w:rPr>
          <w:sz w:val="28"/>
          <w:szCs w:val="28"/>
        </w:rPr>
        <w:t xml:space="preserve"> їм </w:t>
      </w:r>
      <w:r>
        <w:rPr>
          <w:sz w:val="28"/>
          <w:szCs w:val="28"/>
        </w:rPr>
        <w:t>властивостей</w:t>
      </w:r>
      <w:r w:rsidRPr="0078254D">
        <w:rPr>
          <w:sz w:val="28"/>
          <w:szCs w:val="28"/>
        </w:rPr>
        <w:t xml:space="preserve"> (будова, склад, властивості та сучасні режими).</w:t>
      </w:r>
    </w:p>
    <w:p w:rsidR="00227AED" w:rsidRPr="0078254D" w:rsidRDefault="00227AED" w:rsidP="00227AED">
      <w:pPr>
        <w:spacing w:line="360" w:lineRule="auto"/>
        <w:ind w:firstLine="709"/>
        <w:jc w:val="both"/>
        <w:rPr>
          <w:sz w:val="28"/>
          <w:szCs w:val="28"/>
        </w:rPr>
      </w:pPr>
      <w:r>
        <w:rPr>
          <w:sz w:val="28"/>
          <w:szCs w:val="28"/>
        </w:rPr>
        <w:t>Фундатор</w:t>
      </w:r>
      <w:r w:rsidRPr="0078254D">
        <w:rPr>
          <w:sz w:val="28"/>
          <w:szCs w:val="28"/>
        </w:rPr>
        <w:t xml:space="preserve"> генетичного ґрунтознавства В. В. Докучаєв поклав </w:t>
      </w:r>
      <w:r>
        <w:rPr>
          <w:sz w:val="28"/>
          <w:szCs w:val="28"/>
        </w:rPr>
        <w:t>зародження</w:t>
      </w:r>
      <w:r w:rsidRPr="0078254D">
        <w:rPr>
          <w:sz w:val="28"/>
          <w:szCs w:val="28"/>
        </w:rPr>
        <w:t xml:space="preserve"> вченню про </w:t>
      </w:r>
      <w:r>
        <w:rPr>
          <w:sz w:val="28"/>
          <w:szCs w:val="28"/>
        </w:rPr>
        <w:t>чинники</w:t>
      </w:r>
      <w:r w:rsidRPr="0078254D">
        <w:rPr>
          <w:sz w:val="28"/>
          <w:szCs w:val="28"/>
        </w:rPr>
        <w:t xml:space="preserve"> ґрунтоутворення. Він </w:t>
      </w:r>
      <w:r>
        <w:rPr>
          <w:sz w:val="28"/>
          <w:szCs w:val="28"/>
        </w:rPr>
        <w:t>першим</w:t>
      </w:r>
      <w:r w:rsidRPr="0078254D">
        <w:rPr>
          <w:sz w:val="28"/>
          <w:szCs w:val="28"/>
        </w:rPr>
        <w:t xml:space="preserve"> </w:t>
      </w:r>
      <w:r>
        <w:rPr>
          <w:sz w:val="28"/>
          <w:szCs w:val="28"/>
        </w:rPr>
        <w:t>довів, що земля</w:t>
      </w:r>
      <w:r w:rsidRPr="0078254D">
        <w:rPr>
          <w:sz w:val="28"/>
          <w:szCs w:val="28"/>
        </w:rPr>
        <w:t xml:space="preserve"> як природне тіло </w:t>
      </w:r>
      <w:r>
        <w:rPr>
          <w:sz w:val="28"/>
          <w:szCs w:val="28"/>
        </w:rPr>
        <w:t>утворюється внаслідок міцної</w:t>
      </w:r>
      <w:r w:rsidRPr="0078254D">
        <w:rPr>
          <w:sz w:val="28"/>
          <w:szCs w:val="28"/>
        </w:rPr>
        <w:t xml:space="preserve"> </w:t>
      </w:r>
      <w:r>
        <w:rPr>
          <w:sz w:val="28"/>
          <w:szCs w:val="28"/>
        </w:rPr>
        <w:t>комунікації</w:t>
      </w:r>
      <w:r w:rsidRPr="0078254D">
        <w:rPr>
          <w:sz w:val="28"/>
          <w:szCs w:val="28"/>
        </w:rPr>
        <w:t xml:space="preserve"> таких </w:t>
      </w:r>
      <w:r>
        <w:rPr>
          <w:sz w:val="28"/>
          <w:szCs w:val="28"/>
        </w:rPr>
        <w:t>чинників</w:t>
      </w:r>
      <w:r w:rsidRPr="0078254D">
        <w:rPr>
          <w:sz w:val="28"/>
          <w:szCs w:val="28"/>
        </w:rPr>
        <w:t>: клімату, рослинності, ґрунтотворних порід, рельєфу місцевості і віку країни (часу).</w:t>
      </w:r>
    </w:p>
    <w:p w:rsidR="00227AED" w:rsidRPr="0078254D" w:rsidRDefault="00227AED" w:rsidP="00227AED">
      <w:pPr>
        <w:spacing w:line="360" w:lineRule="auto"/>
        <w:ind w:firstLine="709"/>
        <w:jc w:val="both"/>
        <w:rPr>
          <w:sz w:val="28"/>
          <w:szCs w:val="28"/>
        </w:rPr>
      </w:pPr>
      <w:r>
        <w:rPr>
          <w:sz w:val="28"/>
          <w:szCs w:val="28"/>
        </w:rPr>
        <w:t>Присутність</w:t>
      </w:r>
      <w:r w:rsidRPr="0078254D">
        <w:rPr>
          <w:sz w:val="28"/>
          <w:szCs w:val="28"/>
        </w:rPr>
        <w:t xml:space="preserve"> </w:t>
      </w:r>
      <w:r>
        <w:rPr>
          <w:sz w:val="28"/>
          <w:szCs w:val="28"/>
        </w:rPr>
        <w:t>відмінних</w:t>
      </w:r>
      <w:r w:rsidRPr="0078254D">
        <w:rPr>
          <w:sz w:val="28"/>
          <w:szCs w:val="28"/>
        </w:rPr>
        <w:t xml:space="preserve"> ґрунтів у природі </w:t>
      </w:r>
      <w:r>
        <w:rPr>
          <w:sz w:val="28"/>
          <w:szCs w:val="28"/>
        </w:rPr>
        <w:t>є</w:t>
      </w:r>
      <w:r w:rsidRPr="0078254D">
        <w:rPr>
          <w:sz w:val="28"/>
          <w:szCs w:val="28"/>
        </w:rPr>
        <w:t xml:space="preserve"> </w:t>
      </w:r>
      <w:r>
        <w:rPr>
          <w:sz w:val="28"/>
          <w:szCs w:val="28"/>
        </w:rPr>
        <w:t>наслідком</w:t>
      </w:r>
      <w:r w:rsidRPr="0078254D">
        <w:rPr>
          <w:sz w:val="28"/>
          <w:szCs w:val="28"/>
        </w:rPr>
        <w:t xml:space="preserve"> </w:t>
      </w:r>
      <w:r>
        <w:rPr>
          <w:sz w:val="28"/>
          <w:szCs w:val="28"/>
        </w:rPr>
        <w:t>затяжного</w:t>
      </w:r>
      <w:r w:rsidRPr="0078254D">
        <w:rPr>
          <w:sz w:val="28"/>
          <w:szCs w:val="28"/>
        </w:rPr>
        <w:t xml:space="preserve"> природного розвитку </w:t>
      </w:r>
      <w:r>
        <w:rPr>
          <w:sz w:val="28"/>
          <w:szCs w:val="28"/>
        </w:rPr>
        <w:t>головних</w:t>
      </w:r>
      <w:r w:rsidRPr="0078254D">
        <w:rPr>
          <w:sz w:val="28"/>
          <w:szCs w:val="28"/>
        </w:rPr>
        <w:t xml:space="preserve"> процесів ґрунтоутворення: підзолистого, дернового (гумусовоакумулятивного), болотного (гідроморфного), солонцевого (галогенного), ферралітного та ін.</w:t>
      </w:r>
    </w:p>
    <w:p w:rsidR="00227AED" w:rsidRPr="0078254D" w:rsidRDefault="00227AED" w:rsidP="00227AED">
      <w:pPr>
        <w:spacing w:line="360" w:lineRule="auto"/>
        <w:ind w:firstLine="709"/>
        <w:jc w:val="both"/>
        <w:rPr>
          <w:sz w:val="28"/>
          <w:szCs w:val="28"/>
        </w:rPr>
      </w:pPr>
      <w:r w:rsidRPr="0078254D">
        <w:rPr>
          <w:sz w:val="28"/>
          <w:szCs w:val="28"/>
        </w:rPr>
        <w:t xml:space="preserve">Ґрунтоутворення починається з </w:t>
      </w:r>
      <w:r>
        <w:rPr>
          <w:sz w:val="28"/>
          <w:szCs w:val="28"/>
        </w:rPr>
        <w:t>миті за</w:t>
      </w:r>
      <w:r w:rsidRPr="0078254D">
        <w:rPr>
          <w:sz w:val="28"/>
          <w:szCs w:val="28"/>
        </w:rPr>
        <w:t xml:space="preserve">селення живих </w:t>
      </w:r>
      <w:r>
        <w:rPr>
          <w:sz w:val="28"/>
          <w:szCs w:val="28"/>
        </w:rPr>
        <w:t>істот</w:t>
      </w:r>
      <w:r w:rsidRPr="0078254D">
        <w:rPr>
          <w:sz w:val="28"/>
          <w:szCs w:val="28"/>
        </w:rPr>
        <w:t xml:space="preserve"> на скельних породах або на пухких продуктах гіпергенезу </w:t>
      </w:r>
      <w:r>
        <w:rPr>
          <w:sz w:val="28"/>
          <w:szCs w:val="28"/>
        </w:rPr>
        <w:t>та</w:t>
      </w:r>
      <w:r w:rsidRPr="0078254D">
        <w:rPr>
          <w:sz w:val="28"/>
          <w:szCs w:val="28"/>
        </w:rPr>
        <w:t xml:space="preserve"> в своєму розвитку проходить </w:t>
      </w:r>
      <w:r>
        <w:rPr>
          <w:sz w:val="28"/>
          <w:szCs w:val="28"/>
        </w:rPr>
        <w:t>низку</w:t>
      </w:r>
      <w:r w:rsidRPr="0078254D">
        <w:rPr>
          <w:sz w:val="28"/>
          <w:szCs w:val="28"/>
        </w:rPr>
        <w:t xml:space="preserve"> </w:t>
      </w:r>
      <w:r>
        <w:rPr>
          <w:sz w:val="28"/>
          <w:szCs w:val="28"/>
        </w:rPr>
        <w:t>етапів</w:t>
      </w:r>
      <w:r w:rsidRPr="0078254D">
        <w:rPr>
          <w:sz w:val="28"/>
          <w:szCs w:val="28"/>
        </w:rPr>
        <w:t xml:space="preserve">. </w:t>
      </w:r>
      <w:r>
        <w:rPr>
          <w:sz w:val="28"/>
          <w:szCs w:val="28"/>
        </w:rPr>
        <w:t>Природа</w:t>
      </w:r>
      <w:r w:rsidRPr="0078254D">
        <w:rPr>
          <w:sz w:val="28"/>
          <w:szCs w:val="28"/>
        </w:rPr>
        <w:t xml:space="preserve"> проходження </w:t>
      </w:r>
      <w:r>
        <w:rPr>
          <w:sz w:val="28"/>
          <w:szCs w:val="28"/>
        </w:rPr>
        <w:t>певних</w:t>
      </w:r>
      <w:r w:rsidRPr="0078254D">
        <w:rPr>
          <w:sz w:val="28"/>
          <w:szCs w:val="28"/>
        </w:rPr>
        <w:t xml:space="preserve"> </w:t>
      </w:r>
      <w:r>
        <w:rPr>
          <w:sz w:val="28"/>
          <w:szCs w:val="28"/>
        </w:rPr>
        <w:t>етапів</w:t>
      </w:r>
      <w:r w:rsidRPr="0078254D">
        <w:rPr>
          <w:sz w:val="28"/>
          <w:szCs w:val="28"/>
        </w:rPr>
        <w:t xml:space="preserve"> зумовлен</w:t>
      </w:r>
      <w:r>
        <w:rPr>
          <w:sz w:val="28"/>
          <w:szCs w:val="28"/>
        </w:rPr>
        <w:t>а</w:t>
      </w:r>
      <w:r w:rsidRPr="0078254D">
        <w:rPr>
          <w:sz w:val="28"/>
          <w:szCs w:val="28"/>
        </w:rPr>
        <w:t xml:space="preserve"> </w:t>
      </w:r>
      <w:r>
        <w:rPr>
          <w:sz w:val="28"/>
          <w:szCs w:val="28"/>
        </w:rPr>
        <w:t>сукупністю</w:t>
      </w:r>
      <w:r w:rsidRPr="0078254D">
        <w:rPr>
          <w:sz w:val="28"/>
          <w:szCs w:val="28"/>
        </w:rPr>
        <w:t xml:space="preserve"> </w:t>
      </w:r>
      <w:r>
        <w:rPr>
          <w:sz w:val="28"/>
          <w:szCs w:val="28"/>
        </w:rPr>
        <w:t>чинників</w:t>
      </w:r>
      <w:r w:rsidRPr="0078254D">
        <w:rPr>
          <w:sz w:val="28"/>
          <w:szCs w:val="28"/>
        </w:rPr>
        <w:t xml:space="preserve"> </w:t>
      </w:r>
      <w:r>
        <w:rPr>
          <w:sz w:val="28"/>
          <w:szCs w:val="28"/>
        </w:rPr>
        <w:t>у</w:t>
      </w:r>
      <w:r w:rsidRPr="0078254D">
        <w:rPr>
          <w:sz w:val="28"/>
          <w:szCs w:val="28"/>
        </w:rPr>
        <w:t xml:space="preserve"> різних природно-кліматичних зонах земної кулі.</w:t>
      </w:r>
    </w:p>
    <w:p w:rsidR="00227AED" w:rsidRPr="0078254D" w:rsidRDefault="00227AED" w:rsidP="00227AED">
      <w:pPr>
        <w:spacing w:line="360" w:lineRule="auto"/>
        <w:ind w:firstLine="709"/>
        <w:jc w:val="both"/>
        <w:rPr>
          <w:sz w:val="28"/>
          <w:szCs w:val="28"/>
        </w:rPr>
      </w:pPr>
      <w:r w:rsidRPr="0078254D">
        <w:rPr>
          <w:sz w:val="28"/>
          <w:szCs w:val="28"/>
        </w:rPr>
        <w:t xml:space="preserve">1. </w:t>
      </w:r>
      <w:r>
        <w:rPr>
          <w:sz w:val="28"/>
          <w:szCs w:val="28"/>
        </w:rPr>
        <w:t>Період</w:t>
      </w:r>
      <w:r w:rsidRPr="0078254D">
        <w:rPr>
          <w:sz w:val="28"/>
          <w:szCs w:val="28"/>
        </w:rPr>
        <w:t xml:space="preserve"> </w:t>
      </w:r>
      <w:r>
        <w:rPr>
          <w:sz w:val="28"/>
          <w:szCs w:val="28"/>
        </w:rPr>
        <w:t>первинного</w:t>
      </w:r>
      <w:r w:rsidRPr="0078254D">
        <w:rPr>
          <w:sz w:val="28"/>
          <w:szCs w:val="28"/>
        </w:rPr>
        <w:t xml:space="preserve"> ґрунтоутворення </w:t>
      </w:r>
      <w:r>
        <w:rPr>
          <w:sz w:val="28"/>
          <w:szCs w:val="28"/>
        </w:rPr>
        <w:t>майже весь час</w:t>
      </w:r>
      <w:r w:rsidRPr="0078254D">
        <w:rPr>
          <w:sz w:val="28"/>
          <w:szCs w:val="28"/>
        </w:rPr>
        <w:t xml:space="preserve"> </w:t>
      </w:r>
      <w:r>
        <w:rPr>
          <w:sz w:val="28"/>
          <w:szCs w:val="28"/>
        </w:rPr>
        <w:t>сходиться</w:t>
      </w:r>
      <w:r w:rsidRPr="0078254D">
        <w:rPr>
          <w:sz w:val="28"/>
          <w:szCs w:val="28"/>
        </w:rPr>
        <w:t xml:space="preserve"> з процесом вивітрювання скельних гірських порід. </w:t>
      </w:r>
      <w:r>
        <w:rPr>
          <w:sz w:val="28"/>
          <w:szCs w:val="28"/>
        </w:rPr>
        <w:t>Т</w:t>
      </w:r>
      <w:r w:rsidRPr="0078254D">
        <w:rPr>
          <w:sz w:val="28"/>
          <w:szCs w:val="28"/>
        </w:rPr>
        <w:t xml:space="preserve">риває </w:t>
      </w:r>
      <w:r>
        <w:rPr>
          <w:sz w:val="28"/>
          <w:szCs w:val="28"/>
        </w:rPr>
        <w:t>чимало часу</w:t>
      </w:r>
      <w:r w:rsidRPr="0078254D">
        <w:rPr>
          <w:sz w:val="28"/>
          <w:szCs w:val="28"/>
        </w:rPr>
        <w:t xml:space="preserve">, </w:t>
      </w:r>
      <w:r>
        <w:rPr>
          <w:sz w:val="28"/>
          <w:szCs w:val="28"/>
        </w:rPr>
        <w:t>через те, що</w:t>
      </w:r>
      <w:r w:rsidRPr="0078254D">
        <w:rPr>
          <w:sz w:val="28"/>
          <w:szCs w:val="28"/>
        </w:rPr>
        <w:t xml:space="preserve"> ґрунтоутворення охоплює </w:t>
      </w:r>
      <w:r>
        <w:rPr>
          <w:sz w:val="28"/>
          <w:szCs w:val="28"/>
        </w:rPr>
        <w:t xml:space="preserve">невеликий </w:t>
      </w:r>
      <w:r w:rsidRPr="0078254D">
        <w:rPr>
          <w:sz w:val="28"/>
          <w:szCs w:val="28"/>
        </w:rPr>
        <w:t>шар субстрату. Малопотужний профіль слабко диференційований на генетичні горизонти.</w:t>
      </w:r>
    </w:p>
    <w:p w:rsidR="00227AED" w:rsidRPr="0078254D" w:rsidRDefault="00227AED" w:rsidP="00227AED">
      <w:pPr>
        <w:spacing w:line="360" w:lineRule="auto"/>
        <w:ind w:firstLine="709"/>
        <w:jc w:val="both"/>
        <w:rPr>
          <w:sz w:val="28"/>
          <w:szCs w:val="28"/>
        </w:rPr>
      </w:pPr>
      <w:r w:rsidRPr="0078254D">
        <w:rPr>
          <w:sz w:val="28"/>
          <w:szCs w:val="28"/>
        </w:rPr>
        <w:t xml:space="preserve">2. </w:t>
      </w:r>
      <w:r>
        <w:rPr>
          <w:sz w:val="28"/>
          <w:szCs w:val="28"/>
        </w:rPr>
        <w:t>Період</w:t>
      </w:r>
      <w:r w:rsidRPr="0078254D">
        <w:rPr>
          <w:sz w:val="28"/>
          <w:szCs w:val="28"/>
        </w:rPr>
        <w:t xml:space="preserve"> розвитку ґрунту </w:t>
      </w:r>
      <w:r>
        <w:rPr>
          <w:sz w:val="28"/>
          <w:szCs w:val="28"/>
        </w:rPr>
        <w:t>проходить</w:t>
      </w:r>
      <w:r w:rsidRPr="0078254D">
        <w:rPr>
          <w:sz w:val="28"/>
          <w:szCs w:val="28"/>
        </w:rPr>
        <w:t xml:space="preserve"> на пухких відкладах </w:t>
      </w:r>
      <w:r>
        <w:rPr>
          <w:sz w:val="28"/>
          <w:szCs w:val="28"/>
        </w:rPr>
        <w:t>чималої</w:t>
      </w:r>
      <w:r w:rsidRPr="0078254D">
        <w:rPr>
          <w:sz w:val="28"/>
          <w:szCs w:val="28"/>
        </w:rPr>
        <w:t xml:space="preserve"> </w:t>
      </w:r>
      <w:r>
        <w:rPr>
          <w:sz w:val="28"/>
          <w:szCs w:val="28"/>
        </w:rPr>
        <w:t>інтенсивності</w:t>
      </w:r>
      <w:r w:rsidRPr="0078254D">
        <w:rPr>
          <w:sz w:val="28"/>
          <w:szCs w:val="28"/>
        </w:rPr>
        <w:t xml:space="preserve"> </w:t>
      </w:r>
      <w:r>
        <w:rPr>
          <w:sz w:val="28"/>
          <w:szCs w:val="28"/>
        </w:rPr>
        <w:t>та</w:t>
      </w:r>
      <w:r w:rsidRPr="0078254D">
        <w:rPr>
          <w:sz w:val="28"/>
          <w:szCs w:val="28"/>
        </w:rPr>
        <w:t xml:space="preserve"> </w:t>
      </w:r>
      <w:r>
        <w:rPr>
          <w:sz w:val="28"/>
          <w:szCs w:val="28"/>
        </w:rPr>
        <w:t>закінчується</w:t>
      </w:r>
      <w:r w:rsidRPr="0078254D">
        <w:rPr>
          <w:sz w:val="28"/>
          <w:szCs w:val="28"/>
        </w:rPr>
        <w:t xml:space="preserve"> </w:t>
      </w:r>
      <w:r>
        <w:rPr>
          <w:sz w:val="28"/>
          <w:szCs w:val="28"/>
        </w:rPr>
        <w:t>класифікацією</w:t>
      </w:r>
      <w:r w:rsidRPr="0078254D">
        <w:rPr>
          <w:sz w:val="28"/>
          <w:szCs w:val="28"/>
        </w:rPr>
        <w:t xml:space="preserve"> профілю на генетичні горизонти. Між морфологічними </w:t>
      </w:r>
      <w:r>
        <w:rPr>
          <w:sz w:val="28"/>
          <w:szCs w:val="28"/>
        </w:rPr>
        <w:t>особливостями</w:t>
      </w:r>
      <w:r w:rsidRPr="0078254D">
        <w:rPr>
          <w:sz w:val="28"/>
          <w:szCs w:val="28"/>
        </w:rPr>
        <w:t xml:space="preserve"> </w:t>
      </w:r>
      <w:r>
        <w:rPr>
          <w:sz w:val="28"/>
          <w:szCs w:val="28"/>
        </w:rPr>
        <w:t>та</w:t>
      </w:r>
      <w:r w:rsidRPr="0078254D">
        <w:rPr>
          <w:sz w:val="28"/>
          <w:szCs w:val="28"/>
        </w:rPr>
        <w:t xml:space="preserve"> властивостями ґрунту, з одного боку, </w:t>
      </w:r>
      <w:r>
        <w:rPr>
          <w:sz w:val="28"/>
          <w:szCs w:val="28"/>
        </w:rPr>
        <w:t>та</w:t>
      </w:r>
      <w:r w:rsidRPr="0078254D">
        <w:rPr>
          <w:sz w:val="28"/>
          <w:szCs w:val="28"/>
        </w:rPr>
        <w:t xml:space="preserve"> </w:t>
      </w:r>
      <w:r>
        <w:rPr>
          <w:sz w:val="28"/>
          <w:szCs w:val="28"/>
        </w:rPr>
        <w:t>чинниками</w:t>
      </w:r>
      <w:r w:rsidRPr="0078254D">
        <w:rPr>
          <w:sz w:val="28"/>
          <w:szCs w:val="28"/>
        </w:rPr>
        <w:t xml:space="preserve"> ґрунтоутворення, з </w:t>
      </w:r>
      <w:r>
        <w:rPr>
          <w:sz w:val="28"/>
          <w:szCs w:val="28"/>
        </w:rPr>
        <w:t>іншого</w:t>
      </w:r>
      <w:r w:rsidRPr="0078254D">
        <w:rPr>
          <w:sz w:val="28"/>
          <w:szCs w:val="28"/>
        </w:rPr>
        <w:t>, встановлюється динамічна рівновага. Ц</w:t>
      </w:r>
      <w:r>
        <w:rPr>
          <w:sz w:val="28"/>
          <w:szCs w:val="28"/>
        </w:rPr>
        <w:t>ей</w:t>
      </w:r>
      <w:r w:rsidRPr="0078254D">
        <w:rPr>
          <w:sz w:val="28"/>
          <w:szCs w:val="28"/>
        </w:rPr>
        <w:t xml:space="preserve"> </w:t>
      </w:r>
      <w:r>
        <w:rPr>
          <w:sz w:val="28"/>
          <w:szCs w:val="28"/>
        </w:rPr>
        <w:t>період</w:t>
      </w:r>
      <w:r w:rsidRPr="0078254D">
        <w:rPr>
          <w:sz w:val="28"/>
          <w:szCs w:val="28"/>
        </w:rPr>
        <w:t xml:space="preserve"> </w:t>
      </w:r>
      <w:r>
        <w:rPr>
          <w:sz w:val="28"/>
          <w:szCs w:val="28"/>
        </w:rPr>
        <w:t>проходить</w:t>
      </w:r>
      <w:r w:rsidRPr="0078254D">
        <w:rPr>
          <w:sz w:val="28"/>
          <w:szCs w:val="28"/>
        </w:rPr>
        <w:t xml:space="preserve"> інтенсивно.</w:t>
      </w:r>
    </w:p>
    <w:p w:rsidR="00227AED" w:rsidRPr="0078254D" w:rsidRDefault="00227AED" w:rsidP="00227AED">
      <w:pPr>
        <w:spacing w:line="360" w:lineRule="auto"/>
        <w:ind w:firstLine="709"/>
        <w:jc w:val="both"/>
        <w:rPr>
          <w:sz w:val="28"/>
          <w:szCs w:val="28"/>
        </w:rPr>
      </w:pPr>
      <w:r w:rsidRPr="0078254D">
        <w:rPr>
          <w:sz w:val="28"/>
          <w:szCs w:val="28"/>
        </w:rPr>
        <w:lastRenderedPageBreak/>
        <w:t xml:space="preserve">3. </w:t>
      </w:r>
      <w:r>
        <w:rPr>
          <w:sz w:val="28"/>
          <w:szCs w:val="28"/>
        </w:rPr>
        <w:t>Етап</w:t>
      </w:r>
      <w:r w:rsidRPr="0078254D">
        <w:rPr>
          <w:sz w:val="28"/>
          <w:szCs w:val="28"/>
        </w:rPr>
        <w:t xml:space="preserve"> рівноваги (клімаксний стан) </w:t>
      </w:r>
      <w:r>
        <w:rPr>
          <w:sz w:val="28"/>
          <w:szCs w:val="28"/>
        </w:rPr>
        <w:t>продовжується</w:t>
      </w:r>
      <w:r w:rsidRPr="0078254D">
        <w:rPr>
          <w:sz w:val="28"/>
          <w:szCs w:val="28"/>
        </w:rPr>
        <w:t xml:space="preserve"> </w:t>
      </w:r>
      <w:r>
        <w:rPr>
          <w:sz w:val="28"/>
          <w:szCs w:val="28"/>
        </w:rPr>
        <w:t>обмежений</w:t>
      </w:r>
      <w:r w:rsidRPr="0078254D">
        <w:rPr>
          <w:sz w:val="28"/>
          <w:szCs w:val="28"/>
        </w:rPr>
        <w:t xml:space="preserve"> </w:t>
      </w:r>
      <w:r>
        <w:rPr>
          <w:sz w:val="28"/>
          <w:szCs w:val="28"/>
        </w:rPr>
        <w:t>період.</w:t>
      </w:r>
      <w:r w:rsidRPr="0078254D">
        <w:rPr>
          <w:sz w:val="28"/>
          <w:szCs w:val="28"/>
        </w:rPr>
        <w:t xml:space="preserve"> Між ґрунтом </w:t>
      </w:r>
      <w:r>
        <w:rPr>
          <w:sz w:val="28"/>
          <w:szCs w:val="28"/>
        </w:rPr>
        <w:t>та</w:t>
      </w:r>
      <w:r w:rsidRPr="0078254D">
        <w:rPr>
          <w:sz w:val="28"/>
          <w:szCs w:val="28"/>
        </w:rPr>
        <w:t xml:space="preserve"> комплексом </w:t>
      </w:r>
      <w:r>
        <w:rPr>
          <w:sz w:val="28"/>
          <w:szCs w:val="28"/>
        </w:rPr>
        <w:t>чинників</w:t>
      </w:r>
      <w:r w:rsidRPr="0078254D">
        <w:rPr>
          <w:sz w:val="28"/>
          <w:szCs w:val="28"/>
        </w:rPr>
        <w:t xml:space="preserve"> </w:t>
      </w:r>
      <w:r>
        <w:rPr>
          <w:sz w:val="28"/>
          <w:szCs w:val="28"/>
        </w:rPr>
        <w:t>утримується</w:t>
      </w:r>
      <w:r w:rsidRPr="0078254D">
        <w:rPr>
          <w:sz w:val="28"/>
          <w:szCs w:val="28"/>
        </w:rPr>
        <w:t xml:space="preserve"> динамічна рівновага.</w:t>
      </w:r>
    </w:p>
    <w:p w:rsidR="00227AED" w:rsidRPr="0078254D" w:rsidRDefault="00227AED" w:rsidP="00227AED">
      <w:pPr>
        <w:spacing w:line="360" w:lineRule="auto"/>
        <w:ind w:firstLine="709"/>
        <w:jc w:val="both"/>
        <w:rPr>
          <w:sz w:val="28"/>
          <w:szCs w:val="28"/>
        </w:rPr>
      </w:pPr>
      <w:r w:rsidRPr="0078254D">
        <w:rPr>
          <w:sz w:val="28"/>
          <w:szCs w:val="28"/>
        </w:rPr>
        <w:t xml:space="preserve">4. </w:t>
      </w:r>
      <w:r>
        <w:rPr>
          <w:sz w:val="28"/>
          <w:szCs w:val="28"/>
        </w:rPr>
        <w:t xml:space="preserve">Етап </w:t>
      </w:r>
      <w:r w:rsidRPr="0078254D">
        <w:rPr>
          <w:sz w:val="28"/>
          <w:szCs w:val="28"/>
        </w:rPr>
        <w:t xml:space="preserve">еволюції. У процесі </w:t>
      </w:r>
      <w:r>
        <w:rPr>
          <w:sz w:val="28"/>
          <w:szCs w:val="28"/>
        </w:rPr>
        <w:t>розвитку</w:t>
      </w:r>
      <w:r w:rsidRPr="0078254D">
        <w:rPr>
          <w:sz w:val="28"/>
          <w:szCs w:val="28"/>
        </w:rPr>
        <w:t xml:space="preserve"> екологічної системи </w:t>
      </w:r>
      <w:r>
        <w:rPr>
          <w:sz w:val="28"/>
          <w:szCs w:val="28"/>
        </w:rPr>
        <w:t xml:space="preserve">частини </w:t>
      </w:r>
      <w:r w:rsidRPr="0078254D">
        <w:rPr>
          <w:sz w:val="28"/>
          <w:szCs w:val="28"/>
        </w:rPr>
        <w:t>ландшафту (</w:t>
      </w:r>
      <w:r>
        <w:rPr>
          <w:sz w:val="28"/>
          <w:szCs w:val="28"/>
        </w:rPr>
        <w:t>чинники</w:t>
      </w:r>
      <w:r w:rsidRPr="0078254D">
        <w:rPr>
          <w:sz w:val="28"/>
          <w:szCs w:val="28"/>
        </w:rPr>
        <w:t xml:space="preserve"> ґрунтоутворення) можуть зазнавати тих чи інших </w:t>
      </w:r>
      <w:r>
        <w:rPr>
          <w:sz w:val="28"/>
          <w:szCs w:val="28"/>
        </w:rPr>
        <w:t xml:space="preserve">перемін </w:t>
      </w:r>
      <w:r w:rsidRPr="0078254D">
        <w:rPr>
          <w:sz w:val="28"/>
          <w:szCs w:val="28"/>
        </w:rPr>
        <w:t xml:space="preserve">(клімату, рослинності, порушення екосистеми людиною тощо). Такі </w:t>
      </w:r>
      <w:r>
        <w:rPr>
          <w:sz w:val="28"/>
          <w:szCs w:val="28"/>
        </w:rPr>
        <w:t>переміни</w:t>
      </w:r>
      <w:r w:rsidRPr="0078254D">
        <w:rPr>
          <w:sz w:val="28"/>
          <w:szCs w:val="28"/>
        </w:rPr>
        <w:t xml:space="preserve"> </w:t>
      </w:r>
      <w:r>
        <w:rPr>
          <w:sz w:val="28"/>
          <w:szCs w:val="28"/>
        </w:rPr>
        <w:t>обумовлюють</w:t>
      </w:r>
      <w:r w:rsidRPr="0078254D">
        <w:rPr>
          <w:sz w:val="28"/>
          <w:szCs w:val="28"/>
        </w:rPr>
        <w:t xml:space="preserve"> зміни в </w:t>
      </w:r>
      <w:r>
        <w:rPr>
          <w:sz w:val="28"/>
          <w:szCs w:val="28"/>
        </w:rPr>
        <w:t>ході</w:t>
      </w:r>
      <w:r w:rsidRPr="0078254D">
        <w:rPr>
          <w:sz w:val="28"/>
          <w:szCs w:val="28"/>
        </w:rPr>
        <w:t xml:space="preserve"> ґрунтоутворення. Настає </w:t>
      </w:r>
      <w:r>
        <w:rPr>
          <w:sz w:val="28"/>
          <w:szCs w:val="28"/>
        </w:rPr>
        <w:t>етап</w:t>
      </w:r>
      <w:r w:rsidRPr="0078254D">
        <w:rPr>
          <w:sz w:val="28"/>
          <w:szCs w:val="28"/>
        </w:rPr>
        <w:t xml:space="preserve"> еволюції ґрунту, </w:t>
      </w:r>
      <w:r>
        <w:rPr>
          <w:sz w:val="28"/>
          <w:szCs w:val="28"/>
        </w:rPr>
        <w:t>що об</w:t>
      </w:r>
      <w:r w:rsidRPr="0078254D">
        <w:rPr>
          <w:sz w:val="28"/>
          <w:szCs w:val="28"/>
        </w:rPr>
        <w:t xml:space="preserve">умовлює перехід його до </w:t>
      </w:r>
      <w:r>
        <w:rPr>
          <w:sz w:val="28"/>
          <w:szCs w:val="28"/>
        </w:rPr>
        <w:t>наступного</w:t>
      </w:r>
      <w:r w:rsidRPr="0078254D">
        <w:rPr>
          <w:sz w:val="28"/>
          <w:szCs w:val="28"/>
        </w:rPr>
        <w:t xml:space="preserve"> </w:t>
      </w:r>
      <w:r>
        <w:rPr>
          <w:sz w:val="28"/>
          <w:szCs w:val="28"/>
        </w:rPr>
        <w:t>етапу</w:t>
      </w:r>
      <w:r w:rsidRPr="0078254D">
        <w:rPr>
          <w:sz w:val="28"/>
          <w:szCs w:val="28"/>
        </w:rPr>
        <w:t xml:space="preserve"> рівноваги нового ґрунту з новим профілем (приклади: заболочування аморфних ґрунтів, перехід солончаку в солонець, формування чорнозему з лучного ґрунту при зниженні рівня ґрунтових вод тощо). На самому субстраті такі еволюційні цикли можуть відбуватися кілька разів</w:t>
      </w:r>
      <w:r>
        <w:rPr>
          <w:sz w:val="28"/>
          <w:szCs w:val="28"/>
        </w:rPr>
        <w:t xml:space="preserve"> [9]</w:t>
      </w:r>
      <w:r w:rsidRPr="0078254D">
        <w:rPr>
          <w:sz w:val="28"/>
          <w:szCs w:val="28"/>
        </w:rPr>
        <w:t>.</w:t>
      </w:r>
    </w:p>
    <w:p w:rsidR="00227AED" w:rsidRDefault="00227AED" w:rsidP="001575AA">
      <w:pPr>
        <w:spacing w:line="360" w:lineRule="auto"/>
        <w:ind w:firstLine="720"/>
        <w:jc w:val="both"/>
        <w:rPr>
          <w:sz w:val="28"/>
          <w:szCs w:val="28"/>
        </w:rPr>
      </w:pPr>
    </w:p>
    <w:p w:rsidR="00227AED" w:rsidRPr="003E3FAF" w:rsidRDefault="00A760C2" w:rsidP="003E3FAF">
      <w:pPr>
        <w:spacing w:line="360" w:lineRule="auto"/>
        <w:ind w:firstLine="720"/>
        <w:jc w:val="center"/>
        <w:rPr>
          <w:b/>
          <w:sz w:val="28"/>
          <w:szCs w:val="28"/>
        </w:rPr>
      </w:pPr>
      <w:r w:rsidRPr="003E3FAF">
        <w:rPr>
          <w:b/>
          <w:sz w:val="28"/>
          <w:szCs w:val="28"/>
        </w:rPr>
        <w:t>3.2.2. Морфологічні ознаки</w:t>
      </w:r>
    </w:p>
    <w:p w:rsidR="00A760C2" w:rsidRDefault="00A760C2" w:rsidP="001575AA">
      <w:pPr>
        <w:spacing w:line="360" w:lineRule="auto"/>
        <w:ind w:firstLine="720"/>
        <w:jc w:val="both"/>
        <w:rPr>
          <w:sz w:val="28"/>
          <w:szCs w:val="28"/>
        </w:rPr>
      </w:pPr>
    </w:p>
    <w:p w:rsidR="00A760C2" w:rsidRDefault="00A760C2" w:rsidP="00A760C2">
      <w:pPr>
        <w:spacing w:line="360" w:lineRule="auto"/>
        <w:ind w:firstLine="709"/>
        <w:jc w:val="both"/>
        <w:rPr>
          <w:sz w:val="28"/>
          <w:szCs w:val="28"/>
        </w:rPr>
      </w:pPr>
      <w:r>
        <w:rPr>
          <w:sz w:val="28"/>
          <w:szCs w:val="28"/>
        </w:rPr>
        <w:t>Це зовнішні ознаки ґрунтів. За польового дослідження ґрунтів застосовується чітко встановлений ряд морфологічних ознак.</w:t>
      </w:r>
    </w:p>
    <w:p w:rsidR="00A760C2" w:rsidRDefault="00A760C2" w:rsidP="00A760C2">
      <w:pPr>
        <w:spacing w:line="360" w:lineRule="auto"/>
        <w:ind w:firstLine="709"/>
        <w:jc w:val="both"/>
        <w:rPr>
          <w:sz w:val="28"/>
          <w:szCs w:val="28"/>
        </w:rPr>
      </w:pPr>
      <w:r>
        <w:rPr>
          <w:sz w:val="28"/>
          <w:szCs w:val="28"/>
        </w:rPr>
        <w:t>До головних морфологічних особливостей відносяться: грубизна ґрунту та окремих його горизонтів, забарвлення, вологість, структура, гранулометричний склад, новоутворення, скипання від соляної кислоти, включення, характер переходу від одного горизонту до іншого.</w:t>
      </w:r>
    </w:p>
    <w:p w:rsidR="00A760C2" w:rsidRDefault="00A760C2" w:rsidP="00A760C2">
      <w:pPr>
        <w:spacing w:line="360" w:lineRule="auto"/>
        <w:ind w:firstLine="709"/>
        <w:jc w:val="both"/>
        <w:rPr>
          <w:sz w:val="28"/>
          <w:szCs w:val="28"/>
        </w:rPr>
      </w:pPr>
      <w:r>
        <w:rPr>
          <w:sz w:val="28"/>
          <w:szCs w:val="28"/>
        </w:rPr>
        <w:t>Для того, щоб вивчити будову ґрунту та морфологічних особливостей окремих його горизонтів викопують ґрунтові розрізи до глибини залягання материнської породи чи до підґрунтових вод.</w:t>
      </w:r>
    </w:p>
    <w:p w:rsidR="00A760C2" w:rsidRDefault="00A760C2" w:rsidP="00A760C2">
      <w:pPr>
        <w:spacing w:line="360" w:lineRule="auto"/>
        <w:ind w:firstLine="709"/>
        <w:jc w:val="both"/>
        <w:rPr>
          <w:sz w:val="28"/>
          <w:szCs w:val="28"/>
        </w:rPr>
      </w:pPr>
      <w:r>
        <w:rPr>
          <w:sz w:val="28"/>
          <w:szCs w:val="28"/>
        </w:rPr>
        <w:t>Сукупність генетичних горизонтів, з яких складається ґрунт називається будовою ґрунтового профілю.</w:t>
      </w:r>
    </w:p>
    <w:p w:rsidR="00A760C2" w:rsidRDefault="00A760C2" w:rsidP="00A760C2">
      <w:pPr>
        <w:spacing w:line="360" w:lineRule="auto"/>
        <w:ind w:firstLine="709"/>
        <w:jc w:val="both"/>
        <w:rPr>
          <w:sz w:val="28"/>
          <w:szCs w:val="28"/>
        </w:rPr>
      </w:pPr>
      <w:r>
        <w:rPr>
          <w:sz w:val="28"/>
          <w:szCs w:val="28"/>
        </w:rPr>
        <w:t>Кожному типу ґрунту характерний свій набір горизонтів. Всі горизонти мають свою назву та індекс. В Україні використовується індексація, яка була розроблена у 1930 році А.М. Соколовським.</w:t>
      </w:r>
    </w:p>
    <w:p w:rsidR="00A760C2" w:rsidRDefault="00A760C2" w:rsidP="00A760C2">
      <w:pPr>
        <w:spacing w:line="360" w:lineRule="auto"/>
        <w:ind w:firstLine="709"/>
        <w:jc w:val="both"/>
        <w:rPr>
          <w:sz w:val="28"/>
          <w:szCs w:val="28"/>
        </w:rPr>
      </w:pPr>
      <w:r>
        <w:rPr>
          <w:sz w:val="28"/>
          <w:szCs w:val="28"/>
        </w:rPr>
        <w:lastRenderedPageBreak/>
        <w:t>Практично всі особливості, що виділяються в основних горизонтах, можуть проявитись по-різному: в одних випадках бути головними ознаками,, а в інших – допоміжними, де ці ознаки проявляються меншою мірою.</w:t>
      </w:r>
    </w:p>
    <w:p w:rsidR="00A760C2" w:rsidRDefault="00A760C2" w:rsidP="00A760C2">
      <w:pPr>
        <w:spacing w:line="360" w:lineRule="auto"/>
        <w:ind w:firstLine="709"/>
        <w:jc w:val="both"/>
        <w:rPr>
          <w:sz w:val="28"/>
          <w:szCs w:val="28"/>
        </w:rPr>
      </w:pPr>
      <w:r>
        <w:rPr>
          <w:sz w:val="28"/>
          <w:szCs w:val="28"/>
        </w:rPr>
        <w:t>Потужність ґрунту – товщина шару від поверхні до материнської породи. Чим більша потужність ґрунту, тим кращі його агрономічні властивості.</w:t>
      </w:r>
    </w:p>
    <w:p w:rsidR="00A760C2" w:rsidRDefault="00A760C2" w:rsidP="00A760C2">
      <w:pPr>
        <w:spacing w:line="360" w:lineRule="auto"/>
        <w:ind w:firstLine="709"/>
        <w:jc w:val="both"/>
        <w:rPr>
          <w:sz w:val="28"/>
          <w:szCs w:val="28"/>
        </w:rPr>
      </w:pPr>
      <w:r>
        <w:rPr>
          <w:sz w:val="28"/>
          <w:szCs w:val="28"/>
        </w:rPr>
        <w:t>При опису ґрунтового розрізу чи моноліту відмічається потужність горизонтів, вказуючи їх верхню та нижню межу в сантиметрах.</w:t>
      </w:r>
    </w:p>
    <w:p w:rsidR="00A760C2" w:rsidRPr="00515490" w:rsidRDefault="00A760C2" w:rsidP="00A760C2">
      <w:pPr>
        <w:spacing w:line="360" w:lineRule="auto"/>
        <w:ind w:firstLine="709"/>
        <w:jc w:val="both"/>
        <w:rPr>
          <w:color w:val="000000"/>
          <w:sz w:val="28"/>
          <w:szCs w:val="28"/>
        </w:rPr>
      </w:pPr>
      <w:r w:rsidRPr="00515490">
        <w:rPr>
          <w:bCs/>
          <w:color w:val="000000"/>
          <w:sz w:val="28"/>
          <w:szCs w:val="28"/>
        </w:rPr>
        <w:t>Забарвлення -</w:t>
      </w:r>
      <w:r w:rsidRPr="00515490">
        <w:rPr>
          <w:color w:val="000000"/>
          <w:sz w:val="28"/>
          <w:szCs w:val="28"/>
        </w:rPr>
        <w:t xml:space="preserve"> основна ознака для визначення </w:t>
      </w:r>
      <w:r>
        <w:rPr>
          <w:color w:val="000000"/>
          <w:sz w:val="28"/>
          <w:szCs w:val="28"/>
        </w:rPr>
        <w:t>найменування</w:t>
      </w:r>
      <w:r w:rsidRPr="00515490">
        <w:rPr>
          <w:color w:val="000000"/>
          <w:sz w:val="28"/>
          <w:szCs w:val="28"/>
        </w:rPr>
        <w:t xml:space="preserve"> більшості ґрунтів. </w:t>
      </w:r>
      <w:r>
        <w:rPr>
          <w:color w:val="000000"/>
          <w:sz w:val="28"/>
          <w:szCs w:val="28"/>
        </w:rPr>
        <w:t>Колір</w:t>
      </w:r>
      <w:r w:rsidRPr="00515490">
        <w:rPr>
          <w:color w:val="000000"/>
          <w:sz w:val="28"/>
          <w:szCs w:val="28"/>
        </w:rPr>
        <w:t xml:space="preserve"> генетичних гори</w:t>
      </w:r>
      <w:r>
        <w:rPr>
          <w:color w:val="000000"/>
          <w:sz w:val="28"/>
          <w:szCs w:val="28"/>
        </w:rPr>
        <w:t>зонтів залежить від їх хімічної</w:t>
      </w:r>
      <w:r w:rsidRPr="00515490">
        <w:rPr>
          <w:color w:val="000000"/>
          <w:sz w:val="28"/>
          <w:szCs w:val="28"/>
        </w:rPr>
        <w:t xml:space="preserve"> </w:t>
      </w:r>
      <w:r>
        <w:rPr>
          <w:color w:val="000000"/>
          <w:sz w:val="28"/>
          <w:szCs w:val="28"/>
        </w:rPr>
        <w:t>та мінералогічної будови</w:t>
      </w:r>
      <w:r w:rsidRPr="00515490">
        <w:rPr>
          <w:color w:val="000000"/>
          <w:sz w:val="28"/>
          <w:szCs w:val="28"/>
        </w:rPr>
        <w:t xml:space="preserve">. </w:t>
      </w:r>
      <w:r>
        <w:rPr>
          <w:color w:val="000000"/>
          <w:sz w:val="28"/>
          <w:szCs w:val="28"/>
        </w:rPr>
        <w:t>Головне забарвлення</w:t>
      </w:r>
      <w:r w:rsidRPr="00515490">
        <w:rPr>
          <w:color w:val="000000"/>
          <w:sz w:val="28"/>
          <w:szCs w:val="28"/>
        </w:rPr>
        <w:t xml:space="preserve"> – чорний, червоний, білий. </w:t>
      </w:r>
      <w:r>
        <w:rPr>
          <w:color w:val="000000"/>
          <w:sz w:val="28"/>
          <w:szCs w:val="28"/>
        </w:rPr>
        <w:t>З’єднання</w:t>
      </w:r>
      <w:r w:rsidRPr="00515490">
        <w:rPr>
          <w:color w:val="000000"/>
          <w:sz w:val="28"/>
          <w:szCs w:val="28"/>
        </w:rPr>
        <w:t xml:space="preserve"> та </w:t>
      </w:r>
      <w:r>
        <w:rPr>
          <w:color w:val="000000"/>
          <w:sz w:val="28"/>
          <w:szCs w:val="28"/>
        </w:rPr>
        <w:t xml:space="preserve">числове </w:t>
      </w:r>
      <w:r w:rsidRPr="00515490">
        <w:rPr>
          <w:color w:val="000000"/>
          <w:sz w:val="28"/>
          <w:szCs w:val="28"/>
        </w:rPr>
        <w:t xml:space="preserve">співвідношення цих </w:t>
      </w:r>
      <w:r>
        <w:rPr>
          <w:color w:val="000000"/>
          <w:sz w:val="28"/>
          <w:szCs w:val="28"/>
        </w:rPr>
        <w:t>відтінків</w:t>
      </w:r>
      <w:r w:rsidRPr="00515490">
        <w:rPr>
          <w:color w:val="000000"/>
          <w:sz w:val="28"/>
          <w:szCs w:val="28"/>
        </w:rPr>
        <w:t xml:space="preserve"> надає горизонту </w:t>
      </w:r>
      <w:r>
        <w:rPr>
          <w:color w:val="000000"/>
          <w:sz w:val="28"/>
          <w:szCs w:val="28"/>
        </w:rPr>
        <w:t>багатоманітних</w:t>
      </w:r>
      <w:r w:rsidRPr="00515490">
        <w:rPr>
          <w:color w:val="000000"/>
          <w:sz w:val="28"/>
          <w:szCs w:val="28"/>
        </w:rPr>
        <w:t xml:space="preserve"> </w:t>
      </w:r>
      <w:r>
        <w:rPr>
          <w:color w:val="000000"/>
          <w:sz w:val="28"/>
          <w:szCs w:val="28"/>
        </w:rPr>
        <w:t>кольорів</w:t>
      </w:r>
      <w:r w:rsidRPr="00515490">
        <w:rPr>
          <w:color w:val="000000"/>
          <w:sz w:val="28"/>
          <w:szCs w:val="28"/>
        </w:rPr>
        <w:t xml:space="preserve"> (трикутник С. О. Захарова).</w:t>
      </w:r>
    </w:p>
    <w:p w:rsidR="00A760C2" w:rsidRPr="00515490" w:rsidRDefault="00A760C2" w:rsidP="00A760C2">
      <w:pPr>
        <w:spacing w:line="360" w:lineRule="auto"/>
        <w:ind w:firstLine="709"/>
        <w:jc w:val="both"/>
        <w:rPr>
          <w:color w:val="000000"/>
          <w:sz w:val="28"/>
          <w:szCs w:val="28"/>
        </w:rPr>
      </w:pPr>
      <w:r w:rsidRPr="00515490">
        <w:rPr>
          <w:color w:val="000000"/>
          <w:sz w:val="28"/>
          <w:szCs w:val="28"/>
        </w:rPr>
        <w:t xml:space="preserve">При однорідному </w:t>
      </w:r>
      <w:r>
        <w:rPr>
          <w:color w:val="000000"/>
          <w:sz w:val="28"/>
          <w:szCs w:val="28"/>
        </w:rPr>
        <w:t>кольорі</w:t>
      </w:r>
      <w:r w:rsidRPr="00515490">
        <w:rPr>
          <w:color w:val="000000"/>
          <w:sz w:val="28"/>
          <w:szCs w:val="28"/>
        </w:rPr>
        <w:t xml:space="preserve"> </w:t>
      </w:r>
      <w:r>
        <w:rPr>
          <w:color w:val="000000"/>
          <w:sz w:val="28"/>
          <w:szCs w:val="28"/>
        </w:rPr>
        <w:t>на</w:t>
      </w:r>
      <w:r w:rsidRPr="00515490">
        <w:rPr>
          <w:color w:val="000000"/>
          <w:sz w:val="28"/>
          <w:szCs w:val="28"/>
        </w:rPr>
        <w:t>дають тільки його назву. При неоднорідному забарвленні вказують, що на фоні основного кольору виділяють плями, стрічки іншого кольору.</w:t>
      </w:r>
    </w:p>
    <w:p w:rsidR="00A760C2" w:rsidRPr="00515490" w:rsidRDefault="00A760C2" w:rsidP="00A760C2">
      <w:pPr>
        <w:spacing w:line="360" w:lineRule="auto"/>
        <w:ind w:firstLine="709"/>
        <w:jc w:val="both"/>
        <w:rPr>
          <w:color w:val="000000"/>
          <w:sz w:val="28"/>
          <w:szCs w:val="28"/>
        </w:rPr>
      </w:pPr>
      <w:r w:rsidRPr="00515490">
        <w:rPr>
          <w:bCs/>
          <w:color w:val="000000"/>
          <w:sz w:val="28"/>
          <w:szCs w:val="28"/>
        </w:rPr>
        <w:t xml:space="preserve">Вологість </w:t>
      </w:r>
      <w:r w:rsidRPr="00515490">
        <w:rPr>
          <w:color w:val="000000"/>
          <w:sz w:val="28"/>
          <w:szCs w:val="28"/>
        </w:rPr>
        <w:t xml:space="preserve">ґрунту </w:t>
      </w:r>
      <w:r>
        <w:rPr>
          <w:color w:val="000000"/>
          <w:sz w:val="28"/>
          <w:szCs w:val="28"/>
        </w:rPr>
        <w:t>має вплив</w:t>
      </w:r>
      <w:r w:rsidRPr="00515490">
        <w:rPr>
          <w:color w:val="000000"/>
          <w:sz w:val="28"/>
          <w:szCs w:val="28"/>
        </w:rPr>
        <w:t xml:space="preserve"> на інтенсивність </w:t>
      </w:r>
      <w:r>
        <w:rPr>
          <w:color w:val="000000"/>
          <w:sz w:val="28"/>
          <w:szCs w:val="28"/>
        </w:rPr>
        <w:t>кольору</w:t>
      </w:r>
      <w:r w:rsidRPr="00515490">
        <w:rPr>
          <w:color w:val="000000"/>
          <w:sz w:val="28"/>
          <w:szCs w:val="28"/>
        </w:rPr>
        <w:t xml:space="preserve">, структуру ґрунту. На дотик виділяють </w:t>
      </w:r>
      <w:r>
        <w:rPr>
          <w:color w:val="000000"/>
          <w:sz w:val="28"/>
          <w:szCs w:val="28"/>
        </w:rPr>
        <w:t>наступні</w:t>
      </w:r>
      <w:r w:rsidRPr="00515490">
        <w:rPr>
          <w:color w:val="000000"/>
          <w:sz w:val="28"/>
          <w:szCs w:val="28"/>
        </w:rPr>
        <w:t xml:space="preserve"> </w:t>
      </w:r>
      <w:r>
        <w:rPr>
          <w:color w:val="000000"/>
          <w:sz w:val="28"/>
          <w:szCs w:val="28"/>
        </w:rPr>
        <w:t>рівні</w:t>
      </w:r>
      <w:r w:rsidRPr="00515490">
        <w:rPr>
          <w:color w:val="000000"/>
          <w:sz w:val="28"/>
          <w:szCs w:val="28"/>
        </w:rPr>
        <w:t xml:space="preserve"> вологості: сухий – від дотику не відчувається свіжість, ґрунт утворює пил; свіжий – від дотику відчувається свіжість, але рука не забруднюється; вологий – волога на дотик не відчувається, але при стисненні в долоні утворює грудку; сирий – ґрунт липне </w:t>
      </w:r>
      <w:r>
        <w:rPr>
          <w:color w:val="000000"/>
          <w:sz w:val="28"/>
          <w:szCs w:val="28"/>
        </w:rPr>
        <w:t>та</w:t>
      </w:r>
      <w:r w:rsidRPr="00515490">
        <w:rPr>
          <w:color w:val="000000"/>
          <w:sz w:val="28"/>
          <w:szCs w:val="28"/>
        </w:rPr>
        <w:t xml:space="preserve"> забруднює руки; мокрий – при стисненні у долоні виділяється вода, зі стінки розрізу точиться вода.</w:t>
      </w:r>
    </w:p>
    <w:p w:rsidR="00A760C2" w:rsidRDefault="00A760C2" w:rsidP="00A760C2">
      <w:pPr>
        <w:spacing w:line="360" w:lineRule="auto"/>
        <w:ind w:firstLine="720"/>
        <w:jc w:val="both"/>
        <w:rPr>
          <w:color w:val="000000"/>
          <w:sz w:val="28"/>
          <w:szCs w:val="28"/>
        </w:rPr>
      </w:pPr>
      <w:r w:rsidRPr="00515490">
        <w:rPr>
          <w:bCs/>
          <w:color w:val="000000"/>
          <w:sz w:val="28"/>
          <w:szCs w:val="28"/>
        </w:rPr>
        <w:t xml:space="preserve">Структура - </w:t>
      </w:r>
      <w:r>
        <w:rPr>
          <w:color w:val="000000"/>
          <w:sz w:val="28"/>
          <w:szCs w:val="28"/>
        </w:rPr>
        <w:t>комплекс</w:t>
      </w:r>
      <w:r w:rsidRPr="00515490">
        <w:rPr>
          <w:color w:val="000000"/>
          <w:sz w:val="28"/>
          <w:szCs w:val="28"/>
        </w:rPr>
        <w:t xml:space="preserve"> агрегатів різно</w:t>
      </w:r>
      <w:r>
        <w:rPr>
          <w:color w:val="000000"/>
          <w:sz w:val="28"/>
          <w:szCs w:val="28"/>
        </w:rPr>
        <w:t>ї</w:t>
      </w:r>
      <w:r w:rsidRPr="00515490">
        <w:rPr>
          <w:color w:val="000000"/>
          <w:sz w:val="28"/>
          <w:szCs w:val="28"/>
        </w:rPr>
        <w:t xml:space="preserve"> </w:t>
      </w:r>
      <w:r>
        <w:rPr>
          <w:color w:val="000000"/>
          <w:sz w:val="28"/>
          <w:szCs w:val="28"/>
        </w:rPr>
        <w:t>величини</w:t>
      </w:r>
      <w:r w:rsidRPr="00515490">
        <w:rPr>
          <w:color w:val="000000"/>
          <w:sz w:val="28"/>
          <w:szCs w:val="28"/>
        </w:rPr>
        <w:t xml:space="preserve"> </w:t>
      </w:r>
      <w:r>
        <w:rPr>
          <w:color w:val="000000"/>
          <w:sz w:val="28"/>
          <w:szCs w:val="28"/>
        </w:rPr>
        <w:t>та</w:t>
      </w:r>
      <w:r w:rsidRPr="00515490">
        <w:rPr>
          <w:color w:val="000000"/>
          <w:sz w:val="28"/>
          <w:szCs w:val="28"/>
        </w:rPr>
        <w:t xml:space="preserve"> форми, на які </w:t>
      </w:r>
      <w:r>
        <w:rPr>
          <w:color w:val="000000"/>
          <w:sz w:val="28"/>
          <w:szCs w:val="28"/>
        </w:rPr>
        <w:t>розсипається</w:t>
      </w:r>
      <w:r w:rsidRPr="00515490">
        <w:rPr>
          <w:color w:val="000000"/>
          <w:sz w:val="28"/>
          <w:szCs w:val="28"/>
        </w:rPr>
        <w:t xml:space="preserve"> ґрунт </w:t>
      </w:r>
      <w:r>
        <w:rPr>
          <w:color w:val="000000"/>
          <w:sz w:val="28"/>
          <w:szCs w:val="28"/>
        </w:rPr>
        <w:t>при обробці</w:t>
      </w:r>
      <w:r w:rsidRPr="00515490">
        <w:rPr>
          <w:color w:val="000000"/>
          <w:sz w:val="28"/>
          <w:szCs w:val="28"/>
        </w:rPr>
        <w:t>. Ґрунтова маса може бути представлена відокремленими механічними агрегатами (безструктурна), а також буває склеєна у грудки (структурна). Вид структури описується в кожному генетичному горизонті ґрунту за класифікацією Захарова С. О.</w:t>
      </w:r>
      <w:r>
        <w:rPr>
          <w:color w:val="000000"/>
          <w:sz w:val="28"/>
          <w:szCs w:val="28"/>
        </w:rPr>
        <w:t xml:space="preserve"> [1].</w:t>
      </w:r>
    </w:p>
    <w:p w:rsidR="00A760C2" w:rsidRDefault="00A760C2" w:rsidP="00A760C2">
      <w:pPr>
        <w:spacing w:line="360" w:lineRule="auto"/>
        <w:ind w:firstLine="720"/>
        <w:jc w:val="both"/>
        <w:rPr>
          <w:sz w:val="28"/>
          <w:szCs w:val="28"/>
          <w:shd w:val="clear" w:color="auto" w:fill="FFFFFF"/>
        </w:rPr>
      </w:pPr>
      <w:r>
        <w:rPr>
          <w:color w:val="000000"/>
          <w:sz w:val="28"/>
          <w:szCs w:val="28"/>
        </w:rPr>
        <w:t xml:space="preserve">Основними найбільш розповсюдженими ґрунтами в господарстві є: </w:t>
      </w:r>
      <w:r w:rsidR="000D0351" w:rsidRPr="000D0351">
        <w:rPr>
          <w:sz w:val="28"/>
          <w:szCs w:val="28"/>
          <w:shd w:val="clear" w:color="auto" w:fill="FFFFFF"/>
        </w:rPr>
        <w:t>чо</w:t>
      </w:r>
      <w:r w:rsidR="000D0351">
        <w:rPr>
          <w:sz w:val="28"/>
          <w:szCs w:val="28"/>
          <w:shd w:val="clear" w:color="auto" w:fill="FFFFFF"/>
        </w:rPr>
        <w:t>рноземи південні малогумусні сла</w:t>
      </w:r>
      <w:r w:rsidR="000D0351" w:rsidRPr="000D0351">
        <w:rPr>
          <w:sz w:val="28"/>
          <w:szCs w:val="28"/>
          <w:shd w:val="clear" w:color="auto" w:fill="FFFFFF"/>
        </w:rPr>
        <w:t>бозмиті пил</w:t>
      </w:r>
      <w:r w:rsidR="000D0351">
        <w:rPr>
          <w:sz w:val="28"/>
          <w:szCs w:val="28"/>
          <w:shd w:val="clear" w:color="auto" w:fill="FFFFFF"/>
        </w:rPr>
        <w:t>у</w:t>
      </w:r>
      <w:r w:rsidR="000D0351" w:rsidRPr="000D0351">
        <w:rPr>
          <w:sz w:val="28"/>
          <w:szCs w:val="28"/>
          <w:shd w:val="clear" w:color="auto" w:fill="FFFFFF"/>
        </w:rPr>
        <w:t>вато</w:t>
      </w:r>
      <w:r w:rsidR="000D0351">
        <w:rPr>
          <w:sz w:val="28"/>
          <w:szCs w:val="28"/>
          <w:shd w:val="clear" w:color="auto" w:fill="FFFFFF"/>
        </w:rPr>
        <w:t>-</w:t>
      </w:r>
      <w:r w:rsidR="000D0351" w:rsidRPr="000D0351">
        <w:rPr>
          <w:sz w:val="28"/>
          <w:szCs w:val="28"/>
          <w:shd w:val="clear" w:color="auto" w:fill="FFFFFF"/>
        </w:rPr>
        <w:t xml:space="preserve"> легко</w:t>
      </w:r>
      <w:r w:rsidR="000D0351">
        <w:rPr>
          <w:sz w:val="28"/>
          <w:szCs w:val="28"/>
          <w:shd w:val="clear" w:color="auto" w:fill="FFFFFF"/>
        </w:rPr>
        <w:t xml:space="preserve">глинисті на лесах, </w:t>
      </w:r>
      <w:r w:rsidR="00FE78E2">
        <w:rPr>
          <w:sz w:val="28"/>
          <w:szCs w:val="28"/>
          <w:shd w:val="clear" w:color="auto" w:fill="FFFFFF"/>
        </w:rPr>
        <w:lastRenderedPageBreak/>
        <w:t>Ч</w:t>
      </w:r>
      <w:r w:rsidR="000D0351" w:rsidRPr="000D0351">
        <w:rPr>
          <w:sz w:val="28"/>
          <w:szCs w:val="28"/>
          <w:shd w:val="clear" w:color="auto" w:fill="FFFFFF"/>
        </w:rPr>
        <w:t>орноземи південн</w:t>
      </w:r>
      <w:r w:rsidR="000D0351">
        <w:rPr>
          <w:sz w:val="28"/>
          <w:szCs w:val="28"/>
          <w:shd w:val="clear" w:color="auto" w:fill="FFFFFF"/>
        </w:rPr>
        <w:t>і малогумусні середньозмиті пилу</w:t>
      </w:r>
      <w:r w:rsidR="000D0351" w:rsidRPr="000D0351">
        <w:rPr>
          <w:sz w:val="28"/>
          <w:szCs w:val="28"/>
          <w:shd w:val="clear" w:color="auto" w:fill="FFFFFF"/>
        </w:rPr>
        <w:t>вато- легкоглинисті на лесах</w:t>
      </w:r>
      <w:r w:rsidR="000D0351">
        <w:rPr>
          <w:sz w:val="28"/>
          <w:szCs w:val="28"/>
          <w:shd w:val="clear" w:color="auto" w:fill="FFFFFF"/>
        </w:rPr>
        <w:t>.</w:t>
      </w:r>
    </w:p>
    <w:p w:rsidR="000D0351" w:rsidRPr="000D0351" w:rsidRDefault="000D0351" w:rsidP="00A760C2">
      <w:pPr>
        <w:spacing w:line="360" w:lineRule="auto"/>
        <w:ind w:firstLine="720"/>
        <w:jc w:val="both"/>
        <w:rPr>
          <w:sz w:val="28"/>
          <w:szCs w:val="28"/>
          <w:shd w:val="clear" w:color="auto" w:fill="FFFFFF"/>
        </w:rPr>
      </w:pPr>
    </w:p>
    <w:p w:rsidR="000D0351" w:rsidRDefault="000A5DD3" w:rsidP="00A760C2">
      <w:pPr>
        <w:spacing w:line="360" w:lineRule="auto"/>
        <w:ind w:firstLine="720"/>
        <w:jc w:val="both"/>
        <w:rPr>
          <w:sz w:val="28"/>
          <w:szCs w:val="28"/>
        </w:rPr>
      </w:pPr>
      <w:r w:rsidRPr="000A5DD3">
        <w:rPr>
          <w:noProof/>
          <w:sz w:val="28"/>
          <w:szCs w:val="28"/>
          <w:lang w:val="en-US"/>
        </w:rPr>
        <w:drawing>
          <wp:inline distT="0" distB="0" distL="0" distR="0">
            <wp:extent cx="5715000" cy="7620000"/>
            <wp:effectExtent l="0" t="0" r="0" b="0"/>
            <wp:docPr id="1" name="Рисунок 1" descr="C:\Users\marina\Desktop\написання статей\Агрономічна оцінка ґрунтового покриву сільськогосподарського товариства з обмеженою відповідальністю “Варяг” Веселинівського району Миколаївської області”\Ґрунтовий_розріз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Desktop\написання статей\Агрономічна оцінка ґрунтового покриву сільськогосподарського товариства з обмеженою відповідальністю “Варяг” Веселинівського району Миколаївської області”\Ґрунтовий_розріз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0A5DD3" w:rsidRDefault="000A5DD3" w:rsidP="00A760C2">
      <w:pPr>
        <w:spacing w:line="360" w:lineRule="auto"/>
        <w:ind w:firstLine="720"/>
        <w:jc w:val="both"/>
        <w:rPr>
          <w:sz w:val="28"/>
          <w:szCs w:val="28"/>
        </w:rPr>
      </w:pPr>
    </w:p>
    <w:p w:rsidR="000A5DD3" w:rsidRPr="000A5DD3" w:rsidRDefault="000A5DD3" w:rsidP="000A5DD3">
      <w:pPr>
        <w:pStyle w:val="a5"/>
        <w:spacing w:line="360" w:lineRule="auto"/>
        <w:ind w:left="1440" w:firstLine="0"/>
        <w:jc w:val="both"/>
        <w:rPr>
          <w:b/>
          <w:sz w:val="28"/>
          <w:szCs w:val="28"/>
        </w:rPr>
      </w:pPr>
      <w:r w:rsidRPr="000A5DD3">
        <w:rPr>
          <w:b/>
          <w:sz w:val="28"/>
          <w:szCs w:val="28"/>
        </w:rPr>
        <w:lastRenderedPageBreak/>
        <w:t>3.2.3. Фізичні властивості ґрунтів</w:t>
      </w:r>
    </w:p>
    <w:p w:rsidR="000A5DD3" w:rsidRDefault="000A5DD3" w:rsidP="000A5DD3">
      <w:pPr>
        <w:spacing w:line="360" w:lineRule="auto"/>
        <w:jc w:val="both"/>
        <w:rPr>
          <w:sz w:val="28"/>
          <w:szCs w:val="28"/>
        </w:rPr>
      </w:pPr>
    </w:p>
    <w:p w:rsidR="000A5DD3" w:rsidRDefault="000A5DD3" w:rsidP="000A5DD3">
      <w:pPr>
        <w:spacing w:line="360" w:lineRule="auto"/>
        <w:ind w:firstLine="709"/>
        <w:jc w:val="both"/>
        <w:rPr>
          <w:sz w:val="28"/>
          <w:szCs w:val="28"/>
        </w:rPr>
      </w:pPr>
      <w:r w:rsidRPr="00014539">
        <w:rPr>
          <w:sz w:val="28"/>
          <w:szCs w:val="28"/>
        </w:rPr>
        <w:t xml:space="preserve">Фізичні </w:t>
      </w:r>
      <w:r>
        <w:rPr>
          <w:sz w:val="28"/>
          <w:szCs w:val="28"/>
        </w:rPr>
        <w:t>ознаки</w:t>
      </w:r>
      <w:r w:rsidRPr="00014539">
        <w:rPr>
          <w:sz w:val="28"/>
          <w:szCs w:val="28"/>
        </w:rPr>
        <w:t xml:space="preserve"> </w:t>
      </w:r>
      <w:r>
        <w:rPr>
          <w:sz w:val="28"/>
          <w:szCs w:val="28"/>
        </w:rPr>
        <w:t>землі</w:t>
      </w:r>
      <w:r w:rsidRPr="00014539">
        <w:rPr>
          <w:sz w:val="28"/>
          <w:szCs w:val="28"/>
        </w:rPr>
        <w:t xml:space="preserve"> </w:t>
      </w:r>
      <w:r>
        <w:rPr>
          <w:sz w:val="28"/>
          <w:szCs w:val="28"/>
        </w:rPr>
        <w:t>поєднані</w:t>
      </w:r>
      <w:r w:rsidRPr="00014539">
        <w:rPr>
          <w:sz w:val="28"/>
          <w:szCs w:val="28"/>
        </w:rPr>
        <w:t xml:space="preserve"> з його дисперсністю (</w:t>
      </w:r>
      <w:r>
        <w:rPr>
          <w:sz w:val="28"/>
          <w:szCs w:val="28"/>
        </w:rPr>
        <w:t>подрібненістю на окремі частинки</w:t>
      </w:r>
      <w:r w:rsidRPr="00014539">
        <w:rPr>
          <w:sz w:val="28"/>
          <w:szCs w:val="28"/>
        </w:rPr>
        <w:t xml:space="preserve">) </w:t>
      </w:r>
      <w:r>
        <w:rPr>
          <w:sz w:val="28"/>
          <w:szCs w:val="28"/>
        </w:rPr>
        <w:t>та</w:t>
      </w:r>
      <w:r w:rsidRPr="00014539">
        <w:rPr>
          <w:sz w:val="28"/>
          <w:szCs w:val="28"/>
        </w:rPr>
        <w:t xml:space="preserve"> пористістю (ступенем </w:t>
      </w:r>
      <w:r>
        <w:rPr>
          <w:sz w:val="28"/>
          <w:szCs w:val="28"/>
        </w:rPr>
        <w:t>прилучання</w:t>
      </w:r>
      <w:r w:rsidRPr="00014539">
        <w:rPr>
          <w:sz w:val="28"/>
          <w:szCs w:val="28"/>
        </w:rPr>
        <w:t xml:space="preserve"> </w:t>
      </w:r>
      <w:r>
        <w:rPr>
          <w:sz w:val="28"/>
          <w:szCs w:val="28"/>
        </w:rPr>
        <w:t>часток</w:t>
      </w:r>
      <w:r w:rsidRPr="00014539">
        <w:rPr>
          <w:sz w:val="28"/>
          <w:szCs w:val="28"/>
        </w:rPr>
        <w:t xml:space="preserve"> </w:t>
      </w:r>
      <w:r>
        <w:rPr>
          <w:sz w:val="28"/>
          <w:szCs w:val="28"/>
        </w:rPr>
        <w:t>землі</w:t>
      </w:r>
      <w:r w:rsidRPr="00014539">
        <w:rPr>
          <w:sz w:val="28"/>
          <w:szCs w:val="28"/>
        </w:rPr>
        <w:t xml:space="preserve"> одна до одної). </w:t>
      </w:r>
      <w:r>
        <w:rPr>
          <w:sz w:val="28"/>
          <w:szCs w:val="28"/>
        </w:rPr>
        <w:t>За допомогою</w:t>
      </w:r>
      <w:r w:rsidRPr="00014539">
        <w:rPr>
          <w:sz w:val="28"/>
          <w:szCs w:val="28"/>
        </w:rPr>
        <w:t xml:space="preserve"> дисперсності </w:t>
      </w:r>
      <w:r>
        <w:rPr>
          <w:sz w:val="28"/>
          <w:szCs w:val="28"/>
        </w:rPr>
        <w:t>та</w:t>
      </w:r>
      <w:r w:rsidRPr="00014539">
        <w:rPr>
          <w:sz w:val="28"/>
          <w:szCs w:val="28"/>
        </w:rPr>
        <w:t xml:space="preserve"> пористості в </w:t>
      </w:r>
      <w:r>
        <w:rPr>
          <w:sz w:val="28"/>
          <w:szCs w:val="28"/>
        </w:rPr>
        <w:t>землях</w:t>
      </w:r>
      <w:r w:rsidRPr="00014539">
        <w:rPr>
          <w:sz w:val="28"/>
          <w:szCs w:val="28"/>
        </w:rPr>
        <w:t xml:space="preserve"> </w:t>
      </w:r>
      <w:r>
        <w:rPr>
          <w:sz w:val="28"/>
          <w:szCs w:val="28"/>
        </w:rPr>
        <w:t>можливо</w:t>
      </w:r>
      <w:r w:rsidRPr="00014539">
        <w:rPr>
          <w:sz w:val="28"/>
          <w:szCs w:val="28"/>
        </w:rPr>
        <w:t xml:space="preserve"> ви</w:t>
      </w:r>
      <w:r>
        <w:rPr>
          <w:sz w:val="28"/>
          <w:szCs w:val="28"/>
        </w:rPr>
        <w:t>окреми</w:t>
      </w:r>
      <w:r w:rsidRPr="00014539">
        <w:rPr>
          <w:sz w:val="28"/>
          <w:szCs w:val="28"/>
        </w:rPr>
        <w:t xml:space="preserve">ти </w:t>
      </w:r>
      <w:r>
        <w:rPr>
          <w:sz w:val="28"/>
          <w:szCs w:val="28"/>
        </w:rPr>
        <w:t>декілька</w:t>
      </w:r>
      <w:r w:rsidRPr="00014539">
        <w:rPr>
          <w:sz w:val="28"/>
          <w:szCs w:val="28"/>
        </w:rPr>
        <w:t xml:space="preserve"> фази - тверду, рідку та газоподібну, </w:t>
      </w:r>
      <w:r>
        <w:rPr>
          <w:sz w:val="28"/>
          <w:szCs w:val="28"/>
        </w:rPr>
        <w:t>які</w:t>
      </w:r>
      <w:r w:rsidRPr="00014539">
        <w:rPr>
          <w:sz w:val="28"/>
          <w:szCs w:val="28"/>
        </w:rPr>
        <w:t xml:space="preserve"> </w:t>
      </w:r>
      <w:r>
        <w:rPr>
          <w:sz w:val="28"/>
          <w:szCs w:val="28"/>
        </w:rPr>
        <w:t>перебувають</w:t>
      </w:r>
      <w:r w:rsidRPr="00014539">
        <w:rPr>
          <w:sz w:val="28"/>
          <w:szCs w:val="28"/>
        </w:rPr>
        <w:t xml:space="preserve"> у взаємодії. </w:t>
      </w:r>
      <w:r>
        <w:rPr>
          <w:sz w:val="28"/>
          <w:szCs w:val="28"/>
        </w:rPr>
        <w:t>Погано</w:t>
      </w:r>
      <w:r w:rsidRPr="00014539">
        <w:rPr>
          <w:sz w:val="28"/>
          <w:szCs w:val="28"/>
        </w:rPr>
        <w:t xml:space="preserve"> </w:t>
      </w:r>
      <w:r>
        <w:rPr>
          <w:sz w:val="28"/>
          <w:szCs w:val="28"/>
        </w:rPr>
        <w:t>рухлива часточка</w:t>
      </w:r>
      <w:r w:rsidRPr="00014539">
        <w:rPr>
          <w:sz w:val="28"/>
          <w:szCs w:val="28"/>
        </w:rPr>
        <w:t xml:space="preserve"> - тверда фаза </w:t>
      </w:r>
      <w:r>
        <w:rPr>
          <w:sz w:val="28"/>
          <w:szCs w:val="28"/>
        </w:rPr>
        <w:t>землі</w:t>
      </w:r>
      <w:r w:rsidRPr="00014539">
        <w:rPr>
          <w:sz w:val="28"/>
          <w:szCs w:val="28"/>
        </w:rPr>
        <w:t xml:space="preserve"> </w:t>
      </w:r>
      <w:r>
        <w:rPr>
          <w:sz w:val="28"/>
          <w:szCs w:val="28"/>
        </w:rPr>
        <w:t>та</w:t>
      </w:r>
      <w:r w:rsidRPr="00014539">
        <w:rPr>
          <w:sz w:val="28"/>
          <w:szCs w:val="28"/>
        </w:rPr>
        <w:t xml:space="preserve"> </w:t>
      </w:r>
      <w:r>
        <w:rPr>
          <w:sz w:val="28"/>
          <w:szCs w:val="28"/>
        </w:rPr>
        <w:t>передусім</w:t>
      </w:r>
      <w:r w:rsidRPr="00014539">
        <w:rPr>
          <w:sz w:val="28"/>
          <w:szCs w:val="28"/>
        </w:rPr>
        <w:t xml:space="preserve"> мінерали, </w:t>
      </w:r>
      <w:r>
        <w:rPr>
          <w:sz w:val="28"/>
          <w:szCs w:val="28"/>
        </w:rPr>
        <w:t>краще</w:t>
      </w:r>
      <w:r w:rsidRPr="00014539">
        <w:rPr>
          <w:sz w:val="28"/>
          <w:szCs w:val="28"/>
        </w:rPr>
        <w:t xml:space="preserve"> рухливі - органічні речовини, ще більш динамічні - рідка </w:t>
      </w:r>
      <w:r>
        <w:rPr>
          <w:sz w:val="28"/>
          <w:szCs w:val="28"/>
        </w:rPr>
        <w:t>та</w:t>
      </w:r>
      <w:r w:rsidRPr="00014539">
        <w:rPr>
          <w:sz w:val="28"/>
          <w:szCs w:val="28"/>
        </w:rPr>
        <w:t xml:space="preserve"> газоподібна фази. </w:t>
      </w:r>
      <w:r>
        <w:rPr>
          <w:sz w:val="28"/>
          <w:szCs w:val="28"/>
        </w:rPr>
        <w:t>Через це,</w:t>
      </w:r>
      <w:r w:rsidRPr="00014539">
        <w:rPr>
          <w:sz w:val="28"/>
          <w:szCs w:val="28"/>
        </w:rPr>
        <w:t xml:space="preserve"> фізичні </w:t>
      </w:r>
      <w:r>
        <w:rPr>
          <w:sz w:val="28"/>
          <w:szCs w:val="28"/>
        </w:rPr>
        <w:t xml:space="preserve">ознаки </w:t>
      </w:r>
      <w:r w:rsidRPr="00014539">
        <w:rPr>
          <w:sz w:val="28"/>
          <w:szCs w:val="28"/>
        </w:rPr>
        <w:t xml:space="preserve">можуть бути </w:t>
      </w:r>
      <w:r>
        <w:rPr>
          <w:sz w:val="28"/>
          <w:szCs w:val="28"/>
        </w:rPr>
        <w:t>виокремлені</w:t>
      </w:r>
      <w:r w:rsidRPr="00014539">
        <w:rPr>
          <w:sz w:val="28"/>
          <w:szCs w:val="28"/>
        </w:rPr>
        <w:t xml:space="preserve"> на основні (загальні фізичні, фізико-хімічні, водні, повітряні, теплові) </w:t>
      </w:r>
      <w:r>
        <w:rPr>
          <w:sz w:val="28"/>
          <w:szCs w:val="28"/>
        </w:rPr>
        <w:t>та</w:t>
      </w:r>
      <w:r w:rsidRPr="00014539">
        <w:rPr>
          <w:sz w:val="28"/>
          <w:szCs w:val="28"/>
        </w:rPr>
        <w:t xml:space="preserve"> функціональні, </w:t>
      </w:r>
      <w:r>
        <w:rPr>
          <w:sz w:val="28"/>
          <w:szCs w:val="28"/>
        </w:rPr>
        <w:t>поєднані</w:t>
      </w:r>
      <w:r w:rsidRPr="00014539">
        <w:rPr>
          <w:sz w:val="28"/>
          <w:szCs w:val="28"/>
        </w:rPr>
        <w:t xml:space="preserve"> з </w:t>
      </w:r>
      <w:r>
        <w:rPr>
          <w:sz w:val="28"/>
          <w:szCs w:val="28"/>
        </w:rPr>
        <w:t>усілякими</w:t>
      </w:r>
      <w:r w:rsidRPr="00014539">
        <w:rPr>
          <w:sz w:val="28"/>
          <w:szCs w:val="28"/>
        </w:rPr>
        <w:t xml:space="preserve"> режимами (водним, повітряним, тепловим). До числа загальних фізичних </w:t>
      </w:r>
      <w:r>
        <w:rPr>
          <w:sz w:val="28"/>
          <w:szCs w:val="28"/>
        </w:rPr>
        <w:t>особливостей земель</w:t>
      </w:r>
      <w:r w:rsidRPr="00014539">
        <w:rPr>
          <w:sz w:val="28"/>
          <w:szCs w:val="28"/>
        </w:rPr>
        <w:t xml:space="preserve"> </w:t>
      </w:r>
      <w:r>
        <w:rPr>
          <w:sz w:val="28"/>
          <w:szCs w:val="28"/>
        </w:rPr>
        <w:t>зараховують</w:t>
      </w:r>
      <w:r w:rsidRPr="00014539">
        <w:rPr>
          <w:sz w:val="28"/>
          <w:szCs w:val="28"/>
        </w:rPr>
        <w:t xml:space="preserve"> відносну щільність, об'ємну щільність </w:t>
      </w:r>
      <w:r>
        <w:rPr>
          <w:sz w:val="28"/>
          <w:szCs w:val="28"/>
        </w:rPr>
        <w:t>та</w:t>
      </w:r>
      <w:r w:rsidRPr="00014539">
        <w:rPr>
          <w:sz w:val="28"/>
          <w:szCs w:val="28"/>
        </w:rPr>
        <w:t xml:space="preserve"> пористість.</w:t>
      </w:r>
    </w:p>
    <w:p w:rsidR="000A5DD3" w:rsidRPr="00C85035" w:rsidRDefault="000A5DD3" w:rsidP="000A5DD3">
      <w:pPr>
        <w:spacing w:line="360" w:lineRule="auto"/>
        <w:ind w:firstLine="709"/>
        <w:jc w:val="both"/>
        <w:rPr>
          <w:sz w:val="28"/>
          <w:szCs w:val="28"/>
          <w:shd w:val="clear" w:color="auto" w:fill="FFFFFF"/>
        </w:rPr>
      </w:pPr>
      <w:r w:rsidRPr="00C85035">
        <w:rPr>
          <w:sz w:val="28"/>
          <w:szCs w:val="28"/>
          <w:shd w:val="clear" w:color="auto" w:fill="FFFFFF"/>
        </w:rPr>
        <w:t xml:space="preserve">Відносна щільність </w:t>
      </w:r>
      <w:r>
        <w:rPr>
          <w:sz w:val="28"/>
          <w:szCs w:val="28"/>
          <w:shd w:val="clear" w:color="auto" w:fill="FFFFFF"/>
        </w:rPr>
        <w:t>ґ</w:t>
      </w:r>
      <w:r w:rsidRPr="00C85035">
        <w:rPr>
          <w:sz w:val="28"/>
          <w:szCs w:val="28"/>
          <w:shd w:val="clear" w:color="auto" w:fill="FFFFFF"/>
        </w:rPr>
        <w:t xml:space="preserve">рунту - це відношення маси його твердої </w:t>
      </w:r>
      <w:r>
        <w:rPr>
          <w:sz w:val="28"/>
          <w:szCs w:val="28"/>
          <w:shd w:val="clear" w:color="auto" w:fill="FFFFFF"/>
        </w:rPr>
        <w:t>стадії</w:t>
      </w:r>
      <w:r w:rsidRPr="00C85035">
        <w:rPr>
          <w:sz w:val="28"/>
          <w:szCs w:val="28"/>
          <w:shd w:val="clear" w:color="auto" w:fill="FFFFFF"/>
        </w:rPr>
        <w:t xml:space="preserve"> до маси води в тому ж об</w:t>
      </w:r>
      <w:r>
        <w:rPr>
          <w:sz w:val="28"/>
          <w:szCs w:val="28"/>
          <w:shd w:val="clear" w:color="auto" w:fill="FFFFFF"/>
        </w:rPr>
        <w:t>’ємі</w:t>
      </w:r>
      <w:r w:rsidRPr="00C85035">
        <w:rPr>
          <w:sz w:val="28"/>
          <w:szCs w:val="28"/>
          <w:shd w:val="clear" w:color="auto" w:fill="FFFFFF"/>
        </w:rPr>
        <w:t xml:space="preserve"> </w:t>
      </w:r>
      <w:r>
        <w:rPr>
          <w:sz w:val="28"/>
          <w:szCs w:val="28"/>
          <w:shd w:val="clear" w:color="auto" w:fill="FFFFFF"/>
        </w:rPr>
        <w:t>за</w:t>
      </w:r>
      <w:r w:rsidRPr="00C85035">
        <w:rPr>
          <w:sz w:val="28"/>
          <w:szCs w:val="28"/>
          <w:shd w:val="clear" w:color="auto" w:fill="FFFFFF"/>
        </w:rPr>
        <w:t xml:space="preserve"> температур</w:t>
      </w:r>
      <w:r>
        <w:rPr>
          <w:sz w:val="28"/>
          <w:szCs w:val="28"/>
          <w:shd w:val="clear" w:color="auto" w:fill="FFFFFF"/>
        </w:rPr>
        <w:t>и</w:t>
      </w:r>
      <w:r w:rsidRPr="00C85035">
        <w:rPr>
          <w:sz w:val="28"/>
          <w:szCs w:val="28"/>
          <w:shd w:val="clear" w:color="auto" w:fill="FFFFFF"/>
        </w:rPr>
        <w:t xml:space="preserve"> +4°С. Величина відносної щільності ґрунтів залежить від щільності частинок мінералів, що входять до грунту, та їх співвідношення, а також від </w:t>
      </w:r>
      <w:r>
        <w:rPr>
          <w:sz w:val="28"/>
          <w:szCs w:val="28"/>
          <w:shd w:val="clear" w:color="auto" w:fill="FFFFFF"/>
        </w:rPr>
        <w:t>чисельності</w:t>
      </w:r>
      <w:r w:rsidRPr="00C85035">
        <w:rPr>
          <w:sz w:val="28"/>
          <w:szCs w:val="28"/>
          <w:shd w:val="clear" w:color="auto" w:fill="FFFFFF"/>
        </w:rPr>
        <w:t xml:space="preserve"> органічної речовини. </w:t>
      </w:r>
      <w:r>
        <w:rPr>
          <w:sz w:val="28"/>
          <w:szCs w:val="28"/>
          <w:shd w:val="clear" w:color="auto" w:fill="FFFFFF"/>
        </w:rPr>
        <w:t>Переважно,</w:t>
      </w:r>
      <w:r w:rsidRPr="00C85035">
        <w:rPr>
          <w:sz w:val="28"/>
          <w:szCs w:val="28"/>
          <w:shd w:val="clear" w:color="auto" w:fill="FFFFFF"/>
        </w:rPr>
        <w:t xml:space="preserve"> щільність мінеральних горизонтів </w:t>
      </w:r>
      <w:r>
        <w:rPr>
          <w:sz w:val="28"/>
          <w:szCs w:val="28"/>
          <w:shd w:val="clear" w:color="auto" w:fill="FFFFFF"/>
        </w:rPr>
        <w:t>ґ</w:t>
      </w:r>
      <w:r w:rsidRPr="00C85035">
        <w:rPr>
          <w:sz w:val="28"/>
          <w:szCs w:val="28"/>
          <w:shd w:val="clear" w:color="auto" w:fill="FFFFFF"/>
        </w:rPr>
        <w:t xml:space="preserve">рунтів </w:t>
      </w:r>
      <w:r>
        <w:rPr>
          <w:sz w:val="28"/>
          <w:szCs w:val="28"/>
          <w:shd w:val="clear" w:color="auto" w:fill="FFFFFF"/>
        </w:rPr>
        <w:t>знаходиться</w:t>
      </w:r>
      <w:r w:rsidRPr="00C85035">
        <w:rPr>
          <w:sz w:val="28"/>
          <w:szCs w:val="28"/>
          <w:shd w:val="clear" w:color="auto" w:fill="FFFFFF"/>
        </w:rPr>
        <w:t xml:space="preserve"> в межах 2,4-2,8, а органогенних - від 1,4 до 1,8 (торф). Щільність верхніх гумусованих горизонтів </w:t>
      </w:r>
      <w:r>
        <w:rPr>
          <w:sz w:val="28"/>
          <w:szCs w:val="28"/>
          <w:shd w:val="clear" w:color="auto" w:fill="FFFFFF"/>
        </w:rPr>
        <w:t>ґ</w:t>
      </w:r>
      <w:r w:rsidRPr="00C85035">
        <w:rPr>
          <w:sz w:val="28"/>
          <w:szCs w:val="28"/>
          <w:shd w:val="clear" w:color="auto" w:fill="FFFFFF"/>
        </w:rPr>
        <w:t xml:space="preserve">рунтів в середньому </w:t>
      </w:r>
      <w:r>
        <w:rPr>
          <w:sz w:val="28"/>
          <w:szCs w:val="28"/>
          <w:shd w:val="clear" w:color="auto" w:fill="FFFFFF"/>
        </w:rPr>
        <w:t>становить</w:t>
      </w:r>
      <w:r w:rsidRPr="00C85035">
        <w:rPr>
          <w:sz w:val="28"/>
          <w:szCs w:val="28"/>
          <w:shd w:val="clear" w:color="auto" w:fill="FFFFFF"/>
        </w:rPr>
        <w:t xml:space="preserve"> 2,5-2,6, нижніх - 2,6-2,7.</w:t>
      </w:r>
    </w:p>
    <w:p w:rsidR="000A5DD3" w:rsidRDefault="000A5DD3" w:rsidP="000A5DD3">
      <w:pPr>
        <w:spacing w:line="360" w:lineRule="auto"/>
        <w:ind w:firstLine="709"/>
        <w:jc w:val="both"/>
        <w:rPr>
          <w:sz w:val="28"/>
          <w:szCs w:val="28"/>
          <w:shd w:val="clear" w:color="auto" w:fill="FFFFFF"/>
        </w:rPr>
      </w:pPr>
      <w:r w:rsidRPr="00C85035">
        <w:rPr>
          <w:sz w:val="28"/>
          <w:szCs w:val="28"/>
          <w:shd w:val="clear" w:color="auto" w:fill="FFFFFF"/>
        </w:rPr>
        <w:t xml:space="preserve">Об'ємна щільність </w:t>
      </w:r>
      <w:r>
        <w:rPr>
          <w:sz w:val="28"/>
          <w:szCs w:val="28"/>
          <w:shd w:val="clear" w:color="auto" w:fill="FFFFFF"/>
        </w:rPr>
        <w:t>ґ</w:t>
      </w:r>
      <w:r w:rsidRPr="00C85035">
        <w:rPr>
          <w:sz w:val="28"/>
          <w:szCs w:val="28"/>
          <w:shd w:val="clear" w:color="auto" w:fill="FFFFFF"/>
        </w:rPr>
        <w:t xml:space="preserve">рунту - маса одиниці об'єму абсолютно сухого </w:t>
      </w:r>
      <w:r>
        <w:rPr>
          <w:sz w:val="28"/>
          <w:szCs w:val="28"/>
          <w:shd w:val="clear" w:color="auto" w:fill="FFFFFF"/>
        </w:rPr>
        <w:t>ґ</w:t>
      </w:r>
      <w:r w:rsidRPr="00C85035">
        <w:rPr>
          <w:sz w:val="28"/>
          <w:szCs w:val="28"/>
          <w:shd w:val="clear" w:color="auto" w:fill="FFFFFF"/>
        </w:rPr>
        <w:t>рунту, взятого у природному заляганні, виражена в г/см</w:t>
      </w:r>
      <w:r w:rsidRPr="00C85035">
        <w:rPr>
          <w:sz w:val="28"/>
          <w:szCs w:val="28"/>
          <w:bdr w:val="none" w:sz="0" w:space="0" w:color="auto" w:frame="1"/>
          <w:shd w:val="clear" w:color="auto" w:fill="FFFFFF"/>
          <w:vertAlign w:val="superscript"/>
        </w:rPr>
        <w:t>3</w:t>
      </w:r>
      <w:r w:rsidRPr="00C85035">
        <w:rPr>
          <w:sz w:val="28"/>
          <w:szCs w:val="28"/>
          <w:shd w:val="clear" w:color="auto" w:fill="FFFFFF"/>
        </w:rPr>
        <w:t xml:space="preserve">. Щільність - одне з найважливіших властивостей, що визначають здатність грунту пропускати і утримувати вологу, повітря, чинити опір знаряддям обробітку </w:t>
      </w:r>
      <w:r>
        <w:rPr>
          <w:sz w:val="28"/>
          <w:szCs w:val="28"/>
          <w:shd w:val="clear" w:color="auto" w:fill="FFFFFF"/>
        </w:rPr>
        <w:t>ґ</w:t>
      </w:r>
      <w:r w:rsidRPr="00C85035">
        <w:rPr>
          <w:sz w:val="28"/>
          <w:szCs w:val="28"/>
          <w:shd w:val="clear" w:color="auto" w:fill="FFFFFF"/>
        </w:rPr>
        <w:t xml:space="preserve">рунту тощо. Густина залежить від типу рослинності, механічного </w:t>
      </w:r>
      <w:r>
        <w:rPr>
          <w:sz w:val="28"/>
          <w:szCs w:val="28"/>
          <w:shd w:val="clear" w:color="auto" w:fill="FFFFFF"/>
        </w:rPr>
        <w:t>та</w:t>
      </w:r>
      <w:r w:rsidRPr="00C85035">
        <w:rPr>
          <w:sz w:val="28"/>
          <w:szCs w:val="28"/>
          <w:shd w:val="clear" w:color="auto" w:fill="FFFFFF"/>
        </w:rPr>
        <w:t xml:space="preserve"> мінералогічного складів </w:t>
      </w:r>
      <w:r>
        <w:rPr>
          <w:sz w:val="28"/>
          <w:szCs w:val="28"/>
          <w:shd w:val="clear" w:color="auto" w:fill="FFFFFF"/>
        </w:rPr>
        <w:t>ґ</w:t>
      </w:r>
      <w:r w:rsidRPr="00C85035">
        <w:rPr>
          <w:sz w:val="28"/>
          <w:szCs w:val="28"/>
          <w:shd w:val="clear" w:color="auto" w:fill="FFFFFF"/>
        </w:rPr>
        <w:t>рунту (дисперсн</w:t>
      </w:r>
      <w:r>
        <w:rPr>
          <w:sz w:val="28"/>
          <w:szCs w:val="28"/>
          <w:shd w:val="clear" w:color="auto" w:fill="FFFFFF"/>
        </w:rPr>
        <w:t>ості), будови, оструктуреності та</w:t>
      </w:r>
      <w:r w:rsidRPr="00C85035">
        <w:rPr>
          <w:sz w:val="28"/>
          <w:szCs w:val="28"/>
          <w:shd w:val="clear" w:color="auto" w:fill="FFFFFF"/>
        </w:rPr>
        <w:t xml:space="preserve"> ступеня обробки </w:t>
      </w:r>
      <w:r>
        <w:rPr>
          <w:sz w:val="28"/>
          <w:szCs w:val="28"/>
          <w:shd w:val="clear" w:color="auto" w:fill="FFFFFF"/>
        </w:rPr>
        <w:t>ґ</w:t>
      </w:r>
      <w:r w:rsidRPr="00C85035">
        <w:rPr>
          <w:sz w:val="28"/>
          <w:szCs w:val="28"/>
          <w:shd w:val="clear" w:color="auto" w:fill="FFFFFF"/>
        </w:rPr>
        <w:t>рунтів.</w:t>
      </w:r>
    </w:p>
    <w:p w:rsidR="000A5DD3" w:rsidRDefault="000A5DD3" w:rsidP="000A5DD3">
      <w:pPr>
        <w:spacing w:line="360" w:lineRule="auto"/>
        <w:ind w:firstLine="709"/>
        <w:jc w:val="both"/>
        <w:rPr>
          <w:sz w:val="28"/>
          <w:szCs w:val="28"/>
        </w:rPr>
      </w:pPr>
      <w:r w:rsidRPr="00491CED">
        <w:rPr>
          <w:sz w:val="28"/>
          <w:szCs w:val="28"/>
          <w:shd w:val="clear" w:color="auto" w:fill="FFFFFF"/>
        </w:rPr>
        <w:t xml:space="preserve">Пористість - </w:t>
      </w:r>
      <w:r>
        <w:rPr>
          <w:sz w:val="28"/>
          <w:szCs w:val="28"/>
          <w:shd w:val="clear" w:color="auto" w:fill="FFFFFF"/>
        </w:rPr>
        <w:t>узагальнений</w:t>
      </w:r>
      <w:r w:rsidRPr="00491CED">
        <w:rPr>
          <w:sz w:val="28"/>
          <w:szCs w:val="28"/>
          <w:shd w:val="clear" w:color="auto" w:fill="FFFFFF"/>
        </w:rPr>
        <w:t xml:space="preserve"> </w:t>
      </w:r>
      <w:r>
        <w:rPr>
          <w:sz w:val="28"/>
          <w:szCs w:val="28"/>
          <w:shd w:val="clear" w:color="auto" w:fill="FFFFFF"/>
        </w:rPr>
        <w:t>об’єм</w:t>
      </w:r>
      <w:r w:rsidRPr="00491CED">
        <w:rPr>
          <w:sz w:val="28"/>
          <w:szCs w:val="28"/>
          <w:shd w:val="clear" w:color="auto" w:fill="FFFFFF"/>
        </w:rPr>
        <w:t xml:space="preserve"> усіх пір </w:t>
      </w:r>
      <w:r>
        <w:rPr>
          <w:sz w:val="28"/>
          <w:szCs w:val="28"/>
          <w:shd w:val="clear" w:color="auto" w:fill="FFFFFF"/>
        </w:rPr>
        <w:t>та</w:t>
      </w:r>
      <w:r w:rsidRPr="00491CED">
        <w:rPr>
          <w:sz w:val="28"/>
          <w:szCs w:val="28"/>
          <w:shd w:val="clear" w:color="auto" w:fill="FFFFFF"/>
        </w:rPr>
        <w:t xml:space="preserve"> проміжків між </w:t>
      </w:r>
      <w:r>
        <w:rPr>
          <w:sz w:val="28"/>
          <w:szCs w:val="28"/>
          <w:shd w:val="clear" w:color="auto" w:fill="FFFFFF"/>
        </w:rPr>
        <w:t xml:space="preserve">елементами </w:t>
      </w:r>
      <w:r w:rsidRPr="00491CED">
        <w:rPr>
          <w:sz w:val="28"/>
          <w:szCs w:val="28"/>
          <w:shd w:val="clear" w:color="auto" w:fill="FFFFFF"/>
        </w:rPr>
        <w:t xml:space="preserve">твердої </w:t>
      </w:r>
      <w:r>
        <w:rPr>
          <w:sz w:val="28"/>
          <w:szCs w:val="28"/>
          <w:shd w:val="clear" w:color="auto" w:fill="FFFFFF"/>
        </w:rPr>
        <w:t>стадії</w:t>
      </w:r>
      <w:r w:rsidRPr="00491CED">
        <w:rPr>
          <w:sz w:val="28"/>
          <w:szCs w:val="28"/>
          <w:shd w:val="clear" w:color="auto" w:fill="FFFFFF"/>
        </w:rPr>
        <w:t xml:space="preserve"> </w:t>
      </w:r>
      <w:r>
        <w:rPr>
          <w:sz w:val="28"/>
          <w:szCs w:val="28"/>
          <w:shd w:val="clear" w:color="auto" w:fill="FFFFFF"/>
        </w:rPr>
        <w:t>ґ</w:t>
      </w:r>
      <w:r w:rsidRPr="00491CED">
        <w:rPr>
          <w:sz w:val="28"/>
          <w:szCs w:val="28"/>
          <w:shd w:val="clear" w:color="auto" w:fill="FFFFFF"/>
        </w:rPr>
        <w:t xml:space="preserve">рунту. Її </w:t>
      </w:r>
      <w:r>
        <w:rPr>
          <w:sz w:val="28"/>
          <w:szCs w:val="28"/>
          <w:shd w:val="clear" w:color="auto" w:fill="FFFFFF"/>
        </w:rPr>
        <w:t>розраховують</w:t>
      </w:r>
      <w:r w:rsidRPr="00491CED">
        <w:rPr>
          <w:sz w:val="28"/>
          <w:szCs w:val="28"/>
          <w:shd w:val="clear" w:color="auto" w:fill="FFFFFF"/>
        </w:rPr>
        <w:t xml:space="preserve"> за щільністю та об'ємною щільністю грунту і виражають у % обсягу </w:t>
      </w:r>
      <w:r>
        <w:rPr>
          <w:sz w:val="28"/>
          <w:szCs w:val="28"/>
          <w:shd w:val="clear" w:color="auto" w:fill="FFFFFF"/>
        </w:rPr>
        <w:t>ґ</w:t>
      </w:r>
      <w:r w:rsidRPr="00491CED">
        <w:rPr>
          <w:sz w:val="28"/>
          <w:szCs w:val="28"/>
          <w:shd w:val="clear" w:color="auto" w:fill="FFFFFF"/>
        </w:rPr>
        <w:t xml:space="preserve">рунту. </w:t>
      </w:r>
      <w:r>
        <w:rPr>
          <w:sz w:val="28"/>
          <w:szCs w:val="28"/>
          <w:shd w:val="clear" w:color="auto" w:fill="FFFFFF"/>
        </w:rPr>
        <w:t>Ви</w:t>
      </w:r>
      <w:r w:rsidRPr="00491CED">
        <w:rPr>
          <w:sz w:val="28"/>
          <w:szCs w:val="28"/>
          <w:shd w:val="clear" w:color="auto" w:fill="FFFFFF"/>
        </w:rPr>
        <w:t xml:space="preserve">різняють кілька форм пористості, </w:t>
      </w:r>
      <w:r>
        <w:rPr>
          <w:sz w:val="28"/>
          <w:szCs w:val="28"/>
          <w:shd w:val="clear" w:color="auto" w:fill="FFFFFF"/>
        </w:rPr>
        <w:t>основними</w:t>
      </w:r>
      <w:r w:rsidRPr="00491CED">
        <w:rPr>
          <w:sz w:val="28"/>
          <w:szCs w:val="28"/>
          <w:shd w:val="clear" w:color="auto" w:fill="FFFFFF"/>
        </w:rPr>
        <w:t xml:space="preserve"> з </w:t>
      </w:r>
      <w:r w:rsidRPr="00491CED">
        <w:rPr>
          <w:sz w:val="28"/>
          <w:szCs w:val="28"/>
          <w:shd w:val="clear" w:color="auto" w:fill="FFFFFF"/>
        </w:rPr>
        <w:lastRenderedPageBreak/>
        <w:t xml:space="preserve">них є капілярна </w:t>
      </w:r>
      <w:r>
        <w:rPr>
          <w:sz w:val="28"/>
          <w:szCs w:val="28"/>
          <w:shd w:val="clear" w:color="auto" w:fill="FFFFFF"/>
        </w:rPr>
        <w:t>та</w:t>
      </w:r>
      <w:r w:rsidRPr="00491CED">
        <w:rPr>
          <w:sz w:val="28"/>
          <w:szCs w:val="28"/>
          <w:shd w:val="clear" w:color="auto" w:fill="FFFFFF"/>
        </w:rPr>
        <w:t xml:space="preserve"> некапілярна. Капілярна пористість </w:t>
      </w:r>
      <w:r>
        <w:rPr>
          <w:sz w:val="28"/>
          <w:szCs w:val="28"/>
          <w:shd w:val="clear" w:color="auto" w:fill="FFFFFF"/>
        </w:rPr>
        <w:t>здебільшого</w:t>
      </w:r>
      <w:r w:rsidRPr="00491CED">
        <w:rPr>
          <w:sz w:val="28"/>
          <w:szCs w:val="28"/>
          <w:shd w:val="clear" w:color="auto" w:fill="FFFFFF"/>
        </w:rPr>
        <w:t xml:space="preserve"> вимірюється в лабораторних умовах </w:t>
      </w:r>
      <w:r>
        <w:rPr>
          <w:sz w:val="28"/>
          <w:szCs w:val="28"/>
          <w:shd w:val="clear" w:color="auto" w:fill="FFFFFF"/>
        </w:rPr>
        <w:t>та</w:t>
      </w:r>
      <w:r w:rsidRPr="00491CED">
        <w:rPr>
          <w:sz w:val="28"/>
          <w:szCs w:val="28"/>
          <w:shd w:val="clear" w:color="auto" w:fill="FFFFFF"/>
        </w:rPr>
        <w:t xml:space="preserve"> </w:t>
      </w:r>
      <w:r>
        <w:rPr>
          <w:sz w:val="28"/>
          <w:szCs w:val="28"/>
          <w:shd w:val="clear" w:color="auto" w:fill="FFFFFF"/>
        </w:rPr>
        <w:t>рівняється до</w:t>
      </w:r>
      <w:r w:rsidRPr="00491CED">
        <w:rPr>
          <w:sz w:val="28"/>
          <w:szCs w:val="28"/>
          <w:shd w:val="clear" w:color="auto" w:fill="FFFFFF"/>
        </w:rPr>
        <w:t xml:space="preserve"> </w:t>
      </w:r>
      <w:r>
        <w:rPr>
          <w:sz w:val="28"/>
          <w:szCs w:val="28"/>
          <w:shd w:val="clear" w:color="auto" w:fill="FFFFFF"/>
        </w:rPr>
        <w:t>частки</w:t>
      </w:r>
      <w:r w:rsidRPr="00491CED">
        <w:rPr>
          <w:sz w:val="28"/>
          <w:szCs w:val="28"/>
          <w:shd w:val="clear" w:color="auto" w:fill="FFFFFF"/>
        </w:rPr>
        <w:t xml:space="preserve"> води, </w:t>
      </w:r>
      <w:r>
        <w:rPr>
          <w:sz w:val="28"/>
          <w:szCs w:val="28"/>
          <w:shd w:val="clear" w:color="auto" w:fill="FFFFFF"/>
        </w:rPr>
        <w:t>що</w:t>
      </w:r>
      <w:r w:rsidRPr="00491CED">
        <w:rPr>
          <w:sz w:val="28"/>
          <w:szCs w:val="28"/>
          <w:shd w:val="clear" w:color="auto" w:fill="FFFFFF"/>
        </w:rPr>
        <w:t xml:space="preserve"> утримується у тонких капілярних проміжках між </w:t>
      </w:r>
      <w:r>
        <w:rPr>
          <w:sz w:val="28"/>
          <w:szCs w:val="28"/>
          <w:shd w:val="clear" w:color="auto" w:fill="FFFFFF"/>
        </w:rPr>
        <w:t>елементами</w:t>
      </w:r>
      <w:r w:rsidRPr="00491CED">
        <w:rPr>
          <w:sz w:val="28"/>
          <w:szCs w:val="28"/>
          <w:shd w:val="clear" w:color="auto" w:fill="FFFFFF"/>
        </w:rPr>
        <w:t xml:space="preserve"> твердої фази </w:t>
      </w:r>
      <w:r>
        <w:rPr>
          <w:sz w:val="28"/>
          <w:szCs w:val="28"/>
          <w:shd w:val="clear" w:color="auto" w:fill="FFFFFF"/>
        </w:rPr>
        <w:t>ґ</w:t>
      </w:r>
      <w:r w:rsidRPr="00491CED">
        <w:rPr>
          <w:sz w:val="28"/>
          <w:szCs w:val="28"/>
          <w:shd w:val="clear" w:color="auto" w:fill="FFFFFF"/>
        </w:rPr>
        <w:t xml:space="preserve">рунту. </w:t>
      </w:r>
      <w:r>
        <w:rPr>
          <w:sz w:val="28"/>
          <w:szCs w:val="28"/>
          <w:shd w:val="clear" w:color="auto" w:fill="FFFFFF"/>
        </w:rPr>
        <w:t>Розуміється,</w:t>
      </w:r>
      <w:r w:rsidRPr="00491CED">
        <w:rPr>
          <w:sz w:val="28"/>
          <w:szCs w:val="28"/>
          <w:shd w:val="clear" w:color="auto" w:fill="FFFFFF"/>
        </w:rPr>
        <w:t xml:space="preserve"> чим більше глинистих часток, тим </w:t>
      </w:r>
      <w:r>
        <w:rPr>
          <w:sz w:val="28"/>
          <w:szCs w:val="28"/>
          <w:shd w:val="clear" w:color="auto" w:fill="FFFFFF"/>
        </w:rPr>
        <w:t xml:space="preserve">вища </w:t>
      </w:r>
      <w:r w:rsidRPr="00491CED">
        <w:rPr>
          <w:sz w:val="28"/>
          <w:szCs w:val="28"/>
          <w:shd w:val="clear" w:color="auto" w:fill="FFFFFF"/>
        </w:rPr>
        <w:t>капіляр</w:t>
      </w:r>
      <w:r>
        <w:rPr>
          <w:sz w:val="28"/>
          <w:szCs w:val="28"/>
          <w:shd w:val="clear" w:color="auto" w:fill="FFFFFF"/>
        </w:rPr>
        <w:t>на пористість. В оструктурених ґ</w:t>
      </w:r>
      <w:r w:rsidRPr="00491CED">
        <w:rPr>
          <w:sz w:val="28"/>
          <w:szCs w:val="28"/>
          <w:shd w:val="clear" w:color="auto" w:fill="FFFFFF"/>
        </w:rPr>
        <w:t xml:space="preserve">рунтах вода між грудочками стікає через великий розмір пор, а в самих грудочках утримується в капілярах. Різниця між загальною </w:t>
      </w:r>
      <w:r>
        <w:rPr>
          <w:sz w:val="28"/>
          <w:szCs w:val="28"/>
          <w:shd w:val="clear" w:color="auto" w:fill="FFFFFF"/>
        </w:rPr>
        <w:t>та</w:t>
      </w:r>
      <w:r w:rsidRPr="00491CED">
        <w:rPr>
          <w:sz w:val="28"/>
          <w:szCs w:val="28"/>
          <w:shd w:val="clear" w:color="auto" w:fill="FFFFFF"/>
        </w:rPr>
        <w:t xml:space="preserve"> капілярною пористістю становить некапілярна пористість.</w:t>
      </w:r>
    </w:p>
    <w:p w:rsidR="000A5DD3" w:rsidRDefault="000A5DD3" w:rsidP="000A5DD3">
      <w:pPr>
        <w:spacing w:line="360" w:lineRule="auto"/>
        <w:ind w:firstLine="709"/>
        <w:jc w:val="both"/>
        <w:rPr>
          <w:sz w:val="28"/>
          <w:szCs w:val="28"/>
        </w:rPr>
      </w:pPr>
    </w:p>
    <w:p w:rsidR="000A5DD3" w:rsidRPr="000A5DD3" w:rsidRDefault="000A5DD3" w:rsidP="000A5DD3">
      <w:pPr>
        <w:spacing w:line="360" w:lineRule="auto"/>
        <w:ind w:firstLine="709"/>
        <w:jc w:val="both"/>
        <w:rPr>
          <w:b/>
          <w:sz w:val="28"/>
          <w:szCs w:val="28"/>
        </w:rPr>
      </w:pPr>
      <w:r w:rsidRPr="000A5DD3">
        <w:rPr>
          <w:b/>
          <w:sz w:val="28"/>
          <w:szCs w:val="28"/>
        </w:rPr>
        <w:t>а) гранулометричний склад</w:t>
      </w:r>
    </w:p>
    <w:p w:rsidR="000A5DD3" w:rsidRDefault="000A5DD3" w:rsidP="000A5DD3">
      <w:pPr>
        <w:spacing w:line="360" w:lineRule="auto"/>
        <w:ind w:firstLine="709"/>
        <w:jc w:val="both"/>
        <w:rPr>
          <w:sz w:val="28"/>
          <w:szCs w:val="28"/>
        </w:rPr>
      </w:pPr>
    </w:p>
    <w:p w:rsidR="000A5DD3" w:rsidRPr="00070587" w:rsidRDefault="000A5DD3" w:rsidP="000A5DD3">
      <w:pPr>
        <w:spacing w:line="360" w:lineRule="auto"/>
        <w:ind w:firstLine="709"/>
        <w:jc w:val="both"/>
        <w:rPr>
          <w:sz w:val="28"/>
          <w:szCs w:val="28"/>
        </w:rPr>
      </w:pPr>
      <w:r w:rsidRPr="00070587">
        <w:rPr>
          <w:sz w:val="28"/>
          <w:szCs w:val="28"/>
        </w:rPr>
        <w:t xml:space="preserve">На території господарства </w:t>
      </w:r>
      <w:r>
        <w:rPr>
          <w:sz w:val="28"/>
          <w:szCs w:val="28"/>
        </w:rPr>
        <w:t>ТОВ</w:t>
      </w:r>
      <w:r w:rsidRPr="00070587">
        <w:rPr>
          <w:sz w:val="28"/>
          <w:szCs w:val="28"/>
        </w:rPr>
        <w:t xml:space="preserve"> «</w:t>
      </w:r>
      <w:r>
        <w:rPr>
          <w:sz w:val="28"/>
          <w:szCs w:val="28"/>
        </w:rPr>
        <w:t>Варяг</w:t>
      </w:r>
      <w:r w:rsidRPr="00070587">
        <w:rPr>
          <w:sz w:val="28"/>
          <w:szCs w:val="28"/>
        </w:rPr>
        <w:t xml:space="preserve">» </w:t>
      </w:r>
      <w:r>
        <w:rPr>
          <w:sz w:val="28"/>
          <w:szCs w:val="28"/>
        </w:rPr>
        <w:t xml:space="preserve">основну частку </w:t>
      </w:r>
      <w:r w:rsidRPr="00070587">
        <w:rPr>
          <w:sz w:val="28"/>
          <w:szCs w:val="28"/>
        </w:rPr>
        <w:t xml:space="preserve">займають такі </w:t>
      </w:r>
      <w:r>
        <w:rPr>
          <w:sz w:val="28"/>
          <w:szCs w:val="28"/>
        </w:rPr>
        <w:t>землі</w:t>
      </w:r>
      <w:r w:rsidRPr="00070587">
        <w:rPr>
          <w:sz w:val="28"/>
          <w:szCs w:val="28"/>
        </w:rPr>
        <w:t xml:space="preserve">, як чорноземи </w:t>
      </w:r>
      <w:r>
        <w:rPr>
          <w:sz w:val="28"/>
          <w:szCs w:val="28"/>
        </w:rPr>
        <w:t>південні</w:t>
      </w:r>
      <w:r w:rsidRPr="00070587">
        <w:rPr>
          <w:sz w:val="28"/>
          <w:szCs w:val="28"/>
        </w:rPr>
        <w:t xml:space="preserve"> малогумусні </w:t>
      </w:r>
      <w:r>
        <w:rPr>
          <w:sz w:val="28"/>
          <w:szCs w:val="28"/>
        </w:rPr>
        <w:t>землі</w:t>
      </w:r>
      <w:r w:rsidRPr="00070587">
        <w:rPr>
          <w:sz w:val="28"/>
          <w:szCs w:val="28"/>
        </w:rPr>
        <w:t>.</w:t>
      </w:r>
    </w:p>
    <w:p w:rsidR="000A5DD3" w:rsidRPr="00070587" w:rsidRDefault="000A5DD3" w:rsidP="000A5DD3">
      <w:pPr>
        <w:spacing w:line="360" w:lineRule="auto"/>
        <w:ind w:firstLine="709"/>
        <w:jc w:val="both"/>
        <w:rPr>
          <w:sz w:val="28"/>
          <w:szCs w:val="28"/>
        </w:rPr>
      </w:pPr>
      <w:r w:rsidRPr="00070587">
        <w:rPr>
          <w:sz w:val="28"/>
          <w:szCs w:val="28"/>
        </w:rPr>
        <w:t xml:space="preserve">За гранулометричним складом орний шар чорнозему </w:t>
      </w:r>
      <w:r>
        <w:rPr>
          <w:sz w:val="28"/>
          <w:szCs w:val="28"/>
        </w:rPr>
        <w:t>південного</w:t>
      </w:r>
      <w:r w:rsidRPr="00070587">
        <w:rPr>
          <w:sz w:val="28"/>
          <w:szCs w:val="28"/>
        </w:rPr>
        <w:t xml:space="preserve"> малогумусного придатний для вирощування </w:t>
      </w:r>
      <w:r>
        <w:rPr>
          <w:sz w:val="28"/>
          <w:szCs w:val="28"/>
        </w:rPr>
        <w:t>основної частини</w:t>
      </w:r>
      <w:r w:rsidRPr="00070587">
        <w:rPr>
          <w:sz w:val="28"/>
          <w:szCs w:val="28"/>
        </w:rPr>
        <w:t xml:space="preserve"> культур.</w:t>
      </w:r>
    </w:p>
    <w:p w:rsidR="000A5DD3" w:rsidRPr="00070587" w:rsidRDefault="000A5DD3" w:rsidP="000A5DD3">
      <w:pPr>
        <w:spacing w:line="360" w:lineRule="auto"/>
        <w:ind w:firstLine="709"/>
        <w:jc w:val="both"/>
        <w:rPr>
          <w:sz w:val="28"/>
          <w:szCs w:val="28"/>
        </w:rPr>
      </w:pPr>
      <w:r w:rsidRPr="00070587">
        <w:rPr>
          <w:sz w:val="28"/>
          <w:szCs w:val="28"/>
        </w:rPr>
        <w:t>За профілем гранулометричний склад змінюється так: кількість мулуватих частинок</w:t>
      </w:r>
      <w:r>
        <w:rPr>
          <w:sz w:val="28"/>
          <w:szCs w:val="28"/>
        </w:rPr>
        <w:t xml:space="preserve"> поступово</w:t>
      </w:r>
      <w:r w:rsidRPr="00070587">
        <w:rPr>
          <w:sz w:val="28"/>
          <w:szCs w:val="28"/>
        </w:rPr>
        <w:t xml:space="preserve"> збільшується, а фізичного піску</w:t>
      </w:r>
      <w:r>
        <w:rPr>
          <w:sz w:val="28"/>
          <w:szCs w:val="28"/>
        </w:rPr>
        <w:t xml:space="preserve"> -</w:t>
      </w:r>
      <w:r w:rsidRPr="00070587">
        <w:rPr>
          <w:sz w:val="28"/>
          <w:szCs w:val="28"/>
        </w:rPr>
        <w:t xml:space="preserve"> зменшується.</w:t>
      </w:r>
    </w:p>
    <w:p w:rsidR="000A5DD3" w:rsidRDefault="000A5DD3" w:rsidP="000A5DD3">
      <w:pPr>
        <w:spacing w:line="360" w:lineRule="auto"/>
        <w:ind w:firstLine="709"/>
        <w:jc w:val="both"/>
        <w:rPr>
          <w:sz w:val="28"/>
          <w:szCs w:val="28"/>
        </w:rPr>
      </w:pPr>
      <w:r>
        <w:rPr>
          <w:sz w:val="28"/>
          <w:szCs w:val="28"/>
        </w:rPr>
        <w:t>Землі чудово</w:t>
      </w:r>
      <w:r w:rsidRPr="00070587">
        <w:rPr>
          <w:sz w:val="28"/>
          <w:szCs w:val="28"/>
        </w:rPr>
        <w:t xml:space="preserve"> провітрюються, прогріваються сонцем і </w:t>
      </w:r>
      <w:r>
        <w:rPr>
          <w:sz w:val="28"/>
          <w:szCs w:val="28"/>
        </w:rPr>
        <w:t>через це</w:t>
      </w:r>
      <w:r w:rsidRPr="00070587">
        <w:rPr>
          <w:sz w:val="28"/>
          <w:szCs w:val="28"/>
        </w:rPr>
        <w:t xml:space="preserve"> </w:t>
      </w:r>
      <w:r>
        <w:rPr>
          <w:sz w:val="28"/>
          <w:szCs w:val="28"/>
        </w:rPr>
        <w:t>постійно</w:t>
      </w:r>
      <w:r w:rsidRPr="00070587">
        <w:rPr>
          <w:sz w:val="28"/>
          <w:szCs w:val="28"/>
        </w:rPr>
        <w:t xml:space="preserve"> </w:t>
      </w:r>
      <w:r>
        <w:rPr>
          <w:sz w:val="28"/>
          <w:szCs w:val="28"/>
        </w:rPr>
        <w:t>досить стрімко</w:t>
      </w:r>
      <w:r w:rsidRPr="00070587">
        <w:rPr>
          <w:sz w:val="28"/>
          <w:szCs w:val="28"/>
        </w:rPr>
        <w:t xml:space="preserve"> достигають, </w:t>
      </w:r>
      <w:r>
        <w:rPr>
          <w:sz w:val="28"/>
          <w:szCs w:val="28"/>
        </w:rPr>
        <w:t>відносно</w:t>
      </w:r>
      <w:r w:rsidRPr="00070587">
        <w:rPr>
          <w:sz w:val="28"/>
          <w:szCs w:val="28"/>
        </w:rPr>
        <w:t xml:space="preserve"> </w:t>
      </w:r>
      <w:r>
        <w:rPr>
          <w:sz w:val="28"/>
          <w:szCs w:val="28"/>
        </w:rPr>
        <w:t>тривалий</w:t>
      </w:r>
      <w:r w:rsidRPr="00070587">
        <w:rPr>
          <w:sz w:val="28"/>
          <w:szCs w:val="28"/>
        </w:rPr>
        <w:t xml:space="preserve"> </w:t>
      </w:r>
      <w:r>
        <w:rPr>
          <w:sz w:val="28"/>
          <w:szCs w:val="28"/>
        </w:rPr>
        <w:t>період</w:t>
      </w:r>
      <w:r w:rsidRPr="00070587">
        <w:rPr>
          <w:sz w:val="28"/>
          <w:szCs w:val="28"/>
        </w:rPr>
        <w:t xml:space="preserve"> </w:t>
      </w:r>
      <w:r>
        <w:rPr>
          <w:sz w:val="28"/>
          <w:szCs w:val="28"/>
        </w:rPr>
        <w:t>знаходячись</w:t>
      </w:r>
      <w:r w:rsidRPr="00070587">
        <w:rPr>
          <w:sz w:val="28"/>
          <w:szCs w:val="28"/>
        </w:rPr>
        <w:t xml:space="preserve"> у сприятливому для обробітку стані.</w:t>
      </w:r>
    </w:p>
    <w:p w:rsidR="000A5DD3" w:rsidRDefault="000A5DD3" w:rsidP="000A5DD3">
      <w:pPr>
        <w:spacing w:line="360" w:lineRule="auto"/>
        <w:ind w:firstLine="709"/>
        <w:jc w:val="both"/>
        <w:rPr>
          <w:sz w:val="28"/>
          <w:szCs w:val="28"/>
          <w:shd w:val="clear" w:color="auto" w:fill="FFFFFF"/>
        </w:rPr>
      </w:pPr>
      <w:r>
        <w:rPr>
          <w:sz w:val="28"/>
          <w:szCs w:val="28"/>
          <w:shd w:val="clear" w:color="auto" w:fill="FFFFFF"/>
        </w:rPr>
        <w:t>Таблиця 3.</w:t>
      </w:r>
      <w:r w:rsidR="000F498B">
        <w:rPr>
          <w:sz w:val="28"/>
          <w:szCs w:val="28"/>
          <w:shd w:val="clear" w:color="auto" w:fill="FFFFFF"/>
        </w:rPr>
        <w:t>1</w:t>
      </w:r>
      <w:r>
        <w:rPr>
          <w:sz w:val="28"/>
          <w:szCs w:val="28"/>
          <w:shd w:val="clear" w:color="auto" w:fill="FFFFFF"/>
        </w:rPr>
        <w:t>. Гранулометричний склад ґрунтів ПСП «Новогригорівське»</w:t>
      </w:r>
    </w:p>
    <w:tbl>
      <w:tblPr>
        <w:tblStyle w:val="a6"/>
        <w:tblW w:w="0" w:type="auto"/>
        <w:tblLook w:val="04A0" w:firstRow="1" w:lastRow="0" w:firstColumn="1" w:lastColumn="0" w:noHBand="0" w:noVBand="1"/>
      </w:tblPr>
      <w:tblGrid>
        <w:gridCol w:w="913"/>
        <w:gridCol w:w="1016"/>
        <w:gridCol w:w="739"/>
        <w:gridCol w:w="750"/>
        <w:gridCol w:w="750"/>
        <w:gridCol w:w="776"/>
        <w:gridCol w:w="829"/>
        <w:gridCol w:w="865"/>
        <w:gridCol w:w="982"/>
        <w:gridCol w:w="2008"/>
      </w:tblGrid>
      <w:tr w:rsidR="000A5DD3" w:rsidRPr="00512652" w:rsidTr="000A5DD3">
        <w:tc>
          <w:tcPr>
            <w:tcW w:w="913" w:type="dxa"/>
            <w:vMerge w:val="restart"/>
            <w:vAlign w:val="center"/>
          </w:tcPr>
          <w:p w:rsidR="000A5DD3" w:rsidRPr="00512652" w:rsidRDefault="000A5DD3" w:rsidP="000A5DD3">
            <w:pPr>
              <w:spacing w:line="360" w:lineRule="auto"/>
              <w:jc w:val="center"/>
              <w:rPr>
                <w:shd w:val="clear" w:color="auto" w:fill="FFFFFF"/>
              </w:rPr>
            </w:pPr>
            <w:r>
              <w:rPr>
                <w:shd w:val="clear" w:color="auto" w:fill="FFFFFF"/>
              </w:rPr>
              <w:t>Індекс ґрунтів</w:t>
            </w:r>
          </w:p>
        </w:tc>
        <w:tc>
          <w:tcPr>
            <w:tcW w:w="1016" w:type="dxa"/>
            <w:vMerge w:val="restart"/>
            <w:vAlign w:val="center"/>
          </w:tcPr>
          <w:p w:rsidR="000A5DD3" w:rsidRPr="00512652" w:rsidRDefault="000A5DD3" w:rsidP="000A5DD3">
            <w:pPr>
              <w:spacing w:line="360" w:lineRule="auto"/>
              <w:jc w:val="center"/>
              <w:rPr>
                <w:shd w:val="clear" w:color="auto" w:fill="FFFFFF"/>
              </w:rPr>
            </w:pPr>
            <w:r>
              <w:rPr>
                <w:shd w:val="clear" w:color="auto" w:fill="FFFFFF"/>
              </w:rPr>
              <w:t>Глибина відбору зразка, см</w:t>
            </w:r>
          </w:p>
        </w:tc>
        <w:tc>
          <w:tcPr>
            <w:tcW w:w="4709" w:type="dxa"/>
            <w:gridSpan w:val="6"/>
            <w:vAlign w:val="center"/>
          </w:tcPr>
          <w:p w:rsidR="000A5DD3" w:rsidRPr="00512652" w:rsidRDefault="000A5DD3" w:rsidP="000A5DD3">
            <w:pPr>
              <w:spacing w:line="360" w:lineRule="auto"/>
              <w:jc w:val="center"/>
              <w:rPr>
                <w:shd w:val="clear" w:color="auto" w:fill="FFFFFF"/>
              </w:rPr>
            </w:pPr>
            <w:r>
              <w:rPr>
                <w:shd w:val="clear" w:color="auto" w:fill="FFFFFF"/>
              </w:rPr>
              <w:t>Вміст фракцій (в %) розміром діаметру часто в мм</w:t>
            </w:r>
          </w:p>
        </w:tc>
        <w:tc>
          <w:tcPr>
            <w:tcW w:w="982" w:type="dxa"/>
            <w:vMerge w:val="restart"/>
            <w:vAlign w:val="center"/>
          </w:tcPr>
          <w:p w:rsidR="000A5DD3" w:rsidRPr="00512652" w:rsidRDefault="000A5DD3" w:rsidP="000A5DD3">
            <w:pPr>
              <w:spacing w:line="360" w:lineRule="auto"/>
              <w:jc w:val="center"/>
              <w:rPr>
                <w:shd w:val="clear" w:color="auto" w:fill="FFFFFF"/>
              </w:rPr>
            </w:pPr>
            <w:r>
              <w:rPr>
                <w:shd w:val="clear" w:color="auto" w:fill="FFFFFF"/>
              </w:rPr>
              <w:t>Фізична глина, &lt; 0,01 мм</w:t>
            </w:r>
          </w:p>
        </w:tc>
        <w:tc>
          <w:tcPr>
            <w:tcW w:w="2008" w:type="dxa"/>
            <w:vMerge w:val="restart"/>
            <w:vAlign w:val="center"/>
          </w:tcPr>
          <w:p w:rsidR="000A5DD3" w:rsidRPr="00512652" w:rsidRDefault="000A5DD3" w:rsidP="000A5DD3">
            <w:pPr>
              <w:spacing w:line="360" w:lineRule="auto"/>
              <w:jc w:val="center"/>
              <w:rPr>
                <w:shd w:val="clear" w:color="auto" w:fill="FFFFFF"/>
              </w:rPr>
            </w:pPr>
            <w:r>
              <w:rPr>
                <w:shd w:val="clear" w:color="auto" w:fill="FFFFFF"/>
              </w:rPr>
              <w:t>Назва ґрунту за гранулометричним складом</w:t>
            </w:r>
          </w:p>
        </w:tc>
      </w:tr>
      <w:tr w:rsidR="000A5DD3" w:rsidRPr="00512652" w:rsidTr="000A5DD3">
        <w:tc>
          <w:tcPr>
            <w:tcW w:w="913" w:type="dxa"/>
            <w:vMerge/>
          </w:tcPr>
          <w:p w:rsidR="000A5DD3" w:rsidRPr="00512652" w:rsidRDefault="000A5DD3" w:rsidP="000A5DD3">
            <w:pPr>
              <w:spacing w:line="360" w:lineRule="auto"/>
              <w:jc w:val="both"/>
              <w:rPr>
                <w:shd w:val="clear" w:color="auto" w:fill="FFFFFF"/>
              </w:rPr>
            </w:pPr>
          </w:p>
        </w:tc>
        <w:tc>
          <w:tcPr>
            <w:tcW w:w="1016" w:type="dxa"/>
            <w:vMerge/>
          </w:tcPr>
          <w:p w:rsidR="000A5DD3" w:rsidRPr="00512652" w:rsidRDefault="000A5DD3" w:rsidP="000A5DD3">
            <w:pPr>
              <w:spacing w:line="360" w:lineRule="auto"/>
              <w:jc w:val="both"/>
              <w:rPr>
                <w:shd w:val="clear" w:color="auto" w:fill="FFFFFF"/>
              </w:rPr>
            </w:pPr>
          </w:p>
        </w:tc>
        <w:tc>
          <w:tcPr>
            <w:tcW w:w="739" w:type="dxa"/>
            <w:vAlign w:val="center"/>
          </w:tcPr>
          <w:p w:rsidR="000A5DD3" w:rsidRPr="00512652" w:rsidRDefault="000A5DD3" w:rsidP="000A5DD3">
            <w:pPr>
              <w:spacing w:line="360" w:lineRule="auto"/>
              <w:jc w:val="center"/>
              <w:rPr>
                <w:shd w:val="clear" w:color="auto" w:fill="FFFFFF"/>
              </w:rPr>
            </w:pPr>
            <w:r>
              <w:rPr>
                <w:shd w:val="clear" w:color="auto" w:fill="FFFFFF"/>
              </w:rPr>
              <w:t>1-0,25</w:t>
            </w:r>
          </w:p>
        </w:tc>
        <w:tc>
          <w:tcPr>
            <w:tcW w:w="750" w:type="dxa"/>
            <w:vAlign w:val="center"/>
          </w:tcPr>
          <w:p w:rsidR="000A5DD3" w:rsidRPr="00512652" w:rsidRDefault="000A5DD3" w:rsidP="000A5DD3">
            <w:pPr>
              <w:spacing w:line="360" w:lineRule="auto"/>
              <w:jc w:val="center"/>
              <w:rPr>
                <w:shd w:val="clear" w:color="auto" w:fill="FFFFFF"/>
              </w:rPr>
            </w:pPr>
            <w:r>
              <w:rPr>
                <w:shd w:val="clear" w:color="auto" w:fill="FFFFFF"/>
              </w:rPr>
              <w:t>0,25-0,05</w:t>
            </w:r>
          </w:p>
        </w:tc>
        <w:tc>
          <w:tcPr>
            <w:tcW w:w="750" w:type="dxa"/>
            <w:vAlign w:val="center"/>
          </w:tcPr>
          <w:p w:rsidR="000A5DD3" w:rsidRPr="00512652" w:rsidRDefault="000A5DD3" w:rsidP="000A5DD3">
            <w:pPr>
              <w:spacing w:line="360" w:lineRule="auto"/>
              <w:jc w:val="center"/>
              <w:rPr>
                <w:shd w:val="clear" w:color="auto" w:fill="FFFFFF"/>
              </w:rPr>
            </w:pPr>
            <w:r>
              <w:rPr>
                <w:shd w:val="clear" w:color="auto" w:fill="FFFFFF"/>
              </w:rPr>
              <w:t>0,05-0,01</w:t>
            </w:r>
          </w:p>
        </w:tc>
        <w:tc>
          <w:tcPr>
            <w:tcW w:w="776" w:type="dxa"/>
            <w:vAlign w:val="center"/>
          </w:tcPr>
          <w:p w:rsidR="000A5DD3" w:rsidRPr="00512652" w:rsidRDefault="000A5DD3" w:rsidP="000A5DD3">
            <w:pPr>
              <w:spacing w:line="360" w:lineRule="auto"/>
              <w:jc w:val="center"/>
              <w:rPr>
                <w:shd w:val="clear" w:color="auto" w:fill="FFFFFF"/>
              </w:rPr>
            </w:pPr>
            <w:r>
              <w:rPr>
                <w:shd w:val="clear" w:color="auto" w:fill="FFFFFF"/>
              </w:rPr>
              <w:t>0,01-0,005</w:t>
            </w:r>
          </w:p>
        </w:tc>
        <w:tc>
          <w:tcPr>
            <w:tcW w:w="829" w:type="dxa"/>
            <w:vAlign w:val="center"/>
          </w:tcPr>
          <w:p w:rsidR="000A5DD3" w:rsidRPr="00512652" w:rsidRDefault="000A5DD3" w:rsidP="000A5DD3">
            <w:pPr>
              <w:spacing w:line="360" w:lineRule="auto"/>
              <w:jc w:val="center"/>
              <w:rPr>
                <w:shd w:val="clear" w:color="auto" w:fill="FFFFFF"/>
              </w:rPr>
            </w:pPr>
            <w:r>
              <w:rPr>
                <w:shd w:val="clear" w:color="auto" w:fill="FFFFFF"/>
              </w:rPr>
              <w:t>0,005-0,001</w:t>
            </w:r>
          </w:p>
        </w:tc>
        <w:tc>
          <w:tcPr>
            <w:tcW w:w="865" w:type="dxa"/>
            <w:vAlign w:val="center"/>
          </w:tcPr>
          <w:p w:rsidR="000A5DD3" w:rsidRPr="00512652" w:rsidRDefault="000A5DD3" w:rsidP="000A5DD3">
            <w:pPr>
              <w:spacing w:line="360" w:lineRule="auto"/>
              <w:jc w:val="center"/>
              <w:rPr>
                <w:shd w:val="clear" w:color="auto" w:fill="FFFFFF"/>
              </w:rPr>
            </w:pPr>
            <w:r>
              <w:rPr>
                <w:shd w:val="clear" w:color="auto" w:fill="FFFFFF"/>
              </w:rPr>
              <w:t>&lt;0,001</w:t>
            </w:r>
          </w:p>
        </w:tc>
        <w:tc>
          <w:tcPr>
            <w:tcW w:w="982" w:type="dxa"/>
            <w:vMerge/>
          </w:tcPr>
          <w:p w:rsidR="000A5DD3" w:rsidRPr="00512652" w:rsidRDefault="000A5DD3" w:rsidP="000A5DD3">
            <w:pPr>
              <w:spacing w:line="360" w:lineRule="auto"/>
              <w:jc w:val="both"/>
              <w:rPr>
                <w:shd w:val="clear" w:color="auto" w:fill="FFFFFF"/>
              </w:rPr>
            </w:pPr>
          </w:p>
        </w:tc>
        <w:tc>
          <w:tcPr>
            <w:tcW w:w="2008" w:type="dxa"/>
            <w:vMerge/>
          </w:tcPr>
          <w:p w:rsidR="000A5DD3" w:rsidRPr="00512652" w:rsidRDefault="000A5DD3" w:rsidP="000A5DD3">
            <w:pPr>
              <w:spacing w:line="360" w:lineRule="auto"/>
              <w:jc w:val="both"/>
              <w:rPr>
                <w:shd w:val="clear" w:color="auto" w:fill="FFFFFF"/>
              </w:rPr>
            </w:pPr>
          </w:p>
        </w:tc>
      </w:tr>
      <w:tr w:rsidR="000F498B" w:rsidRPr="00512652" w:rsidTr="000A5DD3">
        <w:tc>
          <w:tcPr>
            <w:tcW w:w="913" w:type="dxa"/>
          </w:tcPr>
          <w:p w:rsidR="000F498B" w:rsidRPr="00512652" w:rsidRDefault="000F498B" w:rsidP="000F498B">
            <w:pPr>
              <w:spacing w:line="360" w:lineRule="auto"/>
              <w:jc w:val="both"/>
              <w:rPr>
                <w:shd w:val="clear" w:color="auto" w:fill="FFFFFF"/>
              </w:rPr>
            </w:pPr>
            <w:r>
              <w:rPr>
                <w:shd w:val="clear" w:color="auto" w:fill="FFFFFF"/>
              </w:rPr>
              <w:t>165</w:t>
            </w:r>
          </w:p>
        </w:tc>
        <w:tc>
          <w:tcPr>
            <w:tcW w:w="1016" w:type="dxa"/>
          </w:tcPr>
          <w:p w:rsidR="000F498B" w:rsidRPr="00512652" w:rsidRDefault="000F498B" w:rsidP="000F498B">
            <w:pPr>
              <w:spacing w:line="360" w:lineRule="auto"/>
              <w:jc w:val="both"/>
              <w:rPr>
                <w:shd w:val="clear" w:color="auto" w:fill="FFFFFF"/>
              </w:rPr>
            </w:pPr>
            <w:r>
              <w:rPr>
                <w:shd w:val="clear" w:color="auto" w:fill="FFFFFF"/>
              </w:rPr>
              <w:t>0-30</w:t>
            </w:r>
          </w:p>
        </w:tc>
        <w:tc>
          <w:tcPr>
            <w:tcW w:w="739" w:type="dxa"/>
          </w:tcPr>
          <w:p w:rsidR="000F498B" w:rsidRPr="00512652" w:rsidRDefault="000F498B" w:rsidP="000F498B">
            <w:pPr>
              <w:spacing w:line="360" w:lineRule="auto"/>
              <w:jc w:val="both"/>
              <w:rPr>
                <w:shd w:val="clear" w:color="auto" w:fill="FFFFFF"/>
              </w:rPr>
            </w:pPr>
            <w:r>
              <w:rPr>
                <w:shd w:val="clear" w:color="auto" w:fill="FFFFFF"/>
              </w:rPr>
              <w:t>0,75</w:t>
            </w:r>
          </w:p>
        </w:tc>
        <w:tc>
          <w:tcPr>
            <w:tcW w:w="750" w:type="dxa"/>
          </w:tcPr>
          <w:p w:rsidR="000F498B" w:rsidRPr="00512652" w:rsidRDefault="000F498B" w:rsidP="000F498B">
            <w:pPr>
              <w:spacing w:line="360" w:lineRule="auto"/>
              <w:jc w:val="both"/>
              <w:rPr>
                <w:shd w:val="clear" w:color="auto" w:fill="FFFFFF"/>
              </w:rPr>
            </w:pPr>
            <w:r>
              <w:rPr>
                <w:shd w:val="clear" w:color="auto" w:fill="FFFFFF"/>
              </w:rPr>
              <w:t>10,08</w:t>
            </w:r>
          </w:p>
        </w:tc>
        <w:tc>
          <w:tcPr>
            <w:tcW w:w="750" w:type="dxa"/>
          </w:tcPr>
          <w:p w:rsidR="000F498B" w:rsidRPr="00512652" w:rsidRDefault="000F498B" w:rsidP="000F498B">
            <w:pPr>
              <w:spacing w:line="360" w:lineRule="auto"/>
              <w:jc w:val="both"/>
              <w:rPr>
                <w:shd w:val="clear" w:color="auto" w:fill="FFFFFF"/>
              </w:rPr>
            </w:pPr>
            <w:r>
              <w:rPr>
                <w:shd w:val="clear" w:color="auto" w:fill="FFFFFF"/>
              </w:rPr>
              <w:t>25,43</w:t>
            </w:r>
          </w:p>
        </w:tc>
        <w:tc>
          <w:tcPr>
            <w:tcW w:w="776" w:type="dxa"/>
          </w:tcPr>
          <w:p w:rsidR="000F498B" w:rsidRPr="00512652" w:rsidRDefault="000F498B" w:rsidP="000F498B">
            <w:pPr>
              <w:spacing w:line="360" w:lineRule="auto"/>
              <w:jc w:val="both"/>
              <w:rPr>
                <w:shd w:val="clear" w:color="auto" w:fill="FFFFFF"/>
              </w:rPr>
            </w:pPr>
            <w:r>
              <w:rPr>
                <w:shd w:val="clear" w:color="auto" w:fill="FFFFFF"/>
              </w:rPr>
              <w:t>9,99</w:t>
            </w:r>
          </w:p>
        </w:tc>
        <w:tc>
          <w:tcPr>
            <w:tcW w:w="829" w:type="dxa"/>
          </w:tcPr>
          <w:p w:rsidR="000F498B" w:rsidRPr="00512652" w:rsidRDefault="000F498B" w:rsidP="000F498B">
            <w:pPr>
              <w:spacing w:line="360" w:lineRule="auto"/>
              <w:jc w:val="both"/>
              <w:rPr>
                <w:shd w:val="clear" w:color="auto" w:fill="FFFFFF"/>
              </w:rPr>
            </w:pPr>
            <w:r>
              <w:rPr>
                <w:shd w:val="clear" w:color="auto" w:fill="FFFFFF"/>
              </w:rPr>
              <w:t>6,58</w:t>
            </w:r>
          </w:p>
        </w:tc>
        <w:tc>
          <w:tcPr>
            <w:tcW w:w="865" w:type="dxa"/>
          </w:tcPr>
          <w:p w:rsidR="000F498B" w:rsidRPr="00512652" w:rsidRDefault="000F498B" w:rsidP="000F498B">
            <w:pPr>
              <w:spacing w:line="360" w:lineRule="auto"/>
              <w:jc w:val="both"/>
              <w:rPr>
                <w:shd w:val="clear" w:color="auto" w:fill="FFFFFF"/>
              </w:rPr>
            </w:pPr>
            <w:r>
              <w:rPr>
                <w:shd w:val="clear" w:color="auto" w:fill="FFFFFF"/>
              </w:rPr>
              <w:t>44,32</w:t>
            </w:r>
          </w:p>
        </w:tc>
        <w:tc>
          <w:tcPr>
            <w:tcW w:w="982" w:type="dxa"/>
          </w:tcPr>
          <w:p w:rsidR="000F498B" w:rsidRPr="00512652" w:rsidRDefault="000F498B" w:rsidP="000F498B">
            <w:pPr>
              <w:spacing w:line="360" w:lineRule="auto"/>
              <w:jc w:val="both"/>
              <w:rPr>
                <w:shd w:val="clear" w:color="auto" w:fill="FFFFFF"/>
              </w:rPr>
            </w:pPr>
            <w:r>
              <w:rPr>
                <w:shd w:val="clear" w:color="auto" w:fill="FFFFFF"/>
              </w:rPr>
              <w:t>65,79</w:t>
            </w:r>
          </w:p>
        </w:tc>
        <w:tc>
          <w:tcPr>
            <w:tcW w:w="2008" w:type="dxa"/>
          </w:tcPr>
          <w:p w:rsidR="000F498B" w:rsidRPr="00512652" w:rsidRDefault="000F498B" w:rsidP="000F498B">
            <w:pPr>
              <w:spacing w:line="360" w:lineRule="auto"/>
              <w:jc w:val="both"/>
              <w:rPr>
                <w:shd w:val="clear" w:color="auto" w:fill="FFFFFF"/>
              </w:rPr>
            </w:pPr>
            <w:r>
              <w:rPr>
                <w:shd w:val="clear" w:color="auto" w:fill="FFFFFF"/>
              </w:rPr>
              <w:t>Легкоглинисті</w:t>
            </w:r>
          </w:p>
        </w:tc>
      </w:tr>
      <w:tr w:rsidR="000F498B" w:rsidRPr="00512652" w:rsidTr="000A5DD3">
        <w:tc>
          <w:tcPr>
            <w:tcW w:w="913" w:type="dxa"/>
          </w:tcPr>
          <w:p w:rsidR="000F498B" w:rsidRPr="00512652" w:rsidRDefault="000F498B" w:rsidP="000F498B">
            <w:pPr>
              <w:spacing w:line="360" w:lineRule="auto"/>
              <w:jc w:val="both"/>
              <w:rPr>
                <w:shd w:val="clear" w:color="auto" w:fill="FFFFFF"/>
              </w:rPr>
            </w:pPr>
            <w:r>
              <w:rPr>
                <w:shd w:val="clear" w:color="auto" w:fill="FFFFFF"/>
              </w:rPr>
              <w:t>170</w:t>
            </w:r>
          </w:p>
        </w:tc>
        <w:tc>
          <w:tcPr>
            <w:tcW w:w="1016" w:type="dxa"/>
          </w:tcPr>
          <w:p w:rsidR="000F498B" w:rsidRPr="00512652" w:rsidRDefault="000F498B" w:rsidP="000F498B">
            <w:pPr>
              <w:spacing w:line="360" w:lineRule="auto"/>
              <w:jc w:val="both"/>
              <w:rPr>
                <w:shd w:val="clear" w:color="auto" w:fill="FFFFFF"/>
              </w:rPr>
            </w:pPr>
            <w:r>
              <w:rPr>
                <w:shd w:val="clear" w:color="auto" w:fill="FFFFFF"/>
              </w:rPr>
              <w:t>0-30</w:t>
            </w:r>
          </w:p>
        </w:tc>
        <w:tc>
          <w:tcPr>
            <w:tcW w:w="739" w:type="dxa"/>
          </w:tcPr>
          <w:p w:rsidR="000F498B" w:rsidRPr="00512652" w:rsidRDefault="000F498B" w:rsidP="000F498B">
            <w:pPr>
              <w:spacing w:line="360" w:lineRule="auto"/>
              <w:jc w:val="both"/>
              <w:rPr>
                <w:shd w:val="clear" w:color="auto" w:fill="FFFFFF"/>
              </w:rPr>
            </w:pPr>
            <w:r>
              <w:rPr>
                <w:shd w:val="clear" w:color="auto" w:fill="FFFFFF"/>
              </w:rPr>
              <w:t>098</w:t>
            </w:r>
          </w:p>
        </w:tc>
        <w:tc>
          <w:tcPr>
            <w:tcW w:w="750" w:type="dxa"/>
          </w:tcPr>
          <w:p w:rsidR="000F498B" w:rsidRPr="00512652" w:rsidRDefault="000F498B" w:rsidP="000F498B">
            <w:pPr>
              <w:spacing w:line="360" w:lineRule="auto"/>
              <w:jc w:val="both"/>
              <w:rPr>
                <w:shd w:val="clear" w:color="auto" w:fill="FFFFFF"/>
              </w:rPr>
            </w:pPr>
            <w:r>
              <w:rPr>
                <w:shd w:val="clear" w:color="auto" w:fill="FFFFFF"/>
              </w:rPr>
              <w:t>1,62</w:t>
            </w:r>
          </w:p>
        </w:tc>
        <w:tc>
          <w:tcPr>
            <w:tcW w:w="750" w:type="dxa"/>
          </w:tcPr>
          <w:p w:rsidR="000F498B" w:rsidRPr="00512652" w:rsidRDefault="000F498B" w:rsidP="000F498B">
            <w:pPr>
              <w:spacing w:line="360" w:lineRule="auto"/>
              <w:jc w:val="both"/>
              <w:rPr>
                <w:shd w:val="clear" w:color="auto" w:fill="FFFFFF"/>
              </w:rPr>
            </w:pPr>
            <w:r>
              <w:rPr>
                <w:shd w:val="clear" w:color="auto" w:fill="FFFFFF"/>
              </w:rPr>
              <w:t>30,6</w:t>
            </w:r>
          </w:p>
        </w:tc>
        <w:tc>
          <w:tcPr>
            <w:tcW w:w="776" w:type="dxa"/>
          </w:tcPr>
          <w:p w:rsidR="000F498B" w:rsidRPr="00512652" w:rsidRDefault="000F498B" w:rsidP="000F498B">
            <w:pPr>
              <w:spacing w:line="360" w:lineRule="auto"/>
              <w:jc w:val="both"/>
              <w:rPr>
                <w:shd w:val="clear" w:color="auto" w:fill="FFFFFF"/>
              </w:rPr>
            </w:pPr>
            <w:r>
              <w:rPr>
                <w:shd w:val="clear" w:color="auto" w:fill="FFFFFF"/>
              </w:rPr>
              <w:t>8,66</w:t>
            </w:r>
          </w:p>
        </w:tc>
        <w:tc>
          <w:tcPr>
            <w:tcW w:w="829" w:type="dxa"/>
          </w:tcPr>
          <w:p w:rsidR="000F498B" w:rsidRPr="00512652" w:rsidRDefault="000F498B" w:rsidP="000F498B">
            <w:pPr>
              <w:spacing w:line="360" w:lineRule="auto"/>
              <w:jc w:val="both"/>
              <w:rPr>
                <w:shd w:val="clear" w:color="auto" w:fill="FFFFFF"/>
              </w:rPr>
            </w:pPr>
            <w:r>
              <w:rPr>
                <w:shd w:val="clear" w:color="auto" w:fill="FFFFFF"/>
              </w:rPr>
              <w:t>13,13</w:t>
            </w:r>
          </w:p>
        </w:tc>
        <w:tc>
          <w:tcPr>
            <w:tcW w:w="865" w:type="dxa"/>
          </w:tcPr>
          <w:p w:rsidR="000F498B" w:rsidRPr="00512652" w:rsidRDefault="000F498B" w:rsidP="000F498B">
            <w:pPr>
              <w:spacing w:line="360" w:lineRule="auto"/>
              <w:jc w:val="both"/>
              <w:rPr>
                <w:shd w:val="clear" w:color="auto" w:fill="FFFFFF"/>
              </w:rPr>
            </w:pPr>
            <w:r>
              <w:rPr>
                <w:shd w:val="clear" w:color="auto" w:fill="FFFFFF"/>
              </w:rPr>
              <w:t>42,63</w:t>
            </w:r>
          </w:p>
        </w:tc>
        <w:tc>
          <w:tcPr>
            <w:tcW w:w="982" w:type="dxa"/>
          </w:tcPr>
          <w:p w:rsidR="000F498B" w:rsidRPr="00512652" w:rsidRDefault="000F498B" w:rsidP="000F498B">
            <w:pPr>
              <w:spacing w:line="360" w:lineRule="auto"/>
              <w:jc w:val="both"/>
              <w:rPr>
                <w:shd w:val="clear" w:color="auto" w:fill="FFFFFF"/>
              </w:rPr>
            </w:pPr>
            <w:r>
              <w:rPr>
                <w:shd w:val="clear" w:color="auto" w:fill="FFFFFF"/>
              </w:rPr>
              <w:t>64,85</w:t>
            </w:r>
          </w:p>
        </w:tc>
        <w:tc>
          <w:tcPr>
            <w:tcW w:w="2008" w:type="dxa"/>
          </w:tcPr>
          <w:p w:rsidR="000F498B" w:rsidRPr="00512652" w:rsidRDefault="000F498B" w:rsidP="000F498B">
            <w:pPr>
              <w:spacing w:line="360" w:lineRule="auto"/>
              <w:jc w:val="both"/>
              <w:rPr>
                <w:shd w:val="clear" w:color="auto" w:fill="FFFFFF"/>
              </w:rPr>
            </w:pPr>
            <w:r>
              <w:rPr>
                <w:shd w:val="clear" w:color="auto" w:fill="FFFFFF"/>
              </w:rPr>
              <w:t>легкоглинисті</w:t>
            </w:r>
          </w:p>
        </w:tc>
      </w:tr>
    </w:tbl>
    <w:p w:rsidR="000A5DD3" w:rsidRDefault="000A5DD3" w:rsidP="000A5DD3">
      <w:pPr>
        <w:spacing w:line="360" w:lineRule="auto"/>
        <w:ind w:firstLine="709"/>
        <w:jc w:val="both"/>
        <w:rPr>
          <w:sz w:val="28"/>
          <w:szCs w:val="28"/>
        </w:rPr>
      </w:pPr>
    </w:p>
    <w:p w:rsidR="000F498B" w:rsidRDefault="000F498B">
      <w:pPr>
        <w:widowControl/>
        <w:autoSpaceDE/>
        <w:autoSpaceDN/>
        <w:spacing w:after="160" w:line="259" w:lineRule="auto"/>
        <w:rPr>
          <w:sz w:val="28"/>
          <w:szCs w:val="28"/>
        </w:rPr>
      </w:pPr>
      <w:r>
        <w:rPr>
          <w:sz w:val="28"/>
          <w:szCs w:val="28"/>
        </w:rPr>
        <w:br w:type="page"/>
      </w:r>
    </w:p>
    <w:p w:rsidR="000F498B" w:rsidRPr="00DB21C0" w:rsidRDefault="000F498B" w:rsidP="000A5DD3">
      <w:pPr>
        <w:spacing w:line="360" w:lineRule="auto"/>
        <w:ind w:firstLine="709"/>
        <w:jc w:val="both"/>
        <w:rPr>
          <w:b/>
          <w:sz w:val="28"/>
          <w:szCs w:val="28"/>
        </w:rPr>
      </w:pPr>
      <w:r w:rsidRPr="00DB21C0">
        <w:rPr>
          <w:b/>
          <w:sz w:val="28"/>
          <w:szCs w:val="28"/>
        </w:rPr>
        <w:lastRenderedPageBreak/>
        <w:t>б) агрегатний склад</w:t>
      </w:r>
    </w:p>
    <w:p w:rsidR="000F498B" w:rsidRDefault="000F498B" w:rsidP="000A5DD3">
      <w:pPr>
        <w:spacing w:line="360" w:lineRule="auto"/>
        <w:ind w:firstLine="709"/>
        <w:jc w:val="both"/>
        <w:rPr>
          <w:sz w:val="28"/>
          <w:szCs w:val="28"/>
        </w:rPr>
      </w:pPr>
    </w:p>
    <w:p w:rsidR="000F498B" w:rsidRPr="00C80ECD" w:rsidRDefault="000F498B" w:rsidP="000F498B">
      <w:pPr>
        <w:pStyle w:val="a9"/>
        <w:spacing w:before="0" w:beforeAutospacing="0" w:after="0" w:afterAutospacing="0" w:line="360" w:lineRule="auto"/>
        <w:ind w:firstLine="709"/>
        <w:jc w:val="both"/>
        <w:rPr>
          <w:color w:val="000000"/>
          <w:sz w:val="28"/>
          <w:szCs w:val="28"/>
          <w:lang w:val="uk-UA"/>
        </w:rPr>
      </w:pPr>
      <w:r w:rsidRPr="00C80ECD">
        <w:rPr>
          <w:bCs/>
          <w:color w:val="000000"/>
          <w:sz w:val="28"/>
          <w:szCs w:val="28"/>
          <w:lang w:val="uk-UA"/>
        </w:rPr>
        <w:t>Структурність ґрунту</w:t>
      </w:r>
      <w:r w:rsidRPr="00C80ECD">
        <w:rPr>
          <w:bCs/>
          <w:color w:val="000000"/>
          <w:sz w:val="28"/>
          <w:szCs w:val="28"/>
        </w:rPr>
        <w:t xml:space="preserve"> </w:t>
      </w:r>
      <w:r w:rsidRPr="00C80ECD">
        <w:rPr>
          <w:color w:val="000000"/>
          <w:sz w:val="28"/>
          <w:szCs w:val="28"/>
          <w:lang w:val="uk-UA"/>
        </w:rPr>
        <w:t xml:space="preserve">– це його </w:t>
      </w:r>
      <w:r>
        <w:rPr>
          <w:color w:val="000000"/>
          <w:sz w:val="28"/>
          <w:szCs w:val="28"/>
          <w:lang w:val="uk-UA"/>
        </w:rPr>
        <w:t>особливість</w:t>
      </w:r>
      <w:r w:rsidRPr="00C80ECD">
        <w:rPr>
          <w:color w:val="000000"/>
          <w:sz w:val="28"/>
          <w:szCs w:val="28"/>
          <w:lang w:val="uk-UA"/>
        </w:rPr>
        <w:t xml:space="preserve"> </w:t>
      </w:r>
      <w:r>
        <w:rPr>
          <w:color w:val="000000"/>
          <w:sz w:val="28"/>
          <w:szCs w:val="28"/>
          <w:lang w:val="uk-UA"/>
        </w:rPr>
        <w:t>розсипатися</w:t>
      </w:r>
      <w:r w:rsidRPr="00C80ECD">
        <w:rPr>
          <w:color w:val="000000"/>
          <w:sz w:val="28"/>
          <w:szCs w:val="28"/>
          <w:lang w:val="uk-UA"/>
        </w:rPr>
        <w:t xml:space="preserve"> на грудки, а</w:t>
      </w:r>
      <w:r w:rsidRPr="00C80ECD">
        <w:rPr>
          <w:color w:val="000000"/>
          <w:sz w:val="28"/>
          <w:szCs w:val="28"/>
        </w:rPr>
        <w:t xml:space="preserve"> </w:t>
      </w:r>
      <w:r w:rsidRPr="00C80ECD">
        <w:rPr>
          <w:bCs/>
          <w:color w:val="000000"/>
          <w:sz w:val="28"/>
          <w:szCs w:val="28"/>
          <w:lang w:val="uk-UA"/>
        </w:rPr>
        <w:t>структура</w:t>
      </w:r>
      <w:r w:rsidRPr="00C80ECD">
        <w:rPr>
          <w:color w:val="000000"/>
          <w:sz w:val="28"/>
          <w:szCs w:val="28"/>
        </w:rPr>
        <w:t xml:space="preserve"> </w:t>
      </w:r>
      <w:r w:rsidRPr="00C80ECD">
        <w:rPr>
          <w:color w:val="000000"/>
          <w:sz w:val="28"/>
          <w:szCs w:val="28"/>
          <w:lang w:val="uk-UA"/>
        </w:rPr>
        <w:t xml:space="preserve">– </w:t>
      </w:r>
      <w:r>
        <w:rPr>
          <w:color w:val="000000"/>
          <w:sz w:val="28"/>
          <w:szCs w:val="28"/>
          <w:lang w:val="uk-UA"/>
        </w:rPr>
        <w:t>земельні</w:t>
      </w:r>
      <w:r w:rsidRPr="00C80ECD">
        <w:rPr>
          <w:color w:val="000000"/>
          <w:sz w:val="28"/>
          <w:szCs w:val="28"/>
          <w:lang w:val="uk-UA"/>
        </w:rPr>
        <w:t xml:space="preserve"> грудочки </w:t>
      </w:r>
      <w:r>
        <w:rPr>
          <w:color w:val="000000"/>
          <w:sz w:val="28"/>
          <w:szCs w:val="28"/>
          <w:lang w:val="uk-UA"/>
        </w:rPr>
        <w:t>чи агрегати різного розміру та</w:t>
      </w:r>
      <w:r w:rsidRPr="00C80ECD">
        <w:rPr>
          <w:color w:val="000000"/>
          <w:sz w:val="28"/>
          <w:szCs w:val="28"/>
          <w:lang w:val="uk-UA"/>
        </w:rPr>
        <w:t xml:space="preserve"> форми, варіативно </w:t>
      </w:r>
      <w:r>
        <w:rPr>
          <w:color w:val="000000"/>
          <w:sz w:val="28"/>
          <w:szCs w:val="28"/>
          <w:lang w:val="uk-UA"/>
        </w:rPr>
        <w:t>поєднані</w:t>
      </w:r>
      <w:r w:rsidRPr="00C80ECD">
        <w:rPr>
          <w:color w:val="000000"/>
          <w:sz w:val="28"/>
          <w:szCs w:val="28"/>
          <w:lang w:val="uk-UA"/>
        </w:rPr>
        <w:t xml:space="preserve"> в ґрунтовому горизонті. Якщо грудочки не роз</w:t>
      </w:r>
      <w:r>
        <w:rPr>
          <w:color w:val="000000"/>
          <w:sz w:val="28"/>
          <w:szCs w:val="28"/>
          <w:lang w:val="uk-UA"/>
        </w:rPr>
        <w:t>сипаю</w:t>
      </w:r>
      <w:r w:rsidRPr="00C80ECD">
        <w:rPr>
          <w:color w:val="000000"/>
          <w:sz w:val="28"/>
          <w:szCs w:val="28"/>
          <w:lang w:val="uk-UA"/>
        </w:rPr>
        <w:t xml:space="preserve">ться у воді, пористі, механічно міцні </w:t>
      </w:r>
      <w:r>
        <w:rPr>
          <w:color w:val="000000"/>
          <w:sz w:val="28"/>
          <w:szCs w:val="28"/>
          <w:lang w:val="uk-UA"/>
        </w:rPr>
        <w:t>та</w:t>
      </w:r>
      <w:r w:rsidRPr="00C80ECD">
        <w:rPr>
          <w:color w:val="000000"/>
          <w:sz w:val="28"/>
          <w:szCs w:val="28"/>
          <w:lang w:val="uk-UA"/>
        </w:rPr>
        <w:t xml:space="preserve"> мають розмір 0,25 – 10 мм, то за М.І. Савіновим їх </w:t>
      </w:r>
      <w:r>
        <w:rPr>
          <w:color w:val="000000"/>
          <w:sz w:val="28"/>
          <w:szCs w:val="28"/>
          <w:lang w:val="uk-UA"/>
        </w:rPr>
        <w:t>можна</w:t>
      </w:r>
      <w:r w:rsidRPr="00C80ECD">
        <w:rPr>
          <w:color w:val="000000"/>
          <w:sz w:val="28"/>
          <w:szCs w:val="28"/>
          <w:lang w:val="uk-UA"/>
        </w:rPr>
        <w:t xml:space="preserve"> </w:t>
      </w:r>
      <w:r>
        <w:rPr>
          <w:color w:val="000000"/>
          <w:sz w:val="28"/>
          <w:szCs w:val="28"/>
          <w:lang w:val="uk-UA"/>
        </w:rPr>
        <w:t>признавати</w:t>
      </w:r>
      <w:r w:rsidRPr="00C80ECD">
        <w:rPr>
          <w:color w:val="000000"/>
          <w:sz w:val="28"/>
          <w:szCs w:val="28"/>
          <w:lang w:val="uk-UA"/>
        </w:rPr>
        <w:t xml:space="preserve"> агрономічно цінними мікроелементами. Структурні окремості&gt; 10 мм є брилами, &lt; 0,25 мм – пилом (мікроагрегатами).</w:t>
      </w:r>
    </w:p>
    <w:p w:rsidR="000F498B" w:rsidRDefault="000F498B" w:rsidP="000F498B">
      <w:pPr>
        <w:pStyle w:val="a9"/>
        <w:spacing w:before="0" w:beforeAutospacing="0" w:after="0" w:afterAutospacing="0" w:line="360" w:lineRule="auto"/>
        <w:ind w:firstLine="709"/>
        <w:jc w:val="both"/>
        <w:rPr>
          <w:sz w:val="28"/>
          <w:szCs w:val="28"/>
          <w:lang w:val="uk-UA"/>
        </w:rPr>
      </w:pPr>
      <w:r w:rsidRPr="00C80ECD">
        <w:rPr>
          <w:sz w:val="28"/>
          <w:szCs w:val="28"/>
          <w:lang w:val="uk-UA"/>
        </w:rPr>
        <w:t xml:space="preserve">Агрегати, </w:t>
      </w:r>
      <w:r>
        <w:rPr>
          <w:sz w:val="28"/>
          <w:szCs w:val="28"/>
          <w:lang w:val="uk-UA"/>
        </w:rPr>
        <w:t>що</w:t>
      </w:r>
      <w:r w:rsidRPr="00C80ECD">
        <w:rPr>
          <w:sz w:val="28"/>
          <w:szCs w:val="28"/>
          <w:lang w:val="uk-UA"/>
        </w:rPr>
        <w:t xml:space="preserve"> </w:t>
      </w:r>
      <w:r>
        <w:rPr>
          <w:sz w:val="28"/>
          <w:szCs w:val="28"/>
          <w:lang w:val="uk-UA"/>
        </w:rPr>
        <w:t>виникають</w:t>
      </w:r>
      <w:r w:rsidRPr="00C80ECD">
        <w:rPr>
          <w:sz w:val="28"/>
          <w:szCs w:val="28"/>
          <w:lang w:val="uk-UA"/>
        </w:rPr>
        <w:t xml:space="preserve"> з </w:t>
      </w:r>
      <w:r>
        <w:rPr>
          <w:sz w:val="28"/>
          <w:szCs w:val="28"/>
          <w:lang w:val="uk-UA"/>
        </w:rPr>
        <w:t>початкових</w:t>
      </w:r>
      <w:r w:rsidRPr="00C80ECD">
        <w:rPr>
          <w:sz w:val="28"/>
          <w:szCs w:val="28"/>
          <w:lang w:val="uk-UA"/>
        </w:rPr>
        <w:t xml:space="preserve"> механічних </w:t>
      </w:r>
      <w:r>
        <w:rPr>
          <w:sz w:val="28"/>
          <w:szCs w:val="28"/>
          <w:lang w:val="uk-UA"/>
        </w:rPr>
        <w:t>частинок</w:t>
      </w:r>
      <w:r w:rsidRPr="00C80ECD">
        <w:rPr>
          <w:sz w:val="28"/>
          <w:szCs w:val="28"/>
          <w:lang w:val="uk-UA"/>
        </w:rPr>
        <w:t xml:space="preserve">, </w:t>
      </w:r>
      <w:r>
        <w:rPr>
          <w:sz w:val="28"/>
          <w:szCs w:val="28"/>
          <w:lang w:val="uk-UA"/>
        </w:rPr>
        <w:t>відносять до першого порядку.</w:t>
      </w:r>
      <w:r w:rsidRPr="00C80ECD">
        <w:rPr>
          <w:sz w:val="28"/>
          <w:szCs w:val="28"/>
          <w:lang w:val="uk-UA"/>
        </w:rPr>
        <w:t xml:space="preserve"> Силами залишкових валентностей, а також шляхом склеювання та злипання можуть </w:t>
      </w:r>
      <w:r>
        <w:rPr>
          <w:sz w:val="28"/>
          <w:szCs w:val="28"/>
          <w:lang w:val="uk-UA"/>
        </w:rPr>
        <w:t>виникати</w:t>
      </w:r>
      <w:r w:rsidRPr="00C80ECD">
        <w:rPr>
          <w:sz w:val="28"/>
          <w:szCs w:val="28"/>
          <w:lang w:val="uk-UA"/>
        </w:rPr>
        <w:t xml:space="preserve"> агрегати друг</w:t>
      </w:r>
      <w:r>
        <w:rPr>
          <w:sz w:val="28"/>
          <w:szCs w:val="28"/>
          <w:lang w:val="uk-UA"/>
        </w:rPr>
        <w:t>ого, третього та інших порядків [6].</w:t>
      </w:r>
    </w:p>
    <w:p w:rsidR="000F498B" w:rsidRPr="00C80ECD" w:rsidRDefault="000F498B" w:rsidP="000F498B">
      <w:pPr>
        <w:pStyle w:val="a9"/>
        <w:spacing w:before="0" w:beforeAutospacing="0" w:after="0" w:afterAutospacing="0" w:line="360" w:lineRule="auto"/>
        <w:ind w:firstLine="709"/>
        <w:jc w:val="both"/>
        <w:rPr>
          <w:color w:val="000000"/>
          <w:sz w:val="28"/>
          <w:szCs w:val="28"/>
          <w:lang w:val="uk-UA"/>
        </w:rPr>
      </w:pPr>
      <w:r>
        <w:rPr>
          <w:sz w:val="28"/>
          <w:szCs w:val="28"/>
          <w:lang w:val="uk-UA"/>
        </w:rPr>
        <w:t>Вирізняють</w:t>
      </w:r>
      <w:r w:rsidRPr="00C80ECD">
        <w:rPr>
          <w:sz w:val="28"/>
          <w:szCs w:val="28"/>
          <w:lang w:val="uk-UA"/>
        </w:rPr>
        <w:t xml:space="preserve"> </w:t>
      </w:r>
      <w:r>
        <w:rPr>
          <w:sz w:val="28"/>
          <w:szCs w:val="28"/>
          <w:lang w:val="uk-UA"/>
        </w:rPr>
        <w:t xml:space="preserve">кілька </w:t>
      </w:r>
      <w:r w:rsidRPr="00C80ECD">
        <w:rPr>
          <w:sz w:val="28"/>
          <w:szCs w:val="28"/>
          <w:lang w:val="uk-UA"/>
        </w:rPr>
        <w:t>понят</w:t>
      </w:r>
      <w:r>
        <w:rPr>
          <w:sz w:val="28"/>
          <w:szCs w:val="28"/>
          <w:lang w:val="uk-UA"/>
        </w:rPr>
        <w:t>ь</w:t>
      </w:r>
      <w:r w:rsidRPr="00C80ECD">
        <w:rPr>
          <w:sz w:val="28"/>
          <w:szCs w:val="28"/>
          <w:lang w:val="uk-UA"/>
        </w:rPr>
        <w:t xml:space="preserve"> структури ґрунту</w:t>
      </w:r>
      <w:r>
        <w:rPr>
          <w:sz w:val="28"/>
          <w:szCs w:val="28"/>
          <w:lang w:val="uk-UA"/>
        </w:rPr>
        <w:t>: морфологічне та агрономічне.</w:t>
      </w:r>
      <w:r w:rsidRPr="00C80ECD">
        <w:rPr>
          <w:sz w:val="28"/>
          <w:szCs w:val="28"/>
          <w:lang w:val="uk-UA"/>
        </w:rPr>
        <w:t xml:space="preserve"> У морфологічному відношенні </w:t>
      </w:r>
      <w:r>
        <w:rPr>
          <w:sz w:val="28"/>
          <w:szCs w:val="28"/>
          <w:lang w:val="uk-UA"/>
        </w:rPr>
        <w:t>хорошою</w:t>
      </w:r>
      <w:r w:rsidRPr="00C80ECD">
        <w:rPr>
          <w:sz w:val="28"/>
          <w:szCs w:val="28"/>
          <w:lang w:val="uk-UA"/>
        </w:rPr>
        <w:t xml:space="preserve"> буде будь-яка </w:t>
      </w:r>
      <w:r>
        <w:rPr>
          <w:sz w:val="28"/>
          <w:szCs w:val="28"/>
          <w:lang w:val="uk-UA"/>
        </w:rPr>
        <w:t>ясно</w:t>
      </w:r>
      <w:r w:rsidRPr="00C80ECD">
        <w:rPr>
          <w:sz w:val="28"/>
          <w:szCs w:val="28"/>
          <w:lang w:val="uk-UA"/>
        </w:rPr>
        <w:t xml:space="preserve"> </w:t>
      </w:r>
      <w:r>
        <w:rPr>
          <w:sz w:val="28"/>
          <w:szCs w:val="28"/>
          <w:lang w:val="uk-UA"/>
        </w:rPr>
        <w:t>проявлена будова:</w:t>
      </w:r>
      <w:r w:rsidRPr="00C80ECD">
        <w:rPr>
          <w:sz w:val="28"/>
          <w:szCs w:val="28"/>
          <w:lang w:val="uk-UA"/>
        </w:rPr>
        <w:t xml:space="preserve"> горіхувата, стовпчаста, призмовидна, пластинчата та ін</w:t>
      </w:r>
      <w:r>
        <w:rPr>
          <w:sz w:val="28"/>
          <w:szCs w:val="28"/>
          <w:lang w:val="uk-UA"/>
        </w:rPr>
        <w:t>.</w:t>
      </w:r>
      <w:r w:rsidRPr="00C80ECD">
        <w:rPr>
          <w:sz w:val="28"/>
          <w:szCs w:val="28"/>
          <w:lang w:val="uk-UA"/>
        </w:rPr>
        <w:t xml:space="preserve"> Кожному генетично </w:t>
      </w:r>
      <w:r>
        <w:rPr>
          <w:sz w:val="28"/>
          <w:szCs w:val="28"/>
          <w:lang w:val="uk-UA"/>
        </w:rPr>
        <w:t>різному</w:t>
      </w:r>
      <w:r w:rsidRPr="00C80ECD">
        <w:rPr>
          <w:sz w:val="28"/>
          <w:szCs w:val="28"/>
          <w:lang w:val="uk-UA"/>
        </w:rPr>
        <w:t xml:space="preserve"> ґрунту </w:t>
      </w:r>
      <w:r>
        <w:rPr>
          <w:sz w:val="28"/>
          <w:szCs w:val="28"/>
          <w:lang w:val="uk-UA"/>
        </w:rPr>
        <w:t>та</w:t>
      </w:r>
      <w:r w:rsidRPr="00C80ECD">
        <w:rPr>
          <w:sz w:val="28"/>
          <w:szCs w:val="28"/>
          <w:lang w:val="uk-UA"/>
        </w:rPr>
        <w:t xml:space="preserve"> його окремим горизонтам </w:t>
      </w:r>
      <w:r>
        <w:rPr>
          <w:sz w:val="28"/>
          <w:szCs w:val="28"/>
          <w:lang w:val="uk-UA"/>
        </w:rPr>
        <w:t>властива</w:t>
      </w:r>
      <w:r w:rsidRPr="00C80ECD">
        <w:rPr>
          <w:sz w:val="28"/>
          <w:szCs w:val="28"/>
          <w:lang w:val="uk-UA"/>
        </w:rPr>
        <w:t xml:space="preserve"> своя, характерна структура</w:t>
      </w:r>
      <w:r>
        <w:rPr>
          <w:sz w:val="28"/>
          <w:szCs w:val="28"/>
          <w:lang w:val="uk-UA"/>
        </w:rPr>
        <w:t>.</w:t>
      </w:r>
      <w:r w:rsidRPr="00C80ECD">
        <w:rPr>
          <w:sz w:val="28"/>
          <w:szCs w:val="28"/>
          <w:lang w:val="uk-UA"/>
        </w:rPr>
        <w:t xml:space="preserve"> Її </w:t>
      </w:r>
      <w:r>
        <w:rPr>
          <w:sz w:val="28"/>
          <w:szCs w:val="28"/>
          <w:lang w:val="uk-UA"/>
        </w:rPr>
        <w:t>утворення</w:t>
      </w:r>
      <w:r w:rsidRPr="00C80ECD">
        <w:rPr>
          <w:sz w:val="28"/>
          <w:szCs w:val="28"/>
          <w:lang w:val="uk-UA"/>
        </w:rPr>
        <w:t xml:space="preserve"> </w:t>
      </w:r>
      <w:r>
        <w:rPr>
          <w:sz w:val="28"/>
          <w:szCs w:val="28"/>
          <w:lang w:val="uk-UA"/>
        </w:rPr>
        <w:t>міцно</w:t>
      </w:r>
      <w:r w:rsidRPr="00C80ECD">
        <w:rPr>
          <w:sz w:val="28"/>
          <w:szCs w:val="28"/>
          <w:lang w:val="uk-UA"/>
        </w:rPr>
        <w:t xml:space="preserve"> </w:t>
      </w:r>
      <w:r>
        <w:rPr>
          <w:sz w:val="28"/>
          <w:szCs w:val="28"/>
          <w:lang w:val="uk-UA"/>
        </w:rPr>
        <w:t>поєднане</w:t>
      </w:r>
      <w:r w:rsidRPr="00C80ECD">
        <w:rPr>
          <w:sz w:val="28"/>
          <w:szCs w:val="28"/>
          <w:lang w:val="uk-UA"/>
        </w:rPr>
        <w:t xml:space="preserve"> з умовами </w:t>
      </w:r>
      <w:r>
        <w:rPr>
          <w:sz w:val="28"/>
          <w:szCs w:val="28"/>
          <w:lang w:val="uk-UA"/>
        </w:rPr>
        <w:t>формування даного ґрунтового типу.</w:t>
      </w:r>
    </w:p>
    <w:p w:rsidR="000F498B" w:rsidRPr="00C80ECD" w:rsidRDefault="000F498B" w:rsidP="000F498B">
      <w:pPr>
        <w:pStyle w:val="a9"/>
        <w:spacing w:before="0" w:beforeAutospacing="0" w:after="0" w:afterAutospacing="0" w:line="360" w:lineRule="auto"/>
        <w:ind w:firstLine="709"/>
        <w:jc w:val="both"/>
        <w:rPr>
          <w:color w:val="000000"/>
          <w:sz w:val="28"/>
          <w:szCs w:val="28"/>
          <w:lang w:val="uk-UA"/>
        </w:rPr>
      </w:pPr>
      <w:r>
        <w:rPr>
          <w:color w:val="000000"/>
          <w:sz w:val="28"/>
          <w:szCs w:val="28"/>
          <w:lang w:val="uk-UA"/>
        </w:rPr>
        <w:t>Розпізна</w:t>
      </w:r>
      <w:r w:rsidRPr="00C80ECD">
        <w:rPr>
          <w:color w:val="000000"/>
          <w:sz w:val="28"/>
          <w:szCs w:val="28"/>
          <w:lang w:val="uk-UA"/>
        </w:rPr>
        <w:t xml:space="preserve">ють, за С.О. Захаровим, три </w:t>
      </w:r>
      <w:r>
        <w:rPr>
          <w:color w:val="000000"/>
          <w:sz w:val="28"/>
          <w:szCs w:val="28"/>
          <w:lang w:val="uk-UA"/>
        </w:rPr>
        <w:t>головні</w:t>
      </w:r>
      <w:r w:rsidRPr="00C80ECD">
        <w:rPr>
          <w:color w:val="000000"/>
          <w:sz w:val="28"/>
          <w:szCs w:val="28"/>
          <w:lang w:val="uk-UA"/>
        </w:rPr>
        <w:t xml:space="preserve"> типи структури: кубоподібну (частинки ґрунту добре розвинені по всіх трьох вісях симетрії), призмо подібну (сильніше виражена вертикаль), плитоподібну (чітко оформлена горизонтальна вісь). Кожен з цих типів структури </w:t>
      </w:r>
      <w:r>
        <w:rPr>
          <w:color w:val="000000"/>
          <w:sz w:val="28"/>
          <w:szCs w:val="28"/>
          <w:lang w:val="uk-UA"/>
        </w:rPr>
        <w:t>по</w:t>
      </w:r>
      <w:r w:rsidRPr="00C80ECD">
        <w:rPr>
          <w:color w:val="000000"/>
          <w:sz w:val="28"/>
          <w:szCs w:val="28"/>
          <w:lang w:val="uk-UA"/>
        </w:rPr>
        <w:t>діл</w:t>
      </w:r>
      <w:r>
        <w:rPr>
          <w:color w:val="000000"/>
          <w:sz w:val="28"/>
          <w:szCs w:val="28"/>
          <w:lang w:val="uk-UA"/>
        </w:rPr>
        <w:t>яє</w:t>
      </w:r>
      <w:r w:rsidRPr="00C80ECD">
        <w:rPr>
          <w:color w:val="000000"/>
          <w:sz w:val="28"/>
          <w:szCs w:val="28"/>
          <w:lang w:val="uk-UA"/>
        </w:rPr>
        <w:t>ться на дрібніші одиниці.</w:t>
      </w:r>
    </w:p>
    <w:p w:rsidR="000F498B" w:rsidRPr="00C80ECD" w:rsidRDefault="000F498B" w:rsidP="000F498B">
      <w:pPr>
        <w:pStyle w:val="a9"/>
        <w:spacing w:before="0" w:beforeAutospacing="0" w:after="0" w:afterAutospacing="0" w:line="360" w:lineRule="auto"/>
        <w:ind w:firstLine="709"/>
        <w:jc w:val="both"/>
        <w:rPr>
          <w:color w:val="000000"/>
          <w:sz w:val="28"/>
          <w:szCs w:val="28"/>
          <w:lang w:val="uk-UA"/>
        </w:rPr>
      </w:pPr>
      <w:r w:rsidRPr="00C80ECD">
        <w:rPr>
          <w:color w:val="000000"/>
          <w:sz w:val="28"/>
          <w:szCs w:val="28"/>
          <w:lang w:val="uk-UA"/>
        </w:rPr>
        <w:t xml:space="preserve">Структурні відмінності в горизонті не бувають одного розміру </w:t>
      </w:r>
      <w:r>
        <w:rPr>
          <w:color w:val="000000"/>
          <w:sz w:val="28"/>
          <w:szCs w:val="28"/>
          <w:lang w:val="uk-UA"/>
        </w:rPr>
        <w:t>та</w:t>
      </w:r>
      <w:r w:rsidRPr="00C80ECD">
        <w:rPr>
          <w:color w:val="000000"/>
          <w:sz w:val="28"/>
          <w:szCs w:val="28"/>
          <w:lang w:val="uk-UA"/>
        </w:rPr>
        <w:t xml:space="preserve"> форми. Частіше </w:t>
      </w:r>
      <w:r>
        <w:rPr>
          <w:color w:val="000000"/>
          <w:sz w:val="28"/>
          <w:szCs w:val="28"/>
          <w:lang w:val="uk-UA"/>
        </w:rPr>
        <w:t>будова</w:t>
      </w:r>
      <w:r w:rsidRPr="00C80ECD">
        <w:rPr>
          <w:color w:val="000000"/>
          <w:sz w:val="28"/>
          <w:szCs w:val="28"/>
          <w:lang w:val="uk-UA"/>
        </w:rPr>
        <w:t xml:space="preserve"> буває змішаною, при описі </w:t>
      </w:r>
      <w:r>
        <w:rPr>
          <w:color w:val="000000"/>
          <w:sz w:val="28"/>
          <w:szCs w:val="28"/>
          <w:lang w:val="uk-UA"/>
        </w:rPr>
        <w:t>вказують</w:t>
      </w:r>
      <w:r w:rsidRPr="00C80ECD">
        <w:rPr>
          <w:color w:val="000000"/>
          <w:sz w:val="28"/>
          <w:szCs w:val="28"/>
          <w:lang w:val="uk-UA"/>
        </w:rPr>
        <w:t xml:space="preserve"> це двома або трьома словами в </w:t>
      </w:r>
      <w:r>
        <w:rPr>
          <w:color w:val="000000"/>
          <w:sz w:val="28"/>
          <w:szCs w:val="28"/>
          <w:lang w:val="uk-UA"/>
        </w:rPr>
        <w:t>черговості</w:t>
      </w:r>
      <w:r w:rsidRPr="00C80ECD">
        <w:rPr>
          <w:color w:val="000000"/>
          <w:sz w:val="28"/>
          <w:szCs w:val="28"/>
          <w:lang w:val="uk-UA"/>
        </w:rPr>
        <w:t xml:space="preserve"> зростання кількості відповідних агрегатів.</w:t>
      </w:r>
    </w:p>
    <w:p w:rsidR="000F498B" w:rsidRDefault="000F498B" w:rsidP="000F498B">
      <w:pPr>
        <w:spacing w:line="360" w:lineRule="auto"/>
        <w:ind w:firstLine="709"/>
        <w:jc w:val="both"/>
        <w:rPr>
          <w:sz w:val="28"/>
          <w:szCs w:val="28"/>
        </w:rPr>
      </w:pPr>
      <w:r w:rsidRPr="00C80ECD">
        <w:rPr>
          <w:sz w:val="28"/>
          <w:szCs w:val="28"/>
        </w:rPr>
        <w:t>Ґрунтову структуру за ро</w:t>
      </w:r>
      <w:r>
        <w:rPr>
          <w:sz w:val="28"/>
          <w:szCs w:val="28"/>
        </w:rPr>
        <w:t>змірами агрегатів розділяють так:</w:t>
      </w:r>
      <w:r w:rsidRPr="00C80ECD">
        <w:rPr>
          <w:sz w:val="28"/>
          <w:szCs w:val="28"/>
        </w:rPr>
        <w:t xml:space="preserve"> брилувата (агрегати &gt;32 мм); грудкуват</w:t>
      </w:r>
      <w:r>
        <w:rPr>
          <w:sz w:val="28"/>
          <w:szCs w:val="28"/>
        </w:rPr>
        <w:t>о-зерниста, або макроструктура (</w:t>
      </w:r>
      <w:r w:rsidRPr="00C80ECD">
        <w:rPr>
          <w:sz w:val="28"/>
          <w:szCs w:val="28"/>
        </w:rPr>
        <w:t>агрегат</w:t>
      </w:r>
      <w:r>
        <w:rPr>
          <w:sz w:val="28"/>
          <w:szCs w:val="28"/>
        </w:rPr>
        <w:t>и 32— 2,25 мм); мікроструктура (агрегати &gt;2,25 мм).</w:t>
      </w:r>
    </w:p>
    <w:p w:rsidR="000F498B" w:rsidRDefault="000F498B" w:rsidP="000F498B">
      <w:pPr>
        <w:spacing w:line="360" w:lineRule="auto"/>
        <w:ind w:firstLine="709"/>
        <w:jc w:val="both"/>
        <w:rPr>
          <w:sz w:val="28"/>
          <w:szCs w:val="28"/>
        </w:rPr>
      </w:pPr>
      <w:r w:rsidRPr="001102DE">
        <w:rPr>
          <w:sz w:val="28"/>
          <w:szCs w:val="28"/>
        </w:rPr>
        <w:t xml:space="preserve">Агрономічно-цінною </w:t>
      </w:r>
      <w:r>
        <w:rPr>
          <w:sz w:val="28"/>
          <w:szCs w:val="28"/>
        </w:rPr>
        <w:t>рахується</w:t>
      </w:r>
      <w:r w:rsidRPr="001102DE">
        <w:rPr>
          <w:sz w:val="28"/>
          <w:szCs w:val="28"/>
        </w:rPr>
        <w:t xml:space="preserve"> водостійка з </w:t>
      </w:r>
      <w:r>
        <w:rPr>
          <w:sz w:val="28"/>
          <w:szCs w:val="28"/>
        </w:rPr>
        <w:t>достатньою</w:t>
      </w:r>
      <w:r w:rsidRPr="001102DE">
        <w:rPr>
          <w:sz w:val="28"/>
          <w:szCs w:val="28"/>
        </w:rPr>
        <w:t xml:space="preserve"> пористістю </w:t>
      </w:r>
      <w:r>
        <w:rPr>
          <w:sz w:val="28"/>
          <w:szCs w:val="28"/>
        </w:rPr>
        <w:t>будова</w:t>
      </w:r>
      <w:r w:rsidRPr="001102DE">
        <w:rPr>
          <w:sz w:val="28"/>
          <w:szCs w:val="28"/>
        </w:rPr>
        <w:t>, утворення якої є за</w:t>
      </w:r>
      <w:r>
        <w:rPr>
          <w:sz w:val="28"/>
          <w:szCs w:val="28"/>
        </w:rPr>
        <w:t>дачею</w:t>
      </w:r>
      <w:r w:rsidRPr="001102DE">
        <w:rPr>
          <w:sz w:val="28"/>
          <w:szCs w:val="28"/>
        </w:rPr>
        <w:t xml:space="preserve"> агротехнічних </w:t>
      </w:r>
      <w:r>
        <w:rPr>
          <w:sz w:val="28"/>
          <w:szCs w:val="28"/>
        </w:rPr>
        <w:t>засобів</w:t>
      </w:r>
      <w:r w:rsidRPr="001102DE">
        <w:rPr>
          <w:sz w:val="28"/>
          <w:szCs w:val="28"/>
        </w:rPr>
        <w:t xml:space="preserve"> </w:t>
      </w:r>
      <w:r>
        <w:rPr>
          <w:sz w:val="28"/>
          <w:szCs w:val="28"/>
        </w:rPr>
        <w:t>та</w:t>
      </w:r>
      <w:r w:rsidRPr="001102DE">
        <w:rPr>
          <w:sz w:val="28"/>
          <w:szCs w:val="28"/>
        </w:rPr>
        <w:t xml:space="preserve"> </w:t>
      </w:r>
      <w:r>
        <w:rPr>
          <w:sz w:val="28"/>
          <w:szCs w:val="28"/>
        </w:rPr>
        <w:t>планів</w:t>
      </w:r>
      <w:r w:rsidRPr="001102DE">
        <w:rPr>
          <w:sz w:val="28"/>
          <w:szCs w:val="28"/>
        </w:rPr>
        <w:t xml:space="preserve">, </w:t>
      </w:r>
      <w:r>
        <w:rPr>
          <w:sz w:val="28"/>
          <w:szCs w:val="28"/>
        </w:rPr>
        <w:t xml:space="preserve">направлених на </w:t>
      </w:r>
      <w:r>
        <w:rPr>
          <w:sz w:val="28"/>
          <w:szCs w:val="28"/>
        </w:rPr>
        <w:lastRenderedPageBreak/>
        <w:t>оструктурення ґрунту.</w:t>
      </w:r>
      <w:r w:rsidRPr="001102DE">
        <w:rPr>
          <w:sz w:val="28"/>
          <w:szCs w:val="28"/>
        </w:rPr>
        <w:t xml:space="preserve"> </w:t>
      </w:r>
      <w:r>
        <w:rPr>
          <w:sz w:val="28"/>
          <w:szCs w:val="28"/>
        </w:rPr>
        <w:t>Нажаль,</w:t>
      </w:r>
      <w:r w:rsidRPr="001102DE">
        <w:rPr>
          <w:sz w:val="28"/>
          <w:szCs w:val="28"/>
        </w:rPr>
        <w:t xml:space="preserve"> не кожна водостійка</w:t>
      </w:r>
      <w:r>
        <w:rPr>
          <w:sz w:val="28"/>
          <w:szCs w:val="28"/>
        </w:rPr>
        <w:t xml:space="preserve"> будова є агрономічно-цінною.</w:t>
      </w:r>
      <w:r w:rsidRPr="001102DE">
        <w:rPr>
          <w:sz w:val="28"/>
          <w:szCs w:val="28"/>
        </w:rPr>
        <w:t xml:space="preserve"> Водостійкість </w:t>
      </w:r>
      <w:r>
        <w:rPr>
          <w:sz w:val="28"/>
          <w:szCs w:val="28"/>
        </w:rPr>
        <w:t>будови</w:t>
      </w:r>
      <w:r w:rsidRPr="001102DE">
        <w:rPr>
          <w:sz w:val="28"/>
          <w:szCs w:val="28"/>
        </w:rPr>
        <w:t xml:space="preserve"> має подвійну природу</w:t>
      </w:r>
      <w:r>
        <w:rPr>
          <w:sz w:val="28"/>
          <w:szCs w:val="28"/>
        </w:rPr>
        <w:t>:</w:t>
      </w:r>
      <w:r w:rsidRPr="001102DE">
        <w:rPr>
          <w:sz w:val="28"/>
          <w:szCs w:val="28"/>
        </w:rPr>
        <w:t xml:space="preserve"> вона може бути </w:t>
      </w:r>
      <w:r>
        <w:rPr>
          <w:sz w:val="28"/>
          <w:szCs w:val="28"/>
        </w:rPr>
        <w:t>викликана</w:t>
      </w:r>
      <w:r w:rsidRPr="001102DE">
        <w:rPr>
          <w:sz w:val="28"/>
          <w:szCs w:val="28"/>
        </w:rPr>
        <w:t xml:space="preserve"> стійким хімічним </w:t>
      </w:r>
      <w:r>
        <w:rPr>
          <w:sz w:val="28"/>
          <w:szCs w:val="28"/>
        </w:rPr>
        <w:t>та</w:t>
      </w:r>
      <w:r w:rsidRPr="001102DE">
        <w:rPr>
          <w:sz w:val="28"/>
          <w:szCs w:val="28"/>
        </w:rPr>
        <w:t xml:space="preserve"> фізико-</w:t>
      </w:r>
      <w:r>
        <w:rPr>
          <w:sz w:val="28"/>
          <w:szCs w:val="28"/>
        </w:rPr>
        <w:t>хімічним фіксуванням колоїдів (</w:t>
      </w:r>
      <w:r w:rsidRPr="001102DE">
        <w:rPr>
          <w:sz w:val="28"/>
          <w:szCs w:val="28"/>
        </w:rPr>
        <w:t xml:space="preserve">незворотна коагуляція колоїдів) </w:t>
      </w:r>
      <w:r>
        <w:rPr>
          <w:sz w:val="28"/>
          <w:szCs w:val="28"/>
        </w:rPr>
        <w:t>та</w:t>
      </w:r>
      <w:r w:rsidRPr="001102DE">
        <w:rPr>
          <w:sz w:val="28"/>
          <w:szCs w:val="28"/>
        </w:rPr>
        <w:t xml:space="preserve"> агрегати можуть бути водостійкими через їх неводопроникність, пов’язану з </w:t>
      </w:r>
      <w:r>
        <w:rPr>
          <w:sz w:val="28"/>
          <w:szCs w:val="28"/>
        </w:rPr>
        <w:t>присутністю</w:t>
      </w:r>
      <w:r w:rsidRPr="001102DE">
        <w:rPr>
          <w:sz w:val="28"/>
          <w:szCs w:val="28"/>
        </w:rPr>
        <w:t xml:space="preserve"> переважно тонких неактивних пор</w:t>
      </w:r>
      <w:r>
        <w:rPr>
          <w:sz w:val="28"/>
          <w:szCs w:val="28"/>
        </w:rPr>
        <w:t>.</w:t>
      </w:r>
      <w:r w:rsidRPr="001102DE">
        <w:rPr>
          <w:sz w:val="28"/>
          <w:szCs w:val="28"/>
        </w:rPr>
        <w:t xml:space="preserve"> Добра </w:t>
      </w:r>
      <w:r>
        <w:rPr>
          <w:sz w:val="28"/>
          <w:szCs w:val="28"/>
        </w:rPr>
        <w:t>будова</w:t>
      </w:r>
      <w:r w:rsidRPr="001102DE">
        <w:rPr>
          <w:sz w:val="28"/>
          <w:szCs w:val="28"/>
        </w:rPr>
        <w:t xml:space="preserve"> </w:t>
      </w:r>
      <w:r>
        <w:rPr>
          <w:sz w:val="28"/>
          <w:szCs w:val="28"/>
        </w:rPr>
        <w:t>зобов’язана</w:t>
      </w:r>
      <w:r w:rsidRPr="001102DE">
        <w:rPr>
          <w:sz w:val="28"/>
          <w:szCs w:val="28"/>
        </w:rPr>
        <w:t xml:space="preserve"> бути також механічно міцною, не руйнуватися під час обробітку </w:t>
      </w:r>
      <w:r>
        <w:rPr>
          <w:sz w:val="28"/>
          <w:szCs w:val="28"/>
        </w:rPr>
        <w:t>землі</w:t>
      </w:r>
      <w:r w:rsidRPr="001102DE">
        <w:rPr>
          <w:sz w:val="28"/>
          <w:szCs w:val="28"/>
        </w:rPr>
        <w:t xml:space="preserve"> сі</w:t>
      </w:r>
      <w:r>
        <w:rPr>
          <w:sz w:val="28"/>
          <w:szCs w:val="28"/>
        </w:rPr>
        <w:t>льськогосподарськими знаряддями.</w:t>
      </w:r>
    </w:p>
    <w:p w:rsidR="000F498B" w:rsidRDefault="000F498B" w:rsidP="000F498B">
      <w:pPr>
        <w:spacing w:line="360" w:lineRule="auto"/>
        <w:ind w:firstLine="709"/>
        <w:jc w:val="both"/>
        <w:rPr>
          <w:sz w:val="28"/>
          <w:szCs w:val="28"/>
        </w:rPr>
      </w:pPr>
      <w:r>
        <w:rPr>
          <w:sz w:val="28"/>
          <w:szCs w:val="28"/>
        </w:rPr>
        <w:t>Таблиця 3.2. Агрегатний склад ґрунтів</w:t>
      </w:r>
    </w:p>
    <w:tbl>
      <w:tblPr>
        <w:tblStyle w:val="a6"/>
        <w:tblW w:w="0" w:type="auto"/>
        <w:tblLook w:val="04A0" w:firstRow="1" w:lastRow="0" w:firstColumn="1" w:lastColumn="0" w:noHBand="0" w:noVBand="1"/>
      </w:tblPr>
      <w:tblGrid>
        <w:gridCol w:w="962"/>
        <w:gridCol w:w="1089"/>
        <w:gridCol w:w="923"/>
        <w:gridCol w:w="919"/>
        <w:gridCol w:w="911"/>
        <w:gridCol w:w="911"/>
        <w:gridCol w:w="918"/>
        <w:gridCol w:w="926"/>
        <w:gridCol w:w="907"/>
        <w:gridCol w:w="1162"/>
      </w:tblGrid>
      <w:tr w:rsidR="000F498B" w:rsidRPr="001102DE" w:rsidTr="00E66E2F">
        <w:tc>
          <w:tcPr>
            <w:tcW w:w="962" w:type="dxa"/>
            <w:vMerge w:val="restart"/>
            <w:vAlign w:val="center"/>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Індекс ґрунтів</w:t>
            </w:r>
          </w:p>
        </w:tc>
        <w:tc>
          <w:tcPr>
            <w:tcW w:w="1089" w:type="dxa"/>
            <w:vMerge w:val="restart"/>
            <w:vAlign w:val="center"/>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Глибина відбору зразка, см</w:t>
            </w:r>
          </w:p>
        </w:tc>
        <w:tc>
          <w:tcPr>
            <w:tcW w:w="6415" w:type="dxa"/>
            <w:gridSpan w:val="7"/>
            <w:vAlign w:val="center"/>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Вміст фракцій агрегатів діаметром (мм), %</w:t>
            </w:r>
          </w:p>
        </w:tc>
        <w:tc>
          <w:tcPr>
            <w:tcW w:w="1162" w:type="dxa"/>
            <w:vMerge w:val="restart"/>
            <w:vAlign w:val="center"/>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Сума агрегатів розміром 0,25-10 мм, %</w:t>
            </w:r>
          </w:p>
        </w:tc>
      </w:tr>
      <w:tr w:rsidR="000F498B" w:rsidRPr="001102DE" w:rsidTr="00E66E2F">
        <w:tc>
          <w:tcPr>
            <w:tcW w:w="962" w:type="dxa"/>
            <w:vMerge/>
          </w:tcPr>
          <w:p w:rsidR="000F498B" w:rsidRPr="001102DE" w:rsidRDefault="000F498B" w:rsidP="00E66E2F">
            <w:pPr>
              <w:spacing w:line="360" w:lineRule="auto"/>
              <w:jc w:val="both"/>
              <w:rPr>
                <w:sz w:val="24"/>
                <w:szCs w:val="24"/>
                <w:shd w:val="clear" w:color="auto" w:fill="FFFFFF"/>
              </w:rPr>
            </w:pPr>
          </w:p>
        </w:tc>
        <w:tc>
          <w:tcPr>
            <w:tcW w:w="1089" w:type="dxa"/>
            <w:vMerge/>
          </w:tcPr>
          <w:p w:rsidR="000F498B" w:rsidRPr="001102DE" w:rsidRDefault="000F498B" w:rsidP="00E66E2F">
            <w:pPr>
              <w:spacing w:line="360" w:lineRule="auto"/>
              <w:jc w:val="both"/>
              <w:rPr>
                <w:sz w:val="24"/>
                <w:szCs w:val="24"/>
                <w:shd w:val="clear" w:color="auto" w:fill="FFFFFF"/>
              </w:rPr>
            </w:pPr>
          </w:p>
        </w:tc>
        <w:tc>
          <w:tcPr>
            <w:tcW w:w="923"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&gt;10</w:t>
            </w:r>
          </w:p>
        </w:tc>
        <w:tc>
          <w:tcPr>
            <w:tcW w:w="919"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10-5</w:t>
            </w:r>
          </w:p>
        </w:tc>
        <w:tc>
          <w:tcPr>
            <w:tcW w:w="911"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5-3</w:t>
            </w:r>
          </w:p>
        </w:tc>
        <w:tc>
          <w:tcPr>
            <w:tcW w:w="911"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3-1</w:t>
            </w:r>
          </w:p>
        </w:tc>
        <w:tc>
          <w:tcPr>
            <w:tcW w:w="918"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1-0,5</w:t>
            </w:r>
          </w:p>
        </w:tc>
        <w:tc>
          <w:tcPr>
            <w:tcW w:w="926"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0,5-0,25</w:t>
            </w:r>
          </w:p>
        </w:tc>
        <w:tc>
          <w:tcPr>
            <w:tcW w:w="907" w:type="dxa"/>
            <w:vAlign w:val="center"/>
          </w:tcPr>
          <w:p w:rsidR="000F498B" w:rsidRPr="001102DE" w:rsidRDefault="000F498B" w:rsidP="00E66E2F">
            <w:pPr>
              <w:spacing w:line="360" w:lineRule="auto"/>
              <w:jc w:val="center"/>
              <w:rPr>
                <w:sz w:val="24"/>
                <w:szCs w:val="24"/>
                <w:shd w:val="clear" w:color="auto" w:fill="FFFFFF"/>
              </w:rPr>
            </w:pPr>
            <w:r>
              <w:rPr>
                <w:sz w:val="24"/>
                <w:szCs w:val="24"/>
                <w:shd w:val="clear" w:color="auto" w:fill="FFFFFF"/>
              </w:rPr>
              <w:t>&lt;0,25</w:t>
            </w:r>
          </w:p>
        </w:tc>
        <w:tc>
          <w:tcPr>
            <w:tcW w:w="1162" w:type="dxa"/>
            <w:vMerge/>
          </w:tcPr>
          <w:p w:rsidR="000F498B" w:rsidRPr="001102DE" w:rsidRDefault="000F498B" w:rsidP="00E66E2F">
            <w:pPr>
              <w:spacing w:line="360" w:lineRule="auto"/>
              <w:jc w:val="both"/>
              <w:rPr>
                <w:sz w:val="24"/>
                <w:szCs w:val="24"/>
                <w:shd w:val="clear" w:color="auto" w:fill="FFFFFF"/>
              </w:rPr>
            </w:pPr>
          </w:p>
        </w:tc>
      </w:tr>
      <w:tr w:rsidR="000F498B" w:rsidRPr="001102DE" w:rsidTr="00E66E2F">
        <w:tc>
          <w:tcPr>
            <w:tcW w:w="962" w:type="dxa"/>
          </w:tcPr>
          <w:p w:rsidR="000F498B" w:rsidRPr="00512652" w:rsidRDefault="000F498B" w:rsidP="00E66E2F">
            <w:pPr>
              <w:spacing w:line="360" w:lineRule="auto"/>
              <w:jc w:val="both"/>
              <w:rPr>
                <w:shd w:val="clear" w:color="auto" w:fill="FFFFFF"/>
              </w:rPr>
            </w:pPr>
            <w:r>
              <w:rPr>
                <w:shd w:val="clear" w:color="auto" w:fill="FFFFFF"/>
              </w:rPr>
              <w:t>165</w:t>
            </w:r>
          </w:p>
        </w:tc>
        <w:tc>
          <w:tcPr>
            <w:tcW w:w="1089" w:type="dxa"/>
          </w:tcPr>
          <w:p w:rsidR="000F498B" w:rsidRPr="00512652" w:rsidRDefault="000F498B" w:rsidP="00E66E2F">
            <w:pPr>
              <w:spacing w:line="360" w:lineRule="auto"/>
              <w:jc w:val="both"/>
              <w:rPr>
                <w:shd w:val="clear" w:color="auto" w:fill="FFFFFF"/>
              </w:rPr>
            </w:pPr>
            <w:r>
              <w:rPr>
                <w:shd w:val="clear" w:color="auto" w:fill="FFFFFF"/>
              </w:rPr>
              <w:t>0-30</w:t>
            </w:r>
          </w:p>
        </w:tc>
        <w:tc>
          <w:tcPr>
            <w:tcW w:w="923"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17,79</w:t>
            </w:r>
          </w:p>
        </w:tc>
        <w:tc>
          <w:tcPr>
            <w:tcW w:w="919"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7,59</w:t>
            </w:r>
          </w:p>
        </w:tc>
        <w:tc>
          <w:tcPr>
            <w:tcW w:w="911"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17,60</w:t>
            </w:r>
          </w:p>
        </w:tc>
        <w:tc>
          <w:tcPr>
            <w:tcW w:w="911"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14,33</w:t>
            </w:r>
          </w:p>
        </w:tc>
        <w:tc>
          <w:tcPr>
            <w:tcW w:w="918"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18,92</w:t>
            </w:r>
          </w:p>
        </w:tc>
        <w:tc>
          <w:tcPr>
            <w:tcW w:w="926"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18,00</w:t>
            </w:r>
          </w:p>
        </w:tc>
        <w:tc>
          <w:tcPr>
            <w:tcW w:w="907"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5,77</w:t>
            </w:r>
          </w:p>
        </w:tc>
        <w:tc>
          <w:tcPr>
            <w:tcW w:w="1162"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82,21</w:t>
            </w:r>
          </w:p>
        </w:tc>
      </w:tr>
      <w:tr w:rsidR="000F498B" w:rsidRPr="001102DE" w:rsidTr="00E66E2F">
        <w:tc>
          <w:tcPr>
            <w:tcW w:w="962" w:type="dxa"/>
          </w:tcPr>
          <w:p w:rsidR="000F498B" w:rsidRPr="00512652" w:rsidRDefault="000F498B" w:rsidP="00E66E2F">
            <w:pPr>
              <w:spacing w:line="360" w:lineRule="auto"/>
              <w:jc w:val="both"/>
              <w:rPr>
                <w:shd w:val="clear" w:color="auto" w:fill="FFFFFF"/>
              </w:rPr>
            </w:pPr>
            <w:r>
              <w:rPr>
                <w:shd w:val="clear" w:color="auto" w:fill="FFFFFF"/>
              </w:rPr>
              <w:t>170</w:t>
            </w:r>
          </w:p>
        </w:tc>
        <w:tc>
          <w:tcPr>
            <w:tcW w:w="1089" w:type="dxa"/>
          </w:tcPr>
          <w:p w:rsidR="000F498B" w:rsidRPr="00512652" w:rsidRDefault="000F498B" w:rsidP="00E66E2F">
            <w:pPr>
              <w:spacing w:line="360" w:lineRule="auto"/>
              <w:jc w:val="both"/>
              <w:rPr>
                <w:shd w:val="clear" w:color="auto" w:fill="FFFFFF"/>
              </w:rPr>
            </w:pPr>
            <w:r>
              <w:rPr>
                <w:shd w:val="clear" w:color="auto" w:fill="FFFFFF"/>
              </w:rPr>
              <w:t>0-30</w:t>
            </w:r>
          </w:p>
        </w:tc>
        <w:tc>
          <w:tcPr>
            <w:tcW w:w="923"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14,54</w:t>
            </w:r>
          </w:p>
        </w:tc>
        <w:tc>
          <w:tcPr>
            <w:tcW w:w="919"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8,94</w:t>
            </w:r>
          </w:p>
        </w:tc>
        <w:tc>
          <w:tcPr>
            <w:tcW w:w="911"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13,12</w:t>
            </w:r>
          </w:p>
        </w:tc>
        <w:tc>
          <w:tcPr>
            <w:tcW w:w="911"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13,21</w:t>
            </w:r>
          </w:p>
        </w:tc>
        <w:tc>
          <w:tcPr>
            <w:tcW w:w="918"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28,39</w:t>
            </w:r>
          </w:p>
        </w:tc>
        <w:tc>
          <w:tcPr>
            <w:tcW w:w="926"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15,00</w:t>
            </w:r>
          </w:p>
        </w:tc>
        <w:tc>
          <w:tcPr>
            <w:tcW w:w="907"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6,80</w:t>
            </w:r>
          </w:p>
        </w:tc>
        <w:tc>
          <w:tcPr>
            <w:tcW w:w="1162" w:type="dxa"/>
          </w:tcPr>
          <w:p w:rsidR="000F498B" w:rsidRPr="001102DE" w:rsidRDefault="000F498B" w:rsidP="00E66E2F">
            <w:pPr>
              <w:spacing w:line="360" w:lineRule="auto"/>
              <w:jc w:val="both"/>
              <w:rPr>
                <w:sz w:val="24"/>
                <w:szCs w:val="24"/>
                <w:shd w:val="clear" w:color="auto" w:fill="FFFFFF"/>
              </w:rPr>
            </w:pPr>
            <w:r>
              <w:rPr>
                <w:sz w:val="24"/>
                <w:szCs w:val="24"/>
                <w:shd w:val="clear" w:color="auto" w:fill="FFFFFF"/>
              </w:rPr>
              <w:t>85,46</w:t>
            </w:r>
          </w:p>
        </w:tc>
      </w:tr>
    </w:tbl>
    <w:p w:rsidR="000F498B" w:rsidRDefault="000F498B" w:rsidP="000F498B">
      <w:pPr>
        <w:spacing w:line="360" w:lineRule="auto"/>
        <w:ind w:firstLine="709"/>
        <w:jc w:val="both"/>
        <w:rPr>
          <w:sz w:val="28"/>
          <w:szCs w:val="28"/>
          <w:shd w:val="clear" w:color="auto" w:fill="FFFFFF"/>
        </w:rPr>
      </w:pPr>
      <w:r>
        <w:rPr>
          <w:sz w:val="28"/>
          <w:szCs w:val="28"/>
          <w:shd w:val="clear" w:color="auto" w:fill="FFFFFF"/>
        </w:rPr>
        <w:t>Розраховуємо коефіцієнт структурності:</w:t>
      </w:r>
    </w:p>
    <w:p w:rsidR="000F498B" w:rsidRDefault="000F498B" w:rsidP="000F498B">
      <w:pPr>
        <w:spacing w:line="360" w:lineRule="auto"/>
        <w:ind w:firstLine="709"/>
        <w:jc w:val="both"/>
        <w:rPr>
          <w:sz w:val="28"/>
          <w:szCs w:val="28"/>
          <w:shd w:val="clear" w:color="auto" w:fill="FFFFFF"/>
        </w:rPr>
      </w:pPr>
    </w:p>
    <w:p w:rsidR="000F498B" w:rsidRDefault="000F498B" w:rsidP="000F498B">
      <w:pPr>
        <w:spacing w:line="360" w:lineRule="auto"/>
        <w:ind w:firstLine="709"/>
        <w:jc w:val="center"/>
        <w:rPr>
          <w:rFonts w:eastAsiaTheme="minorEastAsia"/>
          <w:sz w:val="28"/>
          <w:szCs w:val="28"/>
          <w:shd w:val="clear" w:color="auto" w:fill="FFFFFF"/>
        </w:rPr>
      </w:pPr>
      <w:r>
        <w:rPr>
          <w:sz w:val="28"/>
          <w:szCs w:val="28"/>
          <w:shd w:val="clear" w:color="auto" w:fill="FFFFFF"/>
        </w:rPr>
        <w:t xml:space="preserve">Е = </w:t>
      </w:r>
      <m:oMath>
        <m:f>
          <m:fPr>
            <m:ctrlPr>
              <w:rPr>
                <w:rFonts w:ascii="Cambria Math" w:hAnsi="Cambria Math"/>
                <w:i/>
                <w:sz w:val="28"/>
                <w:szCs w:val="28"/>
                <w:shd w:val="clear" w:color="auto" w:fill="FFFFFF"/>
              </w:rPr>
            </m:ctrlPr>
          </m:fPr>
          <m:num>
            <m:r>
              <w:rPr>
                <w:rFonts w:ascii="Cambria Math" w:hAnsi="Cambria Math"/>
                <w:sz w:val="28"/>
                <w:szCs w:val="28"/>
                <w:shd w:val="clear" w:color="auto" w:fill="FFFFFF"/>
              </w:rPr>
              <m:t>a</m:t>
            </m:r>
          </m:num>
          <m:den>
            <m:r>
              <w:rPr>
                <w:rFonts w:ascii="Cambria Math" w:hAnsi="Cambria Math"/>
                <w:sz w:val="28"/>
                <w:szCs w:val="28"/>
                <w:shd w:val="clear" w:color="auto" w:fill="FFFFFF"/>
              </w:rPr>
              <m:t>b</m:t>
            </m:r>
          </m:den>
        </m:f>
      </m:oMath>
    </w:p>
    <w:p w:rsidR="000F498B" w:rsidRPr="005322C0" w:rsidRDefault="000F498B" w:rsidP="000F498B">
      <w:pPr>
        <w:spacing w:line="360" w:lineRule="auto"/>
        <w:ind w:firstLine="709"/>
        <w:jc w:val="both"/>
        <w:rPr>
          <w:rFonts w:eastAsiaTheme="minorEastAsia"/>
          <w:sz w:val="28"/>
          <w:szCs w:val="28"/>
          <w:shd w:val="clear" w:color="auto" w:fill="FFFFFF"/>
        </w:rPr>
      </w:pPr>
      <w:r>
        <w:rPr>
          <w:rFonts w:eastAsiaTheme="minorEastAsia"/>
          <w:sz w:val="28"/>
          <w:szCs w:val="28"/>
          <w:shd w:val="clear" w:color="auto" w:fill="FFFFFF"/>
        </w:rPr>
        <w:t xml:space="preserve">Де </w:t>
      </w:r>
      <w:r>
        <w:rPr>
          <w:rFonts w:eastAsiaTheme="minorEastAsia"/>
          <w:sz w:val="28"/>
          <w:szCs w:val="28"/>
          <w:shd w:val="clear" w:color="auto" w:fill="FFFFFF"/>
          <w:lang w:val="en-US"/>
        </w:rPr>
        <w:t>a</w:t>
      </w:r>
      <w:r w:rsidRPr="005322C0">
        <w:rPr>
          <w:rFonts w:eastAsiaTheme="minorEastAsia"/>
          <w:sz w:val="28"/>
          <w:szCs w:val="28"/>
          <w:shd w:val="clear" w:color="auto" w:fill="FFFFFF"/>
        </w:rPr>
        <w:t xml:space="preserve"> – </w:t>
      </w:r>
      <w:r>
        <w:rPr>
          <w:rFonts w:eastAsiaTheme="minorEastAsia"/>
          <w:sz w:val="28"/>
          <w:szCs w:val="28"/>
          <w:shd w:val="clear" w:color="auto" w:fill="FFFFFF"/>
        </w:rPr>
        <w:t>сума агрегатів розміром від 0,25 до 10 мм, %;</w:t>
      </w:r>
    </w:p>
    <w:p w:rsidR="000F498B" w:rsidRDefault="000F498B" w:rsidP="000F498B">
      <w:pPr>
        <w:spacing w:line="360" w:lineRule="auto"/>
        <w:ind w:firstLine="709"/>
        <w:jc w:val="both"/>
        <w:rPr>
          <w:rFonts w:eastAsiaTheme="minorEastAsia"/>
          <w:sz w:val="28"/>
          <w:szCs w:val="28"/>
          <w:shd w:val="clear" w:color="auto" w:fill="FFFFFF"/>
        </w:rPr>
      </w:pPr>
      <w:r>
        <w:rPr>
          <w:rFonts w:eastAsiaTheme="minorEastAsia"/>
          <w:sz w:val="28"/>
          <w:szCs w:val="28"/>
          <w:shd w:val="clear" w:color="auto" w:fill="FFFFFF"/>
          <w:lang w:val="en-US"/>
        </w:rPr>
        <w:t>b</w:t>
      </w:r>
      <w:r>
        <w:rPr>
          <w:rFonts w:eastAsiaTheme="minorEastAsia"/>
          <w:sz w:val="28"/>
          <w:szCs w:val="28"/>
          <w:shd w:val="clear" w:color="auto" w:fill="FFFFFF"/>
        </w:rPr>
        <w:t xml:space="preserve"> – сума агрегатів розміром &lt;0,25 мм та &gt;10 мм, %.</w:t>
      </w:r>
    </w:p>
    <w:p w:rsidR="000F498B" w:rsidRDefault="000F498B" w:rsidP="000F498B">
      <w:pPr>
        <w:spacing w:line="360" w:lineRule="auto"/>
        <w:ind w:firstLine="709"/>
        <w:jc w:val="both"/>
        <w:rPr>
          <w:rFonts w:eastAsiaTheme="minorEastAsia"/>
          <w:sz w:val="28"/>
          <w:szCs w:val="28"/>
          <w:shd w:val="clear" w:color="auto" w:fill="FFFFFF"/>
        </w:rPr>
      </w:pPr>
      <w:r>
        <w:rPr>
          <w:rFonts w:eastAsiaTheme="minorEastAsia"/>
          <w:sz w:val="28"/>
          <w:szCs w:val="28"/>
          <w:shd w:val="clear" w:color="auto" w:fill="FFFFFF"/>
        </w:rPr>
        <w:t xml:space="preserve">Е = </w:t>
      </w:r>
      <w:r w:rsidR="00DB21C0">
        <w:rPr>
          <w:rFonts w:eastAsiaTheme="minorEastAsia"/>
          <w:sz w:val="28"/>
          <w:szCs w:val="28"/>
          <w:shd w:val="clear" w:color="auto" w:fill="FFFFFF"/>
        </w:rPr>
        <w:t>82,21</w:t>
      </w:r>
      <w:r>
        <w:rPr>
          <w:rFonts w:eastAsiaTheme="minorEastAsia"/>
          <w:sz w:val="28"/>
          <w:szCs w:val="28"/>
          <w:shd w:val="clear" w:color="auto" w:fill="FFFFFF"/>
        </w:rPr>
        <w:t>/</w:t>
      </w:r>
      <w:r w:rsidR="00DB21C0">
        <w:rPr>
          <w:rFonts w:eastAsiaTheme="minorEastAsia"/>
          <w:sz w:val="28"/>
          <w:szCs w:val="28"/>
          <w:shd w:val="clear" w:color="auto" w:fill="FFFFFF"/>
        </w:rPr>
        <w:t>23,56 = 3,49</w:t>
      </w:r>
    </w:p>
    <w:p w:rsidR="000F498B" w:rsidRDefault="000F498B" w:rsidP="000F498B">
      <w:pPr>
        <w:spacing w:line="360" w:lineRule="auto"/>
        <w:ind w:firstLine="709"/>
        <w:jc w:val="both"/>
        <w:rPr>
          <w:rFonts w:eastAsiaTheme="minorEastAsia"/>
          <w:sz w:val="28"/>
          <w:szCs w:val="28"/>
          <w:shd w:val="clear" w:color="auto" w:fill="FFFFFF"/>
        </w:rPr>
      </w:pPr>
      <w:r>
        <w:rPr>
          <w:rFonts w:eastAsiaTheme="minorEastAsia"/>
          <w:sz w:val="28"/>
          <w:szCs w:val="28"/>
          <w:shd w:val="clear" w:color="auto" w:fill="FFFFFF"/>
        </w:rPr>
        <w:t>Е = 8</w:t>
      </w:r>
      <w:r w:rsidR="00DB21C0">
        <w:rPr>
          <w:rFonts w:eastAsiaTheme="minorEastAsia"/>
          <w:sz w:val="28"/>
          <w:szCs w:val="28"/>
          <w:shd w:val="clear" w:color="auto" w:fill="FFFFFF"/>
        </w:rPr>
        <w:t>5,46</w:t>
      </w:r>
      <w:r>
        <w:rPr>
          <w:rFonts w:eastAsiaTheme="minorEastAsia"/>
          <w:sz w:val="28"/>
          <w:szCs w:val="28"/>
          <w:shd w:val="clear" w:color="auto" w:fill="FFFFFF"/>
        </w:rPr>
        <w:t>/</w:t>
      </w:r>
      <w:r w:rsidR="00DB21C0">
        <w:rPr>
          <w:rFonts w:eastAsiaTheme="minorEastAsia"/>
          <w:sz w:val="28"/>
          <w:szCs w:val="28"/>
          <w:shd w:val="clear" w:color="auto" w:fill="FFFFFF"/>
        </w:rPr>
        <w:t>21,34</w:t>
      </w:r>
      <w:r>
        <w:rPr>
          <w:rFonts w:eastAsiaTheme="minorEastAsia"/>
          <w:sz w:val="28"/>
          <w:szCs w:val="28"/>
          <w:shd w:val="clear" w:color="auto" w:fill="FFFFFF"/>
        </w:rPr>
        <w:t xml:space="preserve"> = </w:t>
      </w:r>
      <w:r w:rsidR="00DB21C0">
        <w:rPr>
          <w:rFonts w:eastAsiaTheme="minorEastAsia"/>
          <w:sz w:val="28"/>
          <w:szCs w:val="28"/>
          <w:shd w:val="clear" w:color="auto" w:fill="FFFFFF"/>
        </w:rPr>
        <w:t>4,00</w:t>
      </w:r>
    </w:p>
    <w:p w:rsidR="000F498B" w:rsidRDefault="000F498B" w:rsidP="000A5DD3">
      <w:pPr>
        <w:spacing w:line="360" w:lineRule="auto"/>
        <w:ind w:firstLine="709"/>
        <w:jc w:val="both"/>
        <w:rPr>
          <w:sz w:val="28"/>
          <w:szCs w:val="28"/>
        </w:rPr>
      </w:pPr>
    </w:p>
    <w:p w:rsidR="00DB21C0" w:rsidRPr="00DB21C0" w:rsidRDefault="00DB21C0" w:rsidP="000A5DD3">
      <w:pPr>
        <w:spacing w:line="360" w:lineRule="auto"/>
        <w:ind w:firstLine="709"/>
        <w:jc w:val="both"/>
        <w:rPr>
          <w:b/>
          <w:sz w:val="28"/>
          <w:szCs w:val="28"/>
        </w:rPr>
      </w:pPr>
      <w:r w:rsidRPr="00DB21C0">
        <w:rPr>
          <w:b/>
          <w:sz w:val="28"/>
          <w:szCs w:val="28"/>
        </w:rPr>
        <w:t>в) загальні фізичні властивості</w:t>
      </w:r>
    </w:p>
    <w:p w:rsidR="00DB21C0" w:rsidRDefault="00DB21C0" w:rsidP="000A5DD3">
      <w:pPr>
        <w:spacing w:line="360" w:lineRule="auto"/>
        <w:ind w:firstLine="709"/>
        <w:jc w:val="both"/>
        <w:rPr>
          <w:sz w:val="28"/>
          <w:szCs w:val="28"/>
        </w:rPr>
      </w:pPr>
    </w:p>
    <w:p w:rsidR="00DB21C0" w:rsidRPr="00EF3B8F" w:rsidRDefault="00DB21C0" w:rsidP="00DB21C0">
      <w:pPr>
        <w:spacing w:line="360" w:lineRule="auto"/>
        <w:ind w:firstLine="709"/>
        <w:jc w:val="both"/>
        <w:rPr>
          <w:sz w:val="28"/>
          <w:szCs w:val="28"/>
        </w:rPr>
      </w:pPr>
      <w:r w:rsidRPr="00EF3B8F">
        <w:rPr>
          <w:sz w:val="28"/>
          <w:szCs w:val="28"/>
        </w:rPr>
        <w:t xml:space="preserve">До загальних фізичних </w:t>
      </w:r>
      <w:r>
        <w:rPr>
          <w:sz w:val="28"/>
          <w:szCs w:val="28"/>
        </w:rPr>
        <w:t>особливостей</w:t>
      </w:r>
      <w:r w:rsidRPr="00EF3B8F">
        <w:rPr>
          <w:sz w:val="28"/>
          <w:szCs w:val="28"/>
        </w:rPr>
        <w:t xml:space="preserve"> </w:t>
      </w:r>
      <w:r>
        <w:rPr>
          <w:sz w:val="28"/>
          <w:szCs w:val="28"/>
        </w:rPr>
        <w:t>відносяться</w:t>
      </w:r>
      <w:r w:rsidRPr="00EF3B8F">
        <w:rPr>
          <w:sz w:val="28"/>
          <w:szCs w:val="28"/>
        </w:rPr>
        <w:t xml:space="preserve"> щільність ґрунту, щільність твердої фази </w:t>
      </w:r>
      <w:r>
        <w:rPr>
          <w:sz w:val="28"/>
          <w:szCs w:val="28"/>
        </w:rPr>
        <w:t>та</w:t>
      </w:r>
      <w:r w:rsidRPr="00EF3B8F">
        <w:rPr>
          <w:sz w:val="28"/>
          <w:szCs w:val="28"/>
        </w:rPr>
        <w:t xml:space="preserve"> пористість.</w:t>
      </w:r>
    </w:p>
    <w:p w:rsidR="00DB21C0" w:rsidRPr="00EF3B8F" w:rsidRDefault="00DB21C0" w:rsidP="00DB21C0">
      <w:pPr>
        <w:spacing w:line="360" w:lineRule="auto"/>
        <w:ind w:firstLine="709"/>
        <w:jc w:val="both"/>
        <w:rPr>
          <w:sz w:val="28"/>
          <w:szCs w:val="28"/>
        </w:rPr>
      </w:pPr>
      <w:r w:rsidRPr="00EF3B8F">
        <w:rPr>
          <w:sz w:val="28"/>
          <w:szCs w:val="28"/>
        </w:rPr>
        <w:t xml:space="preserve">Щільністю ґрунту </w:t>
      </w:r>
      <w:r>
        <w:rPr>
          <w:sz w:val="28"/>
          <w:szCs w:val="28"/>
        </w:rPr>
        <w:t>–</w:t>
      </w:r>
      <w:r w:rsidRPr="00EF3B8F">
        <w:rPr>
          <w:sz w:val="28"/>
          <w:szCs w:val="28"/>
        </w:rPr>
        <w:t xml:space="preserve"> мас</w:t>
      </w:r>
      <w:r>
        <w:rPr>
          <w:sz w:val="28"/>
          <w:szCs w:val="28"/>
        </w:rPr>
        <w:t>а</w:t>
      </w:r>
      <w:r w:rsidRPr="00EF3B8F">
        <w:rPr>
          <w:sz w:val="28"/>
          <w:szCs w:val="28"/>
        </w:rPr>
        <w:t xml:space="preserve"> </w:t>
      </w:r>
      <w:r>
        <w:rPr>
          <w:sz w:val="28"/>
          <w:szCs w:val="28"/>
        </w:rPr>
        <w:t>частини обсягу</w:t>
      </w:r>
      <w:r w:rsidRPr="00EF3B8F">
        <w:rPr>
          <w:sz w:val="28"/>
          <w:szCs w:val="28"/>
        </w:rPr>
        <w:t xml:space="preserve"> абсолютно сухого ґрунту, взятої в </w:t>
      </w:r>
      <w:r w:rsidRPr="00EF3B8F">
        <w:rPr>
          <w:sz w:val="28"/>
          <w:szCs w:val="28"/>
        </w:rPr>
        <w:lastRenderedPageBreak/>
        <w:t xml:space="preserve">природному складанні, виражену </w:t>
      </w:r>
      <w:r>
        <w:rPr>
          <w:sz w:val="28"/>
          <w:szCs w:val="28"/>
        </w:rPr>
        <w:t>у</w:t>
      </w:r>
      <w:r w:rsidRPr="00EF3B8F">
        <w:rPr>
          <w:sz w:val="28"/>
          <w:szCs w:val="28"/>
        </w:rPr>
        <w:t xml:space="preserve"> грамах на кубічний сантиметр. Щільність грунту, г/см3, </w:t>
      </w:r>
      <w:r>
        <w:rPr>
          <w:sz w:val="28"/>
          <w:szCs w:val="28"/>
        </w:rPr>
        <w:t>розраховують</w:t>
      </w:r>
      <w:r w:rsidRPr="00EF3B8F">
        <w:rPr>
          <w:sz w:val="28"/>
          <w:szCs w:val="28"/>
        </w:rPr>
        <w:t xml:space="preserve"> за формулою</w:t>
      </w:r>
    </w:p>
    <w:p w:rsidR="00DB21C0" w:rsidRPr="00EF3B8F" w:rsidRDefault="00DB21C0" w:rsidP="00DB21C0">
      <w:pPr>
        <w:spacing w:line="360" w:lineRule="auto"/>
        <w:ind w:firstLine="709"/>
        <w:jc w:val="center"/>
        <w:rPr>
          <w:sz w:val="28"/>
          <w:szCs w:val="28"/>
        </w:rPr>
      </w:pPr>
      <w:r w:rsidRPr="00EF3B8F">
        <w:rPr>
          <w:sz w:val="28"/>
          <w:szCs w:val="28"/>
        </w:rPr>
        <w:t>dv = m / V,</w:t>
      </w:r>
    </w:p>
    <w:p w:rsidR="00DB21C0" w:rsidRPr="00EF3B8F" w:rsidRDefault="00DB21C0" w:rsidP="00DB21C0">
      <w:pPr>
        <w:spacing w:line="360" w:lineRule="auto"/>
        <w:ind w:firstLine="709"/>
        <w:jc w:val="both"/>
        <w:rPr>
          <w:sz w:val="28"/>
          <w:szCs w:val="28"/>
        </w:rPr>
      </w:pPr>
      <w:r w:rsidRPr="00EF3B8F">
        <w:rPr>
          <w:sz w:val="28"/>
          <w:szCs w:val="28"/>
        </w:rPr>
        <w:t>де dv - щільність ґрунту;</w:t>
      </w:r>
    </w:p>
    <w:p w:rsidR="00DB21C0" w:rsidRPr="00EF3B8F" w:rsidRDefault="00DB21C0" w:rsidP="00DB21C0">
      <w:pPr>
        <w:spacing w:line="360" w:lineRule="auto"/>
        <w:ind w:firstLine="709"/>
        <w:jc w:val="both"/>
        <w:rPr>
          <w:sz w:val="28"/>
          <w:szCs w:val="28"/>
        </w:rPr>
      </w:pPr>
      <w:r w:rsidRPr="00EF3B8F">
        <w:rPr>
          <w:sz w:val="28"/>
          <w:szCs w:val="28"/>
        </w:rPr>
        <w:t>m - маса абсолютно сухого ґрунту, г;</w:t>
      </w:r>
    </w:p>
    <w:p w:rsidR="00DB21C0" w:rsidRPr="00EF3B8F" w:rsidRDefault="00DB21C0" w:rsidP="00DB21C0">
      <w:pPr>
        <w:spacing w:line="360" w:lineRule="auto"/>
        <w:ind w:firstLine="709"/>
        <w:jc w:val="both"/>
        <w:rPr>
          <w:sz w:val="28"/>
          <w:szCs w:val="28"/>
        </w:rPr>
      </w:pPr>
      <w:r w:rsidRPr="00EF3B8F">
        <w:rPr>
          <w:sz w:val="28"/>
          <w:szCs w:val="28"/>
        </w:rPr>
        <w:t>V - об'єм, займаний зразком ґрунту, см3.</w:t>
      </w:r>
    </w:p>
    <w:p w:rsidR="00DB21C0" w:rsidRPr="00EF3B8F" w:rsidRDefault="00DB21C0" w:rsidP="00DB21C0">
      <w:pPr>
        <w:spacing w:line="360" w:lineRule="auto"/>
        <w:ind w:firstLine="709"/>
        <w:jc w:val="both"/>
        <w:rPr>
          <w:sz w:val="28"/>
          <w:szCs w:val="28"/>
        </w:rPr>
      </w:pPr>
      <w:r w:rsidRPr="00EF3B8F">
        <w:rPr>
          <w:sz w:val="28"/>
          <w:szCs w:val="28"/>
        </w:rPr>
        <w:t xml:space="preserve">Щільність ґрунту залежить від гранулометричного </w:t>
      </w:r>
      <w:r>
        <w:rPr>
          <w:sz w:val="28"/>
          <w:szCs w:val="28"/>
        </w:rPr>
        <w:t>та</w:t>
      </w:r>
      <w:r w:rsidRPr="00EF3B8F">
        <w:rPr>
          <w:sz w:val="28"/>
          <w:szCs w:val="28"/>
        </w:rPr>
        <w:t xml:space="preserve"> мінералогічного складів, </w:t>
      </w:r>
      <w:r>
        <w:rPr>
          <w:sz w:val="28"/>
          <w:szCs w:val="28"/>
        </w:rPr>
        <w:t>будови</w:t>
      </w:r>
      <w:r w:rsidRPr="00EF3B8F">
        <w:rPr>
          <w:sz w:val="28"/>
          <w:szCs w:val="28"/>
        </w:rPr>
        <w:t xml:space="preserve">, </w:t>
      </w:r>
      <w:r>
        <w:rPr>
          <w:sz w:val="28"/>
          <w:szCs w:val="28"/>
        </w:rPr>
        <w:t>наявності</w:t>
      </w:r>
      <w:r w:rsidRPr="00EF3B8F">
        <w:rPr>
          <w:sz w:val="28"/>
          <w:szCs w:val="28"/>
        </w:rPr>
        <w:t xml:space="preserve"> гумусу </w:t>
      </w:r>
      <w:r>
        <w:rPr>
          <w:sz w:val="28"/>
          <w:szCs w:val="28"/>
        </w:rPr>
        <w:t>та</w:t>
      </w:r>
      <w:r w:rsidRPr="00EF3B8F">
        <w:rPr>
          <w:sz w:val="28"/>
          <w:szCs w:val="28"/>
        </w:rPr>
        <w:t xml:space="preserve"> обробки. Після обробки </w:t>
      </w:r>
      <w:r>
        <w:rPr>
          <w:sz w:val="28"/>
          <w:szCs w:val="28"/>
        </w:rPr>
        <w:t xml:space="preserve">земля </w:t>
      </w:r>
      <w:r w:rsidRPr="00EF3B8F">
        <w:rPr>
          <w:sz w:val="28"/>
          <w:szCs w:val="28"/>
        </w:rPr>
        <w:t xml:space="preserve">спочатку </w:t>
      </w:r>
      <w:r>
        <w:rPr>
          <w:sz w:val="28"/>
          <w:szCs w:val="28"/>
        </w:rPr>
        <w:t>стає пухкою, а потім потихеньку</w:t>
      </w:r>
      <w:r w:rsidRPr="00EF3B8F">
        <w:rPr>
          <w:sz w:val="28"/>
          <w:szCs w:val="28"/>
        </w:rPr>
        <w:t xml:space="preserve"> ущільнюється, </w:t>
      </w:r>
      <w:r>
        <w:rPr>
          <w:sz w:val="28"/>
          <w:szCs w:val="28"/>
        </w:rPr>
        <w:t>та</w:t>
      </w:r>
      <w:r w:rsidRPr="00EF3B8F">
        <w:rPr>
          <w:sz w:val="28"/>
          <w:szCs w:val="28"/>
        </w:rPr>
        <w:t xml:space="preserve"> через </w:t>
      </w:r>
      <w:r>
        <w:rPr>
          <w:sz w:val="28"/>
          <w:szCs w:val="28"/>
        </w:rPr>
        <w:t>декотрий</w:t>
      </w:r>
      <w:r w:rsidRPr="00EF3B8F">
        <w:rPr>
          <w:sz w:val="28"/>
          <w:szCs w:val="28"/>
        </w:rPr>
        <w:t xml:space="preserve"> час його щільність </w:t>
      </w:r>
      <w:r>
        <w:rPr>
          <w:sz w:val="28"/>
          <w:szCs w:val="28"/>
        </w:rPr>
        <w:t>незначно</w:t>
      </w:r>
      <w:r w:rsidRPr="00EF3B8F">
        <w:rPr>
          <w:sz w:val="28"/>
          <w:szCs w:val="28"/>
        </w:rPr>
        <w:t xml:space="preserve"> змінюєтьс</w:t>
      </w:r>
      <w:r>
        <w:rPr>
          <w:sz w:val="28"/>
          <w:szCs w:val="28"/>
        </w:rPr>
        <w:t>я до чергової обробки. Найменшу</w:t>
      </w:r>
      <w:r w:rsidRPr="00EF3B8F">
        <w:rPr>
          <w:sz w:val="28"/>
          <w:szCs w:val="28"/>
        </w:rPr>
        <w:t xml:space="preserve"> густину мають верхні гумусовані </w:t>
      </w:r>
      <w:r>
        <w:rPr>
          <w:sz w:val="28"/>
          <w:szCs w:val="28"/>
        </w:rPr>
        <w:t>та</w:t>
      </w:r>
      <w:r w:rsidRPr="00EF3B8F">
        <w:rPr>
          <w:sz w:val="28"/>
          <w:szCs w:val="28"/>
        </w:rPr>
        <w:t xml:space="preserve"> оструктурені горизонти. Для більшості сільськогосподарських культур </w:t>
      </w:r>
      <w:r>
        <w:rPr>
          <w:sz w:val="28"/>
          <w:szCs w:val="28"/>
        </w:rPr>
        <w:t>прийнятна</w:t>
      </w:r>
      <w:r w:rsidRPr="00EF3B8F">
        <w:rPr>
          <w:sz w:val="28"/>
          <w:szCs w:val="28"/>
        </w:rPr>
        <w:t xml:space="preserve"> щільність ґрунту </w:t>
      </w:r>
      <w:r>
        <w:rPr>
          <w:sz w:val="28"/>
          <w:szCs w:val="28"/>
        </w:rPr>
        <w:t>складає</w:t>
      </w:r>
      <w:r w:rsidRPr="00EF3B8F">
        <w:rPr>
          <w:sz w:val="28"/>
          <w:szCs w:val="28"/>
        </w:rPr>
        <w:t xml:space="preserve"> 1,0-1,2 г/см3.</w:t>
      </w:r>
    </w:p>
    <w:p w:rsidR="00DB21C0" w:rsidRPr="00EF3B8F" w:rsidRDefault="00DB21C0" w:rsidP="00DB21C0">
      <w:pPr>
        <w:spacing w:line="360" w:lineRule="auto"/>
        <w:ind w:firstLine="709"/>
        <w:jc w:val="both"/>
        <w:rPr>
          <w:sz w:val="28"/>
          <w:szCs w:val="28"/>
        </w:rPr>
      </w:pPr>
      <w:r w:rsidRPr="00EF3B8F">
        <w:rPr>
          <w:sz w:val="28"/>
          <w:szCs w:val="28"/>
        </w:rPr>
        <w:t>Щільність твердої фази ґрунту - це маса сухо</w:t>
      </w:r>
      <w:r>
        <w:rPr>
          <w:sz w:val="28"/>
          <w:szCs w:val="28"/>
        </w:rPr>
        <w:t>ї</w:t>
      </w:r>
      <w:r w:rsidRPr="00EF3B8F">
        <w:rPr>
          <w:sz w:val="28"/>
          <w:szCs w:val="28"/>
        </w:rPr>
        <w:t xml:space="preserve"> </w:t>
      </w:r>
      <w:r>
        <w:rPr>
          <w:sz w:val="28"/>
          <w:szCs w:val="28"/>
        </w:rPr>
        <w:t>землі</w:t>
      </w:r>
      <w:r w:rsidRPr="00EF3B8F">
        <w:rPr>
          <w:sz w:val="28"/>
          <w:szCs w:val="28"/>
        </w:rPr>
        <w:t xml:space="preserve"> в </w:t>
      </w:r>
      <w:r>
        <w:rPr>
          <w:sz w:val="28"/>
          <w:szCs w:val="28"/>
        </w:rPr>
        <w:t>кількості</w:t>
      </w:r>
      <w:r w:rsidRPr="00EF3B8F">
        <w:rPr>
          <w:sz w:val="28"/>
          <w:szCs w:val="28"/>
        </w:rPr>
        <w:t xml:space="preserve"> об'єму твердої фази ґрунту без пор. Її обчислюють, г/см3, за формулою</w:t>
      </w:r>
    </w:p>
    <w:p w:rsidR="00DB21C0" w:rsidRPr="00EF3B8F" w:rsidRDefault="00DB21C0" w:rsidP="00DB21C0">
      <w:pPr>
        <w:spacing w:line="360" w:lineRule="auto"/>
        <w:ind w:firstLine="709"/>
        <w:jc w:val="center"/>
        <w:rPr>
          <w:sz w:val="28"/>
          <w:szCs w:val="28"/>
        </w:rPr>
      </w:pPr>
      <w:r w:rsidRPr="00EF3B8F">
        <w:rPr>
          <w:sz w:val="28"/>
          <w:szCs w:val="28"/>
        </w:rPr>
        <w:t>d = m / Vs</w:t>
      </w:r>
    </w:p>
    <w:p w:rsidR="00DB21C0" w:rsidRPr="00EF3B8F" w:rsidRDefault="00DB21C0" w:rsidP="00DB21C0">
      <w:pPr>
        <w:spacing w:line="360" w:lineRule="auto"/>
        <w:ind w:firstLine="709"/>
        <w:jc w:val="both"/>
        <w:rPr>
          <w:sz w:val="28"/>
          <w:szCs w:val="28"/>
        </w:rPr>
      </w:pPr>
      <w:r w:rsidRPr="00EF3B8F">
        <w:rPr>
          <w:sz w:val="28"/>
          <w:szCs w:val="28"/>
        </w:rPr>
        <w:t>де d - щільність твердої фази ґрунту;</w:t>
      </w:r>
    </w:p>
    <w:p w:rsidR="00DB21C0" w:rsidRPr="00EF3B8F" w:rsidRDefault="00DB21C0" w:rsidP="00DB21C0">
      <w:pPr>
        <w:spacing w:line="360" w:lineRule="auto"/>
        <w:ind w:firstLine="709"/>
        <w:jc w:val="both"/>
        <w:rPr>
          <w:sz w:val="28"/>
          <w:szCs w:val="28"/>
        </w:rPr>
      </w:pPr>
      <w:r w:rsidRPr="00EF3B8F">
        <w:rPr>
          <w:sz w:val="28"/>
          <w:szCs w:val="28"/>
        </w:rPr>
        <w:t>m - маса сухого ґрунту, г;</w:t>
      </w:r>
    </w:p>
    <w:p w:rsidR="00DB21C0" w:rsidRPr="00EF3B8F" w:rsidRDefault="00DB21C0" w:rsidP="00DB21C0">
      <w:pPr>
        <w:spacing w:line="360" w:lineRule="auto"/>
        <w:ind w:firstLine="709"/>
        <w:jc w:val="both"/>
        <w:rPr>
          <w:sz w:val="28"/>
          <w:szCs w:val="28"/>
        </w:rPr>
      </w:pPr>
      <w:r w:rsidRPr="00EF3B8F">
        <w:rPr>
          <w:sz w:val="28"/>
          <w:szCs w:val="28"/>
        </w:rPr>
        <w:t>Vs</w:t>
      </w:r>
      <w:r>
        <w:rPr>
          <w:sz w:val="28"/>
          <w:szCs w:val="28"/>
        </w:rPr>
        <w:t xml:space="preserve"> </w:t>
      </w:r>
      <w:r w:rsidRPr="00EF3B8F">
        <w:rPr>
          <w:sz w:val="28"/>
          <w:szCs w:val="28"/>
        </w:rPr>
        <w:t>- об'єм, см3.</w:t>
      </w:r>
    </w:p>
    <w:p w:rsidR="00DB21C0" w:rsidRPr="00EF3B8F" w:rsidRDefault="00DB21C0" w:rsidP="00DB21C0">
      <w:pPr>
        <w:spacing w:line="360" w:lineRule="auto"/>
        <w:ind w:firstLine="709"/>
        <w:jc w:val="both"/>
        <w:rPr>
          <w:sz w:val="28"/>
          <w:szCs w:val="28"/>
        </w:rPr>
      </w:pPr>
      <w:r w:rsidRPr="00EF3B8F">
        <w:rPr>
          <w:sz w:val="28"/>
          <w:szCs w:val="28"/>
        </w:rPr>
        <w:t xml:space="preserve">У малогумусних ґрунтах </w:t>
      </w:r>
      <w:r>
        <w:rPr>
          <w:sz w:val="28"/>
          <w:szCs w:val="28"/>
        </w:rPr>
        <w:t>та</w:t>
      </w:r>
      <w:r w:rsidRPr="00EF3B8F">
        <w:rPr>
          <w:sz w:val="28"/>
          <w:szCs w:val="28"/>
        </w:rPr>
        <w:t xml:space="preserve"> в нижніх мінеральних гори</w:t>
      </w:r>
      <w:r>
        <w:rPr>
          <w:sz w:val="28"/>
          <w:szCs w:val="28"/>
        </w:rPr>
        <w:t>зонтах щільність твердої фази складає</w:t>
      </w:r>
      <w:r w:rsidRPr="00EF3B8F">
        <w:rPr>
          <w:sz w:val="28"/>
          <w:szCs w:val="28"/>
        </w:rPr>
        <w:t xml:space="preserve"> 2,6-2,8 г/см3. З</w:t>
      </w:r>
      <w:r>
        <w:rPr>
          <w:sz w:val="28"/>
          <w:szCs w:val="28"/>
        </w:rPr>
        <w:t xml:space="preserve"> підвищенням</w:t>
      </w:r>
      <w:r w:rsidRPr="00EF3B8F">
        <w:rPr>
          <w:sz w:val="28"/>
          <w:szCs w:val="28"/>
        </w:rPr>
        <w:t xml:space="preserve"> вмісту гумусу щільність твердої фази </w:t>
      </w:r>
      <w:r>
        <w:rPr>
          <w:sz w:val="28"/>
          <w:szCs w:val="28"/>
        </w:rPr>
        <w:t>знижується</w:t>
      </w:r>
      <w:r w:rsidRPr="00EF3B8F">
        <w:rPr>
          <w:sz w:val="28"/>
          <w:szCs w:val="28"/>
        </w:rPr>
        <w:t xml:space="preserve"> до 2,4-2,5 г/см3, а в торф'яних ґрунтах - до 1,4-1,8 г/см3. Щільність твердої фази використовують для розрахунку пористості ґрунту.</w:t>
      </w:r>
    </w:p>
    <w:p w:rsidR="00DB21C0" w:rsidRPr="00EF3B8F" w:rsidRDefault="00DB21C0" w:rsidP="00DB21C0">
      <w:pPr>
        <w:spacing w:line="360" w:lineRule="auto"/>
        <w:ind w:firstLine="709"/>
        <w:jc w:val="both"/>
        <w:rPr>
          <w:sz w:val="28"/>
          <w:szCs w:val="28"/>
        </w:rPr>
      </w:pPr>
      <w:r w:rsidRPr="00EF3B8F">
        <w:rPr>
          <w:sz w:val="28"/>
          <w:szCs w:val="28"/>
        </w:rPr>
        <w:t xml:space="preserve">Від щільності ґрунту залежать поглинання вологи, повітрообмін в ґрунті, життєдіяльність мікроорганізмів </w:t>
      </w:r>
      <w:r>
        <w:rPr>
          <w:sz w:val="28"/>
          <w:szCs w:val="28"/>
        </w:rPr>
        <w:t>та</w:t>
      </w:r>
      <w:r w:rsidRPr="00EF3B8F">
        <w:rPr>
          <w:sz w:val="28"/>
          <w:szCs w:val="28"/>
        </w:rPr>
        <w:t xml:space="preserve"> розвиток кореневих систем рослин</w:t>
      </w:r>
    </w:p>
    <w:p w:rsidR="00DB21C0" w:rsidRPr="00EF3B8F" w:rsidRDefault="00DB21C0" w:rsidP="00DB21C0">
      <w:pPr>
        <w:spacing w:line="360" w:lineRule="auto"/>
        <w:ind w:firstLine="709"/>
        <w:jc w:val="both"/>
        <w:rPr>
          <w:sz w:val="28"/>
          <w:szCs w:val="28"/>
        </w:rPr>
      </w:pPr>
      <w:r w:rsidRPr="00EF3B8F">
        <w:rPr>
          <w:sz w:val="28"/>
          <w:szCs w:val="28"/>
        </w:rPr>
        <w:t>Пористість (шпаруватість) ґрунту - це сумарний об'єм усіх пор між частинками твердої фази ґрунту.</w:t>
      </w:r>
    </w:p>
    <w:p w:rsidR="00DB21C0" w:rsidRPr="00EF3B8F" w:rsidRDefault="00DB21C0" w:rsidP="00DB21C0">
      <w:pPr>
        <w:spacing w:line="360" w:lineRule="auto"/>
        <w:ind w:firstLine="709"/>
        <w:jc w:val="both"/>
        <w:rPr>
          <w:sz w:val="28"/>
          <w:szCs w:val="28"/>
        </w:rPr>
      </w:pPr>
      <w:r w:rsidRPr="00EF3B8F">
        <w:rPr>
          <w:sz w:val="28"/>
          <w:szCs w:val="28"/>
        </w:rPr>
        <w:t>Загальну пористість можна розрахувати, знаючи щільність твердої фази та щільність ґрунту.</w:t>
      </w:r>
    </w:p>
    <w:p w:rsidR="00DB21C0" w:rsidRPr="00EF3B8F" w:rsidRDefault="00DB21C0" w:rsidP="00DB21C0">
      <w:pPr>
        <w:spacing w:line="360" w:lineRule="auto"/>
        <w:ind w:firstLine="709"/>
        <w:jc w:val="center"/>
        <w:rPr>
          <w:sz w:val="28"/>
          <w:szCs w:val="28"/>
        </w:rPr>
      </w:pPr>
      <w:r>
        <w:rPr>
          <w:sz w:val="28"/>
          <w:szCs w:val="28"/>
        </w:rPr>
        <w:lastRenderedPageBreak/>
        <w:t xml:space="preserve">Рзаг.=(1 - </w:t>
      </w:r>
      <m:oMath>
        <m:f>
          <m:fPr>
            <m:ctrlPr>
              <w:rPr>
                <w:rFonts w:ascii="Cambria Math" w:hAnsi="Cambria Math"/>
                <w:i/>
                <w:sz w:val="28"/>
                <w:szCs w:val="28"/>
              </w:rPr>
            </m:ctrlPr>
          </m:fPr>
          <m:num>
            <m:r>
              <w:rPr>
                <w:rFonts w:ascii="Cambria Math" w:hAnsi="Cambria Math"/>
                <w:sz w:val="28"/>
                <w:szCs w:val="28"/>
              </w:rPr>
              <m:t>d</m:t>
            </m:r>
          </m:num>
          <m:den>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v</m:t>
                </m:r>
              </m:sub>
            </m:sSub>
          </m:den>
        </m:f>
      </m:oMath>
      <w:r>
        <w:rPr>
          <w:sz w:val="28"/>
          <w:szCs w:val="28"/>
        </w:rPr>
        <w:t>)</w:t>
      </w:r>
      <w:r w:rsidRPr="004D6E37">
        <w:rPr>
          <w:sz w:val="28"/>
          <w:szCs w:val="28"/>
        </w:rPr>
        <w:t>*</w:t>
      </w:r>
      <w:r w:rsidRPr="00EF3B8F">
        <w:rPr>
          <w:sz w:val="28"/>
          <w:szCs w:val="28"/>
        </w:rPr>
        <w:t>100,</w:t>
      </w:r>
    </w:p>
    <w:p w:rsidR="00DB21C0" w:rsidRDefault="00DB21C0" w:rsidP="00DB21C0">
      <w:pPr>
        <w:spacing w:line="360" w:lineRule="auto"/>
        <w:ind w:firstLine="709"/>
        <w:jc w:val="both"/>
        <w:rPr>
          <w:sz w:val="28"/>
          <w:szCs w:val="28"/>
        </w:rPr>
      </w:pPr>
      <w:r w:rsidRPr="00EF3B8F">
        <w:rPr>
          <w:sz w:val="28"/>
          <w:szCs w:val="28"/>
        </w:rPr>
        <w:t>де Рзаг.</w:t>
      </w:r>
      <w:r>
        <w:rPr>
          <w:sz w:val="28"/>
          <w:szCs w:val="28"/>
        </w:rPr>
        <w:t xml:space="preserve"> </w:t>
      </w:r>
      <w:r w:rsidRPr="00EF3B8F">
        <w:rPr>
          <w:sz w:val="28"/>
          <w:szCs w:val="28"/>
        </w:rPr>
        <w:t xml:space="preserve">- загальна пористість, %; </w:t>
      </w:r>
    </w:p>
    <w:p w:rsidR="00DB21C0" w:rsidRDefault="00DB21C0" w:rsidP="00DB21C0">
      <w:pPr>
        <w:spacing w:line="360" w:lineRule="auto"/>
        <w:ind w:firstLine="709"/>
        <w:jc w:val="both"/>
        <w:rPr>
          <w:sz w:val="28"/>
          <w:szCs w:val="28"/>
        </w:rPr>
      </w:pPr>
      <w:r w:rsidRPr="00EF3B8F">
        <w:rPr>
          <w:sz w:val="28"/>
          <w:szCs w:val="28"/>
        </w:rPr>
        <w:t xml:space="preserve">dv - щільність ґрунту г/см3; </w:t>
      </w:r>
    </w:p>
    <w:p w:rsidR="00DB21C0" w:rsidRPr="00EF3B8F" w:rsidRDefault="00DB21C0" w:rsidP="00DB21C0">
      <w:pPr>
        <w:spacing w:line="360" w:lineRule="auto"/>
        <w:ind w:firstLine="709"/>
        <w:jc w:val="both"/>
        <w:rPr>
          <w:sz w:val="28"/>
          <w:szCs w:val="28"/>
        </w:rPr>
      </w:pPr>
      <w:r w:rsidRPr="00EF3B8F">
        <w:rPr>
          <w:sz w:val="28"/>
          <w:szCs w:val="28"/>
        </w:rPr>
        <w:t>d - щільність твердої фази ґрунту, г/см3.</w:t>
      </w:r>
    </w:p>
    <w:p w:rsidR="00DB21C0" w:rsidRPr="00EF3B8F" w:rsidRDefault="00DB21C0" w:rsidP="00DB21C0">
      <w:pPr>
        <w:spacing w:line="360" w:lineRule="auto"/>
        <w:ind w:firstLine="709"/>
        <w:jc w:val="both"/>
        <w:rPr>
          <w:sz w:val="28"/>
          <w:szCs w:val="28"/>
        </w:rPr>
      </w:pPr>
      <w:r w:rsidRPr="00EF3B8F">
        <w:rPr>
          <w:sz w:val="28"/>
          <w:szCs w:val="28"/>
        </w:rPr>
        <w:t xml:space="preserve">Пористість мінеральних ґрунтів </w:t>
      </w:r>
      <w:r>
        <w:rPr>
          <w:sz w:val="28"/>
          <w:szCs w:val="28"/>
        </w:rPr>
        <w:t>варіює</w:t>
      </w:r>
      <w:r w:rsidRPr="00EF3B8F">
        <w:rPr>
          <w:sz w:val="28"/>
          <w:szCs w:val="28"/>
        </w:rPr>
        <w:t xml:space="preserve"> в межах 25-80%, а торфових 80-90%. Пори, зайняті повітрям, </w:t>
      </w:r>
      <w:r>
        <w:rPr>
          <w:sz w:val="28"/>
          <w:szCs w:val="28"/>
        </w:rPr>
        <w:t>мають</w:t>
      </w:r>
      <w:r w:rsidRPr="00EF3B8F">
        <w:rPr>
          <w:sz w:val="28"/>
          <w:szCs w:val="28"/>
        </w:rPr>
        <w:t xml:space="preserve"> складати не менше 20-25% загальної пористості.</w:t>
      </w:r>
    </w:p>
    <w:p w:rsidR="00DB21C0" w:rsidRPr="00EF3B8F" w:rsidRDefault="00DB21C0" w:rsidP="00DB21C0">
      <w:pPr>
        <w:spacing w:line="360" w:lineRule="auto"/>
        <w:ind w:firstLine="709"/>
        <w:jc w:val="both"/>
        <w:rPr>
          <w:sz w:val="28"/>
          <w:szCs w:val="28"/>
        </w:rPr>
      </w:pPr>
      <w:r w:rsidRPr="00EF3B8F">
        <w:rPr>
          <w:sz w:val="28"/>
          <w:szCs w:val="28"/>
        </w:rPr>
        <w:t xml:space="preserve">Залежно від величини пор виділяють капілярну </w:t>
      </w:r>
      <w:r>
        <w:rPr>
          <w:sz w:val="28"/>
          <w:szCs w:val="28"/>
        </w:rPr>
        <w:t>та</w:t>
      </w:r>
      <w:r w:rsidRPr="00EF3B8F">
        <w:rPr>
          <w:sz w:val="28"/>
          <w:szCs w:val="28"/>
        </w:rPr>
        <w:t xml:space="preserve"> некапілярну пористість. Капілярна пористість дорівнює об'єму капілярних проміжків ґрунту, некапілярна - об'єму крупних пор (об'єму проміжків між ґрунтовими агрегатами). Сума капілярної та некапілярної пористості </w:t>
      </w:r>
      <w:r>
        <w:rPr>
          <w:sz w:val="28"/>
          <w:szCs w:val="28"/>
        </w:rPr>
        <w:t>становить</w:t>
      </w:r>
      <w:r w:rsidRPr="00EF3B8F">
        <w:rPr>
          <w:sz w:val="28"/>
          <w:szCs w:val="28"/>
        </w:rPr>
        <w:t xml:space="preserve"> загальну пористість ґрунту</w:t>
      </w:r>
      <w:r>
        <w:rPr>
          <w:sz w:val="28"/>
          <w:szCs w:val="28"/>
        </w:rPr>
        <w:t xml:space="preserve"> [10]</w:t>
      </w:r>
      <w:r w:rsidRPr="00EF3B8F">
        <w:rPr>
          <w:sz w:val="28"/>
          <w:szCs w:val="28"/>
        </w:rPr>
        <w:t>.</w:t>
      </w:r>
    </w:p>
    <w:p w:rsidR="00DB21C0" w:rsidRPr="00EF3B8F" w:rsidRDefault="00DB21C0" w:rsidP="00DB21C0">
      <w:pPr>
        <w:spacing w:line="360" w:lineRule="auto"/>
        <w:ind w:firstLine="709"/>
        <w:jc w:val="both"/>
        <w:rPr>
          <w:sz w:val="28"/>
          <w:szCs w:val="28"/>
        </w:rPr>
      </w:pPr>
      <w:r w:rsidRPr="00EF3B8F">
        <w:rPr>
          <w:sz w:val="28"/>
          <w:szCs w:val="28"/>
        </w:rPr>
        <w:t xml:space="preserve">Пористість залежить від гранулометричного складу, структурності, змісту органічної речовини. В орних ґрунтах пористість обумовлена обробкою </w:t>
      </w:r>
      <w:r>
        <w:rPr>
          <w:sz w:val="28"/>
          <w:szCs w:val="28"/>
        </w:rPr>
        <w:t xml:space="preserve">та </w:t>
      </w:r>
      <w:r w:rsidRPr="00EF3B8F">
        <w:rPr>
          <w:sz w:val="28"/>
          <w:szCs w:val="28"/>
        </w:rPr>
        <w:t xml:space="preserve">прийомами окультурення. </w:t>
      </w:r>
      <w:r>
        <w:rPr>
          <w:sz w:val="28"/>
          <w:szCs w:val="28"/>
        </w:rPr>
        <w:t>За</w:t>
      </w:r>
      <w:r w:rsidRPr="00EF3B8F">
        <w:rPr>
          <w:sz w:val="28"/>
          <w:szCs w:val="28"/>
        </w:rPr>
        <w:t xml:space="preserve"> будь-яко</w:t>
      </w:r>
      <w:r>
        <w:rPr>
          <w:sz w:val="28"/>
          <w:szCs w:val="28"/>
        </w:rPr>
        <w:t>го розпушування</w:t>
      </w:r>
      <w:r w:rsidRPr="00EF3B8F">
        <w:rPr>
          <w:sz w:val="28"/>
          <w:szCs w:val="28"/>
        </w:rPr>
        <w:t xml:space="preserve"> ґрунту пористість </w:t>
      </w:r>
      <w:r>
        <w:rPr>
          <w:sz w:val="28"/>
          <w:szCs w:val="28"/>
        </w:rPr>
        <w:t>підвищується</w:t>
      </w:r>
      <w:r w:rsidRPr="00EF3B8F">
        <w:rPr>
          <w:sz w:val="28"/>
          <w:szCs w:val="28"/>
        </w:rPr>
        <w:t>, а при ущільненні зменшується. Чим більш структурний ґрунт, тим більше загальна пористість.</w:t>
      </w:r>
    </w:p>
    <w:p w:rsidR="00DB21C0" w:rsidRDefault="00DB21C0" w:rsidP="00DB21C0">
      <w:pPr>
        <w:spacing w:line="360" w:lineRule="auto"/>
        <w:ind w:firstLine="709"/>
        <w:jc w:val="both"/>
        <w:rPr>
          <w:sz w:val="28"/>
          <w:szCs w:val="28"/>
          <w:shd w:val="clear" w:color="auto" w:fill="FFFFFF"/>
        </w:rPr>
      </w:pPr>
      <w:r>
        <w:rPr>
          <w:sz w:val="28"/>
          <w:szCs w:val="28"/>
          <w:shd w:val="clear" w:color="auto" w:fill="FFFFFF"/>
        </w:rPr>
        <w:t>Таблиця 3.</w:t>
      </w:r>
      <w:r w:rsidR="001F5F46">
        <w:rPr>
          <w:sz w:val="28"/>
          <w:szCs w:val="28"/>
          <w:shd w:val="clear" w:color="auto" w:fill="FFFFFF"/>
        </w:rPr>
        <w:t>3</w:t>
      </w:r>
      <w:r>
        <w:rPr>
          <w:sz w:val="28"/>
          <w:szCs w:val="28"/>
          <w:shd w:val="clear" w:color="auto" w:fill="FFFFFF"/>
        </w:rPr>
        <w:t>. Загальні фізичні властивості ґрунтів</w:t>
      </w:r>
    </w:p>
    <w:tbl>
      <w:tblPr>
        <w:tblStyle w:val="a6"/>
        <w:tblW w:w="0" w:type="auto"/>
        <w:tblLook w:val="04A0" w:firstRow="1" w:lastRow="0" w:firstColumn="1" w:lastColumn="0" w:noHBand="0" w:noVBand="1"/>
      </w:tblPr>
      <w:tblGrid>
        <w:gridCol w:w="1925"/>
        <w:gridCol w:w="1925"/>
        <w:gridCol w:w="1926"/>
        <w:gridCol w:w="1926"/>
        <w:gridCol w:w="1926"/>
      </w:tblGrid>
      <w:tr w:rsidR="00DB21C0" w:rsidTr="00E66E2F">
        <w:tc>
          <w:tcPr>
            <w:tcW w:w="1925" w:type="dxa"/>
            <w:vAlign w:val="center"/>
          </w:tcPr>
          <w:p w:rsidR="00DB21C0" w:rsidRPr="00EF3B8F" w:rsidRDefault="00DB21C0" w:rsidP="00E66E2F">
            <w:pPr>
              <w:spacing w:line="360" w:lineRule="auto"/>
              <w:jc w:val="center"/>
              <w:rPr>
                <w:sz w:val="24"/>
                <w:szCs w:val="24"/>
                <w:shd w:val="clear" w:color="auto" w:fill="FFFFFF"/>
              </w:rPr>
            </w:pPr>
            <w:r w:rsidRPr="00EF3B8F">
              <w:rPr>
                <w:sz w:val="24"/>
                <w:szCs w:val="24"/>
                <w:shd w:val="clear" w:color="auto" w:fill="FFFFFF"/>
              </w:rPr>
              <w:t>Індекс ґрунтів</w:t>
            </w:r>
          </w:p>
        </w:tc>
        <w:tc>
          <w:tcPr>
            <w:tcW w:w="1925" w:type="dxa"/>
            <w:vAlign w:val="center"/>
          </w:tcPr>
          <w:p w:rsidR="00DB21C0" w:rsidRPr="00EF3B8F" w:rsidRDefault="00DB21C0" w:rsidP="00E66E2F">
            <w:pPr>
              <w:spacing w:line="360" w:lineRule="auto"/>
              <w:jc w:val="center"/>
              <w:rPr>
                <w:sz w:val="24"/>
                <w:szCs w:val="24"/>
                <w:shd w:val="clear" w:color="auto" w:fill="FFFFFF"/>
              </w:rPr>
            </w:pPr>
            <w:r w:rsidRPr="00EF3B8F">
              <w:rPr>
                <w:sz w:val="24"/>
                <w:szCs w:val="24"/>
                <w:shd w:val="clear" w:color="auto" w:fill="FFFFFF"/>
              </w:rPr>
              <w:t>Глибина відбору зразка, см</w:t>
            </w:r>
          </w:p>
        </w:tc>
        <w:tc>
          <w:tcPr>
            <w:tcW w:w="1926" w:type="dxa"/>
            <w:vAlign w:val="center"/>
          </w:tcPr>
          <w:p w:rsidR="00DB21C0" w:rsidRPr="00EF3B8F" w:rsidRDefault="00DB21C0" w:rsidP="00E66E2F">
            <w:pPr>
              <w:spacing w:line="360" w:lineRule="auto"/>
              <w:jc w:val="center"/>
              <w:rPr>
                <w:sz w:val="24"/>
                <w:szCs w:val="24"/>
                <w:shd w:val="clear" w:color="auto" w:fill="FFFFFF"/>
              </w:rPr>
            </w:pPr>
            <w:r w:rsidRPr="00EF3B8F">
              <w:rPr>
                <w:sz w:val="24"/>
                <w:szCs w:val="24"/>
                <w:shd w:val="clear" w:color="auto" w:fill="FFFFFF"/>
              </w:rPr>
              <w:t>Щільність, г/см</w:t>
            </w:r>
            <w:r w:rsidRPr="00EF3B8F">
              <w:rPr>
                <w:sz w:val="24"/>
                <w:szCs w:val="24"/>
                <w:shd w:val="clear" w:color="auto" w:fill="FFFFFF"/>
                <w:vertAlign w:val="superscript"/>
              </w:rPr>
              <w:t>3</w:t>
            </w:r>
          </w:p>
        </w:tc>
        <w:tc>
          <w:tcPr>
            <w:tcW w:w="1926" w:type="dxa"/>
            <w:vAlign w:val="center"/>
          </w:tcPr>
          <w:p w:rsidR="00DB21C0" w:rsidRPr="00EF3B8F" w:rsidRDefault="00DB21C0" w:rsidP="00E66E2F">
            <w:pPr>
              <w:spacing w:line="360" w:lineRule="auto"/>
              <w:jc w:val="center"/>
              <w:rPr>
                <w:sz w:val="24"/>
                <w:szCs w:val="24"/>
                <w:shd w:val="clear" w:color="auto" w:fill="FFFFFF"/>
              </w:rPr>
            </w:pPr>
            <w:r w:rsidRPr="00EF3B8F">
              <w:rPr>
                <w:sz w:val="24"/>
                <w:szCs w:val="24"/>
                <w:shd w:val="clear" w:color="auto" w:fill="FFFFFF"/>
              </w:rPr>
              <w:t>Щільність твердої фази, г/см</w:t>
            </w:r>
            <w:r w:rsidRPr="00EF3B8F">
              <w:rPr>
                <w:sz w:val="24"/>
                <w:szCs w:val="24"/>
                <w:shd w:val="clear" w:color="auto" w:fill="FFFFFF"/>
                <w:vertAlign w:val="superscript"/>
              </w:rPr>
              <w:t>3</w:t>
            </w:r>
          </w:p>
        </w:tc>
        <w:tc>
          <w:tcPr>
            <w:tcW w:w="1926" w:type="dxa"/>
            <w:vAlign w:val="center"/>
          </w:tcPr>
          <w:p w:rsidR="00DB21C0" w:rsidRPr="00EF3B8F" w:rsidRDefault="00DB21C0" w:rsidP="00E66E2F">
            <w:pPr>
              <w:spacing w:line="360" w:lineRule="auto"/>
              <w:jc w:val="center"/>
              <w:rPr>
                <w:sz w:val="24"/>
                <w:szCs w:val="24"/>
                <w:shd w:val="clear" w:color="auto" w:fill="FFFFFF"/>
              </w:rPr>
            </w:pPr>
            <w:r w:rsidRPr="00EF3B8F">
              <w:rPr>
                <w:sz w:val="24"/>
                <w:szCs w:val="24"/>
                <w:shd w:val="clear" w:color="auto" w:fill="FFFFFF"/>
              </w:rPr>
              <w:t>Загальна пористість, %</w:t>
            </w:r>
          </w:p>
        </w:tc>
      </w:tr>
      <w:tr w:rsidR="00DB21C0" w:rsidTr="00E66E2F">
        <w:tc>
          <w:tcPr>
            <w:tcW w:w="1925" w:type="dxa"/>
            <w:vMerge w:val="restart"/>
            <w:vAlign w:val="center"/>
          </w:tcPr>
          <w:p w:rsidR="00DB21C0" w:rsidRPr="00512652" w:rsidRDefault="00DB21C0" w:rsidP="00E66E2F">
            <w:pPr>
              <w:spacing w:line="360" w:lineRule="auto"/>
              <w:jc w:val="center"/>
              <w:rPr>
                <w:shd w:val="clear" w:color="auto" w:fill="FFFFFF"/>
              </w:rPr>
            </w:pPr>
            <w:r>
              <w:rPr>
                <w:shd w:val="clear" w:color="auto" w:fill="FFFFFF"/>
              </w:rPr>
              <w:t>165</w:t>
            </w: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0-20</w:t>
            </w:r>
          </w:p>
        </w:tc>
        <w:tc>
          <w:tcPr>
            <w:tcW w:w="1926" w:type="dxa"/>
            <w:vAlign w:val="center"/>
          </w:tcPr>
          <w:p w:rsidR="00DB21C0" w:rsidRPr="00DB21C0" w:rsidRDefault="00DB21C0" w:rsidP="00E66E2F">
            <w:pPr>
              <w:spacing w:line="360" w:lineRule="auto"/>
              <w:jc w:val="center"/>
              <w:rPr>
                <w:sz w:val="24"/>
                <w:szCs w:val="24"/>
                <w:shd w:val="clear" w:color="auto" w:fill="FFFFFF"/>
              </w:rPr>
            </w:pPr>
            <w:r>
              <w:rPr>
                <w:sz w:val="24"/>
                <w:szCs w:val="24"/>
                <w:shd w:val="clear" w:color="auto" w:fill="FFFFFF"/>
                <w:lang w:val="en-US"/>
              </w:rPr>
              <w:t>1,16</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2,60</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55</w:t>
            </w:r>
          </w:p>
        </w:tc>
      </w:tr>
      <w:tr w:rsidR="00DB21C0" w:rsidTr="00E66E2F">
        <w:tc>
          <w:tcPr>
            <w:tcW w:w="1925" w:type="dxa"/>
            <w:vMerge/>
            <w:vAlign w:val="center"/>
          </w:tcPr>
          <w:p w:rsidR="00DB21C0" w:rsidRPr="00512652" w:rsidRDefault="00DB21C0" w:rsidP="00E66E2F">
            <w:pPr>
              <w:spacing w:line="360" w:lineRule="auto"/>
              <w:jc w:val="center"/>
              <w:rPr>
                <w:shd w:val="clear" w:color="auto" w:fill="FFFFFF"/>
              </w:rPr>
            </w:pP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20-40</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1,32</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2,62</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50</w:t>
            </w:r>
          </w:p>
        </w:tc>
      </w:tr>
      <w:tr w:rsidR="00DB21C0" w:rsidTr="00E66E2F">
        <w:tc>
          <w:tcPr>
            <w:tcW w:w="1925" w:type="dxa"/>
            <w:vMerge/>
            <w:vAlign w:val="center"/>
          </w:tcPr>
          <w:p w:rsidR="00DB21C0" w:rsidRPr="00512652" w:rsidRDefault="00DB21C0" w:rsidP="00E66E2F">
            <w:pPr>
              <w:spacing w:line="360" w:lineRule="auto"/>
              <w:jc w:val="center"/>
              <w:rPr>
                <w:shd w:val="clear" w:color="auto" w:fill="FFFFFF"/>
              </w:rPr>
            </w:pP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40-60</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1,34</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2,64</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49</w:t>
            </w:r>
          </w:p>
        </w:tc>
      </w:tr>
      <w:tr w:rsidR="00DB21C0" w:rsidTr="00E66E2F">
        <w:tc>
          <w:tcPr>
            <w:tcW w:w="1925" w:type="dxa"/>
            <w:vMerge w:val="restart"/>
            <w:vAlign w:val="center"/>
          </w:tcPr>
          <w:p w:rsidR="00DB21C0" w:rsidRPr="00512652" w:rsidRDefault="00DB21C0" w:rsidP="00E66E2F">
            <w:pPr>
              <w:spacing w:line="360" w:lineRule="auto"/>
              <w:jc w:val="center"/>
              <w:rPr>
                <w:shd w:val="clear" w:color="auto" w:fill="FFFFFF"/>
              </w:rPr>
            </w:pPr>
            <w:r>
              <w:rPr>
                <w:shd w:val="clear" w:color="auto" w:fill="FFFFFF"/>
              </w:rPr>
              <w:t>170</w:t>
            </w: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0-20</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1,17</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2,61</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55</w:t>
            </w:r>
          </w:p>
        </w:tc>
      </w:tr>
      <w:tr w:rsidR="00DB21C0" w:rsidTr="00E66E2F">
        <w:tc>
          <w:tcPr>
            <w:tcW w:w="1925" w:type="dxa"/>
            <w:vMerge/>
            <w:vAlign w:val="center"/>
          </w:tcPr>
          <w:p w:rsidR="00DB21C0" w:rsidRPr="00EF3B8F" w:rsidRDefault="00DB21C0" w:rsidP="00E66E2F">
            <w:pPr>
              <w:spacing w:line="360" w:lineRule="auto"/>
              <w:jc w:val="center"/>
              <w:rPr>
                <w:sz w:val="24"/>
                <w:szCs w:val="24"/>
                <w:shd w:val="clear" w:color="auto" w:fill="FFFFFF"/>
              </w:rPr>
            </w:pP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20-40</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1,33</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2,63</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49</w:t>
            </w:r>
          </w:p>
        </w:tc>
      </w:tr>
      <w:tr w:rsidR="00DB21C0" w:rsidTr="00E66E2F">
        <w:tc>
          <w:tcPr>
            <w:tcW w:w="1925" w:type="dxa"/>
            <w:vMerge/>
            <w:vAlign w:val="center"/>
          </w:tcPr>
          <w:p w:rsidR="00DB21C0" w:rsidRPr="00EF3B8F" w:rsidRDefault="00DB21C0" w:rsidP="00E66E2F">
            <w:pPr>
              <w:spacing w:line="360" w:lineRule="auto"/>
              <w:jc w:val="center"/>
              <w:rPr>
                <w:sz w:val="24"/>
                <w:szCs w:val="24"/>
                <w:shd w:val="clear" w:color="auto" w:fill="FFFFFF"/>
              </w:rPr>
            </w:pPr>
          </w:p>
        </w:tc>
        <w:tc>
          <w:tcPr>
            <w:tcW w:w="1925"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40-60</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1,34</w:t>
            </w:r>
          </w:p>
        </w:tc>
        <w:tc>
          <w:tcPr>
            <w:tcW w:w="1926" w:type="dxa"/>
            <w:vAlign w:val="center"/>
          </w:tcPr>
          <w:p w:rsidR="00DB21C0" w:rsidRPr="00EF3B8F" w:rsidRDefault="00DB21C0" w:rsidP="00E66E2F">
            <w:pPr>
              <w:spacing w:line="360" w:lineRule="auto"/>
              <w:jc w:val="center"/>
              <w:rPr>
                <w:sz w:val="24"/>
                <w:szCs w:val="24"/>
                <w:shd w:val="clear" w:color="auto" w:fill="FFFFFF"/>
              </w:rPr>
            </w:pPr>
            <w:r>
              <w:rPr>
                <w:sz w:val="24"/>
                <w:szCs w:val="24"/>
                <w:shd w:val="clear" w:color="auto" w:fill="FFFFFF"/>
              </w:rPr>
              <w:t>2,64</w:t>
            </w:r>
          </w:p>
        </w:tc>
        <w:tc>
          <w:tcPr>
            <w:tcW w:w="1926" w:type="dxa"/>
            <w:vAlign w:val="center"/>
          </w:tcPr>
          <w:p w:rsidR="00DB21C0" w:rsidRPr="00EF3B8F" w:rsidRDefault="001F5F46" w:rsidP="00E66E2F">
            <w:pPr>
              <w:spacing w:line="360" w:lineRule="auto"/>
              <w:jc w:val="center"/>
              <w:rPr>
                <w:sz w:val="24"/>
                <w:szCs w:val="24"/>
                <w:shd w:val="clear" w:color="auto" w:fill="FFFFFF"/>
              </w:rPr>
            </w:pPr>
            <w:r>
              <w:rPr>
                <w:sz w:val="24"/>
                <w:szCs w:val="24"/>
                <w:shd w:val="clear" w:color="auto" w:fill="FFFFFF"/>
              </w:rPr>
              <w:t>49</w:t>
            </w:r>
          </w:p>
        </w:tc>
      </w:tr>
    </w:tbl>
    <w:p w:rsidR="00DB21C0" w:rsidRPr="00AF3A34" w:rsidRDefault="00DB21C0" w:rsidP="00DB21C0">
      <w:pPr>
        <w:spacing w:line="360" w:lineRule="auto"/>
        <w:ind w:firstLine="709"/>
        <w:jc w:val="both"/>
        <w:rPr>
          <w:sz w:val="28"/>
          <w:szCs w:val="28"/>
        </w:rPr>
      </w:pPr>
      <w:r w:rsidRPr="00AF3A34">
        <w:rPr>
          <w:sz w:val="28"/>
          <w:szCs w:val="28"/>
        </w:rPr>
        <w:t xml:space="preserve">Щільність ґрунту орного шару 0-20 см для всіх ґрунтів знаходиться в межах від 1,08-1,17 г/см3, з глибиною щільність збільшується, так наприклад ґрунт </w:t>
      </w:r>
      <w:r>
        <w:rPr>
          <w:sz w:val="28"/>
          <w:szCs w:val="28"/>
        </w:rPr>
        <w:t>3</w:t>
      </w:r>
      <w:r w:rsidRPr="00AF3A34">
        <w:rPr>
          <w:sz w:val="28"/>
          <w:szCs w:val="28"/>
        </w:rPr>
        <w:t xml:space="preserve"> - щільність збільшується від 1,14-1,26 г/см3, для </w:t>
      </w:r>
      <w:r>
        <w:rPr>
          <w:sz w:val="28"/>
          <w:szCs w:val="28"/>
        </w:rPr>
        <w:t>7</w:t>
      </w:r>
      <w:r w:rsidRPr="00AF3A34">
        <w:rPr>
          <w:sz w:val="28"/>
          <w:szCs w:val="28"/>
        </w:rPr>
        <w:t xml:space="preserve"> - щільність збільшується від 1,17-</w:t>
      </w:r>
      <w:r w:rsidRPr="00AF3A34">
        <w:rPr>
          <w:sz w:val="28"/>
          <w:szCs w:val="28"/>
        </w:rPr>
        <w:lastRenderedPageBreak/>
        <w:t>1,23 г/см3, для 1</w:t>
      </w:r>
      <w:r>
        <w:rPr>
          <w:sz w:val="28"/>
          <w:szCs w:val="28"/>
        </w:rPr>
        <w:t>2</w:t>
      </w:r>
      <w:r w:rsidRPr="00AF3A34">
        <w:rPr>
          <w:sz w:val="28"/>
          <w:szCs w:val="28"/>
        </w:rPr>
        <w:t xml:space="preserve"> - щільність збільшується від 1,08-1,14 г/см3, для ґрунту 1</w:t>
      </w:r>
      <w:r>
        <w:rPr>
          <w:sz w:val="28"/>
          <w:szCs w:val="28"/>
        </w:rPr>
        <w:t>5</w:t>
      </w:r>
      <w:r w:rsidRPr="00AF3A34">
        <w:rPr>
          <w:sz w:val="28"/>
          <w:szCs w:val="28"/>
        </w:rPr>
        <w:t xml:space="preserve"> щільність збільшується від 1,16-1,24 г/см3.</w:t>
      </w:r>
    </w:p>
    <w:p w:rsidR="00DB21C0" w:rsidRPr="00AF3A34" w:rsidRDefault="00DB21C0" w:rsidP="00DB21C0">
      <w:pPr>
        <w:spacing w:line="360" w:lineRule="auto"/>
        <w:ind w:firstLine="709"/>
        <w:jc w:val="both"/>
        <w:rPr>
          <w:sz w:val="28"/>
          <w:szCs w:val="28"/>
        </w:rPr>
      </w:pPr>
      <w:r w:rsidRPr="00AF3A34">
        <w:rPr>
          <w:sz w:val="28"/>
          <w:szCs w:val="28"/>
        </w:rPr>
        <w:t>Це говорить про</w:t>
      </w:r>
      <w:r>
        <w:rPr>
          <w:sz w:val="28"/>
          <w:szCs w:val="28"/>
        </w:rPr>
        <w:t>,</w:t>
      </w:r>
      <w:r w:rsidRPr="00AF3A34">
        <w:rPr>
          <w:sz w:val="28"/>
          <w:szCs w:val="28"/>
        </w:rPr>
        <w:t xml:space="preserve"> те що верхній шар ґрунту придатний для вирощування сільськогосподарських культур.</w:t>
      </w:r>
    </w:p>
    <w:p w:rsidR="00DB21C0" w:rsidRPr="00AF3A34" w:rsidRDefault="00DB21C0" w:rsidP="00DB21C0">
      <w:pPr>
        <w:spacing w:line="360" w:lineRule="auto"/>
        <w:ind w:firstLine="709"/>
        <w:jc w:val="both"/>
        <w:rPr>
          <w:sz w:val="28"/>
          <w:szCs w:val="28"/>
        </w:rPr>
      </w:pPr>
      <w:r w:rsidRPr="00AF3A34">
        <w:rPr>
          <w:sz w:val="28"/>
          <w:szCs w:val="28"/>
        </w:rPr>
        <w:t>На глибині від 20-60 см ґрунт значно ущільнюється з 1,22-1,26 г/см3.</w:t>
      </w:r>
    </w:p>
    <w:p w:rsidR="00DB21C0" w:rsidRPr="00AF3A34" w:rsidRDefault="00DB21C0" w:rsidP="00DB21C0">
      <w:pPr>
        <w:spacing w:line="360" w:lineRule="auto"/>
        <w:ind w:firstLine="709"/>
        <w:jc w:val="both"/>
        <w:rPr>
          <w:sz w:val="28"/>
          <w:szCs w:val="28"/>
        </w:rPr>
      </w:pPr>
      <w:r w:rsidRPr="00AF3A34">
        <w:rPr>
          <w:sz w:val="28"/>
          <w:szCs w:val="28"/>
        </w:rPr>
        <w:t>Щільність твердої фази орного шару 0-20 см знаходиться в межах 2,63-2,69 г/см3, з глибиною щільність твердої фази змінюється не значно від 2,63 до 2,72 г/см3.</w:t>
      </w:r>
    </w:p>
    <w:p w:rsidR="00DB21C0" w:rsidRPr="00AF3A34" w:rsidRDefault="00DB21C0" w:rsidP="00DB21C0">
      <w:pPr>
        <w:spacing w:line="360" w:lineRule="auto"/>
        <w:ind w:firstLine="709"/>
        <w:jc w:val="both"/>
        <w:rPr>
          <w:sz w:val="28"/>
          <w:szCs w:val="28"/>
        </w:rPr>
      </w:pPr>
      <w:r w:rsidRPr="00AF3A34">
        <w:rPr>
          <w:sz w:val="28"/>
          <w:szCs w:val="28"/>
        </w:rPr>
        <w:t>Пористість (загальну) обчислюють за показниками щільності ґрунту і щільності твердої фази і виражають у відсотках до загального обсягу ґрунту:</w:t>
      </w:r>
    </w:p>
    <w:p w:rsidR="00DB21C0" w:rsidRPr="00AF3A34" w:rsidRDefault="00DB21C0" w:rsidP="00DB21C0">
      <w:pPr>
        <w:spacing w:line="360" w:lineRule="auto"/>
        <w:ind w:firstLine="709"/>
        <w:jc w:val="center"/>
        <w:rPr>
          <w:sz w:val="28"/>
          <w:szCs w:val="28"/>
        </w:rPr>
      </w:pPr>
      <w:r w:rsidRPr="00AF3A34">
        <w:rPr>
          <w:sz w:val="28"/>
          <w:szCs w:val="28"/>
        </w:rPr>
        <w:t>Р</w:t>
      </w:r>
      <w:r>
        <w:rPr>
          <w:sz w:val="28"/>
          <w:szCs w:val="28"/>
        </w:rPr>
        <w:t xml:space="preserve">заг </w:t>
      </w:r>
      <w:r w:rsidR="001F5F46">
        <w:rPr>
          <w:sz w:val="28"/>
          <w:szCs w:val="28"/>
        </w:rPr>
        <w:t>= (1-d</w:t>
      </w:r>
      <w:r w:rsidRPr="00AF3A34">
        <w:rPr>
          <w:sz w:val="28"/>
          <w:szCs w:val="28"/>
        </w:rPr>
        <w:t>/dv</w:t>
      </w:r>
      <w:r>
        <w:rPr>
          <w:sz w:val="28"/>
          <w:szCs w:val="28"/>
        </w:rPr>
        <w:t>)*</w:t>
      </w:r>
      <w:r w:rsidRPr="00AF3A34">
        <w:rPr>
          <w:sz w:val="28"/>
          <w:szCs w:val="28"/>
        </w:rPr>
        <w:t>100,</w:t>
      </w:r>
    </w:p>
    <w:p w:rsidR="00DB21C0" w:rsidRDefault="00DB21C0" w:rsidP="00DB21C0">
      <w:pPr>
        <w:spacing w:line="360" w:lineRule="auto"/>
        <w:ind w:firstLine="709"/>
        <w:jc w:val="both"/>
        <w:rPr>
          <w:sz w:val="28"/>
          <w:szCs w:val="28"/>
        </w:rPr>
      </w:pPr>
      <w:r w:rsidRPr="00AF3A34">
        <w:rPr>
          <w:sz w:val="28"/>
          <w:szCs w:val="28"/>
        </w:rPr>
        <w:t>де Рзаг</w:t>
      </w:r>
      <w:r>
        <w:rPr>
          <w:sz w:val="28"/>
          <w:szCs w:val="28"/>
        </w:rPr>
        <w:t xml:space="preserve"> </w:t>
      </w:r>
      <w:r w:rsidRPr="00AF3A34">
        <w:rPr>
          <w:sz w:val="28"/>
          <w:szCs w:val="28"/>
        </w:rPr>
        <w:t xml:space="preserve">- загальна пористість,%; </w:t>
      </w:r>
    </w:p>
    <w:p w:rsidR="00DB21C0" w:rsidRDefault="00DB21C0" w:rsidP="00DB21C0">
      <w:pPr>
        <w:spacing w:line="360" w:lineRule="auto"/>
        <w:ind w:firstLine="709"/>
        <w:jc w:val="both"/>
        <w:rPr>
          <w:sz w:val="28"/>
          <w:szCs w:val="28"/>
        </w:rPr>
      </w:pPr>
      <w:r w:rsidRPr="00AF3A34">
        <w:rPr>
          <w:sz w:val="28"/>
          <w:szCs w:val="28"/>
        </w:rPr>
        <w:t>dv - щільність ґрунту, г/см3</w:t>
      </w:r>
      <w:r>
        <w:rPr>
          <w:sz w:val="28"/>
          <w:szCs w:val="28"/>
        </w:rPr>
        <w:t>;</w:t>
      </w:r>
    </w:p>
    <w:p w:rsidR="00DB21C0" w:rsidRPr="00AF3A34" w:rsidRDefault="00DB21C0" w:rsidP="00DB21C0">
      <w:pPr>
        <w:spacing w:line="360" w:lineRule="auto"/>
        <w:ind w:firstLine="709"/>
        <w:jc w:val="both"/>
        <w:rPr>
          <w:sz w:val="28"/>
          <w:szCs w:val="28"/>
        </w:rPr>
      </w:pPr>
      <w:r w:rsidRPr="00AF3A34">
        <w:rPr>
          <w:sz w:val="28"/>
          <w:szCs w:val="28"/>
        </w:rPr>
        <w:t>d - щільність твердої фази ґрунту, г/см3.</w:t>
      </w:r>
    </w:p>
    <w:p w:rsidR="00DB21C0" w:rsidRPr="00AF3A34" w:rsidRDefault="00DB21C0" w:rsidP="00DB21C0">
      <w:pPr>
        <w:spacing w:line="360" w:lineRule="auto"/>
        <w:ind w:firstLine="709"/>
        <w:jc w:val="both"/>
        <w:rPr>
          <w:sz w:val="28"/>
          <w:szCs w:val="28"/>
        </w:rPr>
      </w:pPr>
      <w:r w:rsidRPr="00AF3A34">
        <w:rPr>
          <w:sz w:val="28"/>
          <w:szCs w:val="28"/>
        </w:rPr>
        <w:t xml:space="preserve">Ґрунт </w:t>
      </w:r>
      <w:r w:rsidR="00002D20">
        <w:rPr>
          <w:sz w:val="28"/>
          <w:szCs w:val="28"/>
        </w:rPr>
        <w:t>165</w:t>
      </w:r>
    </w:p>
    <w:p w:rsidR="00DB21C0" w:rsidRPr="00AF3A34" w:rsidRDefault="00DB21C0" w:rsidP="00DB21C0">
      <w:pPr>
        <w:spacing w:line="360" w:lineRule="auto"/>
        <w:ind w:firstLine="709"/>
        <w:jc w:val="both"/>
        <w:rPr>
          <w:sz w:val="28"/>
          <w:szCs w:val="28"/>
        </w:rPr>
      </w:pPr>
      <w:r w:rsidRPr="00AF3A34">
        <w:rPr>
          <w:sz w:val="28"/>
          <w:szCs w:val="28"/>
        </w:rPr>
        <w:t>Рзаг (0-20)</w:t>
      </w:r>
      <w:r>
        <w:rPr>
          <w:sz w:val="28"/>
          <w:szCs w:val="28"/>
        </w:rPr>
        <w:t xml:space="preserve"> = (1-1,16/2,60)*</w:t>
      </w:r>
      <w:r w:rsidRPr="00AF3A34">
        <w:rPr>
          <w:sz w:val="28"/>
          <w:szCs w:val="28"/>
        </w:rPr>
        <w:t>100</w:t>
      </w:r>
      <w:r w:rsidR="001F5F46">
        <w:rPr>
          <w:sz w:val="28"/>
          <w:szCs w:val="28"/>
        </w:rPr>
        <w:t xml:space="preserve"> </w:t>
      </w:r>
      <w:r w:rsidRPr="00AF3A34">
        <w:rPr>
          <w:sz w:val="28"/>
          <w:szCs w:val="28"/>
        </w:rPr>
        <w:t>=</w:t>
      </w:r>
      <w:r w:rsidR="001F5F46">
        <w:rPr>
          <w:sz w:val="28"/>
          <w:szCs w:val="28"/>
        </w:rPr>
        <w:t xml:space="preserve"> 55 </w:t>
      </w:r>
      <w:r w:rsidRPr="00AF3A34">
        <w:rPr>
          <w:sz w:val="28"/>
          <w:szCs w:val="28"/>
        </w:rPr>
        <w:t>%</w:t>
      </w:r>
    </w:p>
    <w:p w:rsidR="00DB21C0" w:rsidRPr="00AF3A34" w:rsidRDefault="00DB21C0" w:rsidP="00DB21C0">
      <w:pPr>
        <w:spacing w:line="360" w:lineRule="auto"/>
        <w:ind w:firstLine="709"/>
        <w:jc w:val="both"/>
        <w:rPr>
          <w:sz w:val="28"/>
          <w:szCs w:val="28"/>
        </w:rPr>
      </w:pPr>
      <w:r w:rsidRPr="00AF3A34">
        <w:rPr>
          <w:sz w:val="28"/>
          <w:szCs w:val="28"/>
        </w:rPr>
        <w:t>Рзаг (20-40)</w:t>
      </w:r>
      <w:r>
        <w:rPr>
          <w:sz w:val="28"/>
          <w:szCs w:val="28"/>
        </w:rPr>
        <w:t xml:space="preserve"> = (1-1,32/2,62)*</w:t>
      </w:r>
      <w:r w:rsidRPr="00AF3A34">
        <w:rPr>
          <w:sz w:val="28"/>
          <w:szCs w:val="28"/>
        </w:rPr>
        <w:t>100</w:t>
      </w:r>
      <w:r w:rsidR="001F5F46">
        <w:rPr>
          <w:sz w:val="28"/>
          <w:szCs w:val="28"/>
        </w:rPr>
        <w:t xml:space="preserve"> </w:t>
      </w:r>
      <w:r w:rsidRPr="00AF3A34">
        <w:rPr>
          <w:sz w:val="28"/>
          <w:szCs w:val="28"/>
        </w:rPr>
        <w:t>=</w:t>
      </w:r>
      <w:r w:rsidR="001F5F46">
        <w:rPr>
          <w:sz w:val="28"/>
          <w:szCs w:val="28"/>
        </w:rPr>
        <w:t xml:space="preserve"> 50 </w:t>
      </w:r>
      <w:r w:rsidRPr="00AF3A34">
        <w:rPr>
          <w:sz w:val="28"/>
          <w:szCs w:val="28"/>
        </w:rPr>
        <w:t>%</w:t>
      </w:r>
    </w:p>
    <w:p w:rsidR="00DB21C0" w:rsidRPr="00AF3A34" w:rsidRDefault="00DB21C0" w:rsidP="00DB21C0">
      <w:pPr>
        <w:spacing w:line="360" w:lineRule="auto"/>
        <w:ind w:firstLine="709"/>
        <w:jc w:val="both"/>
        <w:rPr>
          <w:sz w:val="28"/>
          <w:szCs w:val="28"/>
        </w:rPr>
      </w:pPr>
      <w:r w:rsidRPr="00AF3A34">
        <w:rPr>
          <w:sz w:val="28"/>
          <w:szCs w:val="28"/>
        </w:rPr>
        <w:t>Рзаг (40-60)</w:t>
      </w:r>
      <w:r>
        <w:rPr>
          <w:sz w:val="28"/>
          <w:szCs w:val="28"/>
        </w:rPr>
        <w:t xml:space="preserve"> = (1-1,34/2,64)*</w:t>
      </w:r>
      <w:r w:rsidRPr="00AF3A34">
        <w:rPr>
          <w:sz w:val="28"/>
          <w:szCs w:val="28"/>
        </w:rPr>
        <w:t>100</w:t>
      </w:r>
      <w:r w:rsidR="001F5F46">
        <w:rPr>
          <w:sz w:val="28"/>
          <w:szCs w:val="28"/>
        </w:rPr>
        <w:t xml:space="preserve"> </w:t>
      </w:r>
      <w:r w:rsidRPr="00AF3A34">
        <w:rPr>
          <w:sz w:val="28"/>
          <w:szCs w:val="28"/>
        </w:rPr>
        <w:t>=</w:t>
      </w:r>
      <w:r w:rsidR="001F5F46">
        <w:rPr>
          <w:sz w:val="28"/>
          <w:szCs w:val="28"/>
        </w:rPr>
        <w:t xml:space="preserve"> 49 </w:t>
      </w:r>
      <w:r w:rsidRPr="00AF3A34">
        <w:rPr>
          <w:sz w:val="28"/>
          <w:szCs w:val="28"/>
        </w:rPr>
        <w:t>%</w:t>
      </w:r>
    </w:p>
    <w:p w:rsidR="00DB21C0" w:rsidRPr="00AF3A34" w:rsidRDefault="00DB21C0" w:rsidP="00DB21C0">
      <w:pPr>
        <w:spacing w:line="360" w:lineRule="auto"/>
        <w:ind w:firstLine="709"/>
        <w:jc w:val="both"/>
        <w:rPr>
          <w:sz w:val="28"/>
          <w:szCs w:val="28"/>
        </w:rPr>
      </w:pPr>
      <w:r>
        <w:rPr>
          <w:sz w:val="28"/>
          <w:szCs w:val="28"/>
        </w:rPr>
        <w:t xml:space="preserve">Ґрунт </w:t>
      </w:r>
      <w:r w:rsidR="00002D20">
        <w:rPr>
          <w:sz w:val="28"/>
          <w:szCs w:val="28"/>
        </w:rPr>
        <w:t>170</w:t>
      </w:r>
    </w:p>
    <w:p w:rsidR="00DB21C0" w:rsidRPr="00AF3A34" w:rsidRDefault="00DB21C0" w:rsidP="00DB21C0">
      <w:pPr>
        <w:spacing w:line="360" w:lineRule="auto"/>
        <w:ind w:firstLine="709"/>
        <w:jc w:val="both"/>
        <w:rPr>
          <w:sz w:val="28"/>
          <w:szCs w:val="28"/>
        </w:rPr>
      </w:pPr>
      <w:r w:rsidRPr="00AF3A34">
        <w:rPr>
          <w:sz w:val="28"/>
          <w:szCs w:val="28"/>
        </w:rPr>
        <w:t>Рзаг (0-20)</w:t>
      </w:r>
      <w:r>
        <w:rPr>
          <w:sz w:val="28"/>
          <w:szCs w:val="28"/>
        </w:rPr>
        <w:t xml:space="preserve"> = (1-1,17/2,6</w:t>
      </w:r>
      <w:r w:rsidR="001F5F46">
        <w:rPr>
          <w:sz w:val="28"/>
          <w:szCs w:val="28"/>
        </w:rPr>
        <w:t>1</w:t>
      </w:r>
      <w:r>
        <w:rPr>
          <w:sz w:val="28"/>
          <w:szCs w:val="28"/>
        </w:rPr>
        <w:t>)*</w:t>
      </w:r>
      <w:r w:rsidR="001F5F46">
        <w:rPr>
          <w:sz w:val="28"/>
          <w:szCs w:val="28"/>
        </w:rPr>
        <w:t xml:space="preserve">100 = 55 </w:t>
      </w:r>
      <w:r w:rsidRPr="00AF3A34">
        <w:rPr>
          <w:sz w:val="28"/>
          <w:szCs w:val="28"/>
        </w:rPr>
        <w:t>%</w:t>
      </w:r>
    </w:p>
    <w:p w:rsidR="00DB21C0" w:rsidRPr="00AF3A34" w:rsidRDefault="00DB21C0" w:rsidP="00DB21C0">
      <w:pPr>
        <w:spacing w:line="360" w:lineRule="auto"/>
        <w:ind w:firstLine="709"/>
        <w:jc w:val="both"/>
        <w:rPr>
          <w:sz w:val="28"/>
          <w:szCs w:val="28"/>
        </w:rPr>
      </w:pPr>
      <w:r w:rsidRPr="00AF3A34">
        <w:rPr>
          <w:sz w:val="28"/>
          <w:szCs w:val="28"/>
        </w:rPr>
        <w:t>Рзаг (20-40)</w:t>
      </w:r>
      <w:r w:rsidR="001F5F46">
        <w:rPr>
          <w:sz w:val="28"/>
          <w:szCs w:val="28"/>
        </w:rPr>
        <w:t xml:space="preserve"> = (1-1,33/2,63</w:t>
      </w:r>
      <w:r>
        <w:rPr>
          <w:sz w:val="28"/>
          <w:szCs w:val="28"/>
        </w:rPr>
        <w:t>)*</w:t>
      </w:r>
      <w:r w:rsidRPr="00AF3A34">
        <w:rPr>
          <w:sz w:val="28"/>
          <w:szCs w:val="28"/>
        </w:rPr>
        <w:t>100</w:t>
      </w:r>
      <w:r w:rsidR="001F5F46">
        <w:rPr>
          <w:sz w:val="28"/>
          <w:szCs w:val="28"/>
        </w:rPr>
        <w:t xml:space="preserve"> </w:t>
      </w:r>
      <w:r w:rsidRPr="00AF3A34">
        <w:rPr>
          <w:sz w:val="28"/>
          <w:szCs w:val="28"/>
        </w:rPr>
        <w:t>=</w:t>
      </w:r>
      <w:r w:rsidR="001F5F46">
        <w:rPr>
          <w:sz w:val="28"/>
          <w:szCs w:val="28"/>
        </w:rPr>
        <w:t xml:space="preserve"> 49 </w:t>
      </w:r>
      <w:r w:rsidRPr="00AF3A34">
        <w:rPr>
          <w:sz w:val="28"/>
          <w:szCs w:val="28"/>
        </w:rPr>
        <w:t>%</w:t>
      </w:r>
    </w:p>
    <w:p w:rsidR="00DB21C0" w:rsidRPr="00AF3A34" w:rsidRDefault="00DB21C0" w:rsidP="00DB21C0">
      <w:pPr>
        <w:spacing w:line="360" w:lineRule="auto"/>
        <w:ind w:firstLine="709"/>
        <w:jc w:val="both"/>
        <w:rPr>
          <w:sz w:val="28"/>
          <w:szCs w:val="28"/>
        </w:rPr>
      </w:pPr>
      <w:r w:rsidRPr="00AF3A34">
        <w:rPr>
          <w:sz w:val="28"/>
          <w:szCs w:val="28"/>
        </w:rPr>
        <w:t>Рзаг (40-60)</w:t>
      </w:r>
      <w:r w:rsidR="001F5F46">
        <w:rPr>
          <w:sz w:val="28"/>
          <w:szCs w:val="28"/>
        </w:rPr>
        <w:t xml:space="preserve"> = (1-1,34</w:t>
      </w:r>
      <w:r>
        <w:rPr>
          <w:sz w:val="28"/>
          <w:szCs w:val="28"/>
        </w:rPr>
        <w:t>/2,64)*</w:t>
      </w:r>
      <w:r w:rsidRPr="00AF3A34">
        <w:rPr>
          <w:sz w:val="28"/>
          <w:szCs w:val="28"/>
        </w:rPr>
        <w:t>100</w:t>
      </w:r>
      <w:r w:rsidR="001F5F46">
        <w:rPr>
          <w:sz w:val="28"/>
          <w:szCs w:val="28"/>
        </w:rPr>
        <w:t xml:space="preserve"> </w:t>
      </w:r>
      <w:r w:rsidRPr="00AF3A34">
        <w:rPr>
          <w:sz w:val="28"/>
          <w:szCs w:val="28"/>
        </w:rPr>
        <w:t>=</w:t>
      </w:r>
      <w:r w:rsidR="001F5F46">
        <w:rPr>
          <w:sz w:val="28"/>
          <w:szCs w:val="28"/>
        </w:rPr>
        <w:t xml:space="preserve"> 49 </w:t>
      </w:r>
      <w:r w:rsidRPr="00AF3A34">
        <w:rPr>
          <w:sz w:val="28"/>
          <w:szCs w:val="28"/>
        </w:rPr>
        <w:t>%</w:t>
      </w:r>
    </w:p>
    <w:p w:rsidR="001F5F46" w:rsidRDefault="001F5F46" w:rsidP="001F5F46">
      <w:pPr>
        <w:spacing w:line="360" w:lineRule="auto"/>
        <w:ind w:firstLine="709"/>
        <w:jc w:val="both"/>
        <w:rPr>
          <w:sz w:val="28"/>
          <w:szCs w:val="28"/>
        </w:rPr>
      </w:pPr>
      <w:r w:rsidRPr="00AF3A34">
        <w:rPr>
          <w:sz w:val="28"/>
          <w:szCs w:val="28"/>
        </w:rPr>
        <w:t xml:space="preserve">Пористість </w:t>
      </w:r>
      <w:r>
        <w:rPr>
          <w:sz w:val="28"/>
          <w:szCs w:val="28"/>
        </w:rPr>
        <w:t>обох</w:t>
      </w:r>
      <w:r w:rsidRPr="00AF3A34">
        <w:rPr>
          <w:sz w:val="28"/>
          <w:szCs w:val="28"/>
        </w:rPr>
        <w:t xml:space="preserve"> ґрунтів орного шару 0-20 см знаходиться в межах від 56-60%. Згідно таблиці 5 оцінка загальної пористості (методичних рекомендацій) якісна оцінка ґрунтів за пористістю така.</w:t>
      </w:r>
    </w:p>
    <w:p w:rsidR="001F5F46" w:rsidRDefault="001F5F46" w:rsidP="001F5F46">
      <w:pPr>
        <w:spacing w:line="360" w:lineRule="auto"/>
        <w:ind w:firstLine="709"/>
        <w:jc w:val="both"/>
        <w:rPr>
          <w:sz w:val="28"/>
          <w:szCs w:val="28"/>
        </w:rPr>
      </w:pPr>
      <w:r>
        <w:rPr>
          <w:sz w:val="28"/>
          <w:szCs w:val="28"/>
        </w:rPr>
        <w:t>Таблиця 3.4. Оцінка ґрунтів за пористістю</w:t>
      </w:r>
    </w:p>
    <w:tbl>
      <w:tblPr>
        <w:tblStyle w:val="a6"/>
        <w:tblW w:w="0" w:type="auto"/>
        <w:tblLook w:val="04A0" w:firstRow="1" w:lastRow="0" w:firstColumn="1" w:lastColumn="0" w:noHBand="0" w:noVBand="1"/>
      </w:tblPr>
      <w:tblGrid>
        <w:gridCol w:w="1555"/>
        <w:gridCol w:w="2268"/>
        <w:gridCol w:w="5805"/>
      </w:tblGrid>
      <w:tr w:rsidR="001F5F46" w:rsidTr="00E66E2F">
        <w:tc>
          <w:tcPr>
            <w:tcW w:w="1555" w:type="dxa"/>
          </w:tcPr>
          <w:p w:rsidR="001F5F46" w:rsidRDefault="001F5F46" w:rsidP="00E66E2F">
            <w:pPr>
              <w:spacing w:line="360" w:lineRule="auto"/>
              <w:jc w:val="both"/>
              <w:rPr>
                <w:sz w:val="28"/>
                <w:szCs w:val="28"/>
              </w:rPr>
            </w:pPr>
            <w:r>
              <w:rPr>
                <w:sz w:val="28"/>
                <w:szCs w:val="28"/>
              </w:rPr>
              <w:t>№ ґрунту</w:t>
            </w:r>
          </w:p>
        </w:tc>
        <w:tc>
          <w:tcPr>
            <w:tcW w:w="2268" w:type="dxa"/>
          </w:tcPr>
          <w:p w:rsidR="001F5F46" w:rsidRDefault="001F5F46" w:rsidP="00E66E2F">
            <w:pPr>
              <w:spacing w:line="360" w:lineRule="auto"/>
              <w:jc w:val="both"/>
              <w:rPr>
                <w:sz w:val="28"/>
                <w:szCs w:val="28"/>
              </w:rPr>
            </w:pPr>
            <w:r>
              <w:rPr>
                <w:sz w:val="28"/>
                <w:szCs w:val="28"/>
              </w:rPr>
              <w:t>Пористість, %</w:t>
            </w:r>
          </w:p>
        </w:tc>
        <w:tc>
          <w:tcPr>
            <w:tcW w:w="5805" w:type="dxa"/>
          </w:tcPr>
          <w:p w:rsidR="001F5F46" w:rsidRDefault="001F5F46" w:rsidP="00E66E2F">
            <w:pPr>
              <w:spacing w:line="360" w:lineRule="auto"/>
              <w:jc w:val="both"/>
              <w:rPr>
                <w:sz w:val="28"/>
                <w:szCs w:val="28"/>
              </w:rPr>
            </w:pPr>
            <w:r>
              <w:rPr>
                <w:sz w:val="28"/>
                <w:szCs w:val="28"/>
              </w:rPr>
              <w:t>Якісна оцінка</w:t>
            </w:r>
          </w:p>
        </w:tc>
      </w:tr>
      <w:tr w:rsidR="001F5F46" w:rsidTr="00E66E2F">
        <w:tc>
          <w:tcPr>
            <w:tcW w:w="1555" w:type="dxa"/>
          </w:tcPr>
          <w:p w:rsidR="001F5F46" w:rsidRDefault="00542F42" w:rsidP="00E66E2F">
            <w:pPr>
              <w:spacing w:line="360" w:lineRule="auto"/>
              <w:jc w:val="both"/>
              <w:rPr>
                <w:sz w:val="28"/>
                <w:szCs w:val="28"/>
              </w:rPr>
            </w:pPr>
            <w:r>
              <w:rPr>
                <w:sz w:val="28"/>
                <w:szCs w:val="28"/>
              </w:rPr>
              <w:lastRenderedPageBreak/>
              <w:t>165</w:t>
            </w:r>
          </w:p>
        </w:tc>
        <w:tc>
          <w:tcPr>
            <w:tcW w:w="2268" w:type="dxa"/>
          </w:tcPr>
          <w:p w:rsidR="001F5F46" w:rsidRDefault="001F5F46" w:rsidP="00E66E2F">
            <w:pPr>
              <w:spacing w:line="360" w:lineRule="auto"/>
              <w:jc w:val="both"/>
              <w:rPr>
                <w:sz w:val="28"/>
                <w:szCs w:val="28"/>
              </w:rPr>
            </w:pPr>
            <w:r>
              <w:rPr>
                <w:sz w:val="28"/>
                <w:szCs w:val="28"/>
              </w:rPr>
              <w:t>55</w:t>
            </w:r>
          </w:p>
        </w:tc>
        <w:tc>
          <w:tcPr>
            <w:tcW w:w="5805" w:type="dxa"/>
          </w:tcPr>
          <w:p w:rsidR="001F5F46" w:rsidRDefault="001F5F46" w:rsidP="00E66E2F">
            <w:pPr>
              <w:spacing w:line="360" w:lineRule="auto"/>
              <w:jc w:val="both"/>
              <w:rPr>
                <w:sz w:val="28"/>
                <w:szCs w:val="28"/>
              </w:rPr>
            </w:pPr>
            <w:r>
              <w:rPr>
                <w:sz w:val="28"/>
                <w:szCs w:val="28"/>
              </w:rPr>
              <w:t>Відмінна. Культурний орний шар</w:t>
            </w:r>
          </w:p>
        </w:tc>
      </w:tr>
      <w:tr w:rsidR="001F5F46" w:rsidTr="00E66E2F">
        <w:tc>
          <w:tcPr>
            <w:tcW w:w="1555" w:type="dxa"/>
          </w:tcPr>
          <w:p w:rsidR="001F5F46" w:rsidRDefault="00542F42" w:rsidP="00E66E2F">
            <w:pPr>
              <w:spacing w:line="360" w:lineRule="auto"/>
              <w:jc w:val="both"/>
              <w:rPr>
                <w:sz w:val="28"/>
                <w:szCs w:val="28"/>
              </w:rPr>
            </w:pPr>
            <w:r>
              <w:rPr>
                <w:sz w:val="28"/>
                <w:szCs w:val="28"/>
              </w:rPr>
              <w:t>1</w:t>
            </w:r>
            <w:r w:rsidR="001F5F46">
              <w:rPr>
                <w:sz w:val="28"/>
                <w:szCs w:val="28"/>
              </w:rPr>
              <w:t>7</w:t>
            </w:r>
            <w:r>
              <w:rPr>
                <w:sz w:val="28"/>
                <w:szCs w:val="28"/>
              </w:rPr>
              <w:t>0</w:t>
            </w:r>
          </w:p>
        </w:tc>
        <w:tc>
          <w:tcPr>
            <w:tcW w:w="2268" w:type="dxa"/>
          </w:tcPr>
          <w:p w:rsidR="001F5F46" w:rsidRDefault="001F5F46" w:rsidP="00E66E2F">
            <w:pPr>
              <w:spacing w:line="360" w:lineRule="auto"/>
              <w:jc w:val="both"/>
              <w:rPr>
                <w:sz w:val="28"/>
                <w:szCs w:val="28"/>
              </w:rPr>
            </w:pPr>
            <w:r>
              <w:rPr>
                <w:sz w:val="28"/>
                <w:szCs w:val="28"/>
              </w:rPr>
              <w:t>55</w:t>
            </w:r>
          </w:p>
        </w:tc>
        <w:tc>
          <w:tcPr>
            <w:tcW w:w="5805" w:type="dxa"/>
          </w:tcPr>
          <w:p w:rsidR="001F5F46" w:rsidRDefault="001F5F46" w:rsidP="00E66E2F">
            <w:pPr>
              <w:spacing w:line="360" w:lineRule="auto"/>
              <w:jc w:val="both"/>
              <w:rPr>
                <w:sz w:val="28"/>
                <w:szCs w:val="28"/>
              </w:rPr>
            </w:pPr>
            <w:r>
              <w:rPr>
                <w:sz w:val="28"/>
                <w:szCs w:val="28"/>
              </w:rPr>
              <w:t>Відмінна. Культурний орний шар</w:t>
            </w:r>
          </w:p>
        </w:tc>
      </w:tr>
    </w:tbl>
    <w:p w:rsidR="001F5F46" w:rsidRDefault="001F5F46" w:rsidP="001F5F46">
      <w:pPr>
        <w:spacing w:line="360" w:lineRule="auto"/>
        <w:ind w:firstLine="709"/>
        <w:jc w:val="both"/>
        <w:rPr>
          <w:sz w:val="28"/>
          <w:szCs w:val="28"/>
        </w:rPr>
      </w:pPr>
    </w:p>
    <w:p w:rsidR="001F5F46" w:rsidRPr="00FD72D9" w:rsidRDefault="001F5F46" w:rsidP="001F5F46">
      <w:pPr>
        <w:spacing w:line="360" w:lineRule="auto"/>
        <w:ind w:firstLine="709"/>
        <w:jc w:val="both"/>
        <w:rPr>
          <w:sz w:val="28"/>
          <w:szCs w:val="28"/>
        </w:rPr>
      </w:pPr>
      <w:r>
        <w:rPr>
          <w:sz w:val="28"/>
          <w:szCs w:val="28"/>
        </w:rPr>
        <w:t>Покращення</w:t>
      </w:r>
      <w:r w:rsidRPr="00FD72D9">
        <w:rPr>
          <w:sz w:val="28"/>
          <w:szCs w:val="28"/>
        </w:rPr>
        <w:t xml:space="preserve"> фізичних властивостей </w:t>
      </w:r>
      <w:r>
        <w:rPr>
          <w:sz w:val="28"/>
          <w:szCs w:val="28"/>
        </w:rPr>
        <w:t>земель</w:t>
      </w:r>
      <w:r w:rsidRPr="00FD72D9">
        <w:rPr>
          <w:sz w:val="28"/>
          <w:szCs w:val="28"/>
        </w:rPr>
        <w:t xml:space="preserve"> </w:t>
      </w:r>
      <w:r>
        <w:rPr>
          <w:sz w:val="28"/>
          <w:szCs w:val="28"/>
        </w:rPr>
        <w:t>реалізовують</w:t>
      </w:r>
      <w:r w:rsidRPr="00FD72D9">
        <w:rPr>
          <w:sz w:val="28"/>
          <w:szCs w:val="28"/>
        </w:rPr>
        <w:t xml:space="preserve"> агротехнічними, хімічними </w:t>
      </w:r>
      <w:r>
        <w:rPr>
          <w:sz w:val="28"/>
          <w:szCs w:val="28"/>
        </w:rPr>
        <w:t>та</w:t>
      </w:r>
      <w:r w:rsidRPr="00FD72D9">
        <w:rPr>
          <w:sz w:val="28"/>
          <w:szCs w:val="28"/>
        </w:rPr>
        <w:t xml:space="preserve"> біологічними </w:t>
      </w:r>
      <w:r>
        <w:rPr>
          <w:sz w:val="28"/>
          <w:szCs w:val="28"/>
        </w:rPr>
        <w:t>прийомами</w:t>
      </w:r>
      <w:r w:rsidRPr="00FD72D9">
        <w:rPr>
          <w:sz w:val="28"/>
          <w:szCs w:val="28"/>
        </w:rPr>
        <w:t>.</w:t>
      </w:r>
    </w:p>
    <w:p w:rsidR="001F5F46" w:rsidRPr="00FD72D9" w:rsidRDefault="001F5F46" w:rsidP="001F5F46">
      <w:pPr>
        <w:spacing w:line="360" w:lineRule="auto"/>
        <w:ind w:firstLine="709"/>
        <w:jc w:val="both"/>
        <w:rPr>
          <w:sz w:val="28"/>
          <w:szCs w:val="28"/>
        </w:rPr>
      </w:pPr>
      <w:r w:rsidRPr="00FD72D9">
        <w:rPr>
          <w:sz w:val="28"/>
          <w:szCs w:val="28"/>
        </w:rPr>
        <w:t xml:space="preserve">Агротехнічними є різні </w:t>
      </w:r>
      <w:r>
        <w:rPr>
          <w:sz w:val="28"/>
          <w:szCs w:val="28"/>
        </w:rPr>
        <w:t>прийоми</w:t>
      </w:r>
      <w:r w:rsidRPr="00FD72D9">
        <w:rPr>
          <w:sz w:val="28"/>
          <w:szCs w:val="28"/>
        </w:rPr>
        <w:t xml:space="preserve"> обробітку </w:t>
      </w:r>
      <w:r>
        <w:rPr>
          <w:sz w:val="28"/>
          <w:szCs w:val="28"/>
        </w:rPr>
        <w:t>землі</w:t>
      </w:r>
      <w:r w:rsidRPr="00FD72D9">
        <w:rPr>
          <w:sz w:val="28"/>
          <w:szCs w:val="28"/>
        </w:rPr>
        <w:t xml:space="preserve">, за допомогою яких </w:t>
      </w:r>
      <w:r>
        <w:rPr>
          <w:sz w:val="28"/>
          <w:szCs w:val="28"/>
        </w:rPr>
        <w:t>можливо</w:t>
      </w:r>
      <w:r w:rsidRPr="00FD72D9">
        <w:rPr>
          <w:sz w:val="28"/>
          <w:szCs w:val="28"/>
        </w:rPr>
        <w:t xml:space="preserve"> якісно підготувати посівний шар, зруйнувати підорну підошву, брили, </w:t>
      </w:r>
      <w:r>
        <w:rPr>
          <w:sz w:val="28"/>
          <w:szCs w:val="28"/>
        </w:rPr>
        <w:t>виконати</w:t>
      </w:r>
      <w:r w:rsidRPr="00FD72D9">
        <w:rPr>
          <w:sz w:val="28"/>
          <w:szCs w:val="28"/>
        </w:rPr>
        <w:t xml:space="preserve"> безліч інших агрономічно корисних операцій.</w:t>
      </w:r>
    </w:p>
    <w:p w:rsidR="001F5F46" w:rsidRPr="00FD72D9" w:rsidRDefault="001F5F46" w:rsidP="001F5F46">
      <w:pPr>
        <w:spacing w:line="360" w:lineRule="auto"/>
        <w:ind w:firstLine="709"/>
        <w:jc w:val="both"/>
        <w:rPr>
          <w:sz w:val="28"/>
          <w:szCs w:val="28"/>
        </w:rPr>
      </w:pPr>
      <w:r w:rsidRPr="00FD72D9">
        <w:rPr>
          <w:sz w:val="28"/>
          <w:szCs w:val="28"/>
        </w:rPr>
        <w:t xml:space="preserve">Хімічними </w:t>
      </w:r>
      <w:r>
        <w:rPr>
          <w:sz w:val="28"/>
          <w:szCs w:val="28"/>
        </w:rPr>
        <w:t>прийомами є вапнування, гіпсування, а також</w:t>
      </w:r>
      <w:r w:rsidRPr="00FD72D9">
        <w:rPr>
          <w:sz w:val="28"/>
          <w:szCs w:val="28"/>
        </w:rPr>
        <w:t xml:space="preserve"> штучне оструктурювання </w:t>
      </w:r>
      <w:r>
        <w:rPr>
          <w:sz w:val="28"/>
          <w:szCs w:val="28"/>
        </w:rPr>
        <w:t>земель</w:t>
      </w:r>
      <w:r w:rsidRPr="00FD72D9">
        <w:rPr>
          <w:sz w:val="28"/>
          <w:szCs w:val="28"/>
        </w:rPr>
        <w:t xml:space="preserve">. Вапнування кислих </w:t>
      </w:r>
      <w:r>
        <w:rPr>
          <w:sz w:val="28"/>
          <w:szCs w:val="28"/>
        </w:rPr>
        <w:t>та</w:t>
      </w:r>
      <w:r w:rsidRPr="00FD72D9">
        <w:rPr>
          <w:sz w:val="28"/>
          <w:szCs w:val="28"/>
        </w:rPr>
        <w:t xml:space="preserve"> гіпсування солонцюватих ґрунтів позитивно </w:t>
      </w:r>
      <w:r>
        <w:rPr>
          <w:sz w:val="28"/>
          <w:szCs w:val="28"/>
        </w:rPr>
        <w:t>позначається</w:t>
      </w:r>
      <w:r w:rsidRPr="00FD72D9">
        <w:rPr>
          <w:sz w:val="28"/>
          <w:szCs w:val="28"/>
        </w:rPr>
        <w:t xml:space="preserve"> на фізичн</w:t>
      </w:r>
      <w:r>
        <w:rPr>
          <w:sz w:val="28"/>
          <w:szCs w:val="28"/>
        </w:rPr>
        <w:t>их</w:t>
      </w:r>
      <w:r w:rsidRPr="00FD72D9">
        <w:rPr>
          <w:sz w:val="28"/>
          <w:szCs w:val="28"/>
        </w:rPr>
        <w:t xml:space="preserve"> </w:t>
      </w:r>
      <w:r>
        <w:rPr>
          <w:sz w:val="28"/>
          <w:szCs w:val="28"/>
        </w:rPr>
        <w:t>та</w:t>
      </w:r>
      <w:r w:rsidRPr="00FD72D9">
        <w:rPr>
          <w:sz w:val="28"/>
          <w:szCs w:val="28"/>
        </w:rPr>
        <w:t xml:space="preserve"> фізико-механічн</w:t>
      </w:r>
      <w:r>
        <w:rPr>
          <w:sz w:val="28"/>
          <w:szCs w:val="28"/>
        </w:rPr>
        <w:t>их</w:t>
      </w:r>
      <w:r w:rsidRPr="00FD72D9">
        <w:rPr>
          <w:sz w:val="28"/>
          <w:szCs w:val="28"/>
        </w:rPr>
        <w:t xml:space="preserve"> </w:t>
      </w:r>
      <w:r>
        <w:rPr>
          <w:sz w:val="28"/>
          <w:szCs w:val="28"/>
        </w:rPr>
        <w:t>особливості</w:t>
      </w:r>
      <w:r w:rsidRPr="00FD72D9">
        <w:rPr>
          <w:sz w:val="28"/>
          <w:szCs w:val="28"/>
        </w:rPr>
        <w:t xml:space="preserve"> (твердість, опір обробітку, липкість та ін.). Це так звані заходи хімічної меліорації</w:t>
      </w:r>
      <w:r>
        <w:rPr>
          <w:sz w:val="28"/>
          <w:szCs w:val="28"/>
        </w:rPr>
        <w:t xml:space="preserve"> [7]</w:t>
      </w:r>
      <w:r w:rsidRPr="00FD72D9">
        <w:rPr>
          <w:sz w:val="28"/>
          <w:szCs w:val="28"/>
        </w:rPr>
        <w:t>.</w:t>
      </w:r>
    </w:p>
    <w:p w:rsidR="00DB21C0" w:rsidRDefault="001F5F46" w:rsidP="001F5F46">
      <w:pPr>
        <w:spacing w:line="360" w:lineRule="auto"/>
        <w:ind w:firstLine="709"/>
        <w:jc w:val="both"/>
        <w:rPr>
          <w:sz w:val="28"/>
          <w:szCs w:val="28"/>
        </w:rPr>
      </w:pPr>
      <w:r w:rsidRPr="00FD72D9">
        <w:rPr>
          <w:sz w:val="28"/>
          <w:szCs w:val="28"/>
        </w:rPr>
        <w:t xml:space="preserve">Біологічні заходи є найбільш універсальними </w:t>
      </w:r>
      <w:r>
        <w:rPr>
          <w:sz w:val="28"/>
          <w:szCs w:val="28"/>
        </w:rPr>
        <w:t>та</w:t>
      </w:r>
      <w:r w:rsidRPr="00FD72D9">
        <w:rPr>
          <w:sz w:val="28"/>
          <w:szCs w:val="28"/>
        </w:rPr>
        <w:t xml:space="preserve"> </w:t>
      </w:r>
      <w:r>
        <w:rPr>
          <w:sz w:val="28"/>
          <w:szCs w:val="28"/>
        </w:rPr>
        <w:t>чудово</w:t>
      </w:r>
      <w:r w:rsidRPr="00FD72D9">
        <w:rPr>
          <w:sz w:val="28"/>
          <w:szCs w:val="28"/>
        </w:rPr>
        <w:t xml:space="preserve"> відомими з давніх часів. Це</w:t>
      </w:r>
      <w:r>
        <w:rPr>
          <w:sz w:val="28"/>
          <w:szCs w:val="28"/>
        </w:rPr>
        <w:t>,</w:t>
      </w:r>
      <w:r w:rsidRPr="00FD72D9">
        <w:rPr>
          <w:sz w:val="28"/>
          <w:szCs w:val="28"/>
        </w:rPr>
        <w:t xml:space="preserve"> </w:t>
      </w:r>
      <w:r>
        <w:rPr>
          <w:sz w:val="28"/>
          <w:szCs w:val="28"/>
        </w:rPr>
        <w:t>в першу чергу,</w:t>
      </w:r>
      <w:r w:rsidRPr="00FD72D9">
        <w:rPr>
          <w:sz w:val="28"/>
          <w:szCs w:val="28"/>
        </w:rPr>
        <w:t xml:space="preserve"> внесення гною та інших органічних добрив (різноманітних компостів, торфу тощо). Оструктурений ефект </w:t>
      </w:r>
      <w:r>
        <w:rPr>
          <w:sz w:val="28"/>
          <w:szCs w:val="28"/>
        </w:rPr>
        <w:t>та,</w:t>
      </w:r>
      <w:r w:rsidRPr="00FD72D9">
        <w:rPr>
          <w:sz w:val="28"/>
          <w:szCs w:val="28"/>
        </w:rPr>
        <w:t xml:space="preserve"> відповідно</w:t>
      </w:r>
      <w:r>
        <w:rPr>
          <w:sz w:val="28"/>
          <w:szCs w:val="28"/>
        </w:rPr>
        <w:t>,</w:t>
      </w:r>
      <w:r w:rsidRPr="00FD72D9">
        <w:rPr>
          <w:sz w:val="28"/>
          <w:szCs w:val="28"/>
        </w:rPr>
        <w:t xml:space="preserve"> </w:t>
      </w:r>
      <w:r>
        <w:rPr>
          <w:sz w:val="28"/>
          <w:szCs w:val="28"/>
        </w:rPr>
        <w:t>покращення</w:t>
      </w:r>
      <w:r w:rsidRPr="00FD72D9">
        <w:rPr>
          <w:sz w:val="28"/>
          <w:szCs w:val="28"/>
        </w:rPr>
        <w:t xml:space="preserve"> фізичних </w:t>
      </w:r>
      <w:r>
        <w:rPr>
          <w:sz w:val="28"/>
          <w:szCs w:val="28"/>
        </w:rPr>
        <w:t>особливостей</w:t>
      </w:r>
      <w:r w:rsidRPr="00FD72D9">
        <w:rPr>
          <w:sz w:val="28"/>
          <w:szCs w:val="28"/>
        </w:rPr>
        <w:t xml:space="preserve"> </w:t>
      </w:r>
      <w:r>
        <w:rPr>
          <w:sz w:val="28"/>
          <w:szCs w:val="28"/>
        </w:rPr>
        <w:t>допустимі</w:t>
      </w:r>
      <w:r w:rsidRPr="00FD72D9">
        <w:rPr>
          <w:sz w:val="28"/>
          <w:szCs w:val="28"/>
        </w:rPr>
        <w:t xml:space="preserve"> </w:t>
      </w:r>
      <w:r>
        <w:rPr>
          <w:sz w:val="28"/>
          <w:szCs w:val="28"/>
        </w:rPr>
        <w:t>тільки</w:t>
      </w:r>
      <w:r w:rsidRPr="00FD72D9">
        <w:rPr>
          <w:sz w:val="28"/>
          <w:szCs w:val="28"/>
        </w:rPr>
        <w:t xml:space="preserve"> за глибокого їх заорювання під плужний обробіток восени, а в разі неглибокого внесення</w:t>
      </w:r>
      <w:r>
        <w:rPr>
          <w:sz w:val="28"/>
          <w:szCs w:val="28"/>
        </w:rPr>
        <w:t>,</w:t>
      </w:r>
      <w:r w:rsidRPr="00FD72D9">
        <w:rPr>
          <w:sz w:val="28"/>
          <w:szCs w:val="28"/>
        </w:rPr>
        <w:t xml:space="preserve"> внаслідок швидкої мінералізації</w:t>
      </w:r>
      <w:r>
        <w:rPr>
          <w:sz w:val="28"/>
          <w:szCs w:val="28"/>
        </w:rPr>
        <w:t>,</w:t>
      </w:r>
      <w:r w:rsidRPr="00FD72D9">
        <w:rPr>
          <w:sz w:val="28"/>
          <w:szCs w:val="28"/>
        </w:rPr>
        <w:t xml:space="preserve"> їх довгострокова дія зникає.</w:t>
      </w:r>
    </w:p>
    <w:p w:rsidR="001F5F46" w:rsidRDefault="001F5F46" w:rsidP="001F5F46">
      <w:pPr>
        <w:spacing w:line="360" w:lineRule="auto"/>
        <w:ind w:firstLine="709"/>
        <w:jc w:val="both"/>
        <w:rPr>
          <w:sz w:val="28"/>
          <w:szCs w:val="28"/>
        </w:rPr>
      </w:pPr>
    </w:p>
    <w:p w:rsidR="001F5F46" w:rsidRPr="001F5F46" w:rsidRDefault="001F5F46" w:rsidP="001F5F46">
      <w:pPr>
        <w:spacing w:line="360" w:lineRule="auto"/>
        <w:ind w:firstLine="709"/>
        <w:jc w:val="both"/>
        <w:rPr>
          <w:b/>
          <w:sz w:val="28"/>
          <w:szCs w:val="28"/>
        </w:rPr>
      </w:pPr>
      <w:r w:rsidRPr="001F5F46">
        <w:rPr>
          <w:b/>
          <w:sz w:val="28"/>
          <w:szCs w:val="28"/>
        </w:rPr>
        <w:t>г) водні властивості</w:t>
      </w:r>
    </w:p>
    <w:p w:rsidR="001F5F46" w:rsidRDefault="001F5F46" w:rsidP="001F5F46">
      <w:pPr>
        <w:spacing w:line="360" w:lineRule="auto"/>
        <w:ind w:firstLine="709"/>
        <w:jc w:val="both"/>
        <w:rPr>
          <w:sz w:val="28"/>
          <w:szCs w:val="28"/>
        </w:rPr>
      </w:pPr>
    </w:p>
    <w:p w:rsidR="001F5F46" w:rsidRDefault="001F5F46" w:rsidP="001F5F46">
      <w:pPr>
        <w:pStyle w:val="2"/>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Водно-фізичні властивості – комплекс ознак, що досліджують поведінку ґрунтових вод в його товщі. Найголовнішими його властивостями є:</w:t>
      </w:r>
    </w:p>
    <w:p w:rsidR="001F5F46" w:rsidRDefault="001F5F46" w:rsidP="001F5F46">
      <w:pPr>
        <w:pStyle w:val="2"/>
        <w:widowControl w:val="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водоутримуюча здатність ґрунту;</w:t>
      </w:r>
    </w:p>
    <w:p w:rsidR="001F5F46" w:rsidRDefault="001F5F46" w:rsidP="001F5F46">
      <w:pPr>
        <w:pStyle w:val="2"/>
        <w:widowControl w:val="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вологоємність;</w:t>
      </w:r>
    </w:p>
    <w:p w:rsidR="001F5F46" w:rsidRDefault="001F5F46" w:rsidP="001F5F46">
      <w:pPr>
        <w:pStyle w:val="2"/>
        <w:widowControl w:val="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водопідйомна здатність;</w:t>
      </w:r>
    </w:p>
    <w:p w:rsidR="001F5F46" w:rsidRDefault="001F5F46" w:rsidP="001F5F46">
      <w:pPr>
        <w:pStyle w:val="2"/>
        <w:widowControl w:val="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потенціал ґрунтової води;</w:t>
      </w:r>
    </w:p>
    <w:p w:rsidR="001F5F46" w:rsidRDefault="001F5F46" w:rsidP="001F5F46">
      <w:pPr>
        <w:pStyle w:val="2"/>
        <w:widowControl w:val="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водопроникність.</w:t>
      </w:r>
    </w:p>
    <w:p w:rsidR="001F5F46" w:rsidRPr="00070587" w:rsidRDefault="001F5F46" w:rsidP="001F5F46">
      <w:pPr>
        <w:pStyle w:val="2"/>
        <w:widowControl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Чудова</w:t>
      </w:r>
      <w:r w:rsidRPr="00070587">
        <w:rPr>
          <w:rFonts w:ascii="Times New Roman" w:hAnsi="Times New Roman" w:cs="Times New Roman"/>
          <w:sz w:val="28"/>
          <w:szCs w:val="28"/>
          <w:lang w:val="uk-UA"/>
        </w:rPr>
        <w:t xml:space="preserve"> структурність чорноземів визначає їх </w:t>
      </w:r>
      <w:r>
        <w:rPr>
          <w:rFonts w:ascii="Times New Roman" w:hAnsi="Times New Roman" w:cs="Times New Roman"/>
          <w:sz w:val="28"/>
          <w:szCs w:val="28"/>
          <w:lang w:val="uk-UA"/>
        </w:rPr>
        <w:t>достатню</w:t>
      </w:r>
      <w:r w:rsidRPr="00070587">
        <w:rPr>
          <w:rFonts w:ascii="Times New Roman" w:hAnsi="Times New Roman" w:cs="Times New Roman"/>
          <w:sz w:val="28"/>
          <w:szCs w:val="28"/>
          <w:lang w:val="uk-UA"/>
        </w:rPr>
        <w:t xml:space="preserve"> пористість в гумусових горизонтах, </w:t>
      </w:r>
      <w:r>
        <w:rPr>
          <w:rFonts w:ascii="Times New Roman" w:hAnsi="Times New Roman" w:cs="Times New Roman"/>
          <w:sz w:val="28"/>
          <w:szCs w:val="28"/>
          <w:lang w:val="uk-UA"/>
        </w:rPr>
        <w:t>що</w:t>
      </w:r>
      <w:r w:rsidRPr="00070587">
        <w:rPr>
          <w:rFonts w:ascii="Times New Roman" w:hAnsi="Times New Roman" w:cs="Times New Roman"/>
          <w:sz w:val="28"/>
          <w:szCs w:val="28"/>
          <w:lang w:val="uk-UA"/>
        </w:rPr>
        <w:t xml:space="preserve"> зменшується з глибиною.</w:t>
      </w:r>
    </w:p>
    <w:p w:rsidR="001F5F46" w:rsidRDefault="001F5F46" w:rsidP="001F5F46">
      <w:pPr>
        <w:spacing w:line="360" w:lineRule="auto"/>
        <w:ind w:firstLine="709"/>
        <w:jc w:val="both"/>
        <w:rPr>
          <w:sz w:val="28"/>
          <w:szCs w:val="28"/>
        </w:rPr>
      </w:pPr>
      <w:r w:rsidRPr="00070587">
        <w:rPr>
          <w:sz w:val="28"/>
          <w:szCs w:val="28"/>
        </w:rPr>
        <w:t xml:space="preserve">Некапілярна пористість може становити </w:t>
      </w:r>
      <w:r>
        <w:rPr>
          <w:sz w:val="28"/>
          <w:szCs w:val="28"/>
        </w:rPr>
        <w:t>частину</w:t>
      </w:r>
      <w:r w:rsidRPr="00070587">
        <w:rPr>
          <w:sz w:val="28"/>
          <w:szCs w:val="28"/>
        </w:rPr>
        <w:t xml:space="preserve"> загальної пористості, що забезпечує хороший повітряний і водний режими ґрунту.</w:t>
      </w:r>
    </w:p>
    <w:p w:rsidR="001F5F46" w:rsidRPr="00EE75A1" w:rsidRDefault="001F5F46" w:rsidP="001F5F46">
      <w:pPr>
        <w:spacing w:line="360" w:lineRule="auto"/>
        <w:ind w:firstLine="709"/>
        <w:jc w:val="both"/>
        <w:rPr>
          <w:sz w:val="28"/>
          <w:szCs w:val="28"/>
        </w:rPr>
      </w:pPr>
      <w:r>
        <w:rPr>
          <w:sz w:val="28"/>
          <w:szCs w:val="28"/>
        </w:rPr>
        <w:t>Головними</w:t>
      </w:r>
      <w:r w:rsidRPr="00EE75A1">
        <w:rPr>
          <w:sz w:val="28"/>
          <w:szCs w:val="28"/>
        </w:rPr>
        <w:t xml:space="preserve"> силами, що </w:t>
      </w:r>
      <w:r>
        <w:rPr>
          <w:sz w:val="28"/>
          <w:szCs w:val="28"/>
        </w:rPr>
        <w:t>с</w:t>
      </w:r>
      <w:r w:rsidRPr="00EE75A1">
        <w:rPr>
          <w:sz w:val="28"/>
          <w:szCs w:val="28"/>
        </w:rPr>
        <w:t xml:space="preserve">тримують воду в ґрунті, є сорбційні та капілярні. Кількісно водоутримуючу здатність </w:t>
      </w:r>
      <w:r>
        <w:rPr>
          <w:sz w:val="28"/>
          <w:szCs w:val="28"/>
        </w:rPr>
        <w:t xml:space="preserve">розкриває </w:t>
      </w:r>
      <w:r w:rsidRPr="00EE75A1">
        <w:rPr>
          <w:sz w:val="28"/>
          <w:szCs w:val="28"/>
        </w:rPr>
        <w:t>вологоємність.</w:t>
      </w:r>
    </w:p>
    <w:p w:rsidR="001F5F46" w:rsidRPr="00EE75A1" w:rsidRDefault="001F5F46" w:rsidP="001F5F46">
      <w:pPr>
        <w:spacing w:line="360" w:lineRule="auto"/>
        <w:ind w:firstLine="709"/>
        <w:jc w:val="both"/>
        <w:rPr>
          <w:sz w:val="28"/>
          <w:szCs w:val="28"/>
        </w:rPr>
      </w:pPr>
      <w:r w:rsidRPr="00EE75A1">
        <w:rPr>
          <w:sz w:val="28"/>
          <w:szCs w:val="28"/>
        </w:rPr>
        <w:t>Вологоємність - здатність ґрунту утримувати воду. В залежності від водоутримуючих сил розрізняють максимальну адсорбційну, капілярну, найменшу, повну вологоємності</w:t>
      </w:r>
      <w:r>
        <w:rPr>
          <w:sz w:val="28"/>
          <w:szCs w:val="28"/>
        </w:rPr>
        <w:t>,</w:t>
      </w:r>
      <w:r w:rsidRPr="00EE75A1">
        <w:rPr>
          <w:sz w:val="28"/>
          <w:szCs w:val="28"/>
        </w:rPr>
        <w:t xml:space="preserve"> максимальну гігроскопічну вологоємність.</w:t>
      </w:r>
    </w:p>
    <w:p w:rsidR="001F5F46" w:rsidRPr="00EE75A1" w:rsidRDefault="001F5F46" w:rsidP="001F5F46">
      <w:pPr>
        <w:spacing w:line="360" w:lineRule="auto"/>
        <w:ind w:firstLine="709"/>
        <w:jc w:val="both"/>
        <w:rPr>
          <w:sz w:val="28"/>
          <w:szCs w:val="28"/>
        </w:rPr>
      </w:pPr>
      <w:r w:rsidRPr="00EE75A1">
        <w:rPr>
          <w:sz w:val="28"/>
          <w:szCs w:val="28"/>
        </w:rPr>
        <w:t xml:space="preserve">Максимальна адсорбційна вологоємність (МАВ) - це найбільш недоступна рослинам кількість вологи, </w:t>
      </w:r>
      <w:r>
        <w:rPr>
          <w:sz w:val="28"/>
          <w:szCs w:val="28"/>
        </w:rPr>
        <w:t>що</w:t>
      </w:r>
      <w:r w:rsidRPr="00EE75A1">
        <w:rPr>
          <w:sz w:val="28"/>
          <w:szCs w:val="28"/>
        </w:rPr>
        <w:t xml:space="preserve"> </w:t>
      </w:r>
      <w:r>
        <w:rPr>
          <w:sz w:val="28"/>
          <w:szCs w:val="28"/>
        </w:rPr>
        <w:t>тісно</w:t>
      </w:r>
      <w:r w:rsidRPr="00EE75A1">
        <w:rPr>
          <w:sz w:val="28"/>
          <w:szCs w:val="28"/>
        </w:rPr>
        <w:t xml:space="preserve"> утримується молекулярними силами ґрунту (адсорбцією). Вона залежить від сумарної поверхні частинок, а також від вмісту гумусу: чим більше в ґрунті мулистих часток </w:t>
      </w:r>
      <w:r>
        <w:rPr>
          <w:sz w:val="28"/>
          <w:szCs w:val="28"/>
        </w:rPr>
        <w:t>та</w:t>
      </w:r>
      <w:r w:rsidRPr="00EE75A1">
        <w:rPr>
          <w:sz w:val="28"/>
          <w:szCs w:val="28"/>
        </w:rPr>
        <w:t xml:space="preserve"> гумусу, тим вище максимальна адсорбційна вологоємність.</w:t>
      </w:r>
    </w:p>
    <w:p w:rsidR="001F5F46" w:rsidRPr="00EE75A1" w:rsidRDefault="001F5F46" w:rsidP="001F5F46">
      <w:pPr>
        <w:spacing w:line="360" w:lineRule="auto"/>
        <w:ind w:firstLine="709"/>
        <w:jc w:val="both"/>
        <w:rPr>
          <w:sz w:val="28"/>
          <w:szCs w:val="28"/>
        </w:rPr>
      </w:pPr>
      <w:r w:rsidRPr="00EE75A1">
        <w:rPr>
          <w:sz w:val="28"/>
          <w:szCs w:val="28"/>
        </w:rPr>
        <w:t>Капілярна вологоємність (KB) - кількість води, яка утримується в ґрунті при заповненні капілярних пор над рівнем ґрунтових вод. Капілярна вологоємність залежить від висоти над дзеркалом ґрунтових вод. Поблизу ґрунтових вод вона найбільша, а з підняттям до поверхні зменшується.</w:t>
      </w:r>
    </w:p>
    <w:p w:rsidR="001F5F46" w:rsidRPr="00EE75A1" w:rsidRDefault="001F5F46" w:rsidP="001F5F46">
      <w:pPr>
        <w:spacing w:line="360" w:lineRule="auto"/>
        <w:ind w:firstLine="709"/>
        <w:jc w:val="both"/>
        <w:rPr>
          <w:sz w:val="28"/>
          <w:szCs w:val="28"/>
        </w:rPr>
      </w:pPr>
      <w:r w:rsidRPr="00EE75A1">
        <w:rPr>
          <w:sz w:val="28"/>
          <w:szCs w:val="28"/>
        </w:rPr>
        <w:t>Найменша вологоємність (НВ) - кількість води, яка утримується в польових умовах після повного зволоження ґрунту з поверхні і вільного стікання надлишкової води. Ґрунтові води в цьому випадку не впливають на вологість ґрунту. Гранично-польова вологоємність залежить від гранулометричного складу, щільності та пористості ґрунту. Вона відповідає кількості капілярно-підвішеної води. Повною вологоємністю (ПВ) називають такий стан вологості ґрунту, коли всі пори заповнені водою. Повна вологоємність спостерігається над водотривкими горизонтами, на яких знаходяться ґрунтові води. В умовах повного насичення ґрунту водою відсутня аерація, що перешкоджає диханню коренів рослин.</w:t>
      </w:r>
    </w:p>
    <w:p w:rsidR="001F5F46" w:rsidRPr="00EE75A1" w:rsidRDefault="001F5F46" w:rsidP="001F5F46">
      <w:pPr>
        <w:spacing w:line="360" w:lineRule="auto"/>
        <w:ind w:firstLine="709"/>
        <w:jc w:val="both"/>
        <w:rPr>
          <w:sz w:val="28"/>
          <w:szCs w:val="28"/>
        </w:rPr>
      </w:pPr>
      <w:r w:rsidRPr="00EE75A1">
        <w:rPr>
          <w:sz w:val="28"/>
          <w:szCs w:val="28"/>
        </w:rPr>
        <w:t>МГВ - максимальна гігроскопічна вологоємність - є важливою водно-</w:t>
      </w:r>
      <w:r w:rsidRPr="00EE75A1">
        <w:rPr>
          <w:sz w:val="28"/>
          <w:szCs w:val="28"/>
        </w:rPr>
        <w:lastRenderedPageBreak/>
        <w:t>фізичною константою ґрунту, за допомогою неї визначають вологу в'янення рослин.</w:t>
      </w:r>
    </w:p>
    <w:p w:rsidR="001F5F46" w:rsidRPr="00EE75A1" w:rsidRDefault="001F5F46" w:rsidP="001F5F46">
      <w:pPr>
        <w:spacing w:line="360" w:lineRule="auto"/>
        <w:ind w:firstLine="709"/>
        <w:jc w:val="both"/>
        <w:rPr>
          <w:sz w:val="28"/>
          <w:szCs w:val="28"/>
        </w:rPr>
      </w:pPr>
      <w:r w:rsidRPr="00EE75A1">
        <w:rPr>
          <w:sz w:val="28"/>
          <w:szCs w:val="28"/>
        </w:rPr>
        <w:t>В основі агротехнічних заходів щодо регулювання водних властивостей лежить застосування таких видів обробітку, які збільшують вбирання вологи і зменшують її випаровування. Це створення глибокого оброблюваного (орного) шару, вирівнювання поверхні ґрунту, лущення стерні і безполицевий обробіток із залишенням стерні на поверхні, протиерозійні прийоми обробітку (лункування, переривчасте боронування, гребінчаста, ступінчаста і комбінована оранка). Також, для зменшення непродуктивної втрати вологи велике значення має боротьба з бур'янами.</w:t>
      </w:r>
    </w:p>
    <w:p w:rsidR="001F5F46" w:rsidRDefault="001F5F46" w:rsidP="001F5F46">
      <w:pPr>
        <w:spacing w:line="360" w:lineRule="auto"/>
        <w:ind w:firstLine="709"/>
        <w:jc w:val="both"/>
        <w:rPr>
          <w:sz w:val="28"/>
          <w:szCs w:val="28"/>
        </w:rPr>
      </w:pPr>
      <w:r>
        <w:rPr>
          <w:sz w:val="28"/>
          <w:szCs w:val="28"/>
        </w:rPr>
        <w:t>Таблиця 3.5. Ґрунтові гідрологічні константи</w:t>
      </w:r>
    </w:p>
    <w:tbl>
      <w:tblPr>
        <w:tblStyle w:val="a6"/>
        <w:tblW w:w="0" w:type="auto"/>
        <w:tblLook w:val="04A0" w:firstRow="1" w:lastRow="0" w:firstColumn="1" w:lastColumn="0" w:noHBand="0" w:noVBand="1"/>
      </w:tblPr>
      <w:tblGrid>
        <w:gridCol w:w="1064"/>
        <w:gridCol w:w="1089"/>
        <w:gridCol w:w="1194"/>
        <w:gridCol w:w="1053"/>
        <w:gridCol w:w="1044"/>
        <w:gridCol w:w="1044"/>
        <w:gridCol w:w="1044"/>
        <w:gridCol w:w="1044"/>
        <w:gridCol w:w="1052"/>
      </w:tblGrid>
      <w:tr w:rsidR="001F5F46" w:rsidRPr="00EE75A1" w:rsidTr="00E66E2F">
        <w:tc>
          <w:tcPr>
            <w:tcW w:w="1064" w:type="dxa"/>
            <w:vMerge w:val="restart"/>
          </w:tcPr>
          <w:p w:rsidR="001F5F46" w:rsidRPr="00EE75A1" w:rsidRDefault="001F5F46" w:rsidP="00E66E2F">
            <w:pPr>
              <w:spacing w:line="360" w:lineRule="auto"/>
              <w:jc w:val="both"/>
              <w:rPr>
                <w:sz w:val="24"/>
                <w:szCs w:val="24"/>
              </w:rPr>
            </w:pPr>
            <w:r>
              <w:rPr>
                <w:sz w:val="24"/>
                <w:szCs w:val="24"/>
              </w:rPr>
              <w:t>Індекс ґрунтів</w:t>
            </w:r>
          </w:p>
        </w:tc>
        <w:tc>
          <w:tcPr>
            <w:tcW w:w="1089" w:type="dxa"/>
            <w:vMerge w:val="restart"/>
          </w:tcPr>
          <w:p w:rsidR="001F5F46" w:rsidRPr="00EE75A1" w:rsidRDefault="001F5F46" w:rsidP="00E66E2F">
            <w:pPr>
              <w:spacing w:line="360" w:lineRule="auto"/>
              <w:jc w:val="both"/>
              <w:rPr>
                <w:sz w:val="24"/>
                <w:szCs w:val="24"/>
              </w:rPr>
            </w:pPr>
            <w:r>
              <w:rPr>
                <w:sz w:val="24"/>
                <w:szCs w:val="24"/>
              </w:rPr>
              <w:t>Глибина відбору зразка, см</w:t>
            </w:r>
          </w:p>
        </w:tc>
        <w:tc>
          <w:tcPr>
            <w:tcW w:w="3291" w:type="dxa"/>
            <w:gridSpan w:val="3"/>
          </w:tcPr>
          <w:p w:rsidR="001F5F46" w:rsidRPr="00EE75A1" w:rsidRDefault="001F5F46" w:rsidP="00E66E2F">
            <w:pPr>
              <w:spacing w:line="360" w:lineRule="auto"/>
              <w:jc w:val="both"/>
              <w:rPr>
                <w:sz w:val="24"/>
                <w:szCs w:val="24"/>
              </w:rPr>
            </w:pPr>
            <w:r>
              <w:rPr>
                <w:sz w:val="24"/>
                <w:szCs w:val="24"/>
              </w:rPr>
              <w:t>Форми ґрунтової вологи, %</w:t>
            </w:r>
          </w:p>
        </w:tc>
        <w:tc>
          <w:tcPr>
            <w:tcW w:w="3132" w:type="dxa"/>
            <w:gridSpan w:val="3"/>
          </w:tcPr>
          <w:p w:rsidR="001F5F46" w:rsidRPr="00EE75A1" w:rsidRDefault="001F5F46" w:rsidP="00E66E2F">
            <w:pPr>
              <w:spacing w:line="360" w:lineRule="auto"/>
              <w:jc w:val="both"/>
              <w:rPr>
                <w:sz w:val="24"/>
                <w:szCs w:val="24"/>
              </w:rPr>
            </w:pPr>
            <w:r>
              <w:rPr>
                <w:sz w:val="24"/>
                <w:szCs w:val="24"/>
              </w:rPr>
              <w:t>Вологоємність, %</w:t>
            </w:r>
          </w:p>
        </w:tc>
        <w:tc>
          <w:tcPr>
            <w:tcW w:w="1052" w:type="dxa"/>
            <w:vMerge w:val="restart"/>
          </w:tcPr>
          <w:p w:rsidR="001F5F46" w:rsidRPr="00EE75A1" w:rsidRDefault="001F5F46" w:rsidP="00E66E2F">
            <w:pPr>
              <w:spacing w:line="360" w:lineRule="auto"/>
              <w:jc w:val="both"/>
              <w:rPr>
                <w:sz w:val="24"/>
                <w:szCs w:val="24"/>
              </w:rPr>
            </w:pPr>
            <w:r>
              <w:rPr>
                <w:sz w:val="24"/>
                <w:szCs w:val="24"/>
              </w:rPr>
              <w:t>ДАВ</w:t>
            </w:r>
          </w:p>
        </w:tc>
      </w:tr>
      <w:tr w:rsidR="001F5F46" w:rsidRPr="00EE75A1" w:rsidTr="00E66E2F">
        <w:tc>
          <w:tcPr>
            <w:tcW w:w="1064" w:type="dxa"/>
            <w:vMerge/>
          </w:tcPr>
          <w:p w:rsidR="001F5F46" w:rsidRPr="00EE75A1" w:rsidRDefault="001F5F46" w:rsidP="00E66E2F">
            <w:pPr>
              <w:spacing w:line="360" w:lineRule="auto"/>
              <w:jc w:val="both"/>
              <w:rPr>
                <w:sz w:val="24"/>
                <w:szCs w:val="24"/>
              </w:rPr>
            </w:pPr>
          </w:p>
        </w:tc>
        <w:tc>
          <w:tcPr>
            <w:tcW w:w="1089" w:type="dxa"/>
            <w:vMerge/>
          </w:tcPr>
          <w:p w:rsidR="001F5F46" w:rsidRPr="00EE75A1" w:rsidRDefault="001F5F46" w:rsidP="00E66E2F">
            <w:pPr>
              <w:spacing w:line="360" w:lineRule="auto"/>
              <w:jc w:val="both"/>
              <w:rPr>
                <w:sz w:val="24"/>
                <w:szCs w:val="24"/>
              </w:rPr>
            </w:pPr>
          </w:p>
        </w:tc>
        <w:tc>
          <w:tcPr>
            <w:tcW w:w="1194" w:type="dxa"/>
          </w:tcPr>
          <w:p w:rsidR="001F5F46" w:rsidRPr="00EE75A1" w:rsidRDefault="001F5F46" w:rsidP="00E66E2F">
            <w:pPr>
              <w:spacing w:line="360" w:lineRule="auto"/>
              <w:jc w:val="both"/>
              <w:rPr>
                <w:sz w:val="24"/>
                <w:szCs w:val="24"/>
              </w:rPr>
            </w:pPr>
            <w:r>
              <w:rPr>
                <w:sz w:val="24"/>
                <w:szCs w:val="24"/>
              </w:rPr>
              <w:t>ГВ</w:t>
            </w:r>
          </w:p>
        </w:tc>
        <w:tc>
          <w:tcPr>
            <w:tcW w:w="1053" w:type="dxa"/>
          </w:tcPr>
          <w:p w:rsidR="001F5F46" w:rsidRPr="00EE75A1" w:rsidRDefault="001F5F46" w:rsidP="00E66E2F">
            <w:pPr>
              <w:spacing w:line="360" w:lineRule="auto"/>
              <w:jc w:val="both"/>
              <w:rPr>
                <w:sz w:val="24"/>
                <w:szCs w:val="24"/>
              </w:rPr>
            </w:pPr>
            <w:r>
              <w:rPr>
                <w:sz w:val="24"/>
                <w:szCs w:val="24"/>
              </w:rPr>
              <w:t>МГВ</w:t>
            </w:r>
          </w:p>
        </w:tc>
        <w:tc>
          <w:tcPr>
            <w:tcW w:w="1044" w:type="dxa"/>
          </w:tcPr>
          <w:p w:rsidR="001F5F46" w:rsidRPr="00EE75A1" w:rsidRDefault="001F5F46" w:rsidP="00E66E2F">
            <w:pPr>
              <w:spacing w:line="360" w:lineRule="auto"/>
              <w:jc w:val="both"/>
              <w:rPr>
                <w:sz w:val="24"/>
                <w:szCs w:val="24"/>
              </w:rPr>
            </w:pPr>
            <w:r>
              <w:rPr>
                <w:sz w:val="24"/>
                <w:szCs w:val="24"/>
              </w:rPr>
              <w:t>ВВ</w:t>
            </w:r>
          </w:p>
        </w:tc>
        <w:tc>
          <w:tcPr>
            <w:tcW w:w="1044" w:type="dxa"/>
          </w:tcPr>
          <w:p w:rsidR="001F5F46" w:rsidRPr="00EE75A1" w:rsidRDefault="001F5F46" w:rsidP="00E66E2F">
            <w:pPr>
              <w:spacing w:line="360" w:lineRule="auto"/>
              <w:jc w:val="both"/>
              <w:rPr>
                <w:sz w:val="24"/>
                <w:szCs w:val="24"/>
              </w:rPr>
            </w:pPr>
            <w:r>
              <w:rPr>
                <w:sz w:val="24"/>
                <w:szCs w:val="24"/>
              </w:rPr>
              <w:t>НВ</w:t>
            </w:r>
          </w:p>
        </w:tc>
        <w:tc>
          <w:tcPr>
            <w:tcW w:w="1044" w:type="dxa"/>
          </w:tcPr>
          <w:p w:rsidR="001F5F46" w:rsidRPr="00EE75A1" w:rsidRDefault="001F5F46" w:rsidP="00E66E2F">
            <w:pPr>
              <w:spacing w:line="360" w:lineRule="auto"/>
              <w:jc w:val="both"/>
              <w:rPr>
                <w:sz w:val="24"/>
                <w:szCs w:val="24"/>
              </w:rPr>
            </w:pPr>
            <w:r>
              <w:rPr>
                <w:sz w:val="24"/>
                <w:szCs w:val="24"/>
              </w:rPr>
              <w:t>КВ</w:t>
            </w:r>
          </w:p>
        </w:tc>
        <w:tc>
          <w:tcPr>
            <w:tcW w:w="1044" w:type="dxa"/>
          </w:tcPr>
          <w:p w:rsidR="001F5F46" w:rsidRPr="00EE75A1" w:rsidRDefault="001F5F46" w:rsidP="00E66E2F">
            <w:pPr>
              <w:spacing w:line="360" w:lineRule="auto"/>
              <w:jc w:val="both"/>
              <w:rPr>
                <w:sz w:val="24"/>
                <w:szCs w:val="24"/>
              </w:rPr>
            </w:pPr>
            <w:r>
              <w:rPr>
                <w:sz w:val="24"/>
                <w:szCs w:val="24"/>
              </w:rPr>
              <w:t>ПВ</w:t>
            </w:r>
          </w:p>
        </w:tc>
        <w:tc>
          <w:tcPr>
            <w:tcW w:w="1052" w:type="dxa"/>
            <w:vMerge/>
          </w:tcPr>
          <w:p w:rsidR="001F5F46" w:rsidRPr="00EE75A1" w:rsidRDefault="001F5F46" w:rsidP="00E66E2F">
            <w:pPr>
              <w:spacing w:line="360" w:lineRule="auto"/>
              <w:jc w:val="both"/>
              <w:rPr>
                <w:sz w:val="24"/>
                <w:szCs w:val="24"/>
              </w:rPr>
            </w:pPr>
          </w:p>
        </w:tc>
      </w:tr>
      <w:tr w:rsidR="00002D20" w:rsidRPr="00EE75A1" w:rsidTr="00E66E2F">
        <w:tc>
          <w:tcPr>
            <w:tcW w:w="1064" w:type="dxa"/>
            <w:vMerge w:val="restart"/>
          </w:tcPr>
          <w:p w:rsidR="00002D20" w:rsidRPr="00EE75A1" w:rsidRDefault="00002D20" w:rsidP="00002D20">
            <w:pPr>
              <w:spacing w:line="360" w:lineRule="auto"/>
              <w:jc w:val="both"/>
              <w:rPr>
                <w:sz w:val="24"/>
                <w:szCs w:val="24"/>
              </w:rPr>
            </w:pPr>
            <w:r>
              <w:rPr>
                <w:sz w:val="24"/>
                <w:szCs w:val="24"/>
              </w:rPr>
              <w:t>165</w:t>
            </w:r>
          </w:p>
        </w:tc>
        <w:tc>
          <w:tcPr>
            <w:tcW w:w="1089" w:type="dxa"/>
          </w:tcPr>
          <w:p w:rsidR="00002D20" w:rsidRPr="00EE75A1" w:rsidRDefault="00002D20" w:rsidP="00002D20">
            <w:pPr>
              <w:spacing w:line="360" w:lineRule="auto"/>
              <w:jc w:val="both"/>
              <w:rPr>
                <w:sz w:val="24"/>
                <w:szCs w:val="24"/>
              </w:rPr>
            </w:pPr>
            <w:r>
              <w:rPr>
                <w:sz w:val="24"/>
                <w:szCs w:val="24"/>
              </w:rPr>
              <w:t>0-20</w:t>
            </w:r>
          </w:p>
        </w:tc>
        <w:tc>
          <w:tcPr>
            <w:tcW w:w="1194" w:type="dxa"/>
          </w:tcPr>
          <w:p w:rsidR="00002D20" w:rsidRPr="00EE75A1" w:rsidRDefault="00002D20" w:rsidP="00002D20">
            <w:pPr>
              <w:spacing w:line="360" w:lineRule="auto"/>
              <w:jc w:val="both"/>
              <w:rPr>
                <w:sz w:val="24"/>
                <w:szCs w:val="24"/>
              </w:rPr>
            </w:pPr>
            <w:r>
              <w:rPr>
                <w:sz w:val="24"/>
                <w:szCs w:val="24"/>
              </w:rPr>
              <w:t>5,3</w:t>
            </w:r>
          </w:p>
        </w:tc>
        <w:tc>
          <w:tcPr>
            <w:tcW w:w="1053" w:type="dxa"/>
          </w:tcPr>
          <w:p w:rsidR="00002D20" w:rsidRPr="00EE75A1" w:rsidRDefault="00002D20" w:rsidP="00002D20">
            <w:pPr>
              <w:spacing w:line="360" w:lineRule="auto"/>
              <w:jc w:val="both"/>
              <w:rPr>
                <w:sz w:val="24"/>
                <w:szCs w:val="24"/>
              </w:rPr>
            </w:pPr>
            <w:r>
              <w:rPr>
                <w:sz w:val="24"/>
                <w:szCs w:val="24"/>
              </w:rPr>
              <w:t>10,6</w:t>
            </w:r>
          </w:p>
        </w:tc>
        <w:tc>
          <w:tcPr>
            <w:tcW w:w="1044" w:type="dxa"/>
          </w:tcPr>
          <w:p w:rsidR="00002D20" w:rsidRPr="00EE75A1" w:rsidRDefault="00002D20" w:rsidP="00002D20">
            <w:pPr>
              <w:spacing w:line="360" w:lineRule="auto"/>
              <w:jc w:val="both"/>
              <w:rPr>
                <w:sz w:val="24"/>
                <w:szCs w:val="24"/>
              </w:rPr>
            </w:pPr>
            <w:r>
              <w:rPr>
                <w:sz w:val="24"/>
                <w:szCs w:val="24"/>
              </w:rPr>
              <w:t>14,20</w:t>
            </w:r>
          </w:p>
        </w:tc>
        <w:tc>
          <w:tcPr>
            <w:tcW w:w="1044" w:type="dxa"/>
          </w:tcPr>
          <w:p w:rsidR="00002D20" w:rsidRPr="00EE75A1" w:rsidRDefault="00002D20" w:rsidP="00002D20">
            <w:pPr>
              <w:spacing w:line="360" w:lineRule="auto"/>
              <w:jc w:val="both"/>
              <w:rPr>
                <w:sz w:val="24"/>
                <w:szCs w:val="24"/>
              </w:rPr>
            </w:pPr>
            <w:r>
              <w:rPr>
                <w:sz w:val="24"/>
                <w:szCs w:val="24"/>
              </w:rPr>
              <w:t>26,5</w:t>
            </w:r>
          </w:p>
        </w:tc>
        <w:tc>
          <w:tcPr>
            <w:tcW w:w="1044" w:type="dxa"/>
          </w:tcPr>
          <w:p w:rsidR="00002D20" w:rsidRPr="00EE75A1" w:rsidRDefault="00002D20" w:rsidP="00002D20">
            <w:pPr>
              <w:spacing w:line="360" w:lineRule="auto"/>
              <w:jc w:val="both"/>
              <w:rPr>
                <w:sz w:val="24"/>
                <w:szCs w:val="24"/>
              </w:rPr>
            </w:pPr>
            <w:r>
              <w:rPr>
                <w:sz w:val="24"/>
                <w:szCs w:val="24"/>
              </w:rPr>
              <w:t>36,9</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55</w:t>
            </w:r>
          </w:p>
        </w:tc>
        <w:tc>
          <w:tcPr>
            <w:tcW w:w="1052" w:type="dxa"/>
          </w:tcPr>
          <w:p w:rsidR="00002D20" w:rsidRPr="00EE75A1" w:rsidRDefault="00002D20" w:rsidP="00002D20">
            <w:pPr>
              <w:spacing w:line="360" w:lineRule="auto"/>
              <w:jc w:val="both"/>
              <w:rPr>
                <w:sz w:val="24"/>
                <w:szCs w:val="24"/>
              </w:rPr>
            </w:pPr>
            <w:r>
              <w:rPr>
                <w:sz w:val="24"/>
                <w:szCs w:val="24"/>
              </w:rPr>
              <w:t>28,54</w:t>
            </w:r>
          </w:p>
        </w:tc>
      </w:tr>
      <w:tr w:rsidR="00002D20" w:rsidRPr="00EE75A1" w:rsidTr="00E66E2F">
        <w:tc>
          <w:tcPr>
            <w:tcW w:w="1064" w:type="dxa"/>
            <w:vMerge/>
          </w:tcPr>
          <w:p w:rsidR="00002D20" w:rsidRPr="00EE75A1" w:rsidRDefault="00002D20" w:rsidP="00002D20">
            <w:pPr>
              <w:spacing w:line="360" w:lineRule="auto"/>
              <w:jc w:val="both"/>
              <w:rPr>
                <w:sz w:val="24"/>
                <w:szCs w:val="24"/>
              </w:rPr>
            </w:pPr>
          </w:p>
        </w:tc>
        <w:tc>
          <w:tcPr>
            <w:tcW w:w="1089" w:type="dxa"/>
          </w:tcPr>
          <w:p w:rsidR="00002D20" w:rsidRPr="00EE75A1" w:rsidRDefault="00002D20" w:rsidP="00002D20">
            <w:pPr>
              <w:spacing w:line="360" w:lineRule="auto"/>
              <w:jc w:val="both"/>
              <w:rPr>
                <w:sz w:val="24"/>
                <w:szCs w:val="24"/>
              </w:rPr>
            </w:pPr>
            <w:r>
              <w:rPr>
                <w:sz w:val="24"/>
                <w:szCs w:val="24"/>
              </w:rPr>
              <w:t>20-40</w:t>
            </w:r>
          </w:p>
        </w:tc>
        <w:tc>
          <w:tcPr>
            <w:tcW w:w="1194" w:type="dxa"/>
          </w:tcPr>
          <w:p w:rsidR="00002D20" w:rsidRPr="00EE75A1" w:rsidRDefault="00002D20" w:rsidP="00002D20">
            <w:pPr>
              <w:spacing w:line="360" w:lineRule="auto"/>
              <w:jc w:val="both"/>
              <w:rPr>
                <w:sz w:val="24"/>
                <w:szCs w:val="24"/>
              </w:rPr>
            </w:pPr>
            <w:r>
              <w:rPr>
                <w:sz w:val="24"/>
                <w:szCs w:val="24"/>
              </w:rPr>
              <w:t>5,7</w:t>
            </w:r>
          </w:p>
        </w:tc>
        <w:tc>
          <w:tcPr>
            <w:tcW w:w="1053" w:type="dxa"/>
          </w:tcPr>
          <w:p w:rsidR="00002D20" w:rsidRPr="00EE75A1" w:rsidRDefault="00002D20" w:rsidP="00002D20">
            <w:pPr>
              <w:spacing w:line="360" w:lineRule="auto"/>
              <w:jc w:val="both"/>
              <w:rPr>
                <w:sz w:val="24"/>
                <w:szCs w:val="24"/>
              </w:rPr>
            </w:pPr>
            <w:r>
              <w:rPr>
                <w:sz w:val="24"/>
                <w:szCs w:val="24"/>
              </w:rPr>
              <w:t>11,4</w:t>
            </w:r>
          </w:p>
        </w:tc>
        <w:tc>
          <w:tcPr>
            <w:tcW w:w="1044" w:type="dxa"/>
          </w:tcPr>
          <w:p w:rsidR="00002D20" w:rsidRPr="00EE75A1" w:rsidRDefault="00002D20" w:rsidP="00002D20">
            <w:pPr>
              <w:spacing w:line="360" w:lineRule="auto"/>
              <w:jc w:val="both"/>
              <w:rPr>
                <w:sz w:val="24"/>
                <w:szCs w:val="24"/>
              </w:rPr>
            </w:pPr>
            <w:r>
              <w:rPr>
                <w:sz w:val="24"/>
                <w:szCs w:val="24"/>
              </w:rPr>
              <w:t>15,28</w:t>
            </w:r>
          </w:p>
        </w:tc>
        <w:tc>
          <w:tcPr>
            <w:tcW w:w="1044" w:type="dxa"/>
          </w:tcPr>
          <w:p w:rsidR="00002D20" w:rsidRPr="00EE75A1" w:rsidRDefault="00002D20" w:rsidP="00002D20">
            <w:pPr>
              <w:spacing w:line="360" w:lineRule="auto"/>
              <w:jc w:val="both"/>
              <w:rPr>
                <w:sz w:val="24"/>
                <w:szCs w:val="24"/>
              </w:rPr>
            </w:pPr>
            <w:r>
              <w:rPr>
                <w:sz w:val="24"/>
                <w:szCs w:val="24"/>
              </w:rPr>
              <w:t>28,5</w:t>
            </w:r>
          </w:p>
        </w:tc>
        <w:tc>
          <w:tcPr>
            <w:tcW w:w="1044" w:type="dxa"/>
          </w:tcPr>
          <w:p w:rsidR="00002D20" w:rsidRPr="00EE75A1" w:rsidRDefault="00002D20" w:rsidP="00002D20">
            <w:pPr>
              <w:spacing w:line="360" w:lineRule="auto"/>
              <w:jc w:val="both"/>
              <w:rPr>
                <w:sz w:val="24"/>
                <w:szCs w:val="24"/>
              </w:rPr>
            </w:pPr>
            <w:r>
              <w:rPr>
                <w:sz w:val="24"/>
                <w:szCs w:val="24"/>
              </w:rPr>
              <w:t>35,1</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50</w:t>
            </w:r>
          </w:p>
        </w:tc>
        <w:tc>
          <w:tcPr>
            <w:tcW w:w="1052" w:type="dxa"/>
          </w:tcPr>
          <w:p w:rsidR="00002D20" w:rsidRPr="00EE75A1" w:rsidRDefault="00002D20" w:rsidP="00002D20">
            <w:pPr>
              <w:spacing w:line="360" w:lineRule="auto"/>
              <w:jc w:val="both"/>
              <w:rPr>
                <w:sz w:val="24"/>
                <w:szCs w:val="24"/>
              </w:rPr>
            </w:pPr>
            <w:r>
              <w:rPr>
                <w:sz w:val="24"/>
                <w:szCs w:val="24"/>
              </w:rPr>
              <w:t>34,9</w:t>
            </w:r>
          </w:p>
        </w:tc>
      </w:tr>
      <w:tr w:rsidR="00002D20" w:rsidRPr="00EE75A1" w:rsidTr="00E66E2F">
        <w:tc>
          <w:tcPr>
            <w:tcW w:w="1064" w:type="dxa"/>
            <w:vMerge/>
          </w:tcPr>
          <w:p w:rsidR="00002D20" w:rsidRPr="00EE75A1" w:rsidRDefault="00002D20" w:rsidP="00002D20">
            <w:pPr>
              <w:spacing w:line="360" w:lineRule="auto"/>
              <w:jc w:val="both"/>
              <w:rPr>
                <w:sz w:val="24"/>
                <w:szCs w:val="24"/>
              </w:rPr>
            </w:pPr>
          </w:p>
        </w:tc>
        <w:tc>
          <w:tcPr>
            <w:tcW w:w="1089" w:type="dxa"/>
          </w:tcPr>
          <w:p w:rsidR="00002D20" w:rsidRPr="00EE75A1" w:rsidRDefault="00002D20" w:rsidP="00002D20">
            <w:pPr>
              <w:spacing w:line="360" w:lineRule="auto"/>
              <w:jc w:val="both"/>
              <w:rPr>
                <w:sz w:val="24"/>
                <w:szCs w:val="24"/>
              </w:rPr>
            </w:pPr>
            <w:r>
              <w:rPr>
                <w:sz w:val="24"/>
                <w:szCs w:val="24"/>
              </w:rPr>
              <w:t>40-60</w:t>
            </w:r>
          </w:p>
        </w:tc>
        <w:tc>
          <w:tcPr>
            <w:tcW w:w="1194" w:type="dxa"/>
          </w:tcPr>
          <w:p w:rsidR="00002D20" w:rsidRPr="00EE75A1" w:rsidRDefault="00002D20" w:rsidP="00002D20">
            <w:pPr>
              <w:spacing w:line="360" w:lineRule="auto"/>
              <w:jc w:val="both"/>
              <w:rPr>
                <w:sz w:val="24"/>
                <w:szCs w:val="24"/>
              </w:rPr>
            </w:pPr>
            <w:r>
              <w:rPr>
                <w:sz w:val="24"/>
                <w:szCs w:val="24"/>
              </w:rPr>
              <w:t>5,7</w:t>
            </w:r>
          </w:p>
        </w:tc>
        <w:tc>
          <w:tcPr>
            <w:tcW w:w="1053" w:type="dxa"/>
          </w:tcPr>
          <w:p w:rsidR="00002D20" w:rsidRPr="00EE75A1" w:rsidRDefault="00002D20" w:rsidP="00002D20">
            <w:pPr>
              <w:spacing w:line="360" w:lineRule="auto"/>
              <w:jc w:val="both"/>
              <w:rPr>
                <w:sz w:val="24"/>
                <w:szCs w:val="24"/>
              </w:rPr>
            </w:pPr>
            <w:r>
              <w:rPr>
                <w:sz w:val="24"/>
                <w:szCs w:val="24"/>
              </w:rPr>
              <w:t>11,4</w:t>
            </w:r>
          </w:p>
        </w:tc>
        <w:tc>
          <w:tcPr>
            <w:tcW w:w="1044" w:type="dxa"/>
          </w:tcPr>
          <w:p w:rsidR="00002D20" w:rsidRPr="00EE75A1" w:rsidRDefault="00002D20" w:rsidP="00002D20">
            <w:pPr>
              <w:spacing w:line="360" w:lineRule="auto"/>
              <w:jc w:val="both"/>
              <w:rPr>
                <w:sz w:val="24"/>
                <w:szCs w:val="24"/>
              </w:rPr>
            </w:pPr>
            <w:r>
              <w:rPr>
                <w:sz w:val="24"/>
                <w:szCs w:val="24"/>
              </w:rPr>
              <w:t>15,28</w:t>
            </w:r>
          </w:p>
        </w:tc>
        <w:tc>
          <w:tcPr>
            <w:tcW w:w="1044" w:type="dxa"/>
          </w:tcPr>
          <w:p w:rsidR="00002D20" w:rsidRPr="00EE75A1" w:rsidRDefault="00002D20" w:rsidP="00002D20">
            <w:pPr>
              <w:spacing w:line="360" w:lineRule="auto"/>
              <w:jc w:val="both"/>
              <w:rPr>
                <w:sz w:val="24"/>
                <w:szCs w:val="24"/>
              </w:rPr>
            </w:pPr>
            <w:r>
              <w:rPr>
                <w:sz w:val="24"/>
                <w:szCs w:val="24"/>
              </w:rPr>
              <w:t>28,5</w:t>
            </w:r>
          </w:p>
        </w:tc>
        <w:tc>
          <w:tcPr>
            <w:tcW w:w="1044" w:type="dxa"/>
          </w:tcPr>
          <w:p w:rsidR="00002D20" w:rsidRPr="00EE75A1" w:rsidRDefault="00002D20" w:rsidP="00002D20">
            <w:pPr>
              <w:spacing w:line="360" w:lineRule="auto"/>
              <w:jc w:val="both"/>
              <w:rPr>
                <w:sz w:val="24"/>
                <w:szCs w:val="24"/>
              </w:rPr>
            </w:pPr>
            <w:r>
              <w:rPr>
                <w:sz w:val="24"/>
                <w:szCs w:val="24"/>
              </w:rPr>
              <w:t>34,9</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49</w:t>
            </w:r>
          </w:p>
        </w:tc>
        <w:tc>
          <w:tcPr>
            <w:tcW w:w="1052" w:type="dxa"/>
          </w:tcPr>
          <w:p w:rsidR="00002D20" w:rsidRPr="00EE75A1" w:rsidRDefault="00002D20" w:rsidP="00002D20">
            <w:pPr>
              <w:spacing w:line="360" w:lineRule="auto"/>
              <w:jc w:val="both"/>
              <w:rPr>
                <w:sz w:val="24"/>
                <w:szCs w:val="24"/>
              </w:rPr>
            </w:pPr>
            <w:r>
              <w:rPr>
                <w:sz w:val="24"/>
                <w:szCs w:val="24"/>
              </w:rPr>
              <w:t>35,43</w:t>
            </w:r>
          </w:p>
        </w:tc>
      </w:tr>
      <w:tr w:rsidR="00002D20" w:rsidRPr="00EE75A1" w:rsidTr="00E66E2F">
        <w:tc>
          <w:tcPr>
            <w:tcW w:w="1064" w:type="dxa"/>
            <w:vMerge w:val="restart"/>
          </w:tcPr>
          <w:p w:rsidR="00002D20" w:rsidRPr="00EE75A1" w:rsidRDefault="00002D20" w:rsidP="00002D20">
            <w:pPr>
              <w:spacing w:line="360" w:lineRule="auto"/>
              <w:jc w:val="both"/>
              <w:rPr>
                <w:sz w:val="24"/>
                <w:szCs w:val="24"/>
              </w:rPr>
            </w:pPr>
            <w:r>
              <w:rPr>
                <w:sz w:val="24"/>
                <w:szCs w:val="24"/>
              </w:rPr>
              <w:t>170</w:t>
            </w:r>
          </w:p>
        </w:tc>
        <w:tc>
          <w:tcPr>
            <w:tcW w:w="1089" w:type="dxa"/>
          </w:tcPr>
          <w:p w:rsidR="00002D20" w:rsidRPr="00EE75A1" w:rsidRDefault="00002D20" w:rsidP="00002D20">
            <w:pPr>
              <w:spacing w:line="360" w:lineRule="auto"/>
              <w:jc w:val="both"/>
              <w:rPr>
                <w:sz w:val="24"/>
                <w:szCs w:val="24"/>
              </w:rPr>
            </w:pPr>
            <w:r>
              <w:rPr>
                <w:sz w:val="24"/>
                <w:szCs w:val="24"/>
              </w:rPr>
              <w:t>0-20</w:t>
            </w:r>
          </w:p>
        </w:tc>
        <w:tc>
          <w:tcPr>
            <w:tcW w:w="1194" w:type="dxa"/>
          </w:tcPr>
          <w:p w:rsidR="00002D20" w:rsidRPr="00EE75A1" w:rsidRDefault="00002D20" w:rsidP="00002D20">
            <w:pPr>
              <w:spacing w:line="360" w:lineRule="auto"/>
              <w:jc w:val="both"/>
              <w:rPr>
                <w:sz w:val="24"/>
                <w:szCs w:val="24"/>
              </w:rPr>
            </w:pPr>
            <w:r>
              <w:rPr>
                <w:sz w:val="24"/>
                <w:szCs w:val="24"/>
              </w:rPr>
              <w:t>6,8</w:t>
            </w:r>
          </w:p>
        </w:tc>
        <w:tc>
          <w:tcPr>
            <w:tcW w:w="1053" w:type="dxa"/>
          </w:tcPr>
          <w:p w:rsidR="00002D20" w:rsidRPr="00EE75A1" w:rsidRDefault="00002D20" w:rsidP="00002D20">
            <w:pPr>
              <w:spacing w:line="360" w:lineRule="auto"/>
              <w:jc w:val="both"/>
              <w:rPr>
                <w:sz w:val="24"/>
                <w:szCs w:val="24"/>
              </w:rPr>
            </w:pPr>
            <w:r>
              <w:rPr>
                <w:sz w:val="24"/>
                <w:szCs w:val="24"/>
              </w:rPr>
              <w:t>13,6</w:t>
            </w:r>
          </w:p>
        </w:tc>
        <w:tc>
          <w:tcPr>
            <w:tcW w:w="1044" w:type="dxa"/>
          </w:tcPr>
          <w:p w:rsidR="00002D20" w:rsidRPr="00EE75A1" w:rsidRDefault="00002D20" w:rsidP="00002D20">
            <w:pPr>
              <w:spacing w:line="360" w:lineRule="auto"/>
              <w:jc w:val="both"/>
              <w:rPr>
                <w:sz w:val="24"/>
                <w:szCs w:val="24"/>
              </w:rPr>
            </w:pPr>
            <w:r>
              <w:rPr>
                <w:sz w:val="24"/>
                <w:szCs w:val="24"/>
              </w:rPr>
              <w:t>18,22</w:t>
            </w:r>
          </w:p>
        </w:tc>
        <w:tc>
          <w:tcPr>
            <w:tcW w:w="1044" w:type="dxa"/>
          </w:tcPr>
          <w:p w:rsidR="00002D20" w:rsidRPr="00EE75A1" w:rsidRDefault="00002D20" w:rsidP="00002D20">
            <w:pPr>
              <w:spacing w:line="360" w:lineRule="auto"/>
              <w:jc w:val="both"/>
              <w:rPr>
                <w:sz w:val="24"/>
                <w:szCs w:val="24"/>
              </w:rPr>
            </w:pPr>
            <w:r>
              <w:rPr>
                <w:sz w:val="24"/>
                <w:szCs w:val="24"/>
              </w:rPr>
              <w:t>34</w:t>
            </w:r>
          </w:p>
        </w:tc>
        <w:tc>
          <w:tcPr>
            <w:tcW w:w="1044" w:type="dxa"/>
          </w:tcPr>
          <w:p w:rsidR="00002D20" w:rsidRPr="00EE75A1" w:rsidRDefault="00002D20" w:rsidP="00002D20">
            <w:pPr>
              <w:spacing w:line="360" w:lineRule="auto"/>
              <w:jc w:val="both"/>
              <w:rPr>
                <w:sz w:val="24"/>
                <w:szCs w:val="24"/>
              </w:rPr>
            </w:pPr>
            <w:r>
              <w:rPr>
                <w:sz w:val="24"/>
                <w:szCs w:val="24"/>
              </w:rPr>
              <w:t>40,6</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55</w:t>
            </w:r>
          </w:p>
        </w:tc>
        <w:tc>
          <w:tcPr>
            <w:tcW w:w="1052" w:type="dxa"/>
          </w:tcPr>
          <w:p w:rsidR="00002D20" w:rsidRPr="00EE75A1" w:rsidRDefault="00002D20" w:rsidP="00002D20">
            <w:pPr>
              <w:spacing w:line="360" w:lineRule="auto"/>
              <w:jc w:val="both"/>
              <w:rPr>
                <w:sz w:val="24"/>
                <w:szCs w:val="24"/>
              </w:rPr>
            </w:pPr>
            <w:r>
              <w:rPr>
                <w:sz w:val="24"/>
                <w:szCs w:val="24"/>
              </w:rPr>
              <w:t>36,93</w:t>
            </w:r>
          </w:p>
        </w:tc>
      </w:tr>
      <w:tr w:rsidR="00002D20" w:rsidRPr="00EE75A1" w:rsidTr="00E66E2F">
        <w:tc>
          <w:tcPr>
            <w:tcW w:w="1064" w:type="dxa"/>
            <w:vMerge/>
          </w:tcPr>
          <w:p w:rsidR="00002D20" w:rsidRPr="00EE75A1" w:rsidRDefault="00002D20" w:rsidP="00002D20">
            <w:pPr>
              <w:spacing w:line="360" w:lineRule="auto"/>
              <w:jc w:val="both"/>
              <w:rPr>
                <w:sz w:val="24"/>
                <w:szCs w:val="24"/>
              </w:rPr>
            </w:pPr>
          </w:p>
        </w:tc>
        <w:tc>
          <w:tcPr>
            <w:tcW w:w="1089" w:type="dxa"/>
          </w:tcPr>
          <w:p w:rsidR="00002D20" w:rsidRPr="00EE75A1" w:rsidRDefault="00002D20" w:rsidP="00002D20">
            <w:pPr>
              <w:spacing w:line="360" w:lineRule="auto"/>
              <w:jc w:val="both"/>
              <w:rPr>
                <w:sz w:val="24"/>
                <w:szCs w:val="24"/>
              </w:rPr>
            </w:pPr>
            <w:r>
              <w:rPr>
                <w:sz w:val="24"/>
                <w:szCs w:val="24"/>
              </w:rPr>
              <w:t>20-40</w:t>
            </w:r>
          </w:p>
        </w:tc>
        <w:tc>
          <w:tcPr>
            <w:tcW w:w="1194" w:type="dxa"/>
          </w:tcPr>
          <w:p w:rsidR="00002D20" w:rsidRPr="00EE75A1" w:rsidRDefault="00002D20" w:rsidP="00002D20">
            <w:pPr>
              <w:spacing w:line="360" w:lineRule="auto"/>
              <w:jc w:val="both"/>
              <w:rPr>
                <w:sz w:val="24"/>
                <w:szCs w:val="24"/>
              </w:rPr>
            </w:pPr>
            <w:r>
              <w:rPr>
                <w:sz w:val="24"/>
                <w:szCs w:val="24"/>
              </w:rPr>
              <w:t>6,5</w:t>
            </w:r>
          </w:p>
        </w:tc>
        <w:tc>
          <w:tcPr>
            <w:tcW w:w="1053" w:type="dxa"/>
          </w:tcPr>
          <w:p w:rsidR="00002D20" w:rsidRPr="00EE75A1" w:rsidRDefault="00002D20" w:rsidP="00002D20">
            <w:pPr>
              <w:spacing w:line="360" w:lineRule="auto"/>
              <w:jc w:val="both"/>
              <w:rPr>
                <w:sz w:val="24"/>
                <w:szCs w:val="24"/>
              </w:rPr>
            </w:pPr>
            <w:r>
              <w:rPr>
                <w:sz w:val="24"/>
                <w:szCs w:val="24"/>
              </w:rPr>
              <w:t>13,0</w:t>
            </w:r>
          </w:p>
        </w:tc>
        <w:tc>
          <w:tcPr>
            <w:tcW w:w="1044" w:type="dxa"/>
          </w:tcPr>
          <w:p w:rsidR="00002D20" w:rsidRPr="00EE75A1" w:rsidRDefault="00002D20" w:rsidP="00002D20">
            <w:pPr>
              <w:spacing w:line="360" w:lineRule="auto"/>
              <w:jc w:val="both"/>
              <w:rPr>
                <w:sz w:val="24"/>
                <w:szCs w:val="24"/>
              </w:rPr>
            </w:pPr>
            <w:r>
              <w:rPr>
                <w:sz w:val="24"/>
                <w:szCs w:val="24"/>
              </w:rPr>
              <w:t>17,42</w:t>
            </w:r>
          </w:p>
        </w:tc>
        <w:tc>
          <w:tcPr>
            <w:tcW w:w="1044" w:type="dxa"/>
          </w:tcPr>
          <w:p w:rsidR="00002D20" w:rsidRPr="00EE75A1" w:rsidRDefault="00002D20" w:rsidP="00002D20">
            <w:pPr>
              <w:spacing w:line="360" w:lineRule="auto"/>
              <w:jc w:val="both"/>
              <w:rPr>
                <w:sz w:val="24"/>
                <w:szCs w:val="24"/>
              </w:rPr>
            </w:pPr>
            <w:r>
              <w:rPr>
                <w:sz w:val="24"/>
                <w:szCs w:val="24"/>
              </w:rPr>
              <w:t>32,5</w:t>
            </w:r>
          </w:p>
        </w:tc>
        <w:tc>
          <w:tcPr>
            <w:tcW w:w="1044" w:type="dxa"/>
          </w:tcPr>
          <w:p w:rsidR="00002D20" w:rsidRPr="00EE75A1" w:rsidRDefault="00002D20" w:rsidP="00002D20">
            <w:pPr>
              <w:spacing w:line="360" w:lineRule="auto"/>
              <w:jc w:val="both"/>
              <w:rPr>
                <w:sz w:val="24"/>
                <w:szCs w:val="24"/>
              </w:rPr>
            </w:pPr>
            <w:r>
              <w:rPr>
                <w:sz w:val="24"/>
                <w:szCs w:val="24"/>
              </w:rPr>
              <w:t>37,0</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49</w:t>
            </w:r>
          </w:p>
        </w:tc>
        <w:tc>
          <w:tcPr>
            <w:tcW w:w="1052" w:type="dxa"/>
          </w:tcPr>
          <w:p w:rsidR="00002D20" w:rsidRPr="00EE75A1" w:rsidRDefault="00002D20" w:rsidP="00002D20">
            <w:pPr>
              <w:spacing w:line="360" w:lineRule="auto"/>
              <w:jc w:val="both"/>
              <w:rPr>
                <w:sz w:val="24"/>
                <w:szCs w:val="24"/>
              </w:rPr>
            </w:pPr>
            <w:r>
              <w:rPr>
                <w:sz w:val="24"/>
                <w:szCs w:val="24"/>
              </w:rPr>
              <w:t>47,29</w:t>
            </w:r>
          </w:p>
        </w:tc>
      </w:tr>
      <w:tr w:rsidR="00002D20" w:rsidRPr="00EE75A1" w:rsidTr="00E66E2F">
        <w:tc>
          <w:tcPr>
            <w:tcW w:w="1064" w:type="dxa"/>
            <w:vMerge/>
          </w:tcPr>
          <w:p w:rsidR="00002D20" w:rsidRPr="00EE75A1" w:rsidRDefault="00002D20" w:rsidP="00002D20">
            <w:pPr>
              <w:spacing w:line="360" w:lineRule="auto"/>
              <w:jc w:val="both"/>
              <w:rPr>
                <w:sz w:val="24"/>
                <w:szCs w:val="24"/>
              </w:rPr>
            </w:pPr>
          </w:p>
        </w:tc>
        <w:tc>
          <w:tcPr>
            <w:tcW w:w="1089" w:type="dxa"/>
          </w:tcPr>
          <w:p w:rsidR="00002D20" w:rsidRPr="00EE75A1" w:rsidRDefault="00002D20" w:rsidP="00002D20">
            <w:pPr>
              <w:spacing w:line="360" w:lineRule="auto"/>
              <w:jc w:val="both"/>
              <w:rPr>
                <w:sz w:val="24"/>
                <w:szCs w:val="24"/>
              </w:rPr>
            </w:pPr>
            <w:r>
              <w:rPr>
                <w:sz w:val="24"/>
                <w:szCs w:val="24"/>
              </w:rPr>
              <w:t>40-60</w:t>
            </w:r>
          </w:p>
        </w:tc>
        <w:tc>
          <w:tcPr>
            <w:tcW w:w="1194" w:type="dxa"/>
          </w:tcPr>
          <w:p w:rsidR="00002D20" w:rsidRPr="00EE75A1" w:rsidRDefault="00002D20" w:rsidP="00002D20">
            <w:pPr>
              <w:spacing w:line="360" w:lineRule="auto"/>
              <w:jc w:val="both"/>
              <w:rPr>
                <w:sz w:val="24"/>
                <w:szCs w:val="24"/>
              </w:rPr>
            </w:pPr>
            <w:r>
              <w:rPr>
                <w:sz w:val="24"/>
                <w:szCs w:val="24"/>
              </w:rPr>
              <w:t>6,3</w:t>
            </w:r>
          </w:p>
        </w:tc>
        <w:tc>
          <w:tcPr>
            <w:tcW w:w="1053" w:type="dxa"/>
          </w:tcPr>
          <w:p w:rsidR="00002D20" w:rsidRPr="00EE75A1" w:rsidRDefault="00002D20" w:rsidP="00002D20">
            <w:pPr>
              <w:spacing w:line="360" w:lineRule="auto"/>
              <w:jc w:val="both"/>
              <w:rPr>
                <w:sz w:val="24"/>
                <w:szCs w:val="24"/>
              </w:rPr>
            </w:pPr>
            <w:r>
              <w:rPr>
                <w:sz w:val="24"/>
                <w:szCs w:val="24"/>
              </w:rPr>
              <w:t>12,6</w:t>
            </w:r>
          </w:p>
        </w:tc>
        <w:tc>
          <w:tcPr>
            <w:tcW w:w="1044" w:type="dxa"/>
          </w:tcPr>
          <w:p w:rsidR="00002D20" w:rsidRPr="00EE75A1" w:rsidRDefault="00002D20" w:rsidP="00002D20">
            <w:pPr>
              <w:spacing w:line="360" w:lineRule="auto"/>
              <w:jc w:val="both"/>
              <w:rPr>
                <w:sz w:val="24"/>
                <w:szCs w:val="24"/>
              </w:rPr>
            </w:pPr>
            <w:r>
              <w:rPr>
                <w:sz w:val="24"/>
                <w:szCs w:val="24"/>
              </w:rPr>
              <w:t>16,88</w:t>
            </w:r>
          </w:p>
        </w:tc>
        <w:tc>
          <w:tcPr>
            <w:tcW w:w="1044" w:type="dxa"/>
          </w:tcPr>
          <w:p w:rsidR="00002D20" w:rsidRPr="00EE75A1" w:rsidRDefault="00002D20" w:rsidP="00002D20">
            <w:pPr>
              <w:spacing w:line="360" w:lineRule="auto"/>
              <w:jc w:val="both"/>
              <w:rPr>
                <w:sz w:val="24"/>
                <w:szCs w:val="24"/>
              </w:rPr>
            </w:pPr>
            <w:r>
              <w:rPr>
                <w:sz w:val="24"/>
                <w:szCs w:val="24"/>
              </w:rPr>
              <w:t>31,5</w:t>
            </w:r>
          </w:p>
        </w:tc>
        <w:tc>
          <w:tcPr>
            <w:tcW w:w="1044" w:type="dxa"/>
          </w:tcPr>
          <w:p w:rsidR="00002D20" w:rsidRPr="00EE75A1" w:rsidRDefault="00002D20" w:rsidP="00002D20">
            <w:pPr>
              <w:spacing w:line="360" w:lineRule="auto"/>
              <w:jc w:val="both"/>
              <w:rPr>
                <w:sz w:val="24"/>
                <w:szCs w:val="24"/>
              </w:rPr>
            </w:pPr>
            <w:r>
              <w:rPr>
                <w:sz w:val="24"/>
                <w:szCs w:val="24"/>
              </w:rPr>
              <w:t>36,4</w:t>
            </w:r>
          </w:p>
        </w:tc>
        <w:tc>
          <w:tcPr>
            <w:tcW w:w="1044" w:type="dxa"/>
            <w:vAlign w:val="center"/>
          </w:tcPr>
          <w:p w:rsidR="00002D20" w:rsidRPr="00EF3B8F" w:rsidRDefault="00002D20" w:rsidP="00002D20">
            <w:pPr>
              <w:spacing w:line="360" w:lineRule="auto"/>
              <w:jc w:val="center"/>
              <w:rPr>
                <w:sz w:val="24"/>
                <w:szCs w:val="24"/>
                <w:shd w:val="clear" w:color="auto" w:fill="FFFFFF"/>
              </w:rPr>
            </w:pPr>
            <w:r>
              <w:rPr>
                <w:sz w:val="24"/>
                <w:szCs w:val="24"/>
                <w:shd w:val="clear" w:color="auto" w:fill="FFFFFF"/>
              </w:rPr>
              <w:t>49</w:t>
            </w:r>
          </w:p>
        </w:tc>
        <w:tc>
          <w:tcPr>
            <w:tcW w:w="1052" w:type="dxa"/>
          </w:tcPr>
          <w:p w:rsidR="00002D20" w:rsidRPr="00EE75A1" w:rsidRDefault="00002D20" w:rsidP="00002D20">
            <w:pPr>
              <w:spacing w:line="360" w:lineRule="auto"/>
              <w:jc w:val="both"/>
              <w:rPr>
                <w:sz w:val="24"/>
                <w:szCs w:val="24"/>
              </w:rPr>
            </w:pPr>
            <w:r>
              <w:rPr>
                <w:sz w:val="24"/>
                <w:szCs w:val="24"/>
              </w:rPr>
              <w:t>39,18</w:t>
            </w:r>
          </w:p>
        </w:tc>
      </w:tr>
    </w:tbl>
    <w:p w:rsidR="001F5F46" w:rsidRDefault="00002D20" w:rsidP="001F5F46">
      <w:pPr>
        <w:spacing w:line="360" w:lineRule="auto"/>
        <w:ind w:firstLine="709"/>
        <w:jc w:val="both"/>
        <w:rPr>
          <w:sz w:val="28"/>
          <w:szCs w:val="28"/>
        </w:rPr>
      </w:pPr>
      <w:r>
        <w:rPr>
          <w:sz w:val="28"/>
          <w:szCs w:val="28"/>
        </w:rPr>
        <w:t>Визначаємо діапазон доступної вологи (ДАВ)у мм:</w:t>
      </w:r>
    </w:p>
    <w:p w:rsidR="00002D20" w:rsidRPr="00002D20" w:rsidRDefault="00002D20" w:rsidP="00002D20">
      <w:pPr>
        <w:spacing w:line="360" w:lineRule="auto"/>
        <w:ind w:firstLine="709"/>
        <w:jc w:val="center"/>
        <w:rPr>
          <w:sz w:val="28"/>
          <w:szCs w:val="28"/>
          <w:lang w:val="ru-RU"/>
        </w:rPr>
      </w:pPr>
      <w:r>
        <w:rPr>
          <w:sz w:val="28"/>
          <w:szCs w:val="28"/>
        </w:rPr>
        <w:t>ДАВ = (НВ - ВВ)*</w:t>
      </w:r>
      <w:r>
        <w:rPr>
          <w:sz w:val="28"/>
          <w:szCs w:val="28"/>
          <w:lang w:val="en-US"/>
        </w:rPr>
        <w:t>d</w:t>
      </w:r>
      <w:r w:rsidRPr="00002D20">
        <w:rPr>
          <w:sz w:val="28"/>
          <w:szCs w:val="28"/>
          <w:lang w:val="ru-RU"/>
        </w:rPr>
        <w:t>*</w:t>
      </w:r>
      <w:r>
        <w:rPr>
          <w:sz w:val="28"/>
          <w:szCs w:val="28"/>
          <w:lang w:val="en-US"/>
        </w:rPr>
        <w:t>h</w:t>
      </w:r>
      <w:r w:rsidRPr="00002D20">
        <w:rPr>
          <w:sz w:val="28"/>
          <w:szCs w:val="28"/>
          <w:lang w:val="ru-RU"/>
        </w:rPr>
        <w:t>*0</w:t>
      </w:r>
      <w:r>
        <w:rPr>
          <w:sz w:val="28"/>
          <w:szCs w:val="28"/>
        </w:rPr>
        <w:t>,</w:t>
      </w:r>
      <w:r w:rsidRPr="00002D20">
        <w:rPr>
          <w:sz w:val="28"/>
          <w:szCs w:val="28"/>
          <w:lang w:val="ru-RU"/>
        </w:rPr>
        <w:t>1</w:t>
      </w:r>
    </w:p>
    <w:p w:rsidR="00002D20" w:rsidRDefault="00002D20" w:rsidP="001F5F46">
      <w:pPr>
        <w:spacing w:line="360" w:lineRule="auto"/>
        <w:ind w:firstLine="709"/>
        <w:jc w:val="both"/>
        <w:rPr>
          <w:sz w:val="28"/>
          <w:szCs w:val="28"/>
        </w:rPr>
      </w:pPr>
      <w:r>
        <w:rPr>
          <w:sz w:val="28"/>
          <w:szCs w:val="28"/>
        </w:rPr>
        <w:t>Ґрунт 165</w:t>
      </w:r>
    </w:p>
    <w:p w:rsidR="00002D20" w:rsidRDefault="00002D20" w:rsidP="001F5F46">
      <w:pPr>
        <w:spacing w:line="360" w:lineRule="auto"/>
        <w:ind w:firstLine="709"/>
        <w:jc w:val="both"/>
        <w:rPr>
          <w:sz w:val="28"/>
          <w:szCs w:val="28"/>
        </w:rPr>
      </w:pPr>
      <w:r>
        <w:rPr>
          <w:sz w:val="28"/>
          <w:szCs w:val="28"/>
        </w:rPr>
        <w:t>ДАВ (0-20) = (26,5 – 14,20)*1,16*20*0,1 = 28,54</w:t>
      </w:r>
    </w:p>
    <w:p w:rsidR="00002D20" w:rsidRDefault="00002D20" w:rsidP="00002D20">
      <w:pPr>
        <w:spacing w:line="360" w:lineRule="auto"/>
        <w:ind w:firstLine="709"/>
        <w:jc w:val="both"/>
        <w:rPr>
          <w:sz w:val="28"/>
          <w:szCs w:val="28"/>
        </w:rPr>
      </w:pPr>
      <w:r>
        <w:rPr>
          <w:sz w:val="28"/>
          <w:szCs w:val="28"/>
        </w:rPr>
        <w:t>ДАВ (20-40) = (28,5 – 15,28)*1,32*20*0,1 = 34,9</w:t>
      </w:r>
    </w:p>
    <w:p w:rsidR="00002D20" w:rsidRDefault="00002D20" w:rsidP="00002D20">
      <w:pPr>
        <w:spacing w:line="360" w:lineRule="auto"/>
        <w:ind w:firstLine="709"/>
        <w:jc w:val="both"/>
        <w:rPr>
          <w:sz w:val="28"/>
          <w:szCs w:val="28"/>
        </w:rPr>
      </w:pPr>
      <w:r>
        <w:rPr>
          <w:sz w:val="28"/>
          <w:szCs w:val="28"/>
        </w:rPr>
        <w:t>ДАВ (40-60) = (28,5 – 15,28)*1,34*20*0,1 = 35,43</w:t>
      </w:r>
    </w:p>
    <w:p w:rsidR="00002D20" w:rsidRDefault="00002D20" w:rsidP="00002D20">
      <w:pPr>
        <w:spacing w:line="360" w:lineRule="auto"/>
        <w:ind w:firstLine="709"/>
        <w:jc w:val="both"/>
        <w:rPr>
          <w:sz w:val="28"/>
          <w:szCs w:val="28"/>
        </w:rPr>
      </w:pPr>
      <w:r>
        <w:rPr>
          <w:sz w:val="28"/>
          <w:szCs w:val="28"/>
        </w:rPr>
        <w:t>Ґрунт 170</w:t>
      </w:r>
    </w:p>
    <w:p w:rsidR="00002D20" w:rsidRDefault="00002D20" w:rsidP="00002D20">
      <w:pPr>
        <w:spacing w:line="360" w:lineRule="auto"/>
        <w:ind w:firstLine="709"/>
        <w:jc w:val="both"/>
        <w:rPr>
          <w:sz w:val="28"/>
          <w:szCs w:val="28"/>
        </w:rPr>
      </w:pPr>
      <w:r>
        <w:rPr>
          <w:sz w:val="28"/>
          <w:szCs w:val="28"/>
        </w:rPr>
        <w:t>ДАВ (0-20) = (34,0 – 18,22)*1,17*20*0,1 = 36,93</w:t>
      </w:r>
    </w:p>
    <w:p w:rsidR="00002D20" w:rsidRDefault="00002D20" w:rsidP="00002D20">
      <w:pPr>
        <w:spacing w:line="360" w:lineRule="auto"/>
        <w:ind w:firstLine="709"/>
        <w:jc w:val="both"/>
        <w:rPr>
          <w:sz w:val="28"/>
          <w:szCs w:val="28"/>
        </w:rPr>
      </w:pPr>
      <w:r>
        <w:rPr>
          <w:sz w:val="28"/>
          <w:szCs w:val="28"/>
        </w:rPr>
        <w:lastRenderedPageBreak/>
        <w:t>ДАВ (20-40) = (32,5 – 17,42)*1,33*20*0,1 = 47,29</w:t>
      </w:r>
    </w:p>
    <w:p w:rsidR="00002D20" w:rsidRDefault="00002D20" w:rsidP="00002D20">
      <w:pPr>
        <w:spacing w:line="360" w:lineRule="auto"/>
        <w:ind w:firstLine="709"/>
        <w:jc w:val="both"/>
        <w:rPr>
          <w:sz w:val="28"/>
          <w:szCs w:val="28"/>
        </w:rPr>
      </w:pPr>
      <w:r>
        <w:rPr>
          <w:sz w:val="28"/>
          <w:szCs w:val="28"/>
        </w:rPr>
        <w:t>ДАВ (40-60) = (31,5 – 16,88)*1,34*20*0,1 = 39,18</w:t>
      </w:r>
    </w:p>
    <w:p w:rsidR="00377E25" w:rsidRPr="00DC34B6" w:rsidRDefault="00377E25" w:rsidP="00377E25">
      <w:pPr>
        <w:spacing w:line="360" w:lineRule="auto"/>
        <w:ind w:firstLine="709"/>
        <w:jc w:val="both"/>
        <w:rPr>
          <w:sz w:val="28"/>
          <w:szCs w:val="28"/>
        </w:rPr>
      </w:pPr>
      <w:r w:rsidRPr="00DC34B6">
        <w:rPr>
          <w:sz w:val="28"/>
          <w:szCs w:val="28"/>
        </w:rPr>
        <w:t>Найбільш радикальним засобом поповнення водних ресурсів є регулювання стоку.</w:t>
      </w:r>
    </w:p>
    <w:p w:rsidR="00377E25" w:rsidRPr="00DC34B6" w:rsidRDefault="00377E25" w:rsidP="00377E25">
      <w:pPr>
        <w:spacing w:line="360" w:lineRule="auto"/>
        <w:ind w:firstLine="709"/>
        <w:jc w:val="both"/>
        <w:rPr>
          <w:sz w:val="28"/>
          <w:szCs w:val="28"/>
        </w:rPr>
      </w:pPr>
      <w:r>
        <w:rPr>
          <w:sz w:val="28"/>
          <w:szCs w:val="28"/>
        </w:rPr>
        <w:t>Налаштування</w:t>
      </w:r>
      <w:r w:rsidRPr="00DC34B6">
        <w:rPr>
          <w:sz w:val="28"/>
          <w:szCs w:val="28"/>
        </w:rPr>
        <w:t xml:space="preserve"> стоку </w:t>
      </w:r>
      <w:r>
        <w:rPr>
          <w:sz w:val="28"/>
          <w:szCs w:val="28"/>
        </w:rPr>
        <w:t>реалізовують</w:t>
      </w:r>
      <w:r w:rsidRPr="00DC34B6">
        <w:rPr>
          <w:sz w:val="28"/>
          <w:szCs w:val="28"/>
        </w:rPr>
        <w:t xml:space="preserve"> різними агролісомеліоративними, агротехнічними та іншими </w:t>
      </w:r>
      <w:r>
        <w:rPr>
          <w:sz w:val="28"/>
          <w:szCs w:val="28"/>
        </w:rPr>
        <w:t>способами</w:t>
      </w:r>
      <w:r w:rsidRPr="00DC34B6">
        <w:rPr>
          <w:sz w:val="28"/>
          <w:szCs w:val="28"/>
        </w:rPr>
        <w:t xml:space="preserve">, які, однак, діють далеко не завжди </w:t>
      </w:r>
      <w:r>
        <w:rPr>
          <w:sz w:val="28"/>
          <w:szCs w:val="28"/>
        </w:rPr>
        <w:t>результативно</w:t>
      </w:r>
      <w:r w:rsidRPr="00DC34B6">
        <w:rPr>
          <w:sz w:val="28"/>
          <w:szCs w:val="28"/>
        </w:rPr>
        <w:t xml:space="preserve">. Керування стоком стає </w:t>
      </w:r>
      <w:r>
        <w:rPr>
          <w:sz w:val="28"/>
          <w:szCs w:val="28"/>
        </w:rPr>
        <w:t>результативним</w:t>
      </w:r>
      <w:r w:rsidRPr="00DC34B6">
        <w:rPr>
          <w:sz w:val="28"/>
          <w:szCs w:val="28"/>
        </w:rPr>
        <w:t xml:space="preserve"> </w:t>
      </w:r>
      <w:r>
        <w:rPr>
          <w:sz w:val="28"/>
          <w:szCs w:val="28"/>
        </w:rPr>
        <w:t>тільки</w:t>
      </w:r>
      <w:r w:rsidRPr="00DC34B6">
        <w:rPr>
          <w:sz w:val="28"/>
          <w:szCs w:val="28"/>
        </w:rPr>
        <w:t xml:space="preserve"> за умови ретельного обліку всіх ландшафтно-біокліматичних особливостей з вибором адекватного їм екологічно орієнтованого комплексу заходів - складових блоків регіональної протиерозійної організації території. Наприклад, у Степу рекомендується проводити:</w:t>
      </w:r>
    </w:p>
    <w:p w:rsidR="00377E25" w:rsidRPr="00DC34B6" w:rsidRDefault="00377E25" w:rsidP="00377E25">
      <w:pPr>
        <w:spacing w:line="360" w:lineRule="auto"/>
        <w:ind w:firstLine="709"/>
        <w:jc w:val="both"/>
        <w:rPr>
          <w:sz w:val="28"/>
          <w:szCs w:val="28"/>
        </w:rPr>
      </w:pPr>
      <w:r w:rsidRPr="00DC34B6">
        <w:rPr>
          <w:sz w:val="28"/>
          <w:szCs w:val="28"/>
        </w:rPr>
        <w:t>1. Глибоку зяблеву оранку на 27-30 (35) см - звичайну (з оборотом шару), ґрунтопоглиблювальну (без обороту - плоскорізну) та снігозатримання;</w:t>
      </w:r>
    </w:p>
    <w:p w:rsidR="00377E25" w:rsidRPr="00DC34B6" w:rsidRDefault="00377E25" w:rsidP="00377E25">
      <w:pPr>
        <w:spacing w:line="360" w:lineRule="auto"/>
        <w:ind w:firstLine="709"/>
        <w:jc w:val="both"/>
        <w:rPr>
          <w:sz w:val="28"/>
          <w:szCs w:val="28"/>
        </w:rPr>
      </w:pPr>
      <w:r w:rsidRPr="00DC34B6">
        <w:rPr>
          <w:sz w:val="28"/>
          <w:szCs w:val="28"/>
        </w:rPr>
        <w:t>2. окультурювання ґрунтів (формування добре гумусованого глибокого орного шару);</w:t>
      </w:r>
    </w:p>
    <w:p w:rsidR="00377E25" w:rsidRPr="00DC34B6" w:rsidRDefault="00377E25" w:rsidP="00377E25">
      <w:pPr>
        <w:spacing w:line="360" w:lineRule="auto"/>
        <w:ind w:firstLine="709"/>
        <w:jc w:val="both"/>
        <w:rPr>
          <w:sz w:val="28"/>
          <w:szCs w:val="28"/>
        </w:rPr>
      </w:pPr>
      <w:r w:rsidRPr="00DC34B6">
        <w:rPr>
          <w:sz w:val="28"/>
          <w:szCs w:val="28"/>
        </w:rPr>
        <w:t>3. перехоплення стоку на межі й у середині ланів лісосмугами, поселеними найпростішими гідротехнічними спорудами;</w:t>
      </w:r>
    </w:p>
    <w:p w:rsidR="00377E25" w:rsidRPr="00DC34B6" w:rsidRDefault="00377E25" w:rsidP="00377E25">
      <w:pPr>
        <w:spacing w:line="360" w:lineRule="auto"/>
        <w:ind w:firstLine="709"/>
        <w:jc w:val="both"/>
        <w:rPr>
          <w:sz w:val="28"/>
          <w:szCs w:val="28"/>
        </w:rPr>
      </w:pPr>
      <w:r w:rsidRPr="00DC34B6">
        <w:rPr>
          <w:sz w:val="28"/>
          <w:szCs w:val="28"/>
        </w:rPr>
        <w:t>4. регулювання скидання не поглиненої стічної води для зменшення і розмиву ґрунтів;</w:t>
      </w:r>
    </w:p>
    <w:p w:rsidR="00377E25" w:rsidRPr="00DC34B6" w:rsidRDefault="00377E25" w:rsidP="00377E25">
      <w:pPr>
        <w:spacing w:line="360" w:lineRule="auto"/>
        <w:ind w:firstLine="709"/>
        <w:jc w:val="both"/>
        <w:rPr>
          <w:sz w:val="28"/>
          <w:szCs w:val="28"/>
        </w:rPr>
      </w:pPr>
      <w:r w:rsidRPr="00DC34B6">
        <w:rPr>
          <w:sz w:val="28"/>
          <w:szCs w:val="28"/>
        </w:rPr>
        <w:t>5. створення на ріллі водоємного мікро- та нанорельєфу з розпушеним ґрунтом - зменшує стік на 10мм, а під просапними затримує зливові опади, вдвічі більші за ємність мікрорельєфу;</w:t>
      </w:r>
    </w:p>
    <w:p w:rsidR="00F537D7" w:rsidRDefault="00377E25" w:rsidP="00377E25">
      <w:pPr>
        <w:spacing w:line="360" w:lineRule="auto"/>
        <w:ind w:firstLine="709"/>
        <w:jc w:val="both"/>
        <w:rPr>
          <w:sz w:val="28"/>
          <w:szCs w:val="28"/>
        </w:rPr>
      </w:pPr>
      <w:r w:rsidRPr="00DC34B6">
        <w:rPr>
          <w:sz w:val="28"/>
          <w:szCs w:val="28"/>
        </w:rPr>
        <w:t>6. на сильно порізаних вимоїнах та яругами схилах вирівнювання та часткове засипання їх схилів у комплексі з водорегулювальними валами і травосіяннями.</w:t>
      </w:r>
    </w:p>
    <w:p w:rsidR="00377E25" w:rsidRDefault="00377E25" w:rsidP="00377E25">
      <w:pPr>
        <w:spacing w:line="360" w:lineRule="auto"/>
        <w:ind w:firstLine="709"/>
        <w:jc w:val="both"/>
        <w:rPr>
          <w:sz w:val="28"/>
          <w:szCs w:val="28"/>
        </w:rPr>
      </w:pPr>
    </w:p>
    <w:p w:rsidR="00176C49" w:rsidRDefault="00176C49" w:rsidP="00377E25">
      <w:pPr>
        <w:spacing w:line="360" w:lineRule="auto"/>
        <w:ind w:firstLine="709"/>
        <w:jc w:val="both"/>
        <w:rPr>
          <w:sz w:val="28"/>
          <w:szCs w:val="28"/>
        </w:rPr>
      </w:pPr>
    </w:p>
    <w:p w:rsidR="00176C49" w:rsidRDefault="00176C49" w:rsidP="00377E25">
      <w:pPr>
        <w:spacing w:line="360" w:lineRule="auto"/>
        <w:ind w:firstLine="709"/>
        <w:jc w:val="both"/>
        <w:rPr>
          <w:sz w:val="28"/>
          <w:szCs w:val="28"/>
        </w:rPr>
      </w:pPr>
    </w:p>
    <w:p w:rsidR="00F537D7" w:rsidRPr="00377E25" w:rsidRDefault="00F537D7" w:rsidP="00377E25">
      <w:pPr>
        <w:spacing w:line="360" w:lineRule="auto"/>
        <w:ind w:firstLine="709"/>
        <w:jc w:val="center"/>
        <w:rPr>
          <w:b/>
          <w:sz w:val="28"/>
          <w:szCs w:val="28"/>
        </w:rPr>
      </w:pPr>
      <w:r w:rsidRPr="00377E25">
        <w:rPr>
          <w:b/>
          <w:sz w:val="28"/>
          <w:szCs w:val="28"/>
        </w:rPr>
        <w:lastRenderedPageBreak/>
        <w:t>3.2.4. Агрохімічні та фізико-хімічні властивості ґрунтів</w:t>
      </w:r>
    </w:p>
    <w:p w:rsidR="00F537D7" w:rsidRDefault="00F537D7" w:rsidP="00002D20">
      <w:pPr>
        <w:spacing w:line="360" w:lineRule="auto"/>
        <w:ind w:firstLine="709"/>
        <w:jc w:val="both"/>
        <w:rPr>
          <w:sz w:val="28"/>
          <w:szCs w:val="28"/>
        </w:rPr>
      </w:pPr>
    </w:p>
    <w:p w:rsidR="00377E25" w:rsidRPr="0043110E" w:rsidRDefault="00377E25" w:rsidP="00377E25">
      <w:pPr>
        <w:spacing w:line="360" w:lineRule="auto"/>
        <w:ind w:firstLine="709"/>
        <w:jc w:val="both"/>
        <w:rPr>
          <w:sz w:val="28"/>
          <w:szCs w:val="28"/>
        </w:rPr>
      </w:pPr>
      <w:r>
        <w:rPr>
          <w:sz w:val="28"/>
          <w:szCs w:val="28"/>
        </w:rPr>
        <w:t>Головними</w:t>
      </w:r>
      <w:r w:rsidRPr="0043110E">
        <w:rPr>
          <w:sz w:val="28"/>
          <w:szCs w:val="28"/>
        </w:rPr>
        <w:t xml:space="preserve"> документами, які відображають дані агрохімічної паспортизації земель сільськогосподарського призначення є агрохімічний паспорт вмісту в ґрунтах елементів живлення, гумусу, реакції ґрунтового розчину, хімічних забруднювачів тощо.</w:t>
      </w:r>
    </w:p>
    <w:p w:rsidR="00377E25" w:rsidRPr="0043110E" w:rsidRDefault="00377E25" w:rsidP="00377E25">
      <w:pPr>
        <w:spacing w:line="360" w:lineRule="auto"/>
        <w:ind w:firstLine="709"/>
        <w:jc w:val="both"/>
        <w:rPr>
          <w:sz w:val="28"/>
          <w:szCs w:val="28"/>
        </w:rPr>
      </w:pPr>
      <w:r w:rsidRPr="0043110E">
        <w:rPr>
          <w:sz w:val="28"/>
          <w:szCs w:val="28"/>
        </w:rPr>
        <w:t>В агрохімічному паспорті надається характеристика за 20-ма показниками агрофізичного, фізико-хімічного, агрохімічного та екологічного стану ґрунту на кожному полі землекористування господарства.</w:t>
      </w:r>
    </w:p>
    <w:p w:rsidR="00377E25" w:rsidRPr="0043110E" w:rsidRDefault="00377E25" w:rsidP="00377E25">
      <w:pPr>
        <w:spacing w:line="360" w:lineRule="auto"/>
        <w:ind w:firstLine="709"/>
        <w:jc w:val="both"/>
        <w:rPr>
          <w:sz w:val="28"/>
          <w:szCs w:val="28"/>
        </w:rPr>
      </w:pPr>
      <w:r>
        <w:rPr>
          <w:sz w:val="28"/>
          <w:szCs w:val="28"/>
        </w:rPr>
        <w:t xml:space="preserve">Основними з них </w:t>
      </w:r>
      <w:r w:rsidRPr="0043110E">
        <w:rPr>
          <w:sz w:val="28"/>
          <w:szCs w:val="28"/>
        </w:rPr>
        <w:t xml:space="preserve">є </w:t>
      </w:r>
      <w:r>
        <w:rPr>
          <w:sz w:val="28"/>
          <w:szCs w:val="28"/>
        </w:rPr>
        <w:t>найбільше</w:t>
      </w:r>
      <w:r w:rsidRPr="0043110E">
        <w:rPr>
          <w:sz w:val="28"/>
          <w:szCs w:val="28"/>
        </w:rPr>
        <w:t xml:space="preserve"> можливі запаси продуктивної вологи, обмінна </w:t>
      </w:r>
      <w:r>
        <w:rPr>
          <w:sz w:val="28"/>
          <w:szCs w:val="28"/>
        </w:rPr>
        <w:t>та</w:t>
      </w:r>
      <w:r w:rsidRPr="0043110E">
        <w:rPr>
          <w:sz w:val="28"/>
          <w:szCs w:val="28"/>
        </w:rPr>
        <w:t xml:space="preserve"> гідролітична кислотність, вміст гумусу, лекгогідролізованого азоту, рухомого фосфору і калію та мікроелементів (CO, Cu, Zn).</w:t>
      </w:r>
    </w:p>
    <w:p w:rsidR="00F537D7" w:rsidRDefault="00F537D7" w:rsidP="00002D20">
      <w:pPr>
        <w:spacing w:line="360" w:lineRule="auto"/>
        <w:ind w:firstLine="709"/>
        <w:jc w:val="both"/>
        <w:rPr>
          <w:sz w:val="28"/>
          <w:szCs w:val="28"/>
        </w:rPr>
      </w:pPr>
    </w:p>
    <w:p w:rsidR="00377E25" w:rsidRPr="00377E25" w:rsidRDefault="00377E25" w:rsidP="00002D20">
      <w:pPr>
        <w:spacing w:line="360" w:lineRule="auto"/>
        <w:ind w:firstLine="709"/>
        <w:jc w:val="both"/>
        <w:rPr>
          <w:b/>
          <w:sz w:val="28"/>
          <w:szCs w:val="28"/>
        </w:rPr>
      </w:pPr>
      <w:r w:rsidRPr="00377E25">
        <w:rPr>
          <w:b/>
          <w:sz w:val="28"/>
          <w:szCs w:val="28"/>
        </w:rPr>
        <w:t>а) гумус</w:t>
      </w:r>
    </w:p>
    <w:p w:rsidR="00377E25" w:rsidRDefault="00377E25" w:rsidP="00002D20">
      <w:pPr>
        <w:spacing w:line="360" w:lineRule="auto"/>
        <w:ind w:firstLine="709"/>
        <w:jc w:val="both"/>
        <w:rPr>
          <w:sz w:val="28"/>
          <w:szCs w:val="28"/>
        </w:rPr>
      </w:pPr>
    </w:p>
    <w:p w:rsidR="00377E25" w:rsidRPr="00FC6722" w:rsidRDefault="00377E25" w:rsidP="00377E25">
      <w:pPr>
        <w:spacing w:line="360" w:lineRule="auto"/>
        <w:ind w:firstLine="709"/>
        <w:jc w:val="both"/>
        <w:rPr>
          <w:sz w:val="28"/>
          <w:szCs w:val="28"/>
        </w:rPr>
      </w:pPr>
      <w:r w:rsidRPr="00FC6722">
        <w:rPr>
          <w:sz w:val="28"/>
          <w:szCs w:val="28"/>
        </w:rPr>
        <w:t xml:space="preserve">Гумусом називають складний динамічний комплекс високомолекулярних органічних сполук в </w:t>
      </w:r>
      <w:r>
        <w:rPr>
          <w:sz w:val="28"/>
          <w:szCs w:val="28"/>
        </w:rPr>
        <w:t>ґ</w:t>
      </w:r>
      <w:r w:rsidRPr="00FC6722">
        <w:rPr>
          <w:sz w:val="28"/>
          <w:szCs w:val="28"/>
        </w:rPr>
        <w:t xml:space="preserve">рунті, що утворюються в результаті розкладу та гуміфікації органічних решток та перебуває в тісному зв’язку з мінеральною частиною </w:t>
      </w:r>
      <w:r>
        <w:rPr>
          <w:sz w:val="28"/>
          <w:szCs w:val="28"/>
        </w:rPr>
        <w:t>ґ</w:t>
      </w:r>
      <w:r w:rsidRPr="00FC6722">
        <w:rPr>
          <w:sz w:val="28"/>
          <w:szCs w:val="28"/>
        </w:rPr>
        <w:t>рунту.</w:t>
      </w:r>
    </w:p>
    <w:p w:rsidR="00377E25" w:rsidRPr="00FC6722" w:rsidRDefault="00377E25" w:rsidP="00377E25">
      <w:pPr>
        <w:spacing w:line="360" w:lineRule="auto"/>
        <w:ind w:firstLine="709"/>
        <w:jc w:val="both"/>
        <w:rPr>
          <w:sz w:val="28"/>
          <w:szCs w:val="28"/>
        </w:rPr>
      </w:pPr>
      <w:r w:rsidRPr="00FC6722">
        <w:rPr>
          <w:sz w:val="28"/>
          <w:szCs w:val="28"/>
        </w:rPr>
        <w:t xml:space="preserve">Збагачення </w:t>
      </w:r>
      <w:r>
        <w:rPr>
          <w:sz w:val="28"/>
          <w:szCs w:val="28"/>
        </w:rPr>
        <w:t>ґ</w:t>
      </w:r>
      <w:r w:rsidRPr="00FC6722">
        <w:rPr>
          <w:sz w:val="28"/>
          <w:szCs w:val="28"/>
        </w:rPr>
        <w:t>рунту органічними речовинами є показником його природної родючості. В гумусі міститься близько 97-99 % усіх запасів азоту, 80 – сірки, 60 – фосфору.</w:t>
      </w:r>
    </w:p>
    <w:p w:rsidR="00377E25" w:rsidRDefault="00377E25" w:rsidP="00377E25">
      <w:pPr>
        <w:spacing w:line="360" w:lineRule="auto"/>
        <w:ind w:firstLine="709"/>
        <w:jc w:val="both"/>
        <w:rPr>
          <w:sz w:val="28"/>
          <w:szCs w:val="28"/>
        </w:rPr>
      </w:pPr>
      <w:r w:rsidRPr="00FC6722">
        <w:rPr>
          <w:sz w:val="28"/>
          <w:szCs w:val="28"/>
        </w:rPr>
        <w:t xml:space="preserve">Від вмісту гумусу залежать такі властивості, як буферність, вбирна здатність </w:t>
      </w:r>
      <w:r>
        <w:rPr>
          <w:sz w:val="28"/>
          <w:szCs w:val="28"/>
        </w:rPr>
        <w:t>ґ</w:t>
      </w:r>
      <w:r w:rsidRPr="00FC6722">
        <w:rPr>
          <w:sz w:val="28"/>
          <w:szCs w:val="28"/>
        </w:rPr>
        <w:t xml:space="preserve">рунту, біохімічна активність </w:t>
      </w:r>
      <w:r>
        <w:rPr>
          <w:sz w:val="28"/>
          <w:szCs w:val="28"/>
        </w:rPr>
        <w:t>ґ</w:t>
      </w:r>
      <w:r w:rsidRPr="00FC6722">
        <w:rPr>
          <w:sz w:val="28"/>
          <w:szCs w:val="28"/>
        </w:rPr>
        <w:t>рунту та ін.</w:t>
      </w:r>
    </w:p>
    <w:p w:rsidR="00377E25" w:rsidRPr="0043110E" w:rsidRDefault="00377E25" w:rsidP="00377E25">
      <w:pPr>
        <w:spacing w:line="360" w:lineRule="auto"/>
        <w:ind w:firstLine="709"/>
        <w:jc w:val="both"/>
        <w:rPr>
          <w:sz w:val="28"/>
          <w:szCs w:val="28"/>
        </w:rPr>
      </w:pPr>
      <w:r w:rsidRPr="0043110E">
        <w:rPr>
          <w:sz w:val="28"/>
          <w:szCs w:val="28"/>
        </w:rPr>
        <w:t xml:space="preserve">За останні 30-35 років інтенсивного землеробства в орному шарі чорноземів області вміст гумусу зменшився на 0,8-0,9%. Це результат комплексного впливу на ґрунт і, перш за все, незбалансованого живлення рослин, інтенсивного обробітку ґрунту, недостатнього внесення органічних та мінеральних добрив, зменшення посівів багаторічних бобових трав, збільшення площ вирощування </w:t>
      </w:r>
      <w:r w:rsidRPr="0043110E">
        <w:rPr>
          <w:sz w:val="28"/>
          <w:szCs w:val="28"/>
        </w:rPr>
        <w:lastRenderedPageBreak/>
        <w:t>просапних культур, а  також ерозійними процесами.</w:t>
      </w:r>
    </w:p>
    <w:p w:rsidR="00377E25" w:rsidRPr="002F1685" w:rsidRDefault="00377E25" w:rsidP="00377E25">
      <w:pPr>
        <w:spacing w:line="360" w:lineRule="auto"/>
        <w:ind w:firstLine="709"/>
        <w:jc w:val="both"/>
        <w:rPr>
          <w:sz w:val="28"/>
          <w:szCs w:val="28"/>
        </w:rPr>
      </w:pPr>
      <w:r w:rsidRPr="002F1685">
        <w:rPr>
          <w:sz w:val="28"/>
          <w:szCs w:val="28"/>
        </w:rPr>
        <w:t xml:space="preserve">Гумусні речовини </w:t>
      </w:r>
      <w:r>
        <w:rPr>
          <w:sz w:val="28"/>
          <w:szCs w:val="28"/>
        </w:rPr>
        <w:t>роз</w:t>
      </w:r>
      <w:r w:rsidRPr="002F1685">
        <w:rPr>
          <w:sz w:val="28"/>
          <w:szCs w:val="28"/>
        </w:rPr>
        <w:t>діляють на три групи сполук: гумінові кислоти, фульвокислоти, гуміни.</w:t>
      </w:r>
    </w:p>
    <w:p w:rsidR="00377E25" w:rsidRPr="002F1685" w:rsidRDefault="00377E25" w:rsidP="00377E25">
      <w:pPr>
        <w:spacing w:line="360" w:lineRule="auto"/>
        <w:ind w:firstLine="709"/>
        <w:jc w:val="both"/>
        <w:rPr>
          <w:sz w:val="28"/>
          <w:szCs w:val="28"/>
        </w:rPr>
      </w:pPr>
      <w:r w:rsidRPr="002F1685">
        <w:rPr>
          <w:sz w:val="28"/>
          <w:szCs w:val="28"/>
        </w:rPr>
        <w:t xml:space="preserve">Гумінові кислоти (ГК) темно-коричневого або чорного </w:t>
      </w:r>
      <w:r>
        <w:rPr>
          <w:sz w:val="28"/>
          <w:szCs w:val="28"/>
        </w:rPr>
        <w:t>кольору</w:t>
      </w:r>
      <w:r w:rsidRPr="002F1685">
        <w:rPr>
          <w:sz w:val="28"/>
          <w:szCs w:val="28"/>
        </w:rPr>
        <w:t xml:space="preserve">, розчинні в слабких лугах, </w:t>
      </w:r>
      <w:r>
        <w:rPr>
          <w:sz w:val="28"/>
          <w:szCs w:val="28"/>
        </w:rPr>
        <w:t>формуючи</w:t>
      </w:r>
      <w:r w:rsidRPr="002F1685">
        <w:rPr>
          <w:sz w:val="28"/>
          <w:szCs w:val="28"/>
        </w:rPr>
        <w:t xml:space="preserve"> гумати, слабко розчинні у воді. До їх складу входять вуглець (50-62%), водень (2,8-6,6%), кисень (31-40%), азот (2-6%) </w:t>
      </w:r>
      <w:r>
        <w:rPr>
          <w:sz w:val="28"/>
          <w:szCs w:val="28"/>
        </w:rPr>
        <w:t>та</w:t>
      </w:r>
      <w:r w:rsidRPr="002F1685">
        <w:rPr>
          <w:sz w:val="28"/>
          <w:szCs w:val="28"/>
        </w:rPr>
        <w:t xml:space="preserve"> зольні елементи. Залежно від умісту вуглецю, ГК поділяють на дві групи: сірі або чорні (високий уміст Са) </w:t>
      </w:r>
      <w:r>
        <w:rPr>
          <w:sz w:val="28"/>
          <w:szCs w:val="28"/>
        </w:rPr>
        <w:t>та</w:t>
      </w:r>
      <w:r w:rsidRPr="002F1685">
        <w:rPr>
          <w:sz w:val="28"/>
          <w:szCs w:val="28"/>
        </w:rPr>
        <w:t xml:space="preserve"> бурі. Елементарний склад молекул гумінових кислот непостійний. Молекулярна маса коливається від 4 тис. до 100 тис. ат. од. Хімічні властивості, ємність вбирання, взаємодія з мінералами грунту зумовлені наявністю в молекулі ГК функціональних груп (карбоксильної, фенолгідроксильної, амідної, карбонільної тощо).</w:t>
      </w:r>
    </w:p>
    <w:p w:rsidR="00377E25" w:rsidRPr="002F1685" w:rsidRDefault="00377E25" w:rsidP="00377E25">
      <w:pPr>
        <w:spacing w:line="360" w:lineRule="auto"/>
        <w:ind w:firstLine="709"/>
        <w:jc w:val="both"/>
        <w:rPr>
          <w:sz w:val="28"/>
          <w:szCs w:val="28"/>
        </w:rPr>
      </w:pPr>
      <w:r w:rsidRPr="002F1685">
        <w:rPr>
          <w:sz w:val="28"/>
          <w:szCs w:val="28"/>
        </w:rPr>
        <w:t>Фульвокислоти</w:t>
      </w:r>
      <w:r>
        <w:rPr>
          <w:sz w:val="28"/>
          <w:szCs w:val="28"/>
        </w:rPr>
        <w:t xml:space="preserve"> </w:t>
      </w:r>
      <w:r w:rsidRPr="002F1685">
        <w:rPr>
          <w:sz w:val="28"/>
          <w:szCs w:val="28"/>
        </w:rPr>
        <w:t>(ФК) світло-жовтого, світло-бурого забарвлення, розчинні у воді й лугах, утворюючи фульвати, їх елементарний склад відрізняється від складу гумінових кислот. Вони містять вуглець (41-46%), водень (4-5), азот (3-4), кисень (44-48%).</w:t>
      </w:r>
    </w:p>
    <w:p w:rsidR="00377E25" w:rsidRPr="002F1685" w:rsidRDefault="00377E25" w:rsidP="00377E25">
      <w:pPr>
        <w:spacing w:line="360" w:lineRule="auto"/>
        <w:ind w:firstLine="709"/>
        <w:jc w:val="both"/>
        <w:rPr>
          <w:sz w:val="28"/>
          <w:szCs w:val="28"/>
        </w:rPr>
      </w:pPr>
      <w:r w:rsidRPr="002F1685">
        <w:rPr>
          <w:sz w:val="28"/>
          <w:szCs w:val="28"/>
        </w:rPr>
        <w:t xml:space="preserve">Отже, фульвокислоти </w:t>
      </w:r>
      <w:r>
        <w:rPr>
          <w:sz w:val="28"/>
          <w:szCs w:val="28"/>
        </w:rPr>
        <w:t>включають</w:t>
      </w:r>
      <w:r w:rsidRPr="002F1685">
        <w:rPr>
          <w:sz w:val="28"/>
          <w:szCs w:val="28"/>
        </w:rPr>
        <w:t xml:space="preserve"> менше вуглецю </w:t>
      </w:r>
      <w:r>
        <w:rPr>
          <w:sz w:val="28"/>
          <w:szCs w:val="28"/>
        </w:rPr>
        <w:t>та</w:t>
      </w:r>
      <w:r w:rsidRPr="002F1685">
        <w:rPr>
          <w:sz w:val="28"/>
          <w:szCs w:val="28"/>
        </w:rPr>
        <w:t xml:space="preserve"> більше кисню, ніж гумінові, а також відрізняються співвідношенням ядра </w:t>
      </w:r>
      <w:r>
        <w:rPr>
          <w:sz w:val="28"/>
          <w:szCs w:val="28"/>
        </w:rPr>
        <w:t xml:space="preserve">та </w:t>
      </w:r>
      <w:r w:rsidRPr="002F1685">
        <w:rPr>
          <w:sz w:val="28"/>
          <w:szCs w:val="28"/>
        </w:rPr>
        <w:t>периферійної частини в молекулі (слабо виражене ядро і більша частина периферії). Водні розчини фульвокислот сильно кислі (рН = 2,6-2,8), молекулярна маса коливається від 2 до 500 тис. ат. од., енергійно руйнують мінеральну частину ґрунту, дуже лабільні.</w:t>
      </w:r>
    </w:p>
    <w:p w:rsidR="00377E25" w:rsidRPr="002F1685" w:rsidRDefault="00377E25" w:rsidP="00377E25">
      <w:pPr>
        <w:spacing w:line="360" w:lineRule="auto"/>
        <w:ind w:firstLine="709"/>
        <w:jc w:val="both"/>
        <w:rPr>
          <w:sz w:val="28"/>
          <w:szCs w:val="28"/>
        </w:rPr>
      </w:pPr>
      <w:r w:rsidRPr="002F1685">
        <w:rPr>
          <w:sz w:val="28"/>
          <w:szCs w:val="28"/>
        </w:rPr>
        <w:t>Гумін</w:t>
      </w:r>
      <w:r>
        <w:rPr>
          <w:sz w:val="28"/>
          <w:szCs w:val="28"/>
        </w:rPr>
        <w:t xml:space="preserve"> </w:t>
      </w:r>
      <w:r w:rsidRPr="002F1685">
        <w:rPr>
          <w:sz w:val="28"/>
          <w:szCs w:val="28"/>
        </w:rPr>
        <w:t xml:space="preserve">тепер прийнято називати рештками, що не гідролізуються. Це сукупність гумінових </w:t>
      </w:r>
      <w:r>
        <w:rPr>
          <w:sz w:val="28"/>
          <w:szCs w:val="28"/>
        </w:rPr>
        <w:t>та</w:t>
      </w:r>
      <w:r w:rsidRPr="002F1685">
        <w:rPr>
          <w:sz w:val="28"/>
          <w:szCs w:val="28"/>
        </w:rPr>
        <w:t xml:space="preserve"> фульвокислот, </w:t>
      </w:r>
      <w:r>
        <w:rPr>
          <w:sz w:val="28"/>
          <w:szCs w:val="28"/>
        </w:rPr>
        <w:t>що</w:t>
      </w:r>
      <w:r w:rsidRPr="002F1685">
        <w:rPr>
          <w:sz w:val="28"/>
          <w:szCs w:val="28"/>
        </w:rPr>
        <w:t xml:space="preserve"> </w:t>
      </w:r>
      <w:r>
        <w:rPr>
          <w:sz w:val="28"/>
          <w:szCs w:val="28"/>
        </w:rPr>
        <w:t>щільно</w:t>
      </w:r>
      <w:r w:rsidRPr="002F1685">
        <w:rPr>
          <w:sz w:val="28"/>
          <w:szCs w:val="28"/>
        </w:rPr>
        <w:t xml:space="preserve"> зв'язані з мінеральною частиною ґрунту. До їх складу входять також компоненти рослинних решток, що важко розкладаються мікроорганізмами: целюлоза, лігнін, вуглинки. Гуміни не розчиняються в жодному розчиннику, тому їх називають інертним гумусом.</w:t>
      </w:r>
    </w:p>
    <w:p w:rsidR="00377E25" w:rsidRPr="002F1685" w:rsidRDefault="00377E25" w:rsidP="00377E25">
      <w:pPr>
        <w:spacing w:line="360" w:lineRule="auto"/>
        <w:ind w:firstLine="709"/>
        <w:jc w:val="both"/>
        <w:rPr>
          <w:sz w:val="28"/>
          <w:szCs w:val="28"/>
        </w:rPr>
      </w:pPr>
      <w:r w:rsidRPr="002F1685">
        <w:rPr>
          <w:sz w:val="28"/>
          <w:szCs w:val="28"/>
        </w:rPr>
        <w:t xml:space="preserve">До </w:t>
      </w:r>
      <w:r>
        <w:rPr>
          <w:sz w:val="28"/>
          <w:szCs w:val="28"/>
        </w:rPr>
        <w:t>головних</w:t>
      </w:r>
      <w:r w:rsidRPr="002F1685">
        <w:rPr>
          <w:sz w:val="28"/>
          <w:szCs w:val="28"/>
        </w:rPr>
        <w:t xml:space="preserve"> заходів з регулювання </w:t>
      </w:r>
      <w:r>
        <w:rPr>
          <w:sz w:val="28"/>
          <w:szCs w:val="28"/>
        </w:rPr>
        <w:t>наявності</w:t>
      </w:r>
      <w:r w:rsidRPr="002F1685">
        <w:rPr>
          <w:sz w:val="28"/>
          <w:szCs w:val="28"/>
        </w:rPr>
        <w:t xml:space="preserve"> гумусу відноситься: </w:t>
      </w:r>
      <w:r>
        <w:rPr>
          <w:sz w:val="28"/>
          <w:szCs w:val="28"/>
        </w:rPr>
        <w:t>регулярне</w:t>
      </w:r>
      <w:r w:rsidRPr="002F1685">
        <w:rPr>
          <w:sz w:val="28"/>
          <w:szCs w:val="28"/>
        </w:rPr>
        <w:t xml:space="preserve"> внесення у ґрунт </w:t>
      </w:r>
      <w:r>
        <w:rPr>
          <w:sz w:val="28"/>
          <w:szCs w:val="28"/>
        </w:rPr>
        <w:t>достатніх</w:t>
      </w:r>
      <w:r w:rsidRPr="002F1685">
        <w:rPr>
          <w:sz w:val="28"/>
          <w:szCs w:val="28"/>
        </w:rPr>
        <w:t xml:space="preserve"> норм органічних добрив у вигляді гною </w:t>
      </w:r>
      <w:r>
        <w:rPr>
          <w:sz w:val="28"/>
          <w:szCs w:val="28"/>
        </w:rPr>
        <w:t>та</w:t>
      </w:r>
      <w:r w:rsidRPr="002F1685">
        <w:rPr>
          <w:sz w:val="28"/>
          <w:szCs w:val="28"/>
        </w:rPr>
        <w:t xml:space="preserve"> торф'яних </w:t>
      </w:r>
      <w:r w:rsidRPr="002F1685">
        <w:rPr>
          <w:sz w:val="28"/>
          <w:szCs w:val="28"/>
        </w:rPr>
        <w:lastRenderedPageBreak/>
        <w:t xml:space="preserve">компостів, висівання трав, </w:t>
      </w:r>
      <w:r>
        <w:rPr>
          <w:sz w:val="28"/>
          <w:szCs w:val="28"/>
        </w:rPr>
        <w:t>використання</w:t>
      </w:r>
      <w:r w:rsidRPr="002F1685">
        <w:rPr>
          <w:sz w:val="28"/>
          <w:szCs w:val="28"/>
        </w:rPr>
        <w:t xml:space="preserve"> зелених добрив, вапнування кислих ґрунтів </w:t>
      </w:r>
      <w:r>
        <w:rPr>
          <w:sz w:val="28"/>
          <w:szCs w:val="28"/>
        </w:rPr>
        <w:t>та</w:t>
      </w:r>
      <w:r w:rsidRPr="002F1685">
        <w:rPr>
          <w:sz w:val="28"/>
          <w:szCs w:val="28"/>
        </w:rPr>
        <w:t xml:space="preserve"> гіпсування солонців. Бездефіцитний баланс гумус</w:t>
      </w:r>
      <w:r>
        <w:rPr>
          <w:sz w:val="28"/>
          <w:szCs w:val="28"/>
        </w:rPr>
        <w:t>у</w:t>
      </w:r>
      <w:r w:rsidRPr="002F1685">
        <w:rPr>
          <w:sz w:val="28"/>
          <w:szCs w:val="28"/>
        </w:rPr>
        <w:t xml:space="preserve"> можливо підтримувати за рахунок зниження його втрат в результаті проведення системи протиерозійних заходів. Вона включає рац</w:t>
      </w:r>
      <w:r>
        <w:rPr>
          <w:sz w:val="28"/>
          <w:szCs w:val="28"/>
        </w:rPr>
        <w:t>іональні способи обробки земель</w:t>
      </w:r>
      <w:r w:rsidRPr="002F1685">
        <w:rPr>
          <w:sz w:val="28"/>
          <w:szCs w:val="28"/>
        </w:rPr>
        <w:t xml:space="preserve">, </w:t>
      </w:r>
      <w:r>
        <w:rPr>
          <w:sz w:val="28"/>
          <w:szCs w:val="28"/>
        </w:rPr>
        <w:t>застосування</w:t>
      </w:r>
      <w:r w:rsidRPr="002F1685">
        <w:rPr>
          <w:sz w:val="28"/>
          <w:szCs w:val="28"/>
        </w:rPr>
        <w:t xml:space="preserve"> сівозмін, заорювання пожнивно-кореневих залишків тощо.</w:t>
      </w:r>
    </w:p>
    <w:p w:rsidR="00377E25" w:rsidRPr="0043110E" w:rsidRDefault="00377E25" w:rsidP="00377E25">
      <w:pPr>
        <w:spacing w:line="360" w:lineRule="auto"/>
        <w:ind w:firstLine="709"/>
        <w:jc w:val="both"/>
        <w:rPr>
          <w:sz w:val="28"/>
          <w:szCs w:val="28"/>
        </w:rPr>
      </w:pPr>
      <w:r w:rsidRPr="0043110E">
        <w:rPr>
          <w:sz w:val="28"/>
          <w:szCs w:val="28"/>
        </w:rPr>
        <w:t xml:space="preserve">Втрати гумусу за рахунок водної ерозії визначаються шляхом перемноження кількості змитого ґрунту за рік в тонах на вміст гумусу в орному шарі даного поля. </w:t>
      </w:r>
    </w:p>
    <w:p w:rsidR="00377E25" w:rsidRDefault="00377E25" w:rsidP="00377E25">
      <w:pPr>
        <w:spacing w:line="360" w:lineRule="auto"/>
        <w:ind w:firstLine="709"/>
        <w:jc w:val="both"/>
        <w:rPr>
          <w:sz w:val="28"/>
          <w:szCs w:val="28"/>
        </w:rPr>
      </w:pPr>
      <w:r w:rsidRPr="0043110E">
        <w:rPr>
          <w:sz w:val="28"/>
          <w:szCs w:val="28"/>
        </w:rPr>
        <w:t>Утворення гумусу здійснюється за рахунок гуміфікації рослинних і кореневих решток, що залишаються після збирання врожаю і за рахунок розкладання внесеного гною. Кількість рослинних решток після збирання врожаю залежить від його величини, а коефіцієнти гуміфікації приведені в таблиці.</w:t>
      </w:r>
    </w:p>
    <w:p w:rsidR="00377E25" w:rsidRPr="0043110E" w:rsidRDefault="00377E25" w:rsidP="00377E25">
      <w:pPr>
        <w:spacing w:line="360" w:lineRule="auto"/>
        <w:ind w:firstLine="709"/>
        <w:jc w:val="both"/>
        <w:rPr>
          <w:sz w:val="28"/>
          <w:szCs w:val="28"/>
        </w:rPr>
      </w:pPr>
      <w:r w:rsidRPr="0043110E">
        <w:rPr>
          <w:sz w:val="28"/>
          <w:szCs w:val="28"/>
        </w:rPr>
        <w:t xml:space="preserve">Для відтворення і підтримання родючості ґрунтів більш широкого розповсюдження має бути застосування соломи. Крім використання її для підстилки на виготовлення компостів рештки свіжої соломи доцільно приорювати з додаванням </w:t>
      </w:r>
      <w:smartTag w:uri="urn:schemas-microsoft-com:office:smarttags" w:element="metricconverter">
        <w:smartTagPr>
          <w:attr w:name="ProductID" w:val="10 кг"/>
        </w:smartTagPr>
        <w:r w:rsidRPr="0043110E">
          <w:rPr>
            <w:sz w:val="28"/>
            <w:szCs w:val="28"/>
          </w:rPr>
          <w:t>10 кг</w:t>
        </w:r>
      </w:smartTag>
      <w:r w:rsidRPr="0043110E">
        <w:rPr>
          <w:sz w:val="28"/>
          <w:szCs w:val="28"/>
        </w:rPr>
        <w:t xml:space="preserve"> азоту на кожну її тонну, перш за все, на віддалених  від ферм полях, де гній практично не вноситься. Аналогічно слід поступати із стернею та іншими рослинними рештками, з яких в результаті гуміфікації на кожному гектарі може утворитися 1,0-1,5 т гумусу.</w:t>
      </w:r>
    </w:p>
    <w:p w:rsidR="00377E25" w:rsidRDefault="00377E25" w:rsidP="00377E25">
      <w:pPr>
        <w:spacing w:line="360" w:lineRule="auto"/>
        <w:ind w:firstLine="709"/>
        <w:jc w:val="both"/>
        <w:rPr>
          <w:sz w:val="28"/>
          <w:szCs w:val="28"/>
        </w:rPr>
      </w:pPr>
      <w:r>
        <w:rPr>
          <w:sz w:val="28"/>
          <w:szCs w:val="28"/>
        </w:rPr>
        <w:t>Таблиця 3.6. Вміст гумусу в ґрунтах господарства</w:t>
      </w:r>
    </w:p>
    <w:tbl>
      <w:tblPr>
        <w:tblStyle w:val="a6"/>
        <w:tblW w:w="0" w:type="auto"/>
        <w:tblLook w:val="04A0" w:firstRow="1" w:lastRow="0" w:firstColumn="1" w:lastColumn="0" w:noHBand="0" w:noVBand="1"/>
      </w:tblPr>
      <w:tblGrid>
        <w:gridCol w:w="1604"/>
        <w:gridCol w:w="1604"/>
        <w:gridCol w:w="1605"/>
        <w:gridCol w:w="1605"/>
        <w:gridCol w:w="1637"/>
        <w:gridCol w:w="1962"/>
      </w:tblGrid>
      <w:tr w:rsidR="00377E25" w:rsidRPr="00D42726" w:rsidTr="00377E25">
        <w:tc>
          <w:tcPr>
            <w:tcW w:w="1604" w:type="dxa"/>
            <w:vMerge w:val="restart"/>
          </w:tcPr>
          <w:p w:rsidR="00377E25" w:rsidRPr="00D42726" w:rsidRDefault="00377E25" w:rsidP="00E66E2F">
            <w:pPr>
              <w:spacing w:line="360" w:lineRule="auto"/>
              <w:jc w:val="both"/>
              <w:rPr>
                <w:sz w:val="24"/>
                <w:szCs w:val="24"/>
              </w:rPr>
            </w:pPr>
            <w:r>
              <w:rPr>
                <w:sz w:val="24"/>
                <w:szCs w:val="24"/>
              </w:rPr>
              <w:t>Індекс ґрунтів</w:t>
            </w:r>
          </w:p>
        </w:tc>
        <w:tc>
          <w:tcPr>
            <w:tcW w:w="1604" w:type="dxa"/>
            <w:vMerge w:val="restart"/>
          </w:tcPr>
          <w:p w:rsidR="00377E25" w:rsidRPr="00D42726" w:rsidRDefault="00377E25" w:rsidP="00E66E2F">
            <w:pPr>
              <w:spacing w:line="360" w:lineRule="auto"/>
              <w:jc w:val="both"/>
              <w:rPr>
                <w:sz w:val="24"/>
                <w:szCs w:val="24"/>
              </w:rPr>
            </w:pPr>
            <w:r>
              <w:rPr>
                <w:sz w:val="24"/>
                <w:szCs w:val="24"/>
              </w:rPr>
              <w:t>Глибина відбору зразка, см</w:t>
            </w:r>
          </w:p>
        </w:tc>
        <w:tc>
          <w:tcPr>
            <w:tcW w:w="1605" w:type="dxa"/>
            <w:vMerge w:val="restart"/>
          </w:tcPr>
          <w:p w:rsidR="00377E25" w:rsidRPr="00D42726" w:rsidRDefault="00377E25" w:rsidP="00E66E2F">
            <w:pPr>
              <w:spacing w:line="360" w:lineRule="auto"/>
              <w:jc w:val="both"/>
              <w:rPr>
                <w:sz w:val="24"/>
                <w:szCs w:val="24"/>
              </w:rPr>
            </w:pPr>
            <w:r>
              <w:rPr>
                <w:sz w:val="24"/>
                <w:szCs w:val="24"/>
              </w:rPr>
              <w:t>Вміст гумусу, %</w:t>
            </w:r>
          </w:p>
        </w:tc>
        <w:tc>
          <w:tcPr>
            <w:tcW w:w="1605" w:type="dxa"/>
            <w:vMerge w:val="restart"/>
          </w:tcPr>
          <w:p w:rsidR="00377E25" w:rsidRPr="00D42726" w:rsidRDefault="00377E25" w:rsidP="00E66E2F">
            <w:pPr>
              <w:spacing w:line="360" w:lineRule="auto"/>
              <w:jc w:val="both"/>
              <w:rPr>
                <w:sz w:val="24"/>
                <w:szCs w:val="24"/>
              </w:rPr>
            </w:pPr>
            <w:r>
              <w:rPr>
                <w:sz w:val="24"/>
                <w:szCs w:val="24"/>
              </w:rPr>
              <w:t>Потужність шару ґрунту (Н + Н</w:t>
            </w:r>
            <w:r>
              <w:rPr>
                <w:sz w:val="24"/>
                <w:szCs w:val="24"/>
                <w:vertAlign w:val="subscript"/>
              </w:rPr>
              <w:t>р</w:t>
            </w:r>
            <w:r>
              <w:rPr>
                <w:sz w:val="24"/>
                <w:szCs w:val="24"/>
              </w:rPr>
              <w:t>), см</w:t>
            </w:r>
          </w:p>
        </w:tc>
        <w:tc>
          <w:tcPr>
            <w:tcW w:w="3599" w:type="dxa"/>
            <w:gridSpan w:val="2"/>
          </w:tcPr>
          <w:p w:rsidR="00377E25" w:rsidRPr="00D42726" w:rsidRDefault="00377E25" w:rsidP="00E66E2F">
            <w:pPr>
              <w:spacing w:line="360" w:lineRule="auto"/>
              <w:jc w:val="both"/>
              <w:rPr>
                <w:sz w:val="24"/>
                <w:szCs w:val="24"/>
              </w:rPr>
            </w:pPr>
            <w:r>
              <w:rPr>
                <w:sz w:val="24"/>
                <w:szCs w:val="24"/>
              </w:rPr>
              <w:t>Висновок</w:t>
            </w:r>
          </w:p>
        </w:tc>
      </w:tr>
      <w:tr w:rsidR="00377E25" w:rsidRPr="00D42726" w:rsidTr="00377E25">
        <w:tc>
          <w:tcPr>
            <w:tcW w:w="1604" w:type="dxa"/>
            <w:vMerge/>
          </w:tcPr>
          <w:p w:rsidR="00377E25" w:rsidRPr="00D42726" w:rsidRDefault="00377E25" w:rsidP="00E66E2F">
            <w:pPr>
              <w:spacing w:line="360" w:lineRule="auto"/>
              <w:jc w:val="both"/>
              <w:rPr>
                <w:sz w:val="24"/>
                <w:szCs w:val="24"/>
              </w:rPr>
            </w:pPr>
          </w:p>
        </w:tc>
        <w:tc>
          <w:tcPr>
            <w:tcW w:w="1604" w:type="dxa"/>
            <w:vMerge/>
          </w:tcPr>
          <w:p w:rsidR="00377E25" w:rsidRPr="00D42726" w:rsidRDefault="00377E25" w:rsidP="00E66E2F">
            <w:pPr>
              <w:spacing w:line="360" w:lineRule="auto"/>
              <w:jc w:val="both"/>
              <w:rPr>
                <w:sz w:val="24"/>
                <w:szCs w:val="24"/>
              </w:rPr>
            </w:pPr>
          </w:p>
        </w:tc>
        <w:tc>
          <w:tcPr>
            <w:tcW w:w="1605" w:type="dxa"/>
            <w:vMerge/>
          </w:tcPr>
          <w:p w:rsidR="00377E25" w:rsidRPr="00D42726" w:rsidRDefault="00377E25" w:rsidP="00E66E2F">
            <w:pPr>
              <w:spacing w:line="360" w:lineRule="auto"/>
              <w:jc w:val="both"/>
              <w:rPr>
                <w:sz w:val="24"/>
                <w:szCs w:val="24"/>
              </w:rPr>
            </w:pPr>
          </w:p>
        </w:tc>
        <w:tc>
          <w:tcPr>
            <w:tcW w:w="1605" w:type="dxa"/>
            <w:vMerge/>
          </w:tcPr>
          <w:p w:rsidR="00377E25" w:rsidRPr="00D42726" w:rsidRDefault="00377E25" w:rsidP="00E66E2F">
            <w:pPr>
              <w:spacing w:line="360" w:lineRule="auto"/>
              <w:jc w:val="both"/>
              <w:rPr>
                <w:sz w:val="24"/>
                <w:szCs w:val="24"/>
              </w:rPr>
            </w:pPr>
          </w:p>
        </w:tc>
        <w:tc>
          <w:tcPr>
            <w:tcW w:w="1637" w:type="dxa"/>
          </w:tcPr>
          <w:p w:rsidR="00377E25" w:rsidRPr="00D42726" w:rsidRDefault="00377E25" w:rsidP="00E66E2F">
            <w:pPr>
              <w:spacing w:line="360" w:lineRule="auto"/>
              <w:jc w:val="both"/>
              <w:rPr>
                <w:sz w:val="24"/>
                <w:szCs w:val="24"/>
              </w:rPr>
            </w:pPr>
            <w:r>
              <w:rPr>
                <w:sz w:val="24"/>
                <w:szCs w:val="24"/>
              </w:rPr>
              <w:t>За складом гумусу в %</w:t>
            </w:r>
          </w:p>
        </w:tc>
        <w:tc>
          <w:tcPr>
            <w:tcW w:w="1962" w:type="dxa"/>
          </w:tcPr>
          <w:p w:rsidR="00377E25" w:rsidRPr="00D42726" w:rsidRDefault="00377E25" w:rsidP="00E66E2F">
            <w:pPr>
              <w:spacing w:line="360" w:lineRule="auto"/>
              <w:jc w:val="both"/>
              <w:rPr>
                <w:sz w:val="24"/>
                <w:szCs w:val="24"/>
              </w:rPr>
            </w:pPr>
            <w:r>
              <w:rPr>
                <w:sz w:val="24"/>
                <w:szCs w:val="24"/>
              </w:rPr>
              <w:t>За потужністю гумусового горизонту</w:t>
            </w:r>
          </w:p>
        </w:tc>
      </w:tr>
      <w:tr w:rsidR="00377E25" w:rsidRPr="00D42726" w:rsidTr="00E66E2F">
        <w:tc>
          <w:tcPr>
            <w:tcW w:w="1604" w:type="dxa"/>
            <w:vMerge w:val="restart"/>
          </w:tcPr>
          <w:p w:rsidR="00377E25" w:rsidRPr="00D42726" w:rsidRDefault="00377E25" w:rsidP="00377E25">
            <w:pPr>
              <w:spacing w:line="360" w:lineRule="auto"/>
              <w:jc w:val="both"/>
              <w:rPr>
                <w:sz w:val="24"/>
                <w:szCs w:val="24"/>
              </w:rPr>
            </w:pPr>
            <w:r>
              <w:rPr>
                <w:sz w:val="24"/>
                <w:szCs w:val="24"/>
              </w:rPr>
              <w:t>165</w:t>
            </w:r>
          </w:p>
        </w:tc>
        <w:tc>
          <w:tcPr>
            <w:tcW w:w="1604" w:type="dxa"/>
            <w:vAlign w:val="center"/>
          </w:tcPr>
          <w:p w:rsidR="00377E25" w:rsidRPr="001659FE" w:rsidRDefault="00377E25" w:rsidP="00377E25">
            <w:r w:rsidRPr="001659FE">
              <w:t>0 – 2</w:t>
            </w:r>
            <w:r>
              <w:t>0</w:t>
            </w:r>
          </w:p>
        </w:tc>
        <w:tc>
          <w:tcPr>
            <w:tcW w:w="1605" w:type="dxa"/>
            <w:vAlign w:val="center"/>
          </w:tcPr>
          <w:p w:rsidR="00377E25" w:rsidRPr="001659FE" w:rsidRDefault="00377E25" w:rsidP="00377E25">
            <w:pPr>
              <w:jc w:val="center"/>
            </w:pPr>
            <w:r>
              <w:t>3,59</w:t>
            </w:r>
          </w:p>
        </w:tc>
        <w:tc>
          <w:tcPr>
            <w:tcW w:w="1605" w:type="dxa"/>
          </w:tcPr>
          <w:p w:rsidR="00377E25" w:rsidRPr="00D42726" w:rsidRDefault="00E66E2F" w:rsidP="00377E25">
            <w:pPr>
              <w:spacing w:line="360" w:lineRule="auto"/>
              <w:jc w:val="both"/>
              <w:rPr>
                <w:sz w:val="24"/>
                <w:szCs w:val="24"/>
              </w:rPr>
            </w:pPr>
            <w:r>
              <w:rPr>
                <w:sz w:val="24"/>
                <w:szCs w:val="24"/>
              </w:rPr>
              <w:t>55</w:t>
            </w:r>
          </w:p>
        </w:tc>
        <w:tc>
          <w:tcPr>
            <w:tcW w:w="1637" w:type="dxa"/>
          </w:tcPr>
          <w:p w:rsidR="00377E25" w:rsidRPr="00D42726" w:rsidRDefault="00377E25" w:rsidP="00377E25">
            <w:pPr>
              <w:spacing w:line="360" w:lineRule="auto"/>
              <w:jc w:val="both"/>
              <w:rPr>
                <w:sz w:val="24"/>
                <w:szCs w:val="24"/>
              </w:rPr>
            </w:pPr>
            <w:r>
              <w:rPr>
                <w:sz w:val="24"/>
                <w:szCs w:val="24"/>
              </w:rPr>
              <w:t>малогумусні</w:t>
            </w:r>
          </w:p>
        </w:tc>
        <w:tc>
          <w:tcPr>
            <w:tcW w:w="1962" w:type="dxa"/>
          </w:tcPr>
          <w:p w:rsidR="00377E25" w:rsidRPr="00D42726" w:rsidRDefault="00377E25" w:rsidP="00377E25">
            <w:pPr>
              <w:spacing w:line="360" w:lineRule="auto"/>
              <w:jc w:val="both"/>
              <w:rPr>
                <w:sz w:val="24"/>
                <w:szCs w:val="24"/>
              </w:rPr>
            </w:pPr>
            <w:r>
              <w:rPr>
                <w:sz w:val="24"/>
                <w:szCs w:val="24"/>
              </w:rPr>
              <w:t>Середньоглибокі</w:t>
            </w:r>
          </w:p>
        </w:tc>
      </w:tr>
      <w:tr w:rsidR="00377E25" w:rsidRPr="00D42726" w:rsidTr="00E66E2F">
        <w:tc>
          <w:tcPr>
            <w:tcW w:w="1604" w:type="dxa"/>
            <w:vMerge/>
          </w:tcPr>
          <w:p w:rsidR="00377E25" w:rsidRDefault="00377E25" w:rsidP="00377E25">
            <w:pPr>
              <w:spacing w:line="360" w:lineRule="auto"/>
              <w:jc w:val="both"/>
              <w:rPr>
                <w:sz w:val="24"/>
                <w:szCs w:val="24"/>
              </w:rPr>
            </w:pPr>
          </w:p>
        </w:tc>
        <w:tc>
          <w:tcPr>
            <w:tcW w:w="1604" w:type="dxa"/>
            <w:vAlign w:val="center"/>
          </w:tcPr>
          <w:p w:rsidR="00377E25" w:rsidRPr="001659FE" w:rsidRDefault="00377E25" w:rsidP="00377E25">
            <w:r>
              <w:t>20 – 40</w:t>
            </w:r>
          </w:p>
        </w:tc>
        <w:tc>
          <w:tcPr>
            <w:tcW w:w="1605" w:type="dxa"/>
            <w:vAlign w:val="center"/>
          </w:tcPr>
          <w:p w:rsidR="00377E25" w:rsidRPr="001659FE" w:rsidRDefault="00377E25" w:rsidP="00377E25">
            <w:pPr>
              <w:jc w:val="center"/>
            </w:pPr>
            <w:r>
              <w:t>3,44</w:t>
            </w:r>
          </w:p>
        </w:tc>
        <w:tc>
          <w:tcPr>
            <w:tcW w:w="1605" w:type="dxa"/>
          </w:tcPr>
          <w:p w:rsidR="00377E25" w:rsidRDefault="00377E25" w:rsidP="00377E25">
            <w:pPr>
              <w:spacing w:line="360" w:lineRule="auto"/>
              <w:jc w:val="both"/>
              <w:rPr>
                <w:sz w:val="24"/>
                <w:szCs w:val="24"/>
              </w:rPr>
            </w:pPr>
          </w:p>
        </w:tc>
        <w:tc>
          <w:tcPr>
            <w:tcW w:w="1637" w:type="dxa"/>
          </w:tcPr>
          <w:p w:rsidR="00377E25" w:rsidRDefault="00377E25" w:rsidP="00377E25">
            <w:pPr>
              <w:spacing w:line="360" w:lineRule="auto"/>
              <w:jc w:val="both"/>
              <w:rPr>
                <w:sz w:val="24"/>
                <w:szCs w:val="24"/>
              </w:rPr>
            </w:pPr>
          </w:p>
        </w:tc>
        <w:tc>
          <w:tcPr>
            <w:tcW w:w="1962" w:type="dxa"/>
          </w:tcPr>
          <w:p w:rsidR="00377E25" w:rsidRDefault="00377E25" w:rsidP="00377E25">
            <w:pPr>
              <w:spacing w:line="360" w:lineRule="auto"/>
              <w:jc w:val="both"/>
              <w:rPr>
                <w:sz w:val="24"/>
                <w:szCs w:val="24"/>
              </w:rPr>
            </w:pPr>
          </w:p>
        </w:tc>
      </w:tr>
      <w:tr w:rsidR="00377E25" w:rsidRPr="00D42726" w:rsidTr="00E66E2F">
        <w:tc>
          <w:tcPr>
            <w:tcW w:w="1604" w:type="dxa"/>
            <w:vMerge/>
          </w:tcPr>
          <w:p w:rsidR="00377E25" w:rsidRDefault="00377E25" w:rsidP="00377E25">
            <w:pPr>
              <w:spacing w:line="360" w:lineRule="auto"/>
              <w:jc w:val="both"/>
              <w:rPr>
                <w:sz w:val="24"/>
                <w:szCs w:val="24"/>
              </w:rPr>
            </w:pPr>
          </w:p>
        </w:tc>
        <w:tc>
          <w:tcPr>
            <w:tcW w:w="1604" w:type="dxa"/>
            <w:vAlign w:val="center"/>
          </w:tcPr>
          <w:p w:rsidR="00377E25" w:rsidRPr="001659FE" w:rsidRDefault="00377E25" w:rsidP="00377E25">
            <w:r>
              <w:t>40 - 60</w:t>
            </w:r>
          </w:p>
        </w:tc>
        <w:tc>
          <w:tcPr>
            <w:tcW w:w="1605" w:type="dxa"/>
            <w:vAlign w:val="center"/>
          </w:tcPr>
          <w:p w:rsidR="00377E25" w:rsidRPr="001659FE" w:rsidRDefault="00377E25" w:rsidP="00377E25">
            <w:pPr>
              <w:jc w:val="center"/>
            </w:pPr>
            <w:r>
              <w:t>3,25</w:t>
            </w:r>
          </w:p>
        </w:tc>
        <w:tc>
          <w:tcPr>
            <w:tcW w:w="1605" w:type="dxa"/>
          </w:tcPr>
          <w:p w:rsidR="00377E25" w:rsidRDefault="00377E25" w:rsidP="00377E25">
            <w:pPr>
              <w:spacing w:line="360" w:lineRule="auto"/>
              <w:jc w:val="both"/>
              <w:rPr>
                <w:sz w:val="24"/>
                <w:szCs w:val="24"/>
              </w:rPr>
            </w:pPr>
          </w:p>
        </w:tc>
        <w:tc>
          <w:tcPr>
            <w:tcW w:w="1637" w:type="dxa"/>
          </w:tcPr>
          <w:p w:rsidR="00377E25" w:rsidRDefault="00377E25" w:rsidP="00377E25">
            <w:pPr>
              <w:spacing w:line="360" w:lineRule="auto"/>
              <w:jc w:val="both"/>
              <w:rPr>
                <w:sz w:val="24"/>
                <w:szCs w:val="24"/>
              </w:rPr>
            </w:pPr>
          </w:p>
        </w:tc>
        <w:tc>
          <w:tcPr>
            <w:tcW w:w="1962" w:type="dxa"/>
          </w:tcPr>
          <w:p w:rsidR="00377E25" w:rsidRDefault="00377E25" w:rsidP="00377E25">
            <w:pPr>
              <w:spacing w:line="360" w:lineRule="auto"/>
              <w:jc w:val="both"/>
              <w:rPr>
                <w:sz w:val="24"/>
                <w:szCs w:val="24"/>
              </w:rPr>
            </w:pPr>
          </w:p>
        </w:tc>
      </w:tr>
      <w:tr w:rsidR="00377E25" w:rsidRPr="00D42726" w:rsidTr="00E66E2F">
        <w:tc>
          <w:tcPr>
            <w:tcW w:w="1604" w:type="dxa"/>
            <w:vMerge/>
          </w:tcPr>
          <w:p w:rsidR="00377E25" w:rsidRDefault="00377E25" w:rsidP="00377E25">
            <w:pPr>
              <w:spacing w:line="360" w:lineRule="auto"/>
              <w:jc w:val="both"/>
              <w:rPr>
                <w:sz w:val="24"/>
                <w:szCs w:val="24"/>
              </w:rPr>
            </w:pPr>
          </w:p>
        </w:tc>
        <w:tc>
          <w:tcPr>
            <w:tcW w:w="1604" w:type="dxa"/>
            <w:vAlign w:val="center"/>
          </w:tcPr>
          <w:p w:rsidR="00377E25" w:rsidRPr="001659FE" w:rsidRDefault="00377E25" w:rsidP="00377E25">
            <w:r>
              <w:t>60 - 80</w:t>
            </w:r>
          </w:p>
        </w:tc>
        <w:tc>
          <w:tcPr>
            <w:tcW w:w="1605" w:type="dxa"/>
            <w:vAlign w:val="center"/>
          </w:tcPr>
          <w:p w:rsidR="00377E25" w:rsidRPr="001659FE" w:rsidRDefault="00377E25" w:rsidP="00377E25">
            <w:pPr>
              <w:jc w:val="center"/>
            </w:pPr>
            <w:r>
              <w:t>3,16</w:t>
            </w:r>
          </w:p>
        </w:tc>
        <w:tc>
          <w:tcPr>
            <w:tcW w:w="1605" w:type="dxa"/>
          </w:tcPr>
          <w:p w:rsidR="00377E25" w:rsidRDefault="00377E25" w:rsidP="00377E25">
            <w:pPr>
              <w:spacing w:line="360" w:lineRule="auto"/>
              <w:jc w:val="both"/>
              <w:rPr>
                <w:sz w:val="24"/>
                <w:szCs w:val="24"/>
              </w:rPr>
            </w:pPr>
          </w:p>
        </w:tc>
        <w:tc>
          <w:tcPr>
            <w:tcW w:w="1637" w:type="dxa"/>
          </w:tcPr>
          <w:p w:rsidR="00377E25" w:rsidRDefault="00377E25" w:rsidP="00377E25">
            <w:pPr>
              <w:spacing w:line="360" w:lineRule="auto"/>
              <w:jc w:val="both"/>
              <w:rPr>
                <w:sz w:val="24"/>
                <w:szCs w:val="24"/>
              </w:rPr>
            </w:pPr>
          </w:p>
        </w:tc>
        <w:tc>
          <w:tcPr>
            <w:tcW w:w="1962" w:type="dxa"/>
          </w:tcPr>
          <w:p w:rsidR="00377E25" w:rsidRDefault="00377E25" w:rsidP="00377E25">
            <w:pPr>
              <w:spacing w:line="360" w:lineRule="auto"/>
              <w:jc w:val="both"/>
              <w:rPr>
                <w:sz w:val="24"/>
                <w:szCs w:val="24"/>
              </w:rPr>
            </w:pPr>
          </w:p>
        </w:tc>
      </w:tr>
      <w:tr w:rsidR="00377E25" w:rsidRPr="00D42726" w:rsidTr="00E66E2F">
        <w:tc>
          <w:tcPr>
            <w:tcW w:w="1604" w:type="dxa"/>
            <w:vMerge/>
          </w:tcPr>
          <w:p w:rsidR="00377E25" w:rsidRPr="00D42726" w:rsidRDefault="00377E25" w:rsidP="00377E25">
            <w:pPr>
              <w:spacing w:line="360" w:lineRule="auto"/>
              <w:jc w:val="both"/>
              <w:rPr>
                <w:sz w:val="24"/>
                <w:szCs w:val="24"/>
              </w:rPr>
            </w:pPr>
          </w:p>
        </w:tc>
        <w:tc>
          <w:tcPr>
            <w:tcW w:w="1604" w:type="dxa"/>
            <w:vAlign w:val="center"/>
          </w:tcPr>
          <w:p w:rsidR="00377E25" w:rsidRDefault="00377E25" w:rsidP="00377E25">
            <w:r>
              <w:t>80 - 100</w:t>
            </w:r>
          </w:p>
        </w:tc>
        <w:tc>
          <w:tcPr>
            <w:tcW w:w="1605" w:type="dxa"/>
            <w:vAlign w:val="center"/>
          </w:tcPr>
          <w:p w:rsidR="00377E25" w:rsidRDefault="00377E25" w:rsidP="00377E25">
            <w:pPr>
              <w:jc w:val="center"/>
            </w:pPr>
            <w:r>
              <w:t>3,05</w:t>
            </w:r>
          </w:p>
        </w:tc>
        <w:tc>
          <w:tcPr>
            <w:tcW w:w="1605" w:type="dxa"/>
          </w:tcPr>
          <w:p w:rsidR="00377E25" w:rsidRPr="00D42726" w:rsidRDefault="00377E25" w:rsidP="00377E25">
            <w:pPr>
              <w:spacing w:line="360" w:lineRule="auto"/>
              <w:jc w:val="both"/>
              <w:rPr>
                <w:sz w:val="24"/>
                <w:szCs w:val="24"/>
              </w:rPr>
            </w:pPr>
          </w:p>
        </w:tc>
        <w:tc>
          <w:tcPr>
            <w:tcW w:w="1637" w:type="dxa"/>
          </w:tcPr>
          <w:p w:rsidR="00377E25" w:rsidRPr="00D42726" w:rsidRDefault="00377E25" w:rsidP="00377E25">
            <w:pPr>
              <w:spacing w:line="360" w:lineRule="auto"/>
              <w:jc w:val="both"/>
              <w:rPr>
                <w:sz w:val="24"/>
                <w:szCs w:val="24"/>
              </w:rPr>
            </w:pPr>
          </w:p>
        </w:tc>
        <w:tc>
          <w:tcPr>
            <w:tcW w:w="1962" w:type="dxa"/>
          </w:tcPr>
          <w:p w:rsidR="00377E25" w:rsidRPr="00D42726" w:rsidRDefault="00377E25" w:rsidP="00377E25">
            <w:pPr>
              <w:spacing w:line="360" w:lineRule="auto"/>
              <w:jc w:val="both"/>
              <w:rPr>
                <w:sz w:val="24"/>
                <w:szCs w:val="24"/>
              </w:rPr>
            </w:pPr>
          </w:p>
        </w:tc>
      </w:tr>
      <w:tr w:rsidR="00E66E2F" w:rsidRPr="00D42726" w:rsidTr="00E66E2F">
        <w:tc>
          <w:tcPr>
            <w:tcW w:w="1604" w:type="dxa"/>
            <w:vMerge w:val="restart"/>
          </w:tcPr>
          <w:p w:rsidR="00E66E2F" w:rsidRDefault="00E66E2F" w:rsidP="00377E25">
            <w:pPr>
              <w:spacing w:line="360" w:lineRule="auto"/>
              <w:jc w:val="both"/>
              <w:rPr>
                <w:sz w:val="24"/>
                <w:szCs w:val="24"/>
              </w:rPr>
            </w:pPr>
            <w:r>
              <w:rPr>
                <w:sz w:val="24"/>
                <w:szCs w:val="24"/>
              </w:rPr>
              <w:t>170</w:t>
            </w:r>
          </w:p>
        </w:tc>
        <w:tc>
          <w:tcPr>
            <w:tcW w:w="1604" w:type="dxa"/>
            <w:vAlign w:val="center"/>
          </w:tcPr>
          <w:p w:rsidR="00E66E2F" w:rsidRPr="001659FE" w:rsidRDefault="00E66E2F" w:rsidP="00377E25">
            <w:r w:rsidRPr="001659FE">
              <w:t>0 – 2</w:t>
            </w:r>
            <w:r>
              <w:t>0</w:t>
            </w:r>
          </w:p>
        </w:tc>
        <w:tc>
          <w:tcPr>
            <w:tcW w:w="1605" w:type="dxa"/>
          </w:tcPr>
          <w:p w:rsidR="00E66E2F" w:rsidRPr="00E66E2F" w:rsidRDefault="00E66E2F" w:rsidP="00E66E2F">
            <w:pPr>
              <w:spacing w:line="360" w:lineRule="auto"/>
              <w:jc w:val="center"/>
            </w:pPr>
            <w:r w:rsidRPr="00E66E2F">
              <w:t>3,24</w:t>
            </w:r>
          </w:p>
        </w:tc>
        <w:tc>
          <w:tcPr>
            <w:tcW w:w="1605" w:type="dxa"/>
          </w:tcPr>
          <w:p w:rsidR="00E66E2F" w:rsidRDefault="00E66E2F" w:rsidP="00377E25">
            <w:pPr>
              <w:spacing w:line="360" w:lineRule="auto"/>
              <w:jc w:val="both"/>
              <w:rPr>
                <w:sz w:val="24"/>
                <w:szCs w:val="24"/>
              </w:rPr>
            </w:pPr>
            <w:r>
              <w:rPr>
                <w:sz w:val="24"/>
                <w:szCs w:val="24"/>
              </w:rPr>
              <w:t>59</w:t>
            </w:r>
          </w:p>
        </w:tc>
        <w:tc>
          <w:tcPr>
            <w:tcW w:w="1637" w:type="dxa"/>
          </w:tcPr>
          <w:p w:rsidR="00E66E2F" w:rsidRDefault="00E66E2F" w:rsidP="00377E25">
            <w:pPr>
              <w:spacing w:line="360" w:lineRule="auto"/>
              <w:jc w:val="both"/>
              <w:rPr>
                <w:sz w:val="24"/>
                <w:szCs w:val="24"/>
              </w:rPr>
            </w:pPr>
            <w:r>
              <w:rPr>
                <w:sz w:val="24"/>
                <w:szCs w:val="24"/>
              </w:rPr>
              <w:t>малогумусні</w:t>
            </w:r>
          </w:p>
        </w:tc>
        <w:tc>
          <w:tcPr>
            <w:tcW w:w="1962" w:type="dxa"/>
          </w:tcPr>
          <w:p w:rsidR="00E66E2F" w:rsidRDefault="00E66E2F" w:rsidP="00377E25">
            <w:pPr>
              <w:spacing w:line="360" w:lineRule="auto"/>
              <w:jc w:val="both"/>
              <w:rPr>
                <w:sz w:val="24"/>
                <w:szCs w:val="24"/>
              </w:rPr>
            </w:pPr>
            <w:r>
              <w:rPr>
                <w:sz w:val="24"/>
                <w:szCs w:val="24"/>
              </w:rPr>
              <w:t>Середньоглибокі</w:t>
            </w:r>
          </w:p>
        </w:tc>
      </w:tr>
      <w:tr w:rsidR="00E66E2F" w:rsidRPr="00D42726" w:rsidTr="00E66E2F">
        <w:tc>
          <w:tcPr>
            <w:tcW w:w="1604" w:type="dxa"/>
            <w:vMerge/>
          </w:tcPr>
          <w:p w:rsidR="00E66E2F" w:rsidRDefault="00E66E2F" w:rsidP="00377E25">
            <w:pPr>
              <w:spacing w:line="360" w:lineRule="auto"/>
              <w:jc w:val="both"/>
              <w:rPr>
                <w:sz w:val="24"/>
                <w:szCs w:val="24"/>
              </w:rPr>
            </w:pPr>
          </w:p>
        </w:tc>
        <w:tc>
          <w:tcPr>
            <w:tcW w:w="1604" w:type="dxa"/>
            <w:vAlign w:val="center"/>
          </w:tcPr>
          <w:p w:rsidR="00E66E2F" w:rsidRPr="001659FE" w:rsidRDefault="00E66E2F" w:rsidP="00377E25">
            <w:r>
              <w:t>20 – 40</w:t>
            </w:r>
          </w:p>
        </w:tc>
        <w:tc>
          <w:tcPr>
            <w:tcW w:w="1605" w:type="dxa"/>
          </w:tcPr>
          <w:p w:rsidR="00E66E2F" w:rsidRPr="00E66E2F" w:rsidRDefault="00E66E2F" w:rsidP="00E66E2F">
            <w:pPr>
              <w:spacing w:line="360" w:lineRule="auto"/>
              <w:jc w:val="center"/>
            </w:pPr>
            <w:r w:rsidRPr="00E66E2F">
              <w:t>3,18</w:t>
            </w:r>
          </w:p>
        </w:tc>
        <w:tc>
          <w:tcPr>
            <w:tcW w:w="1605" w:type="dxa"/>
          </w:tcPr>
          <w:p w:rsidR="00E66E2F" w:rsidRDefault="00E66E2F" w:rsidP="00377E25">
            <w:pPr>
              <w:spacing w:line="360" w:lineRule="auto"/>
              <w:jc w:val="both"/>
              <w:rPr>
                <w:sz w:val="24"/>
                <w:szCs w:val="24"/>
              </w:rPr>
            </w:pPr>
          </w:p>
        </w:tc>
        <w:tc>
          <w:tcPr>
            <w:tcW w:w="1637" w:type="dxa"/>
          </w:tcPr>
          <w:p w:rsidR="00E66E2F" w:rsidRDefault="00E66E2F" w:rsidP="00377E25">
            <w:pPr>
              <w:spacing w:line="360" w:lineRule="auto"/>
              <w:jc w:val="both"/>
              <w:rPr>
                <w:sz w:val="24"/>
                <w:szCs w:val="24"/>
              </w:rPr>
            </w:pPr>
          </w:p>
        </w:tc>
        <w:tc>
          <w:tcPr>
            <w:tcW w:w="1962" w:type="dxa"/>
          </w:tcPr>
          <w:p w:rsidR="00E66E2F" w:rsidRDefault="00E66E2F" w:rsidP="00377E25">
            <w:pPr>
              <w:spacing w:line="360" w:lineRule="auto"/>
              <w:jc w:val="both"/>
              <w:rPr>
                <w:sz w:val="24"/>
                <w:szCs w:val="24"/>
              </w:rPr>
            </w:pPr>
          </w:p>
        </w:tc>
      </w:tr>
      <w:tr w:rsidR="00E66E2F" w:rsidRPr="00D42726" w:rsidTr="00E66E2F">
        <w:tc>
          <w:tcPr>
            <w:tcW w:w="1604" w:type="dxa"/>
            <w:vMerge/>
          </w:tcPr>
          <w:p w:rsidR="00E66E2F" w:rsidRDefault="00E66E2F" w:rsidP="00377E25">
            <w:pPr>
              <w:spacing w:line="360" w:lineRule="auto"/>
              <w:jc w:val="both"/>
              <w:rPr>
                <w:sz w:val="24"/>
                <w:szCs w:val="24"/>
              </w:rPr>
            </w:pPr>
          </w:p>
        </w:tc>
        <w:tc>
          <w:tcPr>
            <w:tcW w:w="1604" w:type="dxa"/>
            <w:vAlign w:val="center"/>
          </w:tcPr>
          <w:p w:rsidR="00E66E2F" w:rsidRPr="001659FE" w:rsidRDefault="00E66E2F" w:rsidP="00377E25">
            <w:r>
              <w:t>40 - 60</w:t>
            </w:r>
          </w:p>
        </w:tc>
        <w:tc>
          <w:tcPr>
            <w:tcW w:w="1605" w:type="dxa"/>
          </w:tcPr>
          <w:p w:rsidR="00E66E2F" w:rsidRPr="00E66E2F" w:rsidRDefault="00E66E2F" w:rsidP="00E66E2F">
            <w:pPr>
              <w:spacing w:line="360" w:lineRule="auto"/>
              <w:jc w:val="center"/>
            </w:pPr>
            <w:r w:rsidRPr="00E66E2F">
              <w:t>3,13</w:t>
            </w:r>
          </w:p>
        </w:tc>
        <w:tc>
          <w:tcPr>
            <w:tcW w:w="1605" w:type="dxa"/>
          </w:tcPr>
          <w:p w:rsidR="00E66E2F" w:rsidRDefault="00E66E2F" w:rsidP="00377E25">
            <w:pPr>
              <w:spacing w:line="360" w:lineRule="auto"/>
              <w:jc w:val="both"/>
              <w:rPr>
                <w:sz w:val="24"/>
                <w:szCs w:val="24"/>
              </w:rPr>
            </w:pPr>
          </w:p>
        </w:tc>
        <w:tc>
          <w:tcPr>
            <w:tcW w:w="1637" w:type="dxa"/>
          </w:tcPr>
          <w:p w:rsidR="00E66E2F" w:rsidRDefault="00E66E2F" w:rsidP="00377E25">
            <w:pPr>
              <w:spacing w:line="360" w:lineRule="auto"/>
              <w:jc w:val="both"/>
              <w:rPr>
                <w:sz w:val="24"/>
                <w:szCs w:val="24"/>
              </w:rPr>
            </w:pPr>
          </w:p>
        </w:tc>
        <w:tc>
          <w:tcPr>
            <w:tcW w:w="1962" w:type="dxa"/>
          </w:tcPr>
          <w:p w:rsidR="00E66E2F" w:rsidRDefault="00E66E2F" w:rsidP="00377E25">
            <w:pPr>
              <w:spacing w:line="360" w:lineRule="auto"/>
              <w:jc w:val="both"/>
              <w:rPr>
                <w:sz w:val="24"/>
                <w:szCs w:val="24"/>
              </w:rPr>
            </w:pPr>
          </w:p>
        </w:tc>
      </w:tr>
      <w:tr w:rsidR="00E66E2F" w:rsidRPr="00D42726" w:rsidTr="00E66E2F">
        <w:tc>
          <w:tcPr>
            <w:tcW w:w="1604" w:type="dxa"/>
            <w:vMerge/>
          </w:tcPr>
          <w:p w:rsidR="00E66E2F" w:rsidRDefault="00E66E2F" w:rsidP="00E66E2F">
            <w:pPr>
              <w:spacing w:line="360" w:lineRule="auto"/>
              <w:jc w:val="both"/>
              <w:rPr>
                <w:sz w:val="24"/>
                <w:szCs w:val="24"/>
              </w:rPr>
            </w:pPr>
          </w:p>
        </w:tc>
        <w:tc>
          <w:tcPr>
            <w:tcW w:w="1604" w:type="dxa"/>
            <w:vAlign w:val="center"/>
          </w:tcPr>
          <w:p w:rsidR="00E66E2F" w:rsidRPr="001659FE" w:rsidRDefault="00E66E2F" w:rsidP="00E66E2F">
            <w:r>
              <w:t>60 - 80</w:t>
            </w:r>
          </w:p>
        </w:tc>
        <w:tc>
          <w:tcPr>
            <w:tcW w:w="1605" w:type="dxa"/>
          </w:tcPr>
          <w:p w:rsidR="00E66E2F" w:rsidRPr="00E66E2F" w:rsidRDefault="00E66E2F" w:rsidP="00E66E2F">
            <w:pPr>
              <w:spacing w:line="360" w:lineRule="auto"/>
              <w:jc w:val="center"/>
            </w:pPr>
            <w:r w:rsidRPr="00E66E2F">
              <w:t>3,08</w:t>
            </w:r>
          </w:p>
        </w:tc>
        <w:tc>
          <w:tcPr>
            <w:tcW w:w="1605" w:type="dxa"/>
          </w:tcPr>
          <w:p w:rsidR="00E66E2F" w:rsidRDefault="00E66E2F" w:rsidP="00E66E2F">
            <w:pPr>
              <w:spacing w:line="360" w:lineRule="auto"/>
              <w:jc w:val="both"/>
              <w:rPr>
                <w:sz w:val="24"/>
                <w:szCs w:val="24"/>
              </w:rPr>
            </w:pPr>
          </w:p>
        </w:tc>
        <w:tc>
          <w:tcPr>
            <w:tcW w:w="1637" w:type="dxa"/>
          </w:tcPr>
          <w:p w:rsidR="00E66E2F" w:rsidRDefault="00E66E2F" w:rsidP="00E66E2F">
            <w:pPr>
              <w:spacing w:line="360" w:lineRule="auto"/>
              <w:jc w:val="both"/>
              <w:rPr>
                <w:sz w:val="24"/>
                <w:szCs w:val="24"/>
              </w:rPr>
            </w:pPr>
          </w:p>
        </w:tc>
        <w:tc>
          <w:tcPr>
            <w:tcW w:w="1962" w:type="dxa"/>
          </w:tcPr>
          <w:p w:rsidR="00E66E2F" w:rsidRDefault="00E66E2F" w:rsidP="00E66E2F">
            <w:pPr>
              <w:spacing w:line="360" w:lineRule="auto"/>
              <w:jc w:val="both"/>
              <w:rPr>
                <w:sz w:val="24"/>
                <w:szCs w:val="24"/>
              </w:rPr>
            </w:pPr>
          </w:p>
        </w:tc>
      </w:tr>
      <w:tr w:rsidR="00E66E2F" w:rsidRPr="00D42726" w:rsidTr="00E66E2F">
        <w:tc>
          <w:tcPr>
            <w:tcW w:w="1604" w:type="dxa"/>
            <w:vMerge/>
          </w:tcPr>
          <w:p w:rsidR="00E66E2F" w:rsidRDefault="00E66E2F" w:rsidP="00E66E2F">
            <w:pPr>
              <w:spacing w:line="360" w:lineRule="auto"/>
              <w:jc w:val="both"/>
              <w:rPr>
                <w:sz w:val="24"/>
                <w:szCs w:val="24"/>
              </w:rPr>
            </w:pPr>
          </w:p>
        </w:tc>
        <w:tc>
          <w:tcPr>
            <w:tcW w:w="1604" w:type="dxa"/>
            <w:vAlign w:val="center"/>
          </w:tcPr>
          <w:p w:rsidR="00E66E2F" w:rsidRDefault="00E66E2F" w:rsidP="00E66E2F">
            <w:r>
              <w:t>80 - 100</w:t>
            </w:r>
          </w:p>
        </w:tc>
        <w:tc>
          <w:tcPr>
            <w:tcW w:w="1605" w:type="dxa"/>
          </w:tcPr>
          <w:p w:rsidR="00E66E2F" w:rsidRPr="00E66E2F" w:rsidRDefault="00E66E2F" w:rsidP="00E66E2F">
            <w:pPr>
              <w:spacing w:line="360" w:lineRule="auto"/>
              <w:jc w:val="center"/>
            </w:pPr>
            <w:r w:rsidRPr="00E66E2F">
              <w:t>3,05</w:t>
            </w:r>
          </w:p>
        </w:tc>
        <w:tc>
          <w:tcPr>
            <w:tcW w:w="1605" w:type="dxa"/>
          </w:tcPr>
          <w:p w:rsidR="00E66E2F" w:rsidRDefault="00E66E2F" w:rsidP="00E66E2F">
            <w:pPr>
              <w:spacing w:line="360" w:lineRule="auto"/>
              <w:jc w:val="both"/>
              <w:rPr>
                <w:sz w:val="24"/>
                <w:szCs w:val="24"/>
              </w:rPr>
            </w:pPr>
          </w:p>
        </w:tc>
        <w:tc>
          <w:tcPr>
            <w:tcW w:w="1637" w:type="dxa"/>
          </w:tcPr>
          <w:p w:rsidR="00E66E2F" w:rsidRDefault="00E66E2F" w:rsidP="00E66E2F">
            <w:pPr>
              <w:spacing w:line="360" w:lineRule="auto"/>
              <w:jc w:val="both"/>
              <w:rPr>
                <w:sz w:val="24"/>
                <w:szCs w:val="24"/>
              </w:rPr>
            </w:pPr>
          </w:p>
        </w:tc>
        <w:tc>
          <w:tcPr>
            <w:tcW w:w="1962" w:type="dxa"/>
          </w:tcPr>
          <w:p w:rsidR="00E66E2F" w:rsidRDefault="00E66E2F" w:rsidP="00E66E2F">
            <w:pPr>
              <w:spacing w:line="360" w:lineRule="auto"/>
              <w:jc w:val="both"/>
              <w:rPr>
                <w:sz w:val="24"/>
                <w:szCs w:val="24"/>
              </w:rPr>
            </w:pPr>
          </w:p>
        </w:tc>
      </w:tr>
    </w:tbl>
    <w:p w:rsidR="00E66E2F" w:rsidRPr="003029BA" w:rsidRDefault="00E66E2F" w:rsidP="00E66E2F">
      <w:pPr>
        <w:spacing w:line="360" w:lineRule="auto"/>
        <w:ind w:firstLine="709"/>
        <w:jc w:val="both"/>
        <w:rPr>
          <w:sz w:val="28"/>
          <w:szCs w:val="28"/>
        </w:rPr>
      </w:pPr>
      <w:r w:rsidRPr="003029BA">
        <w:rPr>
          <w:sz w:val="28"/>
          <w:szCs w:val="28"/>
        </w:rPr>
        <w:t>В кожному шарі ґрунту розрахунок вмісту (запасу) гумусу в т/га проводиться за формулою:</w:t>
      </w:r>
    </w:p>
    <w:p w:rsidR="00E66E2F" w:rsidRPr="003029BA" w:rsidRDefault="00E66E2F" w:rsidP="00E66E2F">
      <w:pPr>
        <w:spacing w:line="360" w:lineRule="auto"/>
        <w:ind w:firstLine="709"/>
        <w:jc w:val="center"/>
        <w:rPr>
          <w:sz w:val="28"/>
          <w:szCs w:val="28"/>
        </w:rPr>
      </w:pPr>
      <w:r w:rsidRPr="003029BA">
        <w:rPr>
          <w:sz w:val="28"/>
          <w:szCs w:val="28"/>
        </w:rPr>
        <w:t>M = p</w:t>
      </w:r>
      <w:r>
        <w:rPr>
          <w:sz w:val="28"/>
          <w:szCs w:val="28"/>
        </w:rPr>
        <w:t>*</w:t>
      </w:r>
      <w:r w:rsidRPr="003029BA">
        <w:rPr>
          <w:sz w:val="28"/>
          <w:szCs w:val="28"/>
        </w:rPr>
        <w:t>h</w:t>
      </w:r>
      <w:r>
        <w:rPr>
          <w:sz w:val="28"/>
          <w:szCs w:val="28"/>
        </w:rPr>
        <w:t>*</w:t>
      </w:r>
      <w:r w:rsidRPr="003029BA">
        <w:rPr>
          <w:sz w:val="28"/>
          <w:szCs w:val="28"/>
        </w:rPr>
        <w:t>Г, т/га,</w:t>
      </w:r>
    </w:p>
    <w:p w:rsidR="00E66E2F" w:rsidRDefault="00E66E2F" w:rsidP="00E66E2F">
      <w:pPr>
        <w:spacing w:line="360" w:lineRule="auto"/>
        <w:ind w:firstLine="709"/>
        <w:jc w:val="both"/>
        <w:rPr>
          <w:sz w:val="28"/>
          <w:szCs w:val="28"/>
        </w:rPr>
      </w:pPr>
      <w:r w:rsidRPr="003029BA">
        <w:rPr>
          <w:sz w:val="28"/>
          <w:szCs w:val="28"/>
        </w:rPr>
        <w:t xml:space="preserve">де М - запас гумусу в кожному шарі, т/га; </w:t>
      </w:r>
    </w:p>
    <w:p w:rsidR="00E66E2F" w:rsidRDefault="00E66E2F" w:rsidP="00E66E2F">
      <w:pPr>
        <w:spacing w:line="360" w:lineRule="auto"/>
        <w:ind w:firstLine="709"/>
        <w:jc w:val="both"/>
        <w:rPr>
          <w:sz w:val="28"/>
          <w:szCs w:val="28"/>
        </w:rPr>
      </w:pPr>
      <w:r w:rsidRPr="003029BA">
        <w:rPr>
          <w:sz w:val="28"/>
          <w:szCs w:val="28"/>
        </w:rPr>
        <w:t xml:space="preserve">р - щільність шару ґрунту, см; </w:t>
      </w:r>
    </w:p>
    <w:p w:rsidR="00E66E2F" w:rsidRDefault="00E66E2F" w:rsidP="00E66E2F">
      <w:pPr>
        <w:spacing w:line="360" w:lineRule="auto"/>
        <w:ind w:firstLine="709"/>
        <w:jc w:val="both"/>
        <w:rPr>
          <w:sz w:val="28"/>
          <w:szCs w:val="28"/>
        </w:rPr>
      </w:pPr>
      <w:r w:rsidRPr="003029BA">
        <w:rPr>
          <w:sz w:val="28"/>
          <w:szCs w:val="28"/>
        </w:rPr>
        <w:t xml:space="preserve">h - потужність шару ґрунту, см; </w:t>
      </w:r>
    </w:p>
    <w:p w:rsidR="00E66E2F" w:rsidRPr="003029BA" w:rsidRDefault="00E66E2F" w:rsidP="00E66E2F">
      <w:pPr>
        <w:spacing w:line="360" w:lineRule="auto"/>
        <w:ind w:firstLine="709"/>
        <w:jc w:val="both"/>
        <w:rPr>
          <w:sz w:val="28"/>
          <w:szCs w:val="28"/>
        </w:rPr>
      </w:pPr>
      <w:r w:rsidRPr="003029BA">
        <w:rPr>
          <w:sz w:val="28"/>
          <w:szCs w:val="28"/>
        </w:rPr>
        <w:t>Г - склад гумусу, %.</w:t>
      </w:r>
    </w:p>
    <w:p w:rsidR="00E66E2F" w:rsidRPr="003029BA" w:rsidRDefault="00E66E2F" w:rsidP="00E66E2F">
      <w:pPr>
        <w:spacing w:line="360" w:lineRule="auto"/>
        <w:ind w:firstLine="709"/>
        <w:jc w:val="both"/>
        <w:rPr>
          <w:sz w:val="28"/>
          <w:szCs w:val="28"/>
        </w:rPr>
      </w:pPr>
      <w:r w:rsidRPr="003029BA">
        <w:rPr>
          <w:sz w:val="28"/>
          <w:szCs w:val="28"/>
        </w:rPr>
        <w:t>Запаси гумусу розраховуємо для кожного шару ґрунту:</w:t>
      </w:r>
    </w:p>
    <w:p w:rsidR="00E66E2F" w:rsidRPr="003029BA" w:rsidRDefault="00E66E2F" w:rsidP="00E66E2F">
      <w:pPr>
        <w:spacing w:line="360" w:lineRule="auto"/>
        <w:ind w:firstLine="709"/>
        <w:jc w:val="both"/>
        <w:rPr>
          <w:sz w:val="28"/>
          <w:szCs w:val="28"/>
        </w:rPr>
      </w:pPr>
      <w:r>
        <w:rPr>
          <w:sz w:val="28"/>
          <w:szCs w:val="28"/>
        </w:rPr>
        <w:t>Ґрунт 165</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(0-20)</w:t>
      </w:r>
      <w:r>
        <w:rPr>
          <w:sz w:val="28"/>
          <w:szCs w:val="28"/>
        </w:rPr>
        <w:t xml:space="preserve"> </w:t>
      </w:r>
      <w:r w:rsidRPr="003029BA">
        <w:rPr>
          <w:sz w:val="28"/>
          <w:szCs w:val="28"/>
        </w:rPr>
        <w:t>= 1,1</w:t>
      </w:r>
      <w:r>
        <w:rPr>
          <w:sz w:val="28"/>
          <w:szCs w:val="28"/>
        </w:rPr>
        <w:t>6*</w:t>
      </w:r>
      <w:r w:rsidRPr="003029BA">
        <w:rPr>
          <w:sz w:val="28"/>
          <w:szCs w:val="28"/>
        </w:rPr>
        <w:t>20</w:t>
      </w:r>
      <w:r>
        <w:rPr>
          <w:sz w:val="28"/>
          <w:szCs w:val="28"/>
        </w:rPr>
        <w:t xml:space="preserve">*3,59 </w:t>
      </w:r>
      <w:r w:rsidRPr="003029BA">
        <w:rPr>
          <w:sz w:val="28"/>
          <w:szCs w:val="28"/>
        </w:rPr>
        <w:t>=</w:t>
      </w:r>
      <w:r>
        <w:rPr>
          <w:sz w:val="28"/>
          <w:szCs w:val="28"/>
        </w:rPr>
        <w:t xml:space="preserve"> 83,29</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20-40</w:t>
      </w:r>
      <w:r w:rsidRPr="003029BA">
        <w:rPr>
          <w:sz w:val="28"/>
          <w:szCs w:val="28"/>
        </w:rPr>
        <w:t>)</w:t>
      </w:r>
      <w:r>
        <w:rPr>
          <w:sz w:val="28"/>
          <w:szCs w:val="28"/>
        </w:rPr>
        <w:t xml:space="preserve"> = 1,32*2</w:t>
      </w:r>
      <w:r w:rsidRPr="003029BA">
        <w:rPr>
          <w:sz w:val="28"/>
          <w:szCs w:val="28"/>
        </w:rPr>
        <w:t>0</w:t>
      </w:r>
      <w:r>
        <w:rPr>
          <w:sz w:val="28"/>
          <w:szCs w:val="28"/>
        </w:rPr>
        <w:t xml:space="preserve">*3,44 </w:t>
      </w:r>
      <w:r w:rsidRPr="003029BA">
        <w:rPr>
          <w:sz w:val="28"/>
          <w:szCs w:val="28"/>
        </w:rPr>
        <w:t>=</w:t>
      </w:r>
      <w:r>
        <w:rPr>
          <w:sz w:val="28"/>
          <w:szCs w:val="28"/>
        </w:rPr>
        <w:t xml:space="preserve"> 90,82</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(40-60</w:t>
      </w:r>
      <w:r w:rsidRPr="003029BA">
        <w:rPr>
          <w:sz w:val="28"/>
          <w:szCs w:val="28"/>
        </w:rPr>
        <w:t>)</w:t>
      </w:r>
      <w:r>
        <w:rPr>
          <w:sz w:val="28"/>
          <w:szCs w:val="28"/>
        </w:rPr>
        <w:t xml:space="preserve"> = 1,34*2</w:t>
      </w:r>
      <w:r w:rsidRPr="003029BA">
        <w:rPr>
          <w:sz w:val="28"/>
          <w:szCs w:val="28"/>
        </w:rPr>
        <w:t>0</w:t>
      </w:r>
      <w:r>
        <w:rPr>
          <w:sz w:val="28"/>
          <w:szCs w:val="28"/>
        </w:rPr>
        <w:t xml:space="preserve">*3,25 </w:t>
      </w:r>
      <w:r w:rsidRPr="003029BA">
        <w:rPr>
          <w:sz w:val="28"/>
          <w:szCs w:val="28"/>
        </w:rPr>
        <w:t>=</w:t>
      </w:r>
      <w:r>
        <w:rPr>
          <w:sz w:val="28"/>
          <w:szCs w:val="28"/>
        </w:rPr>
        <w:t xml:space="preserve"> 87,1</w:t>
      </w:r>
      <w:r w:rsidRPr="003029BA">
        <w:rPr>
          <w:sz w:val="28"/>
          <w:szCs w:val="28"/>
        </w:rPr>
        <w:t xml:space="preserve"> т/га</w:t>
      </w:r>
    </w:p>
    <w:p w:rsidR="00E66E2F"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60-80</w:t>
      </w:r>
      <w:r w:rsidRPr="003029BA">
        <w:rPr>
          <w:sz w:val="28"/>
          <w:szCs w:val="28"/>
        </w:rPr>
        <w:t>)</w:t>
      </w:r>
      <w:r>
        <w:rPr>
          <w:sz w:val="28"/>
          <w:szCs w:val="28"/>
        </w:rPr>
        <w:t xml:space="preserve"> = 1,34*2</w:t>
      </w:r>
      <w:r w:rsidRPr="003029BA">
        <w:rPr>
          <w:sz w:val="28"/>
          <w:szCs w:val="28"/>
        </w:rPr>
        <w:t>0</w:t>
      </w:r>
      <w:r>
        <w:rPr>
          <w:sz w:val="28"/>
          <w:szCs w:val="28"/>
        </w:rPr>
        <w:t xml:space="preserve">*3,16 </w:t>
      </w:r>
      <w:r w:rsidRPr="003029BA">
        <w:rPr>
          <w:sz w:val="28"/>
          <w:szCs w:val="28"/>
        </w:rPr>
        <w:t>=</w:t>
      </w:r>
      <w:r>
        <w:rPr>
          <w:sz w:val="28"/>
          <w:szCs w:val="28"/>
        </w:rPr>
        <w:t xml:space="preserve"> 84,69</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8</w:t>
      </w:r>
      <w:r w:rsidRPr="003029BA">
        <w:rPr>
          <w:sz w:val="28"/>
          <w:szCs w:val="28"/>
        </w:rPr>
        <w:t>0-100)</w:t>
      </w:r>
      <w:r>
        <w:rPr>
          <w:sz w:val="28"/>
          <w:szCs w:val="28"/>
        </w:rPr>
        <w:t xml:space="preserve"> = 1,34*2</w:t>
      </w:r>
      <w:r w:rsidRPr="003029BA">
        <w:rPr>
          <w:sz w:val="28"/>
          <w:szCs w:val="28"/>
        </w:rPr>
        <w:t>0</w:t>
      </w:r>
      <w:r>
        <w:rPr>
          <w:sz w:val="28"/>
          <w:szCs w:val="28"/>
        </w:rPr>
        <w:t xml:space="preserve">*3,05 </w:t>
      </w:r>
      <w:r w:rsidRPr="003029BA">
        <w:rPr>
          <w:sz w:val="28"/>
          <w:szCs w:val="28"/>
        </w:rPr>
        <w:t>=</w:t>
      </w:r>
      <w:r>
        <w:rPr>
          <w:sz w:val="28"/>
          <w:szCs w:val="28"/>
        </w:rPr>
        <w:t xml:space="preserve"> </w:t>
      </w:r>
      <w:r w:rsidR="006F1153">
        <w:rPr>
          <w:sz w:val="28"/>
          <w:szCs w:val="28"/>
        </w:rPr>
        <w:t>81,74</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Pr>
          <w:sz w:val="28"/>
          <w:szCs w:val="28"/>
        </w:rPr>
        <w:t>Ґрунт 1</w:t>
      </w:r>
      <w:r w:rsidRPr="003029BA">
        <w:rPr>
          <w:sz w:val="28"/>
          <w:szCs w:val="28"/>
        </w:rPr>
        <w:t>7</w:t>
      </w:r>
      <w:r>
        <w:rPr>
          <w:sz w:val="28"/>
          <w:szCs w:val="28"/>
        </w:rPr>
        <w:t>0</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(0-20)</w:t>
      </w:r>
      <w:r>
        <w:rPr>
          <w:sz w:val="28"/>
          <w:szCs w:val="28"/>
        </w:rPr>
        <w:t xml:space="preserve"> </w:t>
      </w:r>
      <w:r w:rsidRPr="003029BA">
        <w:rPr>
          <w:sz w:val="28"/>
          <w:szCs w:val="28"/>
        </w:rPr>
        <w:t>= 1,1</w:t>
      </w:r>
      <w:r>
        <w:rPr>
          <w:sz w:val="28"/>
          <w:szCs w:val="28"/>
        </w:rPr>
        <w:t>7*</w:t>
      </w:r>
      <w:r w:rsidRPr="003029BA">
        <w:rPr>
          <w:sz w:val="28"/>
          <w:szCs w:val="28"/>
        </w:rPr>
        <w:t>20</w:t>
      </w:r>
      <w:r>
        <w:rPr>
          <w:sz w:val="28"/>
          <w:szCs w:val="28"/>
        </w:rPr>
        <w:t xml:space="preserve">*3,24 </w:t>
      </w:r>
      <w:r w:rsidRPr="003029BA">
        <w:rPr>
          <w:sz w:val="28"/>
          <w:szCs w:val="28"/>
        </w:rPr>
        <w:t>=</w:t>
      </w:r>
      <w:r>
        <w:rPr>
          <w:sz w:val="28"/>
          <w:szCs w:val="28"/>
        </w:rPr>
        <w:t xml:space="preserve"> </w:t>
      </w:r>
      <w:r w:rsidR="006F1153">
        <w:rPr>
          <w:sz w:val="28"/>
          <w:szCs w:val="28"/>
        </w:rPr>
        <w:t>75,82</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20-40</w:t>
      </w:r>
      <w:r w:rsidRPr="003029BA">
        <w:rPr>
          <w:sz w:val="28"/>
          <w:szCs w:val="28"/>
        </w:rPr>
        <w:t>)</w:t>
      </w:r>
      <w:r>
        <w:rPr>
          <w:sz w:val="28"/>
          <w:szCs w:val="28"/>
        </w:rPr>
        <w:t xml:space="preserve"> = 1,33*2</w:t>
      </w:r>
      <w:r w:rsidRPr="003029BA">
        <w:rPr>
          <w:sz w:val="28"/>
          <w:szCs w:val="28"/>
        </w:rPr>
        <w:t>0</w:t>
      </w:r>
      <w:r>
        <w:rPr>
          <w:sz w:val="28"/>
          <w:szCs w:val="28"/>
        </w:rPr>
        <w:t xml:space="preserve">*3,18 </w:t>
      </w:r>
      <w:r w:rsidRPr="003029BA">
        <w:rPr>
          <w:sz w:val="28"/>
          <w:szCs w:val="28"/>
        </w:rPr>
        <w:t>=</w:t>
      </w:r>
      <w:r>
        <w:rPr>
          <w:sz w:val="28"/>
          <w:szCs w:val="28"/>
        </w:rPr>
        <w:t xml:space="preserve"> </w:t>
      </w:r>
      <w:r w:rsidR="006F1153">
        <w:rPr>
          <w:sz w:val="28"/>
          <w:szCs w:val="28"/>
        </w:rPr>
        <w:t>84,59</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(40-60</w:t>
      </w:r>
      <w:r w:rsidRPr="003029BA">
        <w:rPr>
          <w:sz w:val="28"/>
          <w:szCs w:val="28"/>
        </w:rPr>
        <w:t>)</w:t>
      </w:r>
      <w:r>
        <w:rPr>
          <w:sz w:val="28"/>
          <w:szCs w:val="28"/>
        </w:rPr>
        <w:t xml:space="preserve"> = 1,34*2</w:t>
      </w:r>
      <w:r w:rsidRPr="003029BA">
        <w:rPr>
          <w:sz w:val="28"/>
          <w:szCs w:val="28"/>
        </w:rPr>
        <w:t>0</w:t>
      </w:r>
      <w:r>
        <w:rPr>
          <w:sz w:val="28"/>
          <w:szCs w:val="28"/>
        </w:rPr>
        <w:t xml:space="preserve">*3,13 </w:t>
      </w:r>
      <w:r w:rsidRPr="003029BA">
        <w:rPr>
          <w:sz w:val="28"/>
          <w:szCs w:val="28"/>
        </w:rPr>
        <w:t>=</w:t>
      </w:r>
      <w:r>
        <w:rPr>
          <w:sz w:val="28"/>
          <w:szCs w:val="28"/>
        </w:rPr>
        <w:t xml:space="preserve"> </w:t>
      </w:r>
      <w:r w:rsidR="006F1153">
        <w:rPr>
          <w:sz w:val="28"/>
          <w:szCs w:val="28"/>
        </w:rPr>
        <w:t>83,88</w:t>
      </w:r>
      <w:r w:rsidRPr="003029BA">
        <w:rPr>
          <w:sz w:val="28"/>
          <w:szCs w:val="28"/>
        </w:rPr>
        <w:t xml:space="preserve"> т/га</w:t>
      </w:r>
    </w:p>
    <w:p w:rsidR="00E66E2F"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60-80</w:t>
      </w:r>
      <w:r w:rsidRPr="003029BA">
        <w:rPr>
          <w:sz w:val="28"/>
          <w:szCs w:val="28"/>
        </w:rPr>
        <w:t>)</w:t>
      </w:r>
      <w:r>
        <w:rPr>
          <w:sz w:val="28"/>
          <w:szCs w:val="28"/>
        </w:rPr>
        <w:t xml:space="preserve"> = 1,34*2</w:t>
      </w:r>
      <w:r w:rsidRPr="003029BA">
        <w:rPr>
          <w:sz w:val="28"/>
          <w:szCs w:val="28"/>
        </w:rPr>
        <w:t>0</w:t>
      </w:r>
      <w:r>
        <w:rPr>
          <w:sz w:val="28"/>
          <w:szCs w:val="28"/>
        </w:rPr>
        <w:t xml:space="preserve">*3,08 </w:t>
      </w:r>
      <w:r w:rsidRPr="003029BA">
        <w:rPr>
          <w:sz w:val="28"/>
          <w:szCs w:val="28"/>
        </w:rPr>
        <w:t>=</w:t>
      </w:r>
      <w:r>
        <w:rPr>
          <w:sz w:val="28"/>
          <w:szCs w:val="28"/>
        </w:rPr>
        <w:t xml:space="preserve"> </w:t>
      </w:r>
      <w:r w:rsidR="006F1153">
        <w:rPr>
          <w:sz w:val="28"/>
          <w:szCs w:val="28"/>
        </w:rPr>
        <w:t>82,54</w:t>
      </w:r>
      <w:r w:rsidRPr="003029BA">
        <w:rPr>
          <w:sz w:val="28"/>
          <w:szCs w:val="28"/>
        </w:rPr>
        <w:t xml:space="preserve"> т/га</w:t>
      </w:r>
    </w:p>
    <w:p w:rsidR="00E66E2F" w:rsidRPr="003029BA" w:rsidRDefault="00E66E2F" w:rsidP="00E66E2F">
      <w:pPr>
        <w:spacing w:line="360" w:lineRule="auto"/>
        <w:ind w:firstLine="709"/>
        <w:jc w:val="both"/>
        <w:rPr>
          <w:sz w:val="28"/>
          <w:szCs w:val="28"/>
        </w:rPr>
      </w:pPr>
      <w:r w:rsidRPr="003029BA">
        <w:rPr>
          <w:sz w:val="28"/>
          <w:szCs w:val="28"/>
        </w:rPr>
        <w:t>М</w:t>
      </w:r>
      <w:r>
        <w:rPr>
          <w:sz w:val="28"/>
          <w:szCs w:val="28"/>
        </w:rPr>
        <w:t xml:space="preserve"> </w:t>
      </w:r>
      <w:r w:rsidRPr="003029BA">
        <w:rPr>
          <w:sz w:val="28"/>
          <w:szCs w:val="28"/>
        </w:rPr>
        <w:t>(</w:t>
      </w:r>
      <w:r>
        <w:rPr>
          <w:sz w:val="28"/>
          <w:szCs w:val="28"/>
        </w:rPr>
        <w:t>8</w:t>
      </w:r>
      <w:r w:rsidRPr="003029BA">
        <w:rPr>
          <w:sz w:val="28"/>
          <w:szCs w:val="28"/>
        </w:rPr>
        <w:t>0-100)</w:t>
      </w:r>
      <w:r>
        <w:rPr>
          <w:sz w:val="28"/>
          <w:szCs w:val="28"/>
        </w:rPr>
        <w:t xml:space="preserve"> = 1,34*2</w:t>
      </w:r>
      <w:r w:rsidRPr="003029BA">
        <w:rPr>
          <w:sz w:val="28"/>
          <w:szCs w:val="28"/>
        </w:rPr>
        <w:t>0</w:t>
      </w:r>
      <w:r>
        <w:rPr>
          <w:sz w:val="28"/>
          <w:szCs w:val="28"/>
        </w:rPr>
        <w:t xml:space="preserve">*3,05 </w:t>
      </w:r>
      <w:r w:rsidRPr="003029BA">
        <w:rPr>
          <w:sz w:val="28"/>
          <w:szCs w:val="28"/>
        </w:rPr>
        <w:t>=</w:t>
      </w:r>
      <w:r>
        <w:rPr>
          <w:sz w:val="28"/>
          <w:szCs w:val="28"/>
        </w:rPr>
        <w:t xml:space="preserve"> </w:t>
      </w:r>
      <w:r w:rsidR="006F1153">
        <w:rPr>
          <w:sz w:val="28"/>
          <w:szCs w:val="28"/>
        </w:rPr>
        <w:t>81,74</w:t>
      </w:r>
      <w:r w:rsidRPr="003029BA">
        <w:rPr>
          <w:sz w:val="28"/>
          <w:szCs w:val="28"/>
        </w:rPr>
        <w:t xml:space="preserve"> т/га</w:t>
      </w:r>
    </w:p>
    <w:p w:rsidR="006F1153" w:rsidRPr="003029BA" w:rsidRDefault="006F1153" w:rsidP="006F1153">
      <w:pPr>
        <w:spacing w:line="360" w:lineRule="auto"/>
        <w:ind w:firstLine="709"/>
        <w:jc w:val="both"/>
        <w:rPr>
          <w:sz w:val="28"/>
          <w:szCs w:val="28"/>
        </w:rPr>
      </w:pPr>
      <w:r w:rsidRPr="003029BA">
        <w:rPr>
          <w:sz w:val="28"/>
          <w:szCs w:val="28"/>
        </w:rPr>
        <w:t xml:space="preserve">Гумусні речовини мають </w:t>
      </w:r>
      <w:r>
        <w:rPr>
          <w:sz w:val="28"/>
          <w:szCs w:val="28"/>
        </w:rPr>
        <w:t>досить</w:t>
      </w:r>
      <w:r w:rsidRPr="003029BA">
        <w:rPr>
          <w:sz w:val="28"/>
          <w:szCs w:val="28"/>
        </w:rPr>
        <w:t xml:space="preserve"> </w:t>
      </w:r>
      <w:r>
        <w:rPr>
          <w:sz w:val="28"/>
          <w:szCs w:val="28"/>
        </w:rPr>
        <w:t>вагоме</w:t>
      </w:r>
      <w:r w:rsidRPr="003029BA">
        <w:rPr>
          <w:sz w:val="28"/>
          <w:szCs w:val="28"/>
        </w:rPr>
        <w:t xml:space="preserve"> значення в ґрунтоутворенні, </w:t>
      </w:r>
      <w:r>
        <w:rPr>
          <w:sz w:val="28"/>
          <w:szCs w:val="28"/>
        </w:rPr>
        <w:t>утворенні</w:t>
      </w:r>
      <w:r w:rsidRPr="003029BA">
        <w:rPr>
          <w:sz w:val="28"/>
          <w:szCs w:val="28"/>
        </w:rPr>
        <w:t xml:space="preserve"> родючості ґрунту, живленні рослин. Роль </w:t>
      </w:r>
      <w:r>
        <w:rPr>
          <w:sz w:val="28"/>
          <w:szCs w:val="28"/>
        </w:rPr>
        <w:t>певних</w:t>
      </w:r>
      <w:r w:rsidRPr="003029BA">
        <w:rPr>
          <w:sz w:val="28"/>
          <w:szCs w:val="28"/>
        </w:rPr>
        <w:t xml:space="preserve"> компонентів гумусу в цих процесах </w:t>
      </w:r>
      <w:r>
        <w:rPr>
          <w:sz w:val="28"/>
          <w:szCs w:val="28"/>
        </w:rPr>
        <w:t>різна</w:t>
      </w:r>
      <w:r w:rsidRPr="003029BA">
        <w:rPr>
          <w:sz w:val="28"/>
          <w:szCs w:val="28"/>
        </w:rPr>
        <w:t xml:space="preserve">, оскільки вони мають різні властивості. В землеробстві з давніх-давен відомо - чим </w:t>
      </w:r>
      <w:r>
        <w:rPr>
          <w:sz w:val="28"/>
          <w:szCs w:val="28"/>
        </w:rPr>
        <w:t>вищий</w:t>
      </w:r>
      <w:r w:rsidRPr="003029BA">
        <w:rPr>
          <w:sz w:val="28"/>
          <w:szCs w:val="28"/>
        </w:rPr>
        <w:t xml:space="preserve"> гумус в ґрунті, тим він родючіший. Гумінові </w:t>
      </w:r>
      <w:r w:rsidRPr="003029BA">
        <w:rPr>
          <w:sz w:val="28"/>
          <w:szCs w:val="28"/>
        </w:rPr>
        <w:lastRenderedPageBreak/>
        <w:t xml:space="preserve">кислоти надають </w:t>
      </w:r>
      <w:r>
        <w:rPr>
          <w:sz w:val="28"/>
          <w:szCs w:val="28"/>
        </w:rPr>
        <w:t>землям</w:t>
      </w:r>
      <w:r w:rsidRPr="003029BA">
        <w:rPr>
          <w:sz w:val="28"/>
          <w:szCs w:val="28"/>
        </w:rPr>
        <w:t xml:space="preserve"> темного </w:t>
      </w:r>
      <w:r>
        <w:rPr>
          <w:sz w:val="28"/>
          <w:szCs w:val="28"/>
        </w:rPr>
        <w:t>кольору</w:t>
      </w:r>
      <w:r w:rsidRPr="003029BA">
        <w:rPr>
          <w:sz w:val="28"/>
          <w:szCs w:val="28"/>
        </w:rPr>
        <w:t xml:space="preserve"> навіть при </w:t>
      </w:r>
      <w:r>
        <w:rPr>
          <w:sz w:val="28"/>
          <w:szCs w:val="28"/>
        </w:rPr>
        <w:t>невеликому</w:t>
      </w:r>
      <w:r w:rsidRPr="003029BA">
        <w:rPr>
          <w:sz w:val="28"/>
          <w:szCs w:val="28"/>
        </w:rPr>
        <w:t xml:space="preserve"> вмісті гумусу. Такі ґрунти, порівняно зі світлими, краще поглинають сонячне проміння і тому мають кращий тепловий режим, що позитивно впливає на ріст </w:t>
      </w:r>
      <w:r>
        <w:rPr>
          <w:sz w:val="28"/>
          <w:szCs w:val="28"/>
        </w:rPr>
        <w:t>та</w:t>
      </w:r>
      <w:r w:rsidRPr="003029BA">
        <w:rPr>
          <w:sz w:val="28"/>
          <w:szCs w:val="28"/>
        </w:rPr>
        <w:t xml:space="preserve"> розвиток рослин. Через погану розчинність у воді</w:t>
      </w:r>
      <w:r>
        <w:rPr>
          <w:sz w:val="28"/>
          <w:szCs w:val="28"/>
        </w:rPr>
        <w:t>,</w:t>
      </w:r>
      <w:r w:rsidRPr="003029BA">
        <w:rPr>
          <w:sz w:val="28"/>
          <w:szCs w:val="28"/>
        </w:rPr>
        <w:t xml:space="preserve"> вони </w:t>
      </w:r>
      <w:r>
        <w:rPr>
          <w:sz w:val="28"/>
          <w:szCs w:val="28"/>
        </w:rPr>
        <w:t>нагромаджуються</w:t>
      </w:r>
      <w:r w:rsidRPr="003029BA">
        <w:rPr>
          <w:sz w:val="28"/>
          <w:szCs w:val="28"/>
        </w:rPr>
        <w:t xml:space="preserve"> у верхньому шарі ґрунту і в такий спосіб формують гумусний горизонт</w:t>
      </w:r>
      <w:r>
        <w:rPr>
          <w:sz w:val="28"/>
          <w:szCs w:val="28"/>
        </w:rPr>
        <w:t xml:space="preserve"> [3]</w:t>
      </w:r>
      <w:r w:rsidRPr="003029BA">
        <w:rPr>
          <w:sz w:val="28"/>
          <w:szCs w:val="28"/>
        </w:rPr>
        <w:t>.</w:t>
      </w:r>
    </w:p>
    <w:p w:rsidR="006F1153" w:rsidRPr="003029BA" w:rsidRDefault="006F1153" w:rsidP="006F1153">
      <w:pPr>
        <w:spacing w:line="360" w:lineRule="auto"/>
        <w:ind w:firstLine="709"/>
        <w:jc w:val="both"/>
        <w:rPr>
          <w:sz w:val="28"/>
          <w:szCs w:val="28"/>
        </w:rPr>
      </w:pPr>
      <w:r>
        <w:rPr>
          <w:sz w:val="28"/>
          <w:szCs w:val="28"/>
        </w:rPr>
        <w:t>Таким чином</w:t>
      </w:r>
      <w:r w:rsidRPr="003029BA">
        <w:rPr>
          <w:sz w:val="28"/>
          <w:szCs w:val="28"/>
        </w:rPr>
        <w:t xml:space="preserve">, ґрунти господарства є </w:t>
      </w:r>
      <w:r>
        <w:rPr>
          <w:sz w:val="28"/>
          <w:szCs w:val="28"/>
        </w:rPr>
        <w:t>пригожими</w:t>
      </w:r>
      <w:r w:rsidRPr="003029BA">
        <w:rPr>
          <w:sz w:val="28"/>
          <w:szCs w:val="28"/>
        </w:rPr>
        <w:t xml:space="preserve"> для вирощування всіх сільськогосподарських культур. Органічна частина ґрунту складається із залишків рослин і тварин, які не розклалися та гумусу.</w:t>
      </w:r>
    </w:p>
    <w:p w:rsidR="00377E25" w:rsidRDefault="006F1153" w:rsidP="006F1153">
      <w:pPr>
        <w:spacing w:line="360" w:lineRule="auto"/>
        <w:ind w:firstLine="709"/>
        <w:jc w:val="both"/>
        <w:rPr>
          <w:sz w:val="28"/>
          <w:szCs w:val="28"/>
        </w:rPr>
      </w:pPr>
      <w:r w:rsidRPr="003029BA">
        <w:rPr>
          <w:sz w:val="28"/>
          <w:szCs w:val="28"/>
        </w:rPr>
        <w:t>Гумус - це складний динамічний комплекс різних специфічних ґрунтових органічних сполук. Гумус складає 60-90 % органічної частини ґрунту, крім торфових.</w:t>
      </w:r>
    </w:p>
    <w:p w:rsidR="006F1153" w:rsidRDefault="006F1153" w:rsidP="006F1153">
      <w:pPr>
        <w:spacing w:line="360" w:lineRule="auto"/>
        <w:ind w:firstLine="709"/>
        <w:jc w:val="both"/>
        <w:rPr>
          <w:sz w:val="28"/>
          <w:szCs w:val="28"/>
        </w:rPr>
      </w:pPr>
    </w:p>
    <w:p w:rsidR="006F1153" w:rsidRPr="006F1153" w:rsidRDefault="006F1153" w:rsidP="006F1153">
      <w:pPr>
        <w:spacing w:line="360" w:lineRule="auto"/>
        <w:ind w:firstLine="709"/>
        <w:jc w:val="both"/>
        <w:rPr>
          <w:b/>
          <w:sz w:val="28"/>
          <w:szCs w:val="28"/>
        </w:rPr>
      </w:pPr>
      <w:r w:rsidRPr="006F1153">
        <w:rPr>
          <w:b/>
          <w:sz w:val="28"/>
          <w:szCs w:val="28"/>
        </w:rPr>
        <w:t>б) фізико-хімічні властивості</w:t>
      </w:r>
    </w:p>
    <w:p w:rsidR="006F1153" w:rsidRDefault="006F1153" w:rsidP="006F1153">
      <w:pPr>
        <w:spacing w:line="360" w:lineRule="auto"/>
        <w:ind w:firstLine="709"/>
        <w:jc w:val="both"/>
        <w:rPr>
          <w:sz w:val="28"/>
          <w:szCs w:val="28"/>
        </w:rPr>
      </w:pPr>
    </w:p>
    <w:p w:rsidR="006F1153" w:rsidRPr="00FC6722" w:rsidRDefault="006F1153" w:rsidP="006F1153">
      <w:pPr>
        <w:spacing w:line="360" w:lineRule="auto"/>
        <w:ind w:firstLine="709"/>
        <w:jc w:val="both"/>
        <w:rPr>
          <w:sz w:val="28"/>
          <w:szCs w:val="28"/>
        </w:rPr>
      </w:pPr>
      <w:r w:rsidRPr="00FC6722">
        <w:rPr>
          <w:sz w:val="28"/>
          <w:szCs w:val="28"/>
        </w:rPr>
        <w:t xml:space="preserve">Ємність обмінного поглинання катіонів характеризує загальну кількість поглинутих катіонів, здатних до обміну на катіони </w:t>
      </w:r>
      <w:r>
        <w:rPr>
          <w:sz w:val="28"/>
          <w:szCs w:val="28"/>
        </w:rPr>
        <w:t>ґ</w:t>
      </w:r>
      <w:r w:rsidRPr="00FC6722">
        <w:rPr>
          <w:sz w:val="28"/>
          <w:szCs w:val="28"/>
        </w:rPr>
        <w:t>рунтового розчину.</w:t>
      </w:r>
    </w:p>
    <w:p w:rsidR="006F1153" w:rsidRPr="00FC6722" w:rsidRDefault="006F1153" w:rsidP="006F1153">
      <w:pPr>
        <w:spacing w:line="360" w:lineRule="auto"/>
        <w:ind w:firstLine="709"/>
        <w:jc w:val="both"/>
        <w:rPr>
          <w:sz w:val="28"/>
          <w:szCs w:val="28"/>
        </w:rPr>
      </w:pPr>
      <w:r w:rsidRPr="00FC6722">
        <w:rPr>
          <w:sz w:val="28"/>
          <w:szCs w:val="28"/>
        </w:rPr>
        <w:t xml:space="preserve">До складу обмінних катіонів некарбонатних </w:t>
      </w:r>
      <w:r>
        <w:rPr>
          <w:sz w:val="28"/>
          <w:szCs w:val="28"/>
        </w:rPr>
        <w:t>ґ</w:t>
      </w:r>
      <w:r w:rsidRPr="00FC6722">
        <w:rPr>
          <w:sz w:val="28"/>
          <w:szCs w:val="28"/>
        </w:rPr>
        <w:t xml:space="preserve">рунтів при визначенні ємності поглинання входять як основи, тому її можна характеризувати сумою поглинутих основ і гідролітичною кислотністю – загальною їх кількістю. Кислотність </w:t>
      </w:r>
      <w:r>
        <w:rPr>
          <w:sz w:val="28"/>
          <w:szCs w:val="28"/>
        </w:rPr>
        <w:t>ґ</w:t>
      </w:r>
      <w:r w:rsidRPr="00FC6722">
        <w:rPr>
          <w:sz w:val="28"/>
          <w:szCs w:val="28"/>
        </w:rPr>
        <w:t xml:space="preserve">рунту обумовлена наявністю в ньому іонів водню. В залежності від того, в якому стані іони водню знаходяться в </w:t>
      </w:r>
      <w:r>
        <w:rPr>
          <w:sz w:val="28"/>
          <w:szCs w:val="28"/>
        </w:rPr>
        <w:t>ґ</w:t>
      </w:r>
      <w:r w:rsidRPr="00FC6722">
        <w:rPr>
          <w:sz w:val="28"/>
          <w:szCs w:val="28"/>
        </w:rPr>
        <w:t>рунті, розрізняють активну і потенціальну кислотність.</w:t>
      </w:r>
    </w:p>
    <w:p w:rsidR="006F1153" w:rsidRPr="00FC6722" w:rsidRDefault="006F1153" w:rsidP="006F1153">
      <w:pPr>
        <w:spacing w:line="360" w:lineRule="auto"/>
        <w:ind w:firstLine="709"/>
        <w:jc w:val="both"/>
        <w:rPr>
          <w:sz w:val="28"/>
          <w:szCs w:val="28"/>
        </w:rPr>
      </w:pPr>
      <w:r w:rsidRPr="00FC6722">
        <w:rPr>
          <w:sz w:val="28"/>
          <w:szCs w:val="28"/>
        </w:rPr>
        <w:t xml:space="preserve">Активна кислотність обумовлена вільними іонами водню і алюмінію, які знаходяться в </w:t>
      </w:r>
      <w:r>
        <w:rPr>
          <w:sz w:val="28"/>
          <w:szCs w:val="28"/>
        </w:rPr>
        <w:t>ґ</w:t>
      </w:r>
      <w:r w:rsidRPr="00FC6722">
        <w:rPr>
          <w:sz w:val="28"/>
          <w:szCs w:val="28"/>
        </w:rPr>
        <w:t>рунтовому розчині.</w:t>
      </w:r>
    </w:p>
    <w:p w:rsidR="006F1153" w:rsidRPr="00FC6722" w:rsidRDefault="006F1153" w:rsidP="006F1153">
      <w:pPr>
        <w:spacing w:line="360" w:lineRule="auto"/>
        <w:ind w:firstLine="709"/>
        <w:jc w:val="both"/>
        <w:rPr>
          <w:sz w:val="28"/>
          <w:szCs w:val="28"/>
        </w:rPr>
      </w:pPr>
      <w:r w:rsidRPr="00FC6722">
        <w:rPr>
          <w:sz w:val="28"/>
          <w:szCs w:val="28"/>
        </w:rPr>
        <w:t xml:space="preserve">Потенційна кислотність обумовлена поглинутими катіонами і проявляє свою дію при взаємодії </w:t>
      </w:r>
      <w:r>
        <w:rPr>
          <w:sz w:val="28"/>
          <w:szCs w:val="28"/>
        </w:rPr>
        <w:t>ґ</w:t>
      </w:r>
      <w:r w:rsidRPr="00FC6722">
        <w:rPr>
          <w:sz w:val="28"/>
          <w:szCs w:val="28"/>
        </w:rPr>
        <w:t>рунту з розчинами солей.</w:t>
      </w:r>
    </w:p>
    <w:p w:rsidR="006F1153" w:rsidRPr="00FC6722" w:rsidRDefault="006F1153" w:rsidP="006F1153">
      <w:pPr>
        <w:spacing w:line="360" w:lineRule="auto"/>
        <w:ind w:firstLine="709"/>
        <w:jc w:val="both"/>
        <w:rPr>
          <w:sz w:val="28"/>
          <w:szCs w:val="28"/>
        </w:rPr>
      </w:pPr>
      <w:r w:rsidRPr="00FC6722">
        <w:rPr>
          <w:sz w:val="28"/>
          <w:szCs w:val="28"/>
        </w:rPr>
        <w:t xml:space="preserve">Обмінною кислотністю </w:t>
      </w:r>
      <w:r>
        <w:rPr>
          <w:sz w:val="28"/>
          <w:szCs w:val="28"/>
        </w:rPr>
        <w:t>ґ</w:t>
      </w:r>
      <w:r w:rsidRPr="00FC6722">
        <w:rPr>
          <w:sz w:val="28"/>
          <w:szCs w:val="28"/>
        </w:rPr>
        <w:t xml:space="preserve">рунту називають ту частину потенціальної кислотності, яка переходить в розчин при взаємодії </w:t>
      </w:r>
      <w:r>
        <w:rPr>
          <w:sz w:val="28"/>
          <w:szCs w:val="28"/>
        </w:rPr>
        <w:t>ґ</w:t>
      </w:r>
      <w:r w:rsidRPr="00FC6722">
        <w:rPr>
          <w:sz w:val="28"/>
          <w:szCs w:val="28"/>
        </w:rPr>
        <w:t>рунту з розчинами нейтральних солей.</w:t>
      </w:r>
    </w:p>
    <w:p w:rsidR="006F1153" w:rsidRPr="00FC6722" w:rsidRDefault="006F1153" w:rsidP="006F1153">
      <w:pPr>
        <w:spacing w:line="360" w:lineRule="auto"/>
        <w:ind w:firstLine="709"/>
        <w:jc w:val="both"/>
        <w:rPr>
          <w:sz w:val="28"/>
          <w:szCs w:val="28"/>
        </w:rPr>
      </w:pPr>
      <w:r w:rsidRPr="00FC6722">
        <w:rPr>
          <w:sz w:val="28"/>
          <w:szCs w:val="28"/>
        </w:rPr>
        <w:lastRenderedPageBreak/>
        <w:t xml:space="preserve">Гідролітичною кислотністю називають ту частину потенціальної кислотності </w:t>
      </w:r>
      <w:r>
        <w:rPr>
          <w:sz w:val="28"/>
          <w:szCs w:val="28"/>
        </w:rPr>
        <w:t>ґ</w:t>
      </w:r>
      <w:r w:rsidRPr="00FC6722">
        <w:rPr>
          <w:sz w:val="28"/>
          <w:szCs w:val="28"/>
        </w:rPr>
        <w:t xml:space="preserve">рунту, яка при взаємодії </w:t>
      </w:r>
      <w:r>
        <w:rPr>
          <w:sz w:val="28"/>
          <w:szCs w:val="28"/>
        </w:rPr>
        <w:t>ґ</w:t>
      </w:r>
      <w:r w:rsidRPr="00FC6722">
        <w:rPr>
          <w:sz w:val="28"/>
          <w:szCs w:val="28"/>
        </w:rPr>
        <w:t>рунту з розчином гідролітично лужних солей виявляється.</w:t>
      </w:r>
    </w:p>
    <w:p w:rsidR="006F1153" w:rsidRPr="00FC6722" w:rsidRDefault="006F1153" w:rsidP="006F1153">
      <w:pPr>
        <w:spacing w:line="360" w:lineRule="auto"/>
        <w:ind w:firstLine="709"/>
        <w:jc w:val="both"/>
        <w:rPr>
          <w:sz w:val="28"/>
          <w:szCs w:val="28"/>
        </w:rPr>
      </w:pPr>
      <w:r w:rsidRPr="00FC6722">
        <w:rPr>
          <w:sz w:val="28"/>
          <w:szCs w:val="28"/>
        </w:rPr>
        <w:t>Оцтова кислота, яка утворюється в результаті обміну і буде характеризувати гідролітичну кислотність.</w:t>
      </w:r>
    </w:p>
    <w:p w:rsidR="006F1153" w:rsidRPr="00FC6722" w:rsidRDefault="006F1153" w:rsidP="006F1153">
      <w:pPr>
        <w:spacing w:line="360" w:lineRule="auto"/>
        <w:ind w:firstLine="709"/>
        <w:jc w:val="both"/>
        <w:rPr>
          <w:sz w:val="28"/>
          <w:szCs w:val="28"/>
        </w:rPr>
      </w:pPr>
      <w:r w:rsidRPr="00FC6722">
        <w:rPr>
          <w:sz w:val="28"/>
          <w:szCs w:val="28"/>
        </w:rPr>
        <w:t xml:space="preserve">Суть вапнування полягає в тому, що при внесенні в </w:t>
      </w:r>
      <w:r>
        <w:rPr>
          <w:sz w:val="28"/>
          <w:szCs w:val="28"/>
        </w:rPr>
        <w:t>ґ</w:t>
      </w:r>
      <w:r w:rsidRPr="00FC6722">
        <w:rPr>
          <w:sz w:val="28"/>
          <w:szCs w:val="28"/>
        </w:rPr>
        <w:t xml:space="preserve">рунт вапнуючих матеріалів проходить нейтралізація активної </w:t>
      </w:r>
      <w:r>
        <w:rPr>
          <w:sz w:val="28"/>
          <w:szCs w:val="28"/>
        </w:rPr>
        <w:t>ґ</w:t>
      </w:r>
      <w:r w:rsidRPr="00FC6722">
        <w:rPr>
          <w:sz w:val="28"/>
          <w:szCs w:val="28"/>
        </w:rPr>
        <w:t>рунтової кислотності, заміна іонів водню на іони кальцію.</w:t>
      </w:r>
    </w:p>
    <w:p w:rsidR="006F1153" w:rsidRPr="00FC6722" w:rsidRDefault="006F1153" w:rsidP="006F1153">
      <w:pPr>
        <w:spacing w:line="360" w:lineRule="auto"/>
        <w:ind w:firstLine="709"/>
        <w:jc w:val="both"/>
        <w:rPr>
          <w:sz w:val="28"/>
          <w:szCs w:val="28"/>
        </w:rPr>
      </w:pPr>
      <w:r w:rsidRPr="00FC6722">
        <w:rPr>
          <w:sz w:val="28"/>
          <w:szCs w:val="28"/>
        </w:rPr>
        <w:t xml:space="preserve">Для визначення потреби </w:t>
      </w:r>
      <w:r>
        <w:rPr>
          <w:sz w:val="28"/>
          <w:szCs w:val="28"/>
        </w:rPr>
        <w:t>ґ</w:t>
      </w:r>
      <w:r w:rsidRPr="00FC6722">
        <w:rPr>
          <w:sz w:val="28"/>
          <w:szCs w:val="28"/>
        </w:rPr>
        <w:t>рунту у вапнуванні необхідні дані:</w:t>
      </w:r>
    </w:p>
    <w:p w:rsidR="006F1153" w:rsidRPr="00FC6722" w:rsidRDefault="006F1153" w:rsidP="006F1153">
      <w:pPr>
        <w:spacing w:line="360" w:lineRule="auto"/>
        <w:ind w:firstLine="709"/>
        <w:jc w:val="both"/>
        <w:rPr>
          <w:sz w:val="28"/>
          <w:szCs w:val="28"/>
        </w:rPr>
      </w:pPr>
      <w:r w:rsidRPr="00FC6722">
        <w:rPr>
          <w:sz w:val="28"/>
          <w:szCs w:val="28"/>
        </w:rPr>
        <w:t>1. рН сольовий (обмінна кислотність)</w:t>
      </w:r>
    </w:p>
    <w:p w:rsidR="006F1153" w:rsidRPr="00FC6722" w:rsidRDefault="006F1153" w:rsidP="006F1153">
      <w:pPr>
        <w:spacing w:line="360" w:lineRule="auto"/>
        <w:ind w:firstLine="709"/>
        <w:jc w:val="both"/>
        <w:rPr>
          <w:sz w:val="28"/>
          <w:szCs w:val="28"/>
        </w:rPr>
      </w:pPr>
      <w:r w:rsidRPr="00FC6722">
        <w:rPr>
          <w:sz w:val="28"/>
          <w:szCs w:val="28"/>
        </w:rPr>
        <w:t>2. ступінь насичення основами, %</w:t>
      </w:r>
    </w:p>
    <w:p w:rsidR="006F1153" w:rsidRPr="00FC6722" w:rsidRDefault="006F1153" w:rsidP="006F1153">
      <w:pPr>
        <w:spacing w:line="360" w:lineRule="auto"/>
        <w:ind w:firstLine="709"/>
        <w:jc w:val="both"/>
        <w:rPr>
          <w:sz w:val="28"/>
          <w:szCs w:val="28"/>
        </w:rPr>
      </w:pPr>
      <w:r w:rsidRPr="00FC6722">
        <w:rPr>
          <w:sz w:val="28"/>
          <w:szCs w:val="28"/>
        </w:rPr>
        <w:t xml:space="preserve">3. величина гідролітичної кислотності, мг-екв на </w:t>
      </w:r>
      <w:smartTag w:uri="urn:schemas-microsoft-com:office:smarttags" w:element="metricconverter">
        <w:smartTagPr>
          <w:attr w:name="ProductID" w:val="100 г"/>
        </w:smartTagPr>
        <w:r w:rsidRPr="00FC6722">
          <w:rPr>
            <w:sz w:val="28"/>
            <w:szCs w:val="28"/>
          </w:rPr>
          <w:t>100 г</w:t>
        </w:r>
      </w:smartTag>
      <w:r w:rsidRPr="00FC6722">
        <w:rPr>
          <w:sz w:val="28"/>
          <w:szCs w:val="28"/>
        </w:rPr>
        <w:t xml:space="preserve"> </w:t>
      </w:r>
      <w:r>
        <w:rPr>
          <w:sz w:val="28"/>
          <w:szCs w:val="28"/>
        </w:rPr>
        <w:t>ґ</w:t>
      </w:r>
      <w:r w:rsidRPr="00FC6722">
        <w:rPr>
          <w:sz w:val="28"/>
          <w:szCs w:val="28"/>
        </w:rPr>
        <w:t>рунту</w:t>
      </w:r>
    </w:p>
    <w:p w:rsidR="006F1153" w:rsidRPr="00FC6722" w:rsidRDefault="006F1153" w:rsidP="006F1153">
      <w:pPr>
        <w:spacing w:line="360" w:lineRule="auto"/>
        <w:ind w:firstLine="709"/>
        <w:jc w:val="both"/>
        <w:rPr>
          <w:sz w:val="28"/>
          <w:szCs w:val="28"/>
        </w:rPr>
      </w:pPr>
      <w:r w:rsidRPr="00FC6722">
        <w:rPr>
          <w:sz w:val="28"/>
          <w:szCs w:val="28"/>
        </w:rPr>
        <w:t>4. механічний склад, кількість гумусу, ємність поглинання</w:t>
      </w:r>
    </w:p>
    <w:p w:rsidR="006F1153" w:rsidRPr="00FC6722" w:rsidRDefault="006F1153" w:rsidP="006F1153">
      <w:pPr>
        <w:spacing w:line="360" w:lineRule="auto"/>
        <w:ind w:firstLine="709"/>
        <w:jc w:val="both"/>
        <w:rPr>
          <w:sz w:val="28"/>
          <w:szCs w:val="28"/>
        </w:rPr>
      </w:pPr>
      <w:r w:rsidRPr="00FC6722">
        <w:rPr>
          <w:sz w:val="28"/>
          <w:szCs w:val="28"/>
        </w:rPr>
        <w:t>рН 5,0-5,5</w:t>
      </w:r>
      <w:r w:rsidRPr="00FC6722">
        <w:rPr>
          <w:sz w:val="28"/>
          <w:szCs w:val="28"/>
        </w:rPr>
        <w:tab/>
        <w:t>середньо потребує вапнування</w:t>
      </w:r>
    </w:p>
    <w:p w:rsidR="006F1153" w:rsidRPr="00FC6722" w:rsidRDefault="006F1153" w:rsidP="006F1153">
      <w:pPr>
        <w:spacing w:line="360" w:lineRule="auto"/>
        <w:ind w:firstLine="709"/>
        <w:jc w:val="both"/>
        <w:rPr>
          <w:sz w:val="28"/>
          <w:szCs w:val="28"/>
        </w:rPr>
      </w:pPr>
      <w:r w:rsidRPr="00FC6722">
        <w:rPr>
          <w:sz w:val="28"/>
          <w:szCs w:val="28"/>
        </w:rPr>
        <w:t>рН 5,5-6,0</w:t>
      </w:r>
      <w:r w:rsidRPr="00FC6722">
        <w:rPr>
          <w:sz w:val="28"/>
          <w:szCs w:val="28"/>
        </w:rPr>
        <w:tab/>
        <w:t>слабо потребує вапнування</w:t>
      </w:r>
    </w:p>
    <w:p w:rsidR="006F1153" w:rsidRPr="00DD0261" w:rsidRDefault="006F1153" w:rsidP="006F1153">
      <w:pPr>
        <w:spacing w:line="360" w:lineRule="auto"/>
        <w:ind w:firstLine="709"/>
        <w:jc w:val="both"/>
        <w:rPr>
          <w:sz w:val="28"/>
          <w:szCs w:val="28"/>
        </w:rPr>
      </w:pPr>
      <w:r w:rsidRPr="00FC6722">
        <w:rPr>
          <w:sz w:val="28"/>
          <w:szCs w:val="28"/>
        </w:rPr>
        <w:t>рН 6,0-6,5</w:t>
      </w:r>
      <w:r w:rsidRPr="00FC6722">
        <w:rPr>
          <w:sz w:val="28"/>
          <w:szCs w:val="28"/>
        </w:rPr>
        <w:tab/>
        <w:t>не потребує</w:t>
      </w:r>
    </w:p>
    <w:p w:rsidR="006F1153" w:rsidRPr="00FC6722" w:rsidRDefault="006F1153" w:rsidP="006F1153">
      <w:pPr>
        <w:spacing w:line="360" w:lineRule="auto"/>
        <w:ind w:firstLine="709"/>
        <w:jc w:val="center"/>
        <w:rPr>
          <w:sz w:val="28"/>
          <w:szCs w:val="28"/>
        </w:rPr>
      </w:pPr>
      <w:r w:rsidRPr="00FC6722">
        <w:rPr>
          <w:sz w:val="28"/>
          <w:szCs w:val="28"/>
          <w:lang w:val="en-US"/>
        </w:rPr>
        <w:t>D</w:t>
      </w:r>
      <w:r w:rsidRPr="00FC6722">
        <w:rPr>
          <w:sz w:val="28"/>
          <w:szCs w:val="28"/>
          <w:vertAlign w:val="subscript"/>
          <w:lang w:val="en-US"/>
        </w:rPr>
        <w:t>CaCO</w:t>
      </w:r>
      <w:r w:rsidRPr="00FC6722">
        <w:rPr>
          <w:sz w:val="28"/>
          <w:szCs w:val="28"/>
          <w:vertAlign w:val="subscript"/>
        </w:rPr>
        <w:t>3</w:t>
      </w:r>
      <w:r w:rsidRPr="00FC6722">
        <w:rPr>
          <w:sz w:val="28"/>
          <w:szCs w:val="28"/>
        </w:rPr>
        <w:t>, т/га = 0,05*Н</w:t>
      </w:r>
      <w:r w:rsidRPr="00FC6722">
        <w:rPr>
          <w:sz w:val="28"/>
          <w:szCs w:val="28"/>
          <w:vertAlign w:val="subscript"/>
        </w:rPr>
        <w:t>2</w:t>
      </w:r>
      <w:r w:rsidRPr="00FC6722">
        <w:rPr>
          <w:sz w:val="28"/>
          <w:szCs w:val="28"/>
        </w:rPr>
        <w:t>*</w:t>
      </w:r>
      <w:r w:rsidRPr="00FC6722">
        <w:rPr>
          <w:sz w:val="28"/>
          <w:szCs w:val="28"/>
          <w:lang w:val="en-US"/>
        </w:rPr>
        <w:t>h</w:t>
      </w:r>
      <w:r w:rsidRPr="00FC6722">
        <w:rPr>
          <w:sz w:val="28"/>
          <w:szCs w:val="28"/>
        </w:rPr>
        <w:t>*</w:t>
      </w:r>
      <w:r w:rsidRPr="00FC6722">
        <w:rPr>
          <w:sz w:val="28"/>
          <w:szCs w:val="28"/>
          <w:lang w:val="en-US"/>
        </w:rPr>
        <w:t>dv</w:t>
      </w:r>
    </w:p>
    <w:p w:rsidR="006F1153" w:rsidRPr="00FC6722" w:rsidRDefault="006F1153" w:rsidP="006F1153">
      <w:pPr>
        <w:spacing w:line="360" w:lineRule="auto"/>
        <w:ind w:firstLine="709"/>
        <w:jc w:val="both"/>
        <w:rPr>
          <w:sz w:val="28"/>
          <w:szCs w:val="28"/>
        </w:rPr>
      </w:pPr>
      <w:r>
        <w:rPr>
          <w:sz w:val="28"/>
          <w:szCs w:val="28"/>
        </w:rPr>
        <w:t>Буферність ґр</w:t>
      </w:r>
      <w:r w:rsidRPr="00FC6722">
        <w:rPr>
          <w:sz w:val="28"/>
          <w:szCs w:val="28"/>
        </w:rPr>
        <w:t xml:space="preserve">унту – здатність </w:t>
      </w:r>
      <w:r>
        <w:rPr>
          <w:sz w:val="28"/>
          <w:szCs w:val="28"/>
        </w:rPr>
        <w:t>ґ</w:t>
      </w:r>
      <w:r w:rsidRPr="00FC6722">
        <w:rPr>
          <w:sz w:val="28"/>
          <w:szCs w:val="28"/>
        </w:rPr>
        <w:t xml:space="preserve">рунту протидіяти зміні реакції </w:t>
      </w:r>
      <w:r>
        <w:rPr>
          <w:sz w:val="28"/>
          <w:szCs w:val="28"/>
        </w:rPr>
        <w:t>ґ</w:t>
      </w:r>
      <w:r w:rsidRPr="00FC6722">
        <w:rPr>
          <w:sz w:val="28"/>
          <w:szCs w:val="28"/>
        </w:rPr>
        <w:t>рунтового розчину середовища.</w:t>
      </w:r>
    </w:p>
    <w:p w:rsidR="006F1153" w:rsidRDefault="006F1153" w:rsidP="006F1153">
      <w:pPr>
        <w:spacing w:line="360" w:lineRule="auto"/>
        <w:ind w:firstLine="709"/>
        <w:jc w:val="both"/>
        <w:rPr>
          <w:sz w:val="28"/>
          <w:szCs w:val="28"/>
        </w:rPr>
      </w:pPr>
      <w:r w:rsidRPr="00FC6722">
        <w:rPr>
          <w:sz w:val="28"/>
          <w:szCs w:val="28"/>
        </w:rPr>
        <w:t xml:space="preserve">Буферність </w:t>
      </w:r>
      <w:r>
        <w:rPr>
          <w:sz w:val="28"/>
          <w:szCs w:val="28"/>
        </w:rPr>
        <w:t>ґ</w:t>
      </w:r>
      <w:r w:rsidRPr="00FC6722">
        <w:rPr>
          <w:sz w:val="28"/>
          <w:szCs w:val="28"/>
        </w:rPr>
        <w:t xml:space="preserve">рунту визначається площею між кривими титрування </w:t>
      </w:r>
      <w:r>
        <w:rPr>
          <w:sz w:val="28"/>
          <w:szCs w:val="28"/>
        </w:rPr>
        <w:t>ґ</w:t>
      </w:r>
      <w:r w:rsidRPr="00FC6722">
        <w:rPr>
          <w:sz w:val="28"/>
          <w:szCs w:val="28"/>
        </w:rPr>
        <w:t>рунту при додаванні до нього лугу або кислоти і чистого піску. Вона залежить від місткості катіонного обміну, вмісту гумусу, вмісту солей, гранулометричного складу.</w:t>
      </w:r>
    </w:p>
    <w:p w:rsidR="006F1153" w:rsidRDefault="006F1153" w:rsidP="006F1153">
      <w:pPr>
        <w:spacing w:line="360" w:lineRule="auto"/>
        <w:ind w:firstLine="709"/>
        <w:jc w:val="both"/>
        <w:rPr>
          <w:sz w:val="28"/>
          <w:szCs w:val="28"/>
        </w:rPr>
      </w:pPr>
      <w:r>
        <w:rPr>
          <w:sz w:val="28"/>
          <w:szCs w:val="28"/>
        </w:rPr>
        <w:t>Таблиця 3.7. Фізико-хімічні показники ґрунтів господарства</w:t>
      </w:r>
    </w:p>
    <w:tbl>
      <w:tblPr>
        <w:tblStyle w:val="a6"/>
        <w:tblW w:w="0" w:type="auto"/>
        <w:tblLook w:val="04A0" w:firstRow="1" w:lastRow="0" w:firstColumn="1" w:lastColumn="0" w:noHBand="0" w:noVBand="1"/>
      </w:tblPr>
      <w:tblGrid>
        <w:gridCol w:w="893"/>
        <w:gridCol w:w="1016"/>
        <w:gridCol w:w="1097"/>
        <w:gridCol w:w="979"/>
        <w:gridCol w:w="639"/>
        <w:gridCol w:w="971"/>
        <w:gridCol w:w="625"/>
        <w:gridCol w:w="971"/>
        <w:gridCol w:w="621"/>
        <w:gridCol w:w="971"/>
        <w:gridCol w:w="845"/>
      </w:tblGrid>
      <w:tr w:rsidR="006F1153" w:rsidRPr="0041119A" w:rsidTr="00980C32">
        <w:tc>
          <w:tcPr>
            <w:tcW w:w="893" w:type="dxa"/>
            <w:vMerge w:val="restart"/>
          </w:tcPr>
          <w:p w:rsidR="006F1153" w:rsidRPr="0041119A" w:rsidRDefault="006F1153" w:rsidP="00980C32">
            <w:pPr>
              <w:spacing w:line="360" w:lineRule="auto"/>
              <w:jc w:val="both"/>
            </w:pPr>
            <w:r>
              <w:t>Індекс ґрунтів</w:t>
            </w:r>
          </w:p>
        </w:tc>
        <w:tc>
          <w:tcPr>
            <w:tcW w:w="1016" w:type="dxa"/>
            <w:vMerge w:val="restart"/>
          </w:tcPr>
          <w:p w:rsidR="006F1153" w:rsidRPr="0041119A" w:rsidRDefault="006F1153" w:rsidP="00980C32">
            <w:pPr>
              <w:spacing w:line="360" w:lineRule="auto"/>
              <w:jc w:val="both"/>
            </w:pPr>
            <w:r>
              <w:t>Глибина відбору зразка, см</w:t>
            </w:r>
          </w:p>
        </w:tc>
        <w:tc>
          <w:tcPr>
            <w:tcW w:w="1097" w:type="dxa"/>
            <w:vMerge w:val="restart"/>
          </w:tcPr>
          <w:p w:rsidR="006F1153" w:rsidRPr="0041119A" w:rsidRDefault="006F1153" w:rsidP="00980C32">
            <w:pPr>
              <w:spacing w:line="360" w:lineRule="auto"/>
              <w:jc w:val="both"/>
            </w:pPr>
            <w:r>
              <w:t>рН водневий</w:t>
            </w:r>
          </w:p>
        </w:tc>
        <w:tc>
          <w:tcPr>
            <w:tcW w:w="4806" w:type="dxa"/>
            <w:gridSpan w:val="6"/>
          </w:tcPr>
          <w:p w:rsidR="006F1153" w:rsidRPr="0041119A" w:rsidRDefault="006F1153" w:rsidP="00980C32">
            <w:pPr>
              <w:spacing w:line="360" w:lineRule="auto"/>
              <w:jc w:val="both"/>
            </w:pPr>
            <w:r>
              <w:t>Обмінні основи</w:t>
            </w:r>
          </w:p>
        </w:tc>
        <w:tc>
          <w:tcPr>
            <w:tcW w:w="971" w:type="dxa"/>
            <w:vMerge w:val="restart"/>
          </w:tcPr>
          <w:p w:rsidR="006F1153" w:rsidRPr="0041119A" w:rsidRDefault="006F1153" w:rsidP="00980C32">
            <w:pPr>
              <w:spacing w:line="360" w:lineRule="auto"/>
              <w:jc w:val="both"/>
            </w:pPr>
            <w:r>
              <w:t xml:space="preserve">Сума, мг.-екв./100 г </w:t>
            </w:r>
            <w:r>
              <w:lastRenderedPageBreak/>
              <w:t>ґрунту</w:t>
            </w:r>
          </w:p>
        </w:tc>
        <w:tc>
          <w:tcPr>
            <w:tcW w:w="845" w:type="dxa"/>
            <w:vMerge w:val="restart"/>
          </w:tcPr>
          <w:p w:rsidR="006F1153" w:rsidRDefault="006F1153" w:rsidP="00980C32">
            <w:pPr>
              <w:spacing w:line="360" w:lineRule="auto"/>
              <w:jc w:val="both"/>
            </w:pPr>
          </w:p>
          <w:p w:rsidR="006F1153" w:rsidRPr="002D49AD" w:rsidRDefault="00957633" w:rsidP="00980C32">
            <w:pPr>
              <w:spacing w:line="360" w:lineRule="auto"/>
              <w:jc w:val="both"/>
            </w:pPr>
            <m:oMathPara>
              <m:oMath>
                <m:f>
                  <m:fPr>
                    <m:ctrlPr>
                      <w:rPr>
                        <w:rFonts w:ascii="Cambria Math" w:hAnsi="Cambria Math"/>
                        <w:i/>
                      </w:rPr>
                    </m:ctrlPr>
                  </m:fPr>
                  <m:num>
                    <m:r>
                      <m:rPr>
                        <m:sty m:val="p"/>
                      </m:rPr>
                      <w:rPr>
                        <w:rFonts w:ascii="Cambria Math" w:hAnsi="Cambria Math"/>
                      </w:rPr>
                      <m:t>Са</m:t>
                    </m:r>
                    <m:r>
                      <m:rPr>
                        <m:sty m:val="p"/>
                      </m:rPr>
                      <w:rPr>
                        <w:rFonts w:ascii="Cambria Math" w:hAnsi="Cambria Math"/>
                        <w:vertAlign w:val="superscript"/>
                      </w:rPr>
                      <m:t>2+</m:t>
                    </m:r>
                  </m:num>
                  <m:den>
                    <m:r>
                      <m:rPr>
                        <m:sty m:val="p"/>
                      </m:rPr>
                      <w:rPr>
                        <w:rFonts w:ascii="Cambria Math" w:hAnsi="Cambria Math"/>
                        <w:lang w:val="en-US"/>
                      </w:rPr>
                      <m:t>Mg</m:t>
                    </m:r>
                    <m:r>
                      <m:rPr>
                        <m:sty m:val="p"/>
                      </m:rPr>
                      <w:rPr>
                        <w:rFonts w:ascii="Cambria Math" w:hAnsi="Cambria Math"/>
                        <w:vertAlign w:val="superscript"/>
                      </w:rPr>
                      <m:t>2+</m:t>
                    </m:r>
                  </m:den>
                </m:f>
              </m:oMath>
            </m:oMathPara>
          </w:p>
        </w:tc>
      </w:tr>
      <w:tr w:rsidR="006F1153" w:rsidRPr="0041119A" w:rsidTr="00980C32">
        <w:tc>
          <w:tcPr>
            <w:tcW w:w="893" w:type="dxa"/>
            <w:vMerge/>
          </w:tcPr>
          <w:p w:rsidR="006F1153" w:rsidRPr="0041119A" w:rsidRDefault="006F1153" w:rsidP="00980C32">
            <w:pPr>
              <w:spacing w:line="360" w:lineRule="auto"/>
              <w:jc w:val="both"/>
            </w:pPr>
          </w:p>
        </w:tc>
        <w:tc>
          <w:tcPr>
            <w:tcW w:w="1016" w:type="dxa"/>
            <w:vMerge/>
          </w:tcPr>
          <w:p w:rsidR="006F1153" w:rsidRPr="0041119A" w:rsidRDefault="006F1153" w:rsidP="00980C32">
            <w:pPr>
              <w:spacing w:line="360" w:lineRule="auto"/>
              <w:jc w:val="both"/>
            </w:pPr>
          </w:p>
        </w:tc>
        <w:tc>
          <w:tcPr>
            <w:tcW w:w="1097" w:type="dxa"/>
            <w:vMerge/>
          </w:tcPr>
          <w:p w:rsidR="006F1153" w:rsidRPr="0041119A" w:rsidRDefault="006F1153" w:rsidP="00980C32">
            <w:pPr>
              <w:spacing w:line="360" w:lineRule="auto"/>
              <w:jc w:val="both"/>
            </w:pPr>
          </w:p>
        </w:tc>
        <w:tc>
          <w:tcPr>
            <w:tcW w:w="1618" w:type="dxa"/>
            <w:gridSpan w:val="2"/>
          </w:tcPr>
          <w:p w:rsidR="006F1153" w:rsidRPr="0041119A" w:rsidRDefault="006F1153" w:rsidP="00980C32">
            <w:pPr>
              <w:spacing w:line="360" w:lineRule="auto"/>
              <w:jc w:val="both"/>
            </w:pPr>
            <w:r>
              <w:t>Са</w:t>
            </w:r>
            <w:r>
              <w:rPr>
                <w:vertAlign w:val="superscript"/>
              </w:rPr>
              <w:t>2+</w:t>
            </w:r>
          </w:p>
        </w:tc>
        <w:tc>
          <w:tcPr>
            <w:tcW w:w="1596" w:type="dxa"/>
            <w:gridSpan w:val="2"/>
          </w:tcPr>
          <w:p w:rsidR="006F1153" w:rsidRPr="0041119A" w:rsidRDefault="006F1153" w:rsidP="00980C32">
            <w:pPr>
              <w:spacing w:line="360" w:lineRule="auto"/>
              <w:jc w:val="both"/>
            </w:pPr>
            <w:r>
              <w:rPr>
                <w:lang w:val="en-US"/>
              </w:rPr>
              <w:t>Mg</w:t>
            </w:r>
            <w:r>
              <w:rPr>
                <w:vertAlign w:val="superscript"/>
              </w:rPr>
              <w:t>2+</w:t>
            </w:r>
          </w:p>
        </w:tc>
        <w:tc>
          <w:tcPr>
            <w:tcW w:w="1592" w:type="dxa"/>
            <w:gridSpan w:val="2"/>
          </w:tcPr>
          <w:p w:rsidR="006F1153" w:rsidRPr="002D49AD" w:rsidRDefault="006F1153" w:rsidP="00980C32">
            <w:pPr>
              <w:spacing w:line="360" w:lineRule="auto"/>
              <w:jc w:val="both"/>
            </w:pPr>
            <w:r>
              <w:rPr>
                <w:lang w:val="en-US"/>
              </w:rPr>
              <w:t>Na</w:t>
            </w:r>
            <w:r>
              <w:rPr>
                <w:vertAlign w:val="superscript"/>
              </w:rPr>
              <w:t>+</w:t>
            </w:r>
          </w:p>
        </w:tc>
        <w:tc>
          <w:tcPr>
            <w:tcW w:w="971" w:type="dxa"/>
            <w:vMerge/>
          </w:tcPr>
          <w:p w:rsidR="006F1153" w:rsidRPr="0041119A" w:rsidRDefault="006F1153" w:rsidP="00980C32">
            <w:pPr>
              <w:spacing w:line="360" w:lineRule="auto"/>
              <w:jc w:val="both"/>
            </w:pPr>
          </w:p>
        </w:tc>
        <w:tc>
          <w:tcPr>
            <w:tcW w:w="845" w:type="dxa"/>
            <w:vMerge/>
          </w:tcPr>
          <w:p w:rsidR="006F1153" w:rsidRPr="0041119A" w:rsidRDefault="006F1153" w:rsidP="00980C32">
            <w:pPr>
              <w:spacing w:line="360" w:lineRule="auto"/>
              <w:jc w:val="both"/>
            </w:pPr>
          </w:p>
        </w:tc>
      </w:tr>
      <w:tr w:rsidR="006F1153" w:rsidRPr="0041119A" w:rsidTr="00980C32">
        <w:tc>
          <w:tcPr>
            <w:tcW w:w="893" w:type="dxa"/>
            <w:vMerge/>
          </w:tcPr>
          <w:p w:rsidR="006F1153" w:rsidRPr="0041119A" w:rsidRDefault="006F1153" w:rsidP="00980C32">
            <w:pPr>
              <w:spacing w:line="360" w:lineRule="auto"/>
              <w:jc w:val="both"/>
            </w:pPr>
          </w:p>
        </w:tc>
        <w:tc>
          <w:tcPr>
            <w:tcW w:w="1016" w:type="dxa"/>
            <w:vMerge/>
          </w:tcPr>
          <w:p w:rsidR="006F1153" w:rsidRPr="0041119A" w:rsidRDefault="006F1153" w:rsidP="00980C32">
            <w:pPr>
              <w:spacing w:line="360" w:lineRule="auto"/>
              <w:jc w:val="both"/>
            </w:pPr>
          </w:p>
        </w:tc>
        <w:tc>
          <w:tcPr>
            <w:tcW w:w="1097" w:type="dxa"/>
            <w:vMerge/>
          </w:tcPr>
          <w:p w:rsidR="006F1153" w:rsidRPr="0041119A" w:rsidRDefault="006F1153" w:rsidP="00980C32">
            <w:pPr>
              <w:spacing w:line="360" w:lineRule="auto"/>
              <w:jc w:val="both"/>
            </w:pPr>
          </w:p>
        </w:tc>
        <w:tc>
          <w:tcPr>
            <w:tcW w:w="979" w:type="dxa"/>
          </w:tcPr>
          <w:p w:rsidR="006F1153" w:rsidRPr="0041119A" w:rsidRDefault="006F1153" w:rsidP="00980C32">
            <w:pPr>
              <w:spacing w:line="360" w:lineRule="auto"/>
              <w:jc w:val="both"/>
            </w:pPr>
            <w:r>
              <w:t xml:space="preserve">мг.-екв./100 </w:t>
            </w:r>
            <w:r>
              <w:lastRenderedPageBreak/>
              <w:t>г.</w:t>
            </w:r>
          </w:p>
        </w:tc>
        <w:tc>
          <w:tcPr>
            <w:tcW w:w="639" w:type="dxa"/>
          </w:tcPr>
          <w:p w:rsidR="006F1153" w:rsidRPr="0041119A" w:rsidRDefault="006F1153" w:rsidP="00980C32">
            <w:pPr>
              <w:spacing w:line="360" w:lineRule="auto"/>
              <w:jc w:val="both"/>
            </w:pPr>
            <w:r>
              <w:lastRenderedPageBreak/>
              <w:t>%</w:t>
            </w:r>
          </w:p>
        </w:tc>
        <w:tc>
          <w:tcPr>
            <w:tcW w:w="971" w:type="dxa"/>
          </w:tcPr>
          <w:p w:rsidR="006F1153" w:rsidRPr="0041119A" w:rsidRDefault="006F1153" w:rsidP="00980C32">
            <w:pPr>
              <w:spacing w:line="360" w:lineRule="auto"/>
              <w:jc w:val="both"/>
            </w:pPr>
            <w:r>
              <w:t xml:space="preserve">мг.-екв./100 </w:t>
            </w:r>
            <w:r>
              <w:lastRenderedPageBreak/>
              <w:t>г.</w:t>
            </w:r>
          </w:p>
        </w:tc>
        <w:tc>
          <w:tcPr>
            <w:tcW w:w="625" w:type="dxa"/>
          </w:tcPr>
          <w:p w:rsidR="006F1153" w:rsidRPr="0041119A" w:rsidRDefault="006F1153" w:rsidP="00980C32">
            <w:pPr>
              <w:spacing w:line="360" w:lineRule="auto"/>
              <w:jc w:val="both"/>
            </w:pPr>
            <w:r>
              <w:lastRenderedPageBreak/>
              <w:t>%</w:t>
            </w:r>
          </w:p>
        </w:tc>
        <w:tc>
          <w:tcPr>
            <w:tcW w:w="971" w:type="dxa"/>
          </w:tcPr>
          <w:p w:rsidR="006F1153" w:rsidRPr="0041119A" w:rsidRDefault="006F1153" w:rsidP="00980C32">
            <w:pPr>
              <w:spacing w:line="360" w:lineRule="auto"/>
              <w:jc w:val="both"/>
            </w:pPr>
            <w:r>
              <w:t xml:space="preserve">мг.-екв./100 </w:t>
            </w:r>
            <w:r>
              <w:lastRenderedPageBreak/>
              <w:t>г.</w:t>
            </w:r>
          </w:p>
        </w:tc>
        <w:tc>
          <w:tcPr>
            <w:tcW w:w="621" w:type="dxa"/>
          </w:tcPr>
          <w:p w:rsidR="006F1153" w:rsidRPr="0041119A" w:rsidRDefault="006F1153" w:rsidP="00980C32">
            <w:pPr>
              <w:spacing w:line="360" w:lineRule="auto"/>
              <w:jc w:val="both"/>
            </w:pPr>
            <w:r>
              <w:lastRenderedPageBreak/>
              <w:t>%</w:t>
            </w:r>
          </w:p>
        </w:tc>
        <w:tc>
          <w:tcPr>
            <w:tcW w:w="971" w:type="dxa"/>
            <w:vMerge/>
          </w:tcPr>
          <w:p w:rsidR="006F1153" w:rsidRPr="0041119A" w:rsidRDefault="006F1153" w:rsidP="00980C32">
            <w:pPr>
              <w:spacing w:line="360" w:lineRule="auto"/>
              <w:jc w:val="both"/>
            </w:pPr>
          </w:p>
        </w:tc>
        <w:tc>
          <w:tcPr>
            <w:tcW w:w="845" w:type="dxa"/>
            <w:vMerge/>
          </w:tcPr>
          <w:p w:rsidR="006F1153" w:rsidRPr="0041119A" w:rsidRDefault="006F1153" w:rsidP="00980C32">
            <w:pPr>
              <w:spacing w:line="360" w:lineRule="auto"/>
              <w:jc w:val="both"/>
            </w:pPr>
          </w:p>
        </w:tc>
      </w:tr>
      <w:tr w:rsidR="006F1153" w:rsidRPr="0041119A" w:rsidTr="00980C32">
        <w:tc>
          <w:tcPr>
            <w:tcW w:w="893" w:type="dxa"/>
            <w:vMerge w:val="restart"/>
          </w:tcPr>
          <w:p w:rsidR="006F1153" w:rsidRPr="0041119A" w:rsidRDefault="006F1153" w:rsidP="006F1153">
            <w:pPr>
              <w:spacing w:line="360" w:lineRule="auto"/>
              <w:jc w:val="both"/>
            </w:pPr>
            <w:r>
              <w:lastRenderedPageBreak/>
              <w:t>165</w:t>
            </w:r>
          </w:p>
        </w:tc>
        <w:tc>
          <w:tcPr>
            <w:tcW w:w="1016" w:type="dxa"/>
          </w:tcPr>
          <w:p w:rsidR="006F1153" w:rsidRPr="0041119A" w:rsidRDefault="006F1153" w:rsidP="006F1153">
            <w:pPr>
              <w:spacing w:line="360" w:lineRule="auto"/>
              <w:jc w:val="both"/>
            </w:pPr>
            <w:r>
              <w:t>0-20</w:t>
            </w:r>
          </w:p>
        </w:tc>
        <w:tc>
          <w:tcPr>
            <w:tcW w:w="1097" w:type="dxa"/>
          </w:tcPr>
          <w:p w:rsidR="006F1153" w:rsidRPr="0041119A" w:rsidRDefault="006F1153" w:rsidP="006F1153">
            <w:pPr>
              <w:spacing w:line="360" w:lineRule="auto"/>
              <w:jc w:val="both"/>
            </w:pPr>
            <w:r>
              <w:t>6,15</w:t>
            </w:r>
          </w:p>
        </w:tc>
        <w:tc>
          <w:tcPr>
            <w:tcW w:w="979" w:type="dxa"/>
          </w:tcPr>
          <w:p w:rsidR="006F1153" w:rsidRPr="0041119A" w:rsidRDefault="006F1153" w:rsidP="006F1153">
            <w:pPr>
              <w:spacing w:line="360" w:lineRule="auto"/>
              <w:jc w:val="both"/>
            </w:pPr>
            <w:r>
              <w:t>23,30</w:t>
            </w:r>
          </w:p>
        </w:tc>
        <w:tc>
          <w:tcPr>
            <w:tcW w:w="639" w:type="dxa"/>
          </w:tcPr>
          <w:p w:rsidR="006F1153" w:rsidRPr="0041119A" w:rsidRDefault="006F1153" w:rsidP="006F1153">
            <w:pPr>
              <w:spacing w:line="360" w:lineRule="auto"/>
              <w:jc w:val="both"/>
            </w:pPr>
            <w:r>
              <w:t>87,5</w:t>
            </w:r>
          </w:p>
        </w:tc>
        <w:tc>
          <w:tcPr>
            <w:tcW w:w="971" w:type="dxa"/>
          </w:tcPr>
          <w:p w:rsidR="006F1153" w:rsidRPr="0041119A" w:rsidRDefault="006F1153" w:rsidP="006F1153">
            <w:pPr>
              <w:spacing w:line="360" w:lineRule="auto"/>
              <w:jc w:val="both"/>
            </w:pPr>
            <w:r>
              <w:t>3,32</w:t>
            </w:r>
          </w:p>
        </w:tc>
        <w:tc>
          <w:tcPr>
            <w:tcW w:w="625" w:type="dxa"/>
          </w:tcPr>
          <w:p w:rsidR="006F1153" w:rsidRPr="0041119A" w:rsidRDefault="006F1153" w:rsidP="006F1153">
            <w:pPr>
              <w:spacing w:line="360" w:lineRule="auto"/>
              <w:jc w:val="both"/>
            </w:pPr>
            <w:r>
              <w:t>12,5</w:t>
            </w: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r>
              <w:t>26,62</w:t>
            </w:r>
          </w:p>
        </w:tc>
        <w:tc>
          <w:tcPr>
            <w:tcW w:w="845" w:type="dxa"/>
          </w:tcPr>
          <w:p w:rsidR="006F1153" w:rsidRPr="0041119A" w:rsidRDefault="006F1153" w:rsidP="006F1153">
            <w:pPr>
              <w:spacing w:line="360" w:lineRule="auto"/>
              <w:jc w:val="both"/>
            </w:pPr>
            <w:r>
              <w:t>7,0</w:t>
            </w: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20-40</w:t>
            </w:r>
          </w:p>
        </w:tc>
        <w:tc>
          <w:tcPr>
            <w:tcW w:w="1097" w:type="dxa"/>
          </w:tcPr>
          <w:p w:rsidR="006F1153" w:rsidRPr="0041119A" w:rsidRDefault="006F1153" w:rsidP="006F1153">
            <w:pPr>
              <w:spacing w:line="360" w:lineRule="auto"/>
              <w:jc w:val="both"/>
            </w:pPr>
            <w:r>
              <w:t>6,19</w:t>
            </w:r>
          </w:p>
        </w:tc>
        <w:tc>
          <w:tcPr>
            <w:tcW w:w="979" w:type="dxa"/>
          </w:tcPr>
          <w:p w:rsidR="006F1153" w:rsidRPr="0041119A" w:rsidRDefault="006F1153" w:rsidP="006F1153">
            <w:pPr>
              <w:spacing w:line="360" w:lineRule="auto"/>
              <w:jc w:val="both"/>
            </w:pPr>
            <w:r>
              <w:t>29,12</w:t>
            </w:r>
          </w:p>
        </w:tc>
        <w:tc>
          <w:tcPr>
            <w:tcW w:w="639" w:type="dxa"/>
          </w:tcPr>
          <w:p w:rsidR="006F1153" w:rsidRPr="0041119A" w:rsidRDefault="006F1153" w:rsidP="006F1153">
            <w:pPr>
              <w:spacing w:line="360" w:lineRule="auto"/>
              <w:jc w:val="both"/>
            </w:pPr>
            <w:r>
              <w:t>94,6</w:t>
            </w:r>
          </w:p>
        </w:tc>
        <w:tc>
          <w:tcPr>
            <w:tcW w:w="971" w:type="dxa"/>
          </w:tcPr>
          <w:p w:rsidR="006F1153" w:rsidRPr="0041119A" w:rsidRDefault="006F1153" w:rsidP="006F1153">
            <w:pPr>
              <w:spacing w:line="360" w:lineRule="auto"/>
              <w:jc w:val="both"/>
            </w:pPr>
            <w:r>
              <w:t>1,66</w:t>
            </w:r>
          </w:p>
        </w:tc>
        <w:tc>
          <w:tcPr>
            <w:tcW w:w="625" w:type="dxa"/>
          </w:tcPr>
          <w:p w:rsidR="006F1153" w:rsidRPr="0041119A" w:rsidRDefault="006F1153" w:rsidP="006F1153">
            <w:pPr>
              <w:spacing w:line="360" w:lineRule="auto"/>
              <w:jc w:val="both"/>
            </w:pPr>
            <w:r>
              <w:t>5,4</w:t>
            </w: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r>
              <w:t>30,78</w:t>
            </w:r>
          </w:p>
        </w:tc>
        <w:tc>
          <w:tcPr>
            <w:tcW w:w="845" w:type="dxa"/>
          </w:tcPr>
          <w:p w:rsidR="006F1153" w:rsidRPr="0041119A" w:rsidRDefault="006F1153" w:rsidP="006F1153">
            <w:pPr>
              <w:spacing w:line="360" w:lineRule="auto"/>
              <w:jc w:val="both"/>
            </w:pPr>
            <w:r>
              <w:t>17,5</w:t>
            </w: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40-60</w:t>
            </w:r>
          </w:p>
        </w:tc>
        <w:tc>
          <w:tcPr>
            <w:tcW w:w="1097" w:type="dxa"/>
          </w:tcPr>
          <w:p w:rsidR="006F1153" w:rsidRPr="0041119A" w:rsidRDefault="006F1153" w:rsidP="006F1153">
            <w:pPr>
              <w:spacing w:line="360" w:lineRule="auto"/>
              <w:jc w:val="both"/>
            </w:pPr>
            <w:r>
              <w:t>6,02</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60-80</w:t>
            </w:r>
          </w:p>
        </w:tc>
        <w:tc>
          <w:tcPr>
            <w:tcW w:w="1097" w:type="dxa"/>
          </w:tcPr>
          <w:p w:rsidR="006F1153" w:rsidRPr="0041119A" w:rsidRDefault="006F1153" w:rsidP="006F1153">
            <w:pPr>
              <w:spacing w:line="360" w:lineRule="auto"/>
              <w:jc w:val="both"/>
            </w:pPr>
            <w:r>
              <w:t>6,18</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80-100</w:t>
            </w:r>
          </w:p>
        </w:tc>
        <w:tc>
          <w:tcPr>
            <w:tcW w:w="1097" w:type="dxa"/>
          </w:tcPr>
          <w:p w:rsidR="006F1153" w:rsidRPr="0041119A" w:rsidRDefault="006F1153" w:rsidP="006F1153">
            <w:pPr>
              <w:spacing w:line="360" w:lineRule="auto"/>
              <w:jc w:val="both"/>
            </w:pPr>
            <w:r>
              <w:t>6,26</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r w:rsidR="006F1153" w:rsidRPr="0041119A" w:rsidTr="00980C32">
        <w:tc>
          <w:tcPr>
            <w:tcW w:w="893" w:type="dxa"/>
            <w:vMerge w:val="restart"/>
          </w:tcPr>
          <w:p w:rsidR="006F1153" w:rsidRPr="0041119A" w:rsidRDefault="006F1153" w:rsidP="006F1153">
            <w:pPr>
              <w:spacing w:line="360" w:lineRule="auto"/>
              <w:jc w:val="both"/>
            </w:pPr>
            <w:r>
              <w:t>170</w:t>
            </w:r>
          </w:p>
        </w:tc>
        <w:tc>
          <w:tcPr>
            <w:tcW w:w="1016" w:type="dxa"/>
          </w:tcPr>
          <w:p w:rsidR="006F1153" w:rsidRPr="0041119A" w:rsidRDefault="006F1153" w:rsidP="006F1153">
            <w:pPr>
              <w:spacing w:line="360" w:lineRule="auto"/>
              <w:jc w:val="both"/>
            </w:pPr>
            <w:r>
              <w:t>0-20</w:t>
            </w:r>
          </w:p>
        </w:tc>
        <w:tc>
          <w:tcPr>
            <w:tcW w:w="1097" w:type="dxa"/>
          </w:tcPr>
          <w:p w:rsidR="006F1153" w:rsidRPr="0041119A" w:rsidRDefault="006F1153" w:rsidP="006F1153">
            <w:pPr>
              <w:spacing w:line="360" w:lineRule="auto"/>
              <w:jc w:val="both"/>
            </w:pPr>
            <w:r>
              <w:t>5,48</w:t>
            </w:r>
          </w:p>
        </w:tc>
        <w:tc>
          <w:tcPr>
            <w:tcW w:w="979" w:type="dxa"/>
          </w:tcPr>
          <w:p w:rsidR="006F1153" w:rsidRPr="0041119A" w:rsidRDefault="006F1153" w:rsidP="006F1153">
            <w:pPr>
              <w:spacing w:line="360" w:lineRule="auto"/>
              <w:jc w:val="both"/>
            </w:pPr>
            <w:r>
              <w:t>24,75</w:t>
            </w:r>
          </w:p>
        </w:tc>
        <w:tc>
          <w:tcPr>
            <w:tcW w:w="639" w:type="dxa"/>
          </w:tcPr>
          <w:p w:rsidR="006F1153" w:rsidRPr="0041119A" w:rsidRDefault="006F1153" w:rsidP="006F1153">
            <w:pPr>
              <w:spacing w:line="360" w:lineRule="auto"/>
              <w:jc w:val="both"/>
            </w:pPr>
            <w:r>
              <w:t>83,8</w:t>
            </w:r>
          </w:p>
        </w:tc>
        <w:tc>
          <w:tcPr>
            <w:tcW w:w="971" w:type="dxa"/>
          </w:tcPr>
          <w:p w:rsidR="006F1153" w:rsidRPr="0041119A" w:rsidRDefault="006F1153" w:rsidP="006F1153">
            <w:pPr>
              <w:spacing w:line="360" w:lineRule="auto"/>
              <w:jc w:val="both"/>
            </w:pPr>
            <w:r>
              <w:t>4,79</w:t>
            </w:r>
          </w:p>
        </w:tc>
        <w:tc>
          <w:tcPr>
            <w:tcW w:w="625" w:type="dxa"/>
          </w:tcPr>
          <w:p w:rsidR="006F1153" w:rsidRPr="0041119A" w:rsidRDefault="006F1153" w:rsidP="006F1153">
            <w:pPr>
              <w:spacing w:line="360" w:lineRule="auto"/>
              <w:jc w:val="both"/>
            </w:pPr>
            <w:r>
              <w:t>16,2</w:t>
            </w:r>
          </w:p>
        </w:tc>
        <w:tc>
          <w:tcPr>
            <w:tcW w:w="971" w:type="dxa"/>
          </w:tcPr>
          <w:p w:rsidR="006F1153" w:rsidRPr="0041119A" w:rsidRDefault="006F1153" w:rsidP="006F1153">
            <w:pPr>
              <w:spacing w:line="360" w:lineRule="auto"/>
              <w:jc w:val="both"/>
            </w:pPr>
            <w:r>
              <w:t>–</w:t>
            </w:r>
          </w:p>
        </w:tc>
        <w:tc>
          <w:tcPr>
            <w:tcW w:w="621" w:type="dxa"/>
          </w:tcPr>
          <w:p w:rsidR="006F1153" w:rsidRPr="0041119A" w:rsidRDefault="006F1153" w:rsidP="006F1153">
            <w:pPr>
              <w:spacing w:line="360" w:lineRule="auto"/>
              <w:jc w:val="both"/>
            </w:pPr>
            <w:r>
              <w:t>–</w:t>
            </w:r>
          </w:p>
        </w:tc>
        <w:tc>
          <w:tcPr>
            <w:tcW w:w="971" w:type="dxa"/>
          </w:tcPr>
          <w:p w:rsidR="006F1153" w:rsidRPr="0041119A" w:rsidRDefault="006F1153" w:rsidP="006F1153">
            <w:pPr>
              <w:spacing w:line="360" w:lineRule="auto"/>
              <w:jc w:val="both"/>
            </w:pPr>
            <w:r>
              <w:t>29,54</w:t>
            </w:r>
          </w:p>
        </w:tc>
        <w:tc>
          <w:tcPr>
            <w:tcW w:w="845" w:type="dxa"/>
          </w:tcPr>
          <w:p w:rsidR="006F1153" w:rsidRPr="0041119A" w:rsidRDefault="006F1153" w:rsidP="006F1153">
            <w:pPr>
              <w:spacing w:line="360" w:lineRule="auto"/>
              <w:jc w:val="both"/>
            </w:pPr>
            <w:r>
              <w:t>5,16</w:t>
            </w: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20-40</w:t>
            </w:r>
          </w:p>
        </w:tc>
        <w:tc>
          <w:tcPr>
            <w:tcW w:w="1097" w:type="dxa"/>
          </w:tcPr>
          <w:p w:rsidR="006F1153" w:rsidRPr="0041119A" w:rsidRDefault="006F1153" w:rsidP="006F1153">
            <w:pPr>
              <w:spacing w:line="360" w:lineRule="auto"/>
              <w:jc w:val="both"/>
            </w:pPr>
            <w:r>
              <w:t>5,55</w:t>
            </w:r>
          </w:p>
        </w:tc>
        <w:tc>
          <w:tcPr>
            <w:tcW w:w="979" w:type="dxa"/>
          </w:tcPr>
          <w:p w:rsidR="006F1153" w:rsidRPr="0041119A" w:rsidRDefault="006F1153" w:rsidP="006F1153">
            <w:pPr>
              <w:spacing w:line="360" w:lineRule="auto"/>
              <w:jc w:val="both"/>
            </w:pPr>
            <w:r>
              <w:t>28,70</w:t>
            </w:r>
          </w:p>
        </w:tc>
        <w:tc>
          <w:tcPr>
            <w:tcW w:w="639" w:type="dxa"/>
          </w:tcPr>
          <w:p w:rsidR="006F1153" w:rsidRPr="0041119A" w:rsidRDefault="006F1153" w:rsidP="006F1153">
            <w:pPr>
              <w:spacing w:line="360" w:lineRule="auto"/>
              <w:jc w:val="both"/>
            </w:pPr>
            <w:r>
              <w:t>93,3</w:t>
            </w:r>
          </w:p>
        </w:tc>
        <w:tc>
          <w:tcPr>
            <w:tcW w:w="971" w:type="dxa"/>
          </w:tcPr>
          <w:p w:rsidR="006F1153" w:rsidRPr="0041119A" w:rsidRDefault="006F1153" w:rsidP="006F1153">
            <w:pPr>
              <w:spacing w:line="360" w:lineRule="auto"/>
              <w:jc w:val="both"/>
            </w:pPr>
            <w:r>
              <w:t>2,08</w:t>
            </w:r>
          </w:p>
        </w:tc>
        <w:tc>
          <w:tcPr>
            <w:tcW w:w="625" w:type="dxa"/>
          </w:tcPr>
          <w:p w:rsidR="006F1153" w:rsidRPr="0041119A" w:rsidRDefault="006F1153" w:rsidP="006F1153">
            <w:pPr>
              <w:spacing w:line="360" w:lineRule="auto"/>
              <w:jc w:val="both"/>
            </w:pPr>
            <w:r>
              <w:t>6,8</w:t>
            </w:r>
          </w:p>
        </w:tc>
        <w:tc>
          <w:tcPr>
            <w:tcW w:w="971" w:type="dxa"/>
          </w:tcPr>
          <w:p w:rsidR="006F1153" w:rsidRPr="0041119A" w:rsidRDefault="006F1153" w:rsidP="006F1153">
            <w:pPr>
              <w:spacing w:line="360" w:lineRule="auto"/>
              <w:jc w:val="both"/>
            </w:pPr>
            <w:r>
              <w:t>–</w:t>
            </w:r>
          </w:p>
        </w:tc>
        <w:tc>
          <w:tcPr>
            <w:tcW w:w="621" w:type="dxa"/>
          </w:tcPr>
          <w:p w:rsidR="006F1153" w:rsidRPr="0041119A" w:rsidRDefault="006F1153" w:rsidP="006F1153">
            <w:pPr>
              <w:spacing w:line="360" w:lineRule="auto"/>
              <w:jc w:val="both"/>
            </w:pPr>
            <w:r>
              <w:t>–</w:t>
            </w:r>
          </w:p>
        </w:tc>
        <w:tc>
          <w:tcPr>
            <w:tcW w:w="971" w:type="dxa"/>
          </w:tcPr>
          <w:p w:rsidR="006F1153" w:rsidRPr="0041119A" w:rsidRDefault="006F1153" w:rsidP="006F1153">
            <w:pPr>
              <w:spacing w:line="360" w:lineRule="auto"/>
              <w:jc w:val="both"/>
            </w:pPr>
            <w:r>
              <w:t>30,78</w:t>
            </w:r>
          </w:p>
        </w:tc>
        <w:tc>
          <w:tcPr>
            <w:tcW w:w="845" w:type="dxa"/>
          </w:tcPr>
          <w:p w:rsidR="006F1153" w:rsidRPr="0041119A" w:rsidRDefault="006F1153" w:rsidP="006F1153">
            <w:pPr>
              <w:spacing w:line="360" w:lineRule="auto"/>
              <w:jc w:val="both"/>
            </w:pPr>
            <w:r>
              <w:t>13,8</w:t>
            </w: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40-60</w:t>
            </w:r>
          </w:p>
        </w:tc>
        <w:tc>
          <w:tcPr>
            <w:tcW w:w="1097" w:type="dxa"/>
          </w:tcPr>
          <w:p w:rsidR="006F1153" w:rsidRPr="0041119A" w:rsidRDefault="006F1153" w:rsidP="006F1153">
            <w:pPr>
              <w:spacing w:line="360" w:lineRule="auto"/>
              <w:jc w:val="both"/>
            </w:pPr>
            <w:r>
              <w:t>5,59</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60-80</w:t>
            </w:r>
          </w:p>
        </w:tc>
        <w:tc>
          <w:tcPr>
            <w:tcW w:w="1097" w:type="dxa"/>
          </w:tcPr>
          <w:p w:rsidR="006F1153" w:rsidRPr="0041119A" w:rsidRDefault="006F1153" w:rsidP="006F1153">
            <w:pPr>
              <w:spacing w:line="360" w:lineRule="auto"/>
              <w:jc w:val="both"/>
            </w:pPr>
            <w:r>
              <w:t>5,68</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r w:rsidR="006F1153" w:rsidRPr="0041119A" w:rsidTr="00980C32">
        <w:tc>
          <w:tcPr>
            <w:tcW w:w="893" w:type="dxa"/>
            <w:vMerge/>
          </w:tcPr>
          <w:p w:rsidR="006F1153" w:rsidRPr="0041119A" w:rsidRDefault="006F1153" w:rsidP="006F1153">
            <w:pPr>
              <w:spacing w:line="360" w:lineRule="auto"/>
              <w:jc w:val="both"/>
            </w:pPr>
          </w:p>
        </w:tc>
        <w:tc>
          <w:tcPr>
            <w:tcW w:w="1016" w:type="dxa"/>
          </w:tcPr>
          <w:p w:rsidR="006F1153" w:rsidRPr="0041119A" w:rsidRDefault="006F1153" w:rsidP="006F1153">
            <w:pPr>
              <w:spacing w:line="360" w:lineRule="auto"/>
              <w:jc w:val="both"/>
            </w:pPr>
            <w:r>
              <w:t>80-100</w:t>
            </w:r>
          </w:p>
        </w:tc>
        <w:tc>
          <w:tcPr>
            <w:tcW w:w="1097" w:type="dxa"/>
          </w:tcPr>
          <w:p w:rsidR="006F1153" w:rsidRDefault="006F1153" w:rsidP="006F1153">
            <w:pPr>
              <w:spacing w:line="360" w:lineRule="auto"/>
              <w:jc w:val="both"/>
            </w:pPr>
            <w:r>
              <w:t>5,57</w:t>
            </w:r>
          </w:p>
        </w:tc>
        <w:tc>
          <w:tcPr>
            <w:tcW w:w="979" w:type="dxa"/>
          </w:tcPr>
          <w:p w:rsidR="006F1153" w:rsidRPr="0041119A" w:rsidRDefault="006F1153" w:rsidP="006F1153">
            <w:pPr>
              <w:spacing w:line="360" w:lineRule="auto"/>
              <w:jc w:val="both"/>
            </w:pPr>
          </w:p>
        </w:tc>
        <w:tc>
          <w:tcPr>
            <w:tcW w:w="639"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5"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621" w:type="dxa"/>
          </w:tcPr>
          <w:p w:rsidR="006F1153" w:rsidRPr="0041119A" w:rsidRDefault="006F1153" w:rsidP="006F1153">
            <w:pPr>
              <w:spacing w:line="360" w:lineRule="auto"/>
              <w:jc w:val="both"/>
            </w:pPr>
          </w:p>
        </w:tc>
        <w:tc>
          <w:tcPr>
            <w:tcW w:w="971" w:type="dxa"/>
          </w:tcPr>
          <w:p w:rsidR="006F1153" w:rsidRPr="0041119A" w:rsidRDefault="006F1153" w:rsidP="006F1153">
            <w:pPr>
              <w:spacing w:line="360" w:lineRule="auto"/>
              <w:jc w:val="both"/>
            </w:pPr>
          </w:p>
        </w:tc>
        <w:tc>
          <w:tcPr>
            <w:tcW w:w="845" w:type="dxa"/>
          </w:tcPr>
          <w:p w:rsidR="006F1153" w:rsidRPr="0041119A" w:rsidRDefault="006F1153" w:rsidP="006F1153">
            <w:pPr>
              <w:spacing w:line="360" w:lineRule="auto"/>
              <w:jc w:val="both"/>
            </w:pPr>
          </w:p>
        </w:tc>
      </w:tr>
    </w:tbl>
    <w:p w:rsidR="006F1153" w:rsidRPr="0005219A" w:rsidRDefault="006F1153" w:rsidP="006F1153">
      <w:pPr>
        <w:spacing w:line="360" w:lineRule="auto"/>
        <w:ind w:firstLine="709"/>
        <w:jc w:val="both"/>
        <w:rPr>
          <w:sz w:val="28"/>
          <w:szCs w:val="28"/>
        </w:rPr>
      </w:pPr>
      <w:r w:rsidRPr="0005219A">
        <w:rPr>
          <w:sz w:val="28"/>
          <w:szCs w:val="28"/>
        </w:rPr>
        <w:t>Визначаємо суму обмінних основ (катіонів)</w:t>
      </w:r>
    </w:p>
    <w:p w:rsidR="006F1153" w:rsidRPr="0005219A" w:rsidRDefault="006F1153" w:rsidP="006F1153">
      <w:pPr>
        <w:spacing w:line="360" w:lineRule="auto"/>
        <w:ind w:firstLine="709"/>
        <w:jc w:val="center"/>
        <w:rPr>
          <w:sz w:val="28"/>
          <w:szCs w:val="28"/>
        </w:rPr>
      </w:pPr>
      <w:r>
        <w:rPr>
          <w:sz w:val="28"/>
          <w:szCs w:val="28"/>
        </w:rPr>
        <w:t>Сума</w:t>
      </w:r>
      <w:r w:rsidRPr="0005219A">
        <w:rPr>
          <w:sz w:val="28"/>
          <w:szCs w:val="28"/>
        </w:rPr>
        <w:t xml:space="preserve"> катіонів = Ca2++ Mg2++ Na+</w:t>
      </w:r>
      <w:r>
        <w:rPr>
          <w:sz w:val="28"/>
          <w:szCs w:val="28"/>
        </w:rPr>
        <w:t xml:space="preserve"> </w:t>
      </w:r>
      <w:r w:rsidRPr="0005219A">
        <w:rPr>
          <w:sz w:val="28"/>
          <w:szCs w:val="28"/>
        </w:rPr>
        <w:t>мг.-екв./100г ґрунту</w:t>
      </w:r>
    </w:p>
    <w:p w:rsidR="006F1153" w:rsidRPr="0005219A" w:rsidRDefault="006F1153" w:rsidP="006F1153">
      <w:pPr>
        <w:spacing w:line="360" w:lineRule="auto"/>
        <w:ind w:firstLine="709"/>
        <w:jc w:val="both"/>
        <w:rPr>
          <w:sz w:val="28"/>
          <w:szCs w:val="28"/>
        </w:rPr>
      </w:pPr>
      <w:r>
        <w:rPr>
          <w:sz w:val="28"/>
          <w:szCs w:val="28"/>
        </w:rPr>
        <w:t>Ґрунт 165</w:t>
      </w:r>
    </w:p>
    <w:p w:rsidR="006F1153" w:rsidRPr="0005219A" w:rsidRDefault="006F1153" w:rsidP="006F1153">
      <w:pPr>
        <w:spacing w:line="360" w:lineRule="auto"/>
        <w:ind w:firstLine="709"/>
        <w:jc w:val="both"/>
        <w:rPr>
          <w:sz w:val="28"/>
          <w:szCs w:val="28"/>
        </w:rPr>
      </w:pPr>
      <w:r>
        <w:rPr>
          <w:sz w:val="28"/>
          <w:szCs w:val="28"/>
        </w:rPr>
        <w:t>Сума</w:t>
      </w:r>
      <w:r w:rsidRPr="0005219A">
        <w:rPr>
          <w:sz w:val="28"/>
          <w:szCs w:val="28"/>
        </w:rPr>
        <w:t xml:space="preserve"> катіонів (0-20)</w:t>
      </w:r>
      <w:r>
        <w:rPr>
          <w:sz w:val="28"/>
          <w:szCs w:val="28"/>
        </w:rPr>
        <w:t xml:space="preserve"> </w:t>
      </w:r>
      <w:r w:rsidRPr="0005219A">
        <w:rPr>
          <w:sz w:val="28"/>
          <w:szCs w:val="28"/>
        </w:rPr>
        <w:t xml:space="preserve">= </w:t>
      </w:r>
      <w:r>
        <w:rPr>
          <w:sz w:val="28"/>
          <w:szCs w:val="28"/>
        </w:rPr>
        <w:t xml:space="preserve">23,30 + 3,32 + 0 </w:t>
      </w:r>
      <w:r w:rsidRPr="0005219A">
        <w:rPr>
          <w:sz w:val="28"/>
          <w:szCs w:val="28"/>
        </w:rPr>
        <w:t>=</w:t>
      </w:r>
      <w:r>
        <w:rPr>
          <w:sz w:val="28"/>
          <w:szCs w:val="28"/>
        </w:rPr>
        <w:t xml:space="preserve"> 26,62</w:t>
      </w:r>
      <w:r w:rsidRPr="0005219A">
        <w:rPr>
          <w:sz w:val="28"/>
          <w:szCs w:val="28"/>
        </w:rPr>
        <w:t xml:space="preserve"> мг.-екв./100г ґрунту</w:t>
      </w:r>
    </w:p>
    <w:p w:rsidR="006F1153" w:rsidRPr="0005219A" w:rsidRDefault="006F1153" w:rsidP="006F1153">
      <w:pPr>
        <w:spacing w:line="360" w:lineRule="auto"/>
        <w:ind w:firstLine="709"/>
        <w:jc w:val="both"/>
        <w:rPr>
          <w:sz w:val="28"/>
          <w:szCs w:val="28"/>
        </w:rPr>
      </w:pPr>
      <w:r>
        <w:rPr>
          <w:sz w:val="28"/>
          <w:szCs w:val="28"/>
        </w:rPr>
        <w:t>Сума</w:t>
      </w:r>
      <w:r w:rsidRPr="0005219A">
        <w:rPr>
          <w:sz w:val="28"/>
          <w:szCs w:val="28"/>
        </w:rPr>
        <w:t xml:space="preserve"> катіонів (</w:t>
      </w:r>
      <w:r>
        <w:rPr>
          <w:sz w:val="28"/>
          <w:szCs w:val="28"/>
        </w:rPr>
        <w:t>20-40</w:t>
      </w:r>
      <w:r w:rsidRPr="0005219A">
        <w:rPr>
          <w:sz w:val="28"/>
          <w:szCs w:val="28"/>
        </w:rPr>
        <w:t>)</w:t>
      </w:r>
      <w:r>
        <w:rPr>
          <w:sz w:val="28"/>
          <w:szCs w:val="28"/>
        </w:rPr>
        <w:t xml:space="preserve"> </w:t>
      </w:r>
      <w:r w:rsidRPr="0005219A">
        <w:rPr>
          <w:sz w:val="28"/>
          <w:szCs w:val="28"/>
        </w:rPr>
        <w:t>= 2</w:t>
      </w:r>
      <w:r w:rsidR="001F1752">
        <w:rPr>
          <w:sz w:val="28"/>
          <w:szCs w:val="28"/>
        </w:rPr>
        <w:t>9</w:t>
      </w:r>
      <w:r w:rsidRPr="0005219A">
        <w:rPr>
          <w:sz w:val="28"/>
          <w:szCs w:val="28"/>
        </w:rPr>
        <w:t>,</w:t>
      </w:r>
      <w:r w:rsidR="001F1752">
        <w:rPr>
          <w:sz w:val="28"/>
          <w:szCs w:val="28"/>
        </w:rPr>
        <w:t xml:space="preserve">12 </w:t>
      </w:r>
      <w:r w:rsidRPr="0005219A">
        <w:rPr>
          <w:sz w:val="28"/>
          <w:szCs w:val="28"/>
        </w:rPr>
        <w:t>+</w:t>
      </w:r>
      <w:r w:rsidR="001F1752">
        <w:rPr>
          <w:sz w:val="28"/>
          <w:szCs w:val="28"/>
        </w:rPr>
        <w:t xml:space="preserve"> 1,66 </w:t>
      </w:r>
      <w:r w:rsidRPr="0005219A">
        <w:rPr>
          <w:sz w:val="28"/>
          <w:szCs w:val="28"/>
        </w:rPr>
        <w:t>+</w:t>
      </w:r>
      <w:r w:rsidR="001F1752">
        <w:rPr>
          <w:sz w:val="28"/>
          <w:szCs w:val="28"/>
        </w:rPr>
        <w:t xml:space="preserve"> </w:t>
      </w:r>
      <w:r w:rsidRPr="0005219A">
        <w:rPr>
          <w:sz w:val="28"/>
          <w:szCs w:val="28"/>
        </w:rPr>
        <w:t>0</w:t>
      </w:r>
      <w:r w:rsidR="001F1752">
        <w:rPr>
          <w:sz w:val="28"/>
          <w:szCs w:val="28"/>
        </w:rPr>
        <w:t xml:space="preserve"> </w:t>
      </w:r>
      <w:r w:rsidRPr="0005219A">
        <w:rPr>
          <w:sz w:val="28"/>
          <w:szCs w:val="28"/>
        </w:rPr>
        <w:t>=30,78 мг.-екв./100г ґрунту</w:t>
      </w:r>
    </w:p>
    <w:p w:rsidR="006F1153" w:rsidRPr="0005219A" w:rsidRDefault="006F1153" w:rsidP="006F1153">
      <w:pPr>
        <w:spacing w:line="360" w:lineRule="auto"/>
        <w:ind w:firstLine="709"/>
        <w:jc w:val="both"/>
        <w:rPr>
          <w:sz w:val="28"/>
          <w:szCs w:val="28"/>
        </w:rPr>
      </w:pPr>
      <w:r>
        <w:rPr>
          <w:sz w:val="28"/>
          <w:szCs w:val="28"/>
        </w:rPr>
        <w:t>Ґрунт 170</w:t>
      </w:r>
    </w:p>
    <w:p w:rsidR="006F1153" w:rsidRPr="0005219A" w:rsidRDefault="006F1153" w:rsidP="006F1153">
      <w:pPr>
        <w:spacing w:line="360" w:lineRule="auto"/>
        <w:ind w:firstLine="709"/>
        <w:jc w:val="both"/>
        <w:rPr>
          <w:sz w:val="28"/>
          <w:szCs w:val="28"/>
        </w:rPr>
      </w:pPr>
      <w:r>
        <w:rPr>
          <w:sz w:val="28"/>
          <w:szCs w:val="28"/>
        </w:rPr>
        <w:t>Сума</w:t>
      </w:r>
      <w:r w:rsidRPr="0005219A">
        <w:rPr>
          <w:sz w:val="28"/>
          <w:szCs w:val="28"/>
        </w:rPr>
        <w:t xml:space="preserve"> катіонів (0-20)</w:t>
      </w:r>
      <w:r>
        <w:rPr>
          <w:sz w:val="28"/>
          <w:szCs w:val="28"/>
        </w:rPr>
        <w:t xml:space="preserve"> </w:t>
      </w:r>
      <w:r w:rsidRPr="0005219A">
        <w:rPr>
          <w:sz w:val="28"/>
          <w:szCs w:val="28"/>
        </w:rPr>
        <w:t xml:space="preserve">= </w:t>
      </w:r>
      <w:r w:rsidR="001F1752" w:rsidRPr="0005219A">
        <w:rPr>
          <w:sz w:val="28"/>
          <w:szCs w:val="28"/>
        </w:rPr>
        <w:t>24,75</w:t>
      </w:r>
      <w:r w:rsidR="001F1752">
        <w:rPr>
          <w:sz w:val="28"/>
          <w:szCs w:val="28"/>
        </w:rPr>
        <w:t xml:space="preserve"> </w:t>
      </w:r>
      <w:r w:rsidR="001F1752" w:rsidRPr="0005219A">
        <w:rPr>
          <w:sz w:val="28"/>
          <w:szCs w:val="28"/>
        </w:rPr>
        <w:t>+</w:t>
      </w:r>
      <w:r w:rsidR="001F1752">
        <w:rPr>
          <w:sz w:val="28"/>
          <w:szCs w:val="28"/>
        </w:rPr>
        <w:t xml:space="preserve"> </w:t>
      </w:r>
      <w:r w:rsidR="001F1752" w:rsidRPr="0005219A">
        <w:rPr>
          <w:sz w:val="28"/>
          <w:szCs w:val="28"/>
        </w:rPr>
        <w:t>4,79</w:t>
      </w:r>
      <w:r w:rsidR="001F1752">
        <w:rPr>
          <w:sz w:val="28"/>
          <w:szCs w:val="28"/>
        </w:rPr>
        <w:t xml:space="preserve"> </w:t>
      </w:r>
      <w:r w:rsidR="001F1752" w:rsidRPr="0005219A">
        <w:rPr>
          <w:sz w:val="28"/>
          <w:szCs w:val="28"/>
        </w:rPr>
        <w:t>+</w:t>
      </w:r>
      <w:r w:rsidR="001F1752">
        <w:rPr>
          <w:sz w:val="28"/>
          <w:szCs w:val="28"/>
        </w:rPr>
        <w:t xml:space="preserve"> </w:t>
      </w:r>
      <w:r w:rsidR="001F1752" w:rsidRPr="0005219A">
        <w:rPr>
          <w:sz w:val="28"/>
          <w:szCs w:val="28"/>
        </w:rPr>
        <w:t>0</w:t>
      </w:r>
      <w:r w:rsidR="001F1752">
        <w:rPr>
          <w:sz w:val="28"/>
          <w:szCs w:val="28"/>
        </w:rPr>
        <w:t xml:space="preserve"> </w:t>
      </w:r>
      <w:r w:rsidR="001F1752" w:rsidRPr="0005219A">
        <w:rPr>
          <w:sz w:val="28"/>
          <w:szCs w:val="28"/>
        </w:rPr>
        <w:t>=</w:t>
      </w:r>
      <w:r w:rsidR="001F1752">
        <w:rPr>
          <w:sz w:val="28"/>
          <w:szCs w:val="28"/>
        </w:rPr>
        <w:t xml:space="preserve"> </w:t>
      </w:r>
      <w:r w:rsidR="001F1752" w:rsidRPr="0005219A">
        <w:rPr>
          <w:sz w:val="28"/>
          <w:szCs w:val="28"/>
        </w:rPr>
        <w:t>29,54</w:t>
      </w:r>
      <w:r w:rsidRPr="0005219A">
        <w:rPr>
          <w:sz w:val="28"/>
          <w:szCs w:val="28"/>
        </w:rPr>
        <w:t xml:space="preserve"> мг.-екв./100г ґрунту</w:t>
      </w:r>
    </w:p>
    <w:p w:rsidR="006F1153" w:rsidRPr="0005219A" w:rsidRDefault="006F1153" w:rsidP="006F1153">
      <w:pPr>
        <w:spacing w:line="360" w:lineRule="auto"/>
        <w:ind w:firstLine="709"/>
        <w:jc w:val="both"/>
        <w:rPr>
          <w:sz w:val="28"/>
          <w:szCs w:val="28"/>
        </w:rPr>
      </w:pPr>
      <w:r>
        <w:rPr>
          <w:sz w:val="28"/>
          <w:szCs w:val="28"/>
        </w:rPr>
        <w:t>Сума</w:t>
      </w:r>
      <w:r w:rsidRPr="0005219A">
        <w:rPr>
          <w:sz w:val="28"/>
          <w:szCs w:val="28"/>
        </w:rPr>
        <w:t xml:space="preserve"> катіонів (</w:t>
      </w:r>
      <w:r>
        <w:rPr>
          <w:sz w:val="28"/>
          <w:szCs w:val="28"/>
        </w:rPr>
        <w:t>20-40</w:t>
      </w:r>
      <w:r w:rsidRPr="0005219A">
        <w:rPr>
          <w:sz w:val="28"/>
          <w:szCs w:val="28"/>
        </w:rPr>
        <w:t>)</w:t>
      </w:r>
      <w:r>
        <w:rPr>
          <w:sz w:val="28"/>
          <w:szCs w:val="28"/>
        </w:rPr>
        <w:t xml:space="preserve"> </w:t>
      </w:r>
      <w:r w:rsidRPr="0005219A">
        <w:rPr>
          <w:sz w:val="28"/>
          <w:szCs w:val="28"/>
        </w:rPr>
        <w:t xml:space="preserve">= </w:t>
      </w:r>
      <w:r w:rsidR="001F1752" w:rsidRPr="0005219A">
        <w:rPr>
          <w:sz w:val="28"/>
          <w:szCs w:val="28"/>
        </w:rPr>
        <w:t>28,70+2,08+0=30,78</w:t>
      </w:r>
      <w:r w:rsidR="001F1752">
        <w:rPr>
          <w:sz w:val="28"/>
          <w:szCs w:val="28"/>
        </w:rPr>
        <w:t xml:space="preserve"> </w:t>
      </w:r>
      <w:r w:rsidRPr="0005219A">
        <w:rPr>
          <w:sz w:val="28"/>
          <w:szCs w:val="28"/>
        </w:rPr>
        <w:t>мг.-екв./100г ґрунту</w:t>
      </w:r>
    </w:p>
    <w:p w:rsidR="001F1752" w:rsidRPr="0005219A" w:rsidRDefault="001F1752" w:rsidP="001F1752">
      <w:pPr>
        <w:spacing w:line="360" w:lineRule="auto"/>
        <w:ind w:firstLine="709"/>
        <w:jc w:val="both"/>
        <w:rPr>
          <w:sz w:val="28"/>
          <w:szCs w:val="28"/>
        </w:rPr>
      </w:pPr>
      <w:r w:rsidRPr="0005219A">
        <w:rPr>
          <w:sz w:val="28"/>
          <w:szCs w:val="28"/>
        </w:rPr>
        <w:t>Знаходимо відношення кальцію до магнію (в мг.-екв./100г ґрунту)</w:t>
      </w:r>
    </w:p>
    <w:p w:rsidR="001F1752" w:rsidRDefault="001F1752" w:rsidP="001F1752">
      <w:pPr>
        <w:spacing w:line="360" w:lineRule="auto"/>
        <w:ind w:firstLine="709"/>
        <w:jc w:val="center"/>
        <w:rPr>
          <w:sz w:val="28"/>
          <w:szCs w:val="28"/>
        </w:rPr>
      </w:pPr>
      <w:r w:rsidRPr="0005219A">
        <w:rPr>
          <w:noProof/>
          <w:sz w:val="28"/>
          <w:szCs w:val="28"/>
          <w:lang w:val="en-US"/>
        </w:rPr>
        <w:drawing>
          <wp:inline distT="0" distB="0" distL="0" distR="0">
            <wp:extent cx="486410" cy="593090"/>
            <wp:effectExtent l="0" t="0" r="8890" b="0"/>
            <wp:docPr id="12" name="Рисунок 12" descr="https://vuzlit.com/imag_/41/77135/image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uzlit.com/imag_/41/77135/image04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410" cy="593090"/>
                    </a:xfrm>
                    <a:prstGeom prst="rect">
                      <a:avLst/>
                    </a:prstGeom>
                    <a:noFill/>
                    <a:ln>
                      <a:noFill/>
                    </a:ln>
                  </pic:spPr>
                </pic:pic>
              </a:graphicData>
            </a:graphic>
          </wp:inline>
        </w:drawing>
      </w:r>
    </w:p>
    <w:p w:rsidR="001F1752" w:rsidRPr="0005219A" w:rsidRDefault="001F1752" w:rsidP="001F1752">
      <w:pPr>
        <w:spacing w:line="360" w:lineRule="auto"/>
        <w:ind w:firstLine="709"/>
        <w:jc w:val="both"/>
        <w:rPr>
          <w:sz w:val="28"/>
          <w:szCs w:val="28"/>
        </w:rPr>
      </w:pPr>
      <w:r w:rsidRPr="0005219A">
        <w:rPr>
          <w:sz w:val="28"/>
          <w:szCs w:val="28"/>
        </w:rPr>
        <w:t xml:space="preserve">Ґрунт </w:t>
      </w:r>
      <w:r>
        <w:rPr>
          <w:sz w:val="28"/>
          <w:szCs w:val="28"/>
        </w:rPr>
        <w:t>165</w:t>
      </w:r>
    </w:p>
    <w:p w:rsidR="001F1752" w:rsidRPr="0005219A" w:rsidRDefault="001F1752" w:rsidP="001F1752">
      <w:pPr>
        <w:spacing w:line="360" w:lineRule="auto"/>
        <w:ind w:firstLine="709"/>
        <w:jc w:val="both"/>
        <w:rPr>
          <w:sz w:val="28"/>
          <w:szCs w:val="28"/>
        </w:rPr>
      </w:pPr>
      <w:r w:rsidRPr="0005219A">
        <w:rPr>
          <w:sz w:val="28"/>
          <w:szCs w:val="28"/>
        </w:rPr>
        <w:t>(0-20) = 23,30/3,32</w:t>
      </w:r>
      <w:r>
        <w:rPr>
          <w:sz w:val="28"/>
          <w:szCs w:val="28"/>
        </w:rPr>
        <w:t xml:space="preserve"> </w:t>
      </w:r>
      <w:r w:rsidRPr="0005219A">
        <w:rPr>
          <w:sz w:val="28"/>
          <w:szCs w:val="28"/>
        </w:rPr>
        <w:t>=</w:t>
      </w:r>
      <w:r>
        <w:rPr>
          <w:sz w:val="28"/>
          <w:szCs w:val="28"/>
        </w:rPr>
        <w:t xml:space="preserve"> </w:t>
      </w:r>
      <w:r w:rsidRPr="0005219A">
        <w:rPr>
          <w:sz w:val="28"/>
          <w:szCs w:val="28"/>
        </w:rPr>
        <w:t>7,0 мг.-екв./100г - добрі</w:t>
      </w:r>
    </w:p>
    <w:p w:rsidR="001F1752" w:rsidRPr="0005219A" w:rsidRDefault="001F1752" w:rsidP="001F1752">
      <w:pPr>
        <w:spacing w:line="360" w:lineRule="auto"/>
        <w:ind w:firstLine="709"/>
        <w:jc w:val="both"/>
        <w:rPr>
          <w:sz w:val="28"/>
          <w:szCs w:val="28"/>
        </w:rPr>
      </w:pPr>
      <w:r w:rsidRPr="0005219A">
        <w:rPr>
          <w:sz w:val="28"/>
          <w:szCs w:val="28"/>
        </w:rPr>
        <w:t>(</w:t>
      </w:r>
      <w:r>
        <w:rPr>
          <w:sz w:val="28"/>
          <w:szCs w:val="28"/>
        </w:rPr>
        <w:t>20-40)</w:t>
      </w:r>
      <w:r w:rsidRPr="0005219A">
        <w:rPr>
          <w:sz w:val="28"/>
          <w:szCs w:val="28"/>
        </w:rPr>
        <w:t xml:space="preserve"> = 29,12/1,6</w:t>
      </w:r>
      <w:r>
        <w:rPr>
          <w:sz w:val="28"/>
          <w:szCs w:val="28"/>
        </w:rPr>
        <w:t xml:space="preserve">6 </w:t>
      </w:r>
      <w:r w:rsidRPr="0005219A">
        <w:rPr>
          <w:sz w:val="28"/>
          <w:szCs w:val="28"/>
        </w:rPr>
        <w:t>=</w:t>
      </w:r>
      <w:r>
        <w:rPr>
          <w:sz w:val="28"/>
          <w:szCs w:val="28"/>
        </w:rPr>
        <w:t xml:space="preserve"> </w:t>
      </w:r>
      <w:r w:rsidRPr="0005219A">
        <w:rPr>
          <w:sz w:val="28"/>
          <w:szCs w:val="28"/>
        </w:rPr>
        <w:t>17,5 мг.-екв./100г - добрі</w:t>
      </w:r>
    </w:p>
    <w:p w:rsidR="001F1752" w:rsidRPr="0005219A" w:rsidRDefault="001F1752" w:rsidP="001F1752">
      <w:pPr>
        <w:spacing w:line="360" w:lineRule="auto"/>
        <w:ind w:firstLine="709"/>
        <w:jc w:val="both"/>
        <w:rPr>
          <w:sz w:val="28"/>
          <w:szCs w:val="28"/>
        </w:rPr>
      </w:pPr>
      <w:r w:rsidRPr="0005219A">
        <w:rPr>
          <w:sz w:val="28"/>
          <w:szCs w:val="28"/>
        </w:rPr>
        <w:t xml:space="preserve">Ґрунт </w:t>
      </w:r>
      <w:r>
        <w:rPr>
          <w:sz w:val="28"/>
          <w:szCs w:val="28"/>
        </w:rPr>
        <w:t>1</w:t>
      </w:r>
      <w:r w:rsidRPr="0005219A">
        <w:rPr>
          <w:sz w:val="28"/>
          <w:szCs w:val="28"/>
        </w:rPr>
        <w:t>7</w:t>
      </w:r>
      <w:r>
        <w:rPr>
          <w:sz w:val="28"/>
          <w:szCs w:val="28"/>
        </w:rPr>
        <w:t>0</w:t>
      </w:r>
    </w:p>
    <w:p w:rsidR="001F1752" w:rsidRPr="0005219A" w:rsidRDefault="001F1752" w:rsidP="001F1752">
      <w:pPr>
        <w:spacing w:line="360" w:lineRule="auto"/>
        <w:ind w:firstLine="709"/>
        <w:jc w:val="both"/>
        <w:rPr>
          <w:sz w:val="28"/>
          <w:szCs w:val="28"/>
        </w:rPr>
      </w:pPr>
      <w:r w:rsidRPr="0005219A">
        <w:rPr>
          <w:sz w:val="28"/>
          <w:szCs w:val="28"/>
        </w:rPr>
        <w:t>(0-20) = 24,75/4,79</w:t>
      </w:r>
      <w:r>
        <w:rPr>
          <w:sz w:val="28"/>
          <w:szCs w:val="28"/>
        </w:rPr>
        <w:t xml:space="preserve"> </w:t>
      </w:r>
      <w:r w:rsidRPr="0005219A">
        <w:rPr>
          <w:sz w:val="28"/>
          <w:szCs w:val="28"/>
        </w:rPr>
        <w:t>=</w:t>
      </w:r>
      <w:r>
        <w:rPr>
          <w:sz w:val="28"/>
          <w:szCs w:val="28"/>
        </w:rPr>
        <w:t xml:space="preserve"> </w:t>
      </w:r>
      <w:r w:rsidRPr="0005219A">
        <w:rPr>
          <w:sz w:val="28"/>
          <w:szCs w:val="28"/>
        </w:rPr>
        <w:t>5,16 мг.-екв./100г - добрі</w:t>
      </w:r>
    </w:p>
    <w:p w:rsidR="001F1752" w:rsidRPr="0005219A" w:rsidRDefault="001F1752" w:rsidP="001F1752">
      <w:pPr>
        <w:spacing w:line="360" w:lineRule="auto"/>
        <w:ind w:firstLine="709"/>
        <w:jc w:val="both"/>
        <w:rPr>
          <w:sz w:val="28"/>
          <w:szCs w:val="28"/>
        </w:rPr>
      </w:pPr>
      <w:r w:rsidRPr="0005219A">
        <w:rPr>
          <w:sz w:val="28"/>
          <w:szCs w:val="28"/>
        </w:rPr>
        <w:t>(</w:t>
      </w:r>
      <w:r>
        <w:rPr>
          <w:sz w:val="28"/>
          <w:szCs w:val="28"/>
        </w:rPr>
        <w:t>20-40</w:t>
      </w:r>
      <w:r w:rsidRPr="0005219A">
        <w:rPr>
          <w:sz w:val="28"/>
          <w:szCs w:val="28"/>
        </w:rPr>
        <w:t>) = 28,70/2,08</w:t>
      </w:r>
      <w:r>
        <w:rPr>
          <w:sz w:val="28"/>
          <w:szCs w:val="28"/>
        </w:rPr>
        <w:t xml:space="preserve"> </w:t>
      </w:r>
      <w:r w:rsidRPr="0005219A">
        <w:rPr>
          <w:sz w:val="28"/>
          <w:szCs w:val="28"/>
        </w:rPr>
        <w:t>=</w:t>
      </w:r>
      <w:r>
        <w:rPr>
          <w:sz w:val="28"/>
          <w:szCs w:val="28"/>
        </w:rPr>
        <w:t xml:space="preserve"> </w:t>
      </w:r>
      <w:r w:rsidRPr="0005219A">
        <w:rPr>
          <w:sz w:val="28"/>
          <w:szCs w:val="28"/>
        </w:rPr>
        <w:t>13,8 мг.-екв./100г - добрі</w:t>
      </w:r>
    </w:p>
    <w:p w:rsidR="006F1153" w:rsidRDefault="006F1153" w:rsidP="006F1153">
      <w:pPr>
        <w:spacing w:line="360" w:lineRule="auto"/>
        <w:ind w:firstLine="709"/>
        <w:jc w:val="both"/>
        <w:rPr>
          <w:sz w:val="28"/>
          <w:szCs w:val="28"/>
        </w:rPr>
      </w:pPr>
    </w:p>
    <w:p w:rsidR="00176C49" w:rsidRDefault="00176C49" w:rsidP="006F1153">
      <w:pPr>
        <w:spacing w:line="360" w:lineRule="auto"/>
        <w:ind w:firstLine="709"/>
        <w:jc w:val="both"/>
        <w:rPr>
          <w:sz w:val="28"/>
          <w:szCs w:val="28"/>
        </w:rPr>
      </w:pPr>
    </w:p>
    <w:p w:rsidR="00310D7E" w:rsidRPr="00310D7E" w:rsidRDefault="00310D7E" w:rsidP="006F1153">
      <w:pPr>
        <w:spacing w:line="360" w:lineRule="auto"/>
        <w:ind w:firstLine="709"/>
        <w:jc w:val="both"/>
        <w:rPr>
          <w:b/>
          <w:sz w:val="28"/>
          <w:szCs w:val="28"/>
        </w:rPr>
      </w:pPr>
      <w:r w:rsidRPr="00310D7E">
        <w:rPr>
          <w:b/>
          <w:sz w:val="28"/>
          <w:szCs w:val="28"/>
        </w:rPr>
        <w:lastRenderedPageBreak/>
        <w:t>в) ґрунтовий розчин</w:t>
      </w:r>
    </w:p>
    <w:p w:rsidR="00310D7E" w:rsidRDefault="00310D7E" w:rsidP="006F1153">
      <w:pPr>
        <w:spacing w:line="360" w:lineRule="auto"/>
        <w:ind w:firstLine="709"/>
        <w:jc w:val="both"/>
        <w:rPr>
          <w:sz w:val="28"/>
          <w:szCs w:val="28"/>
        </w:rPr>
      </w:pPr>
    </w:p>
    <w:p w:rsidR="00310D7E" w:rsidRPr="00C051CA" w:rsidRDefault="00310D7E" w:rsidP="00310D7E">
      <w:pPr>
        <w:spacing w:line="360" w:lineRule="auto"/>
        <w:ind w:firstLine="709"/>
        <w:jc w:val="both"/>
        <w:rPr>
          <w:sz w:val="28"/>
          <w:szCs w:val="28"/>
        </w:rPr>
      </w:pPr>
      <w:r w:rsidRPr="00C051CA">
        <w:rPr>
          <w:sz w:val="28"/>
          <w:szCs w:val="28"/>
        </w:rPr>
        <w:t xml:space="preserve">Ґрунтовий розчин - це краплиннорідка волога з розчиненими в ній речовинами </w:t>
      </w:r>
      <w:r>
        <w:rPr>
          <w:sz w:val="28"/>
          <w:szCs w:val="28"/>
        </w:rPr>
        <w:t>та г</w:t>
      </w:r>
      <w:r w:rsidRPr="00C051CA">
        <w:rPr>
          <w:sz w:val="28"/>
          <w:szCs w:val="28"/>
        </w:rPr>
        <w:t xml:space="preserve">азами, </w:t>
      </w:r>
      <w:r>
        <w:rPr>
          <w:sz w:val="28"/>
          <w:szCs w:val="28"/>
        </w:rPr>
        <w:t>що</w:t>
      </w:r>
      <w:r w:rsidRPr="00C051CA">
        <w:rPr>
          <w:sz w:val="28"/>
          <w:szCs w:val="28"/>
        </w:rPr>
        <w:t xml:space="preserve"> циркулює в генетичних горизонтах ґрунту. Ґрунтовий розчин є найбільш динамічною </w:t>
      </w:r>
      <w:r>
        <w:rPr>
          <w:sz w:val="28"/>
          <w:szCs w:val="28"/>
        </w:rPr>
        <w:t xml:space="preserve">та </w:t>
      </w:r>
      <w:r w:rsidRPr="00C051CA">
        <w:rPr>
          <w:sz w:val="28"/>
          <w:szCs w:val="28"/>
        </w:rPr>
        <w:t xml:space="preserve">водночас активною частиною ґрунту. В ньому </w:t>
      </w:r>
      <w:r>
        <w:rPr>
          <w:sz w:val="28"/>
          <w:szCs w:val="28"/>
        </w:rPr>
        <w:t>проходять</w:t>
      </w:r>
      <w:r w:rsidRPr="00C051CA">
        <w:rPr>
          <w:sz w:val="28"/>
          <w:szCs w:val="28"/>
        </w:rPr>
        <w:t xml:space="preserve"> процеси живлення рослин та перерозподіл речовин по ґрунтовому профілю. Також, він бере участь у ґрунтотворних процесах, В ґрунтовому розчині </w:t>
      </w:r>
      <w:r>
        <w:rPr>
          <w:sz w:val="28"/>
          <w:szCs w:val="28"/>
        </w:rPr>
        <w:t>знаходиться</w:t>
      </w:r>
      <w:r w:rsidRPr="00C051CA">
        <w:rPr>
          <w:sz w:val="28"/>
          <w:szCs w:val="28"/>
        </w:rPr>
        <w:t xml:space="preserve"> </w:t>
      </w:r>
      <w:r>
        <w:rPr>
          <w:sz w:val="28"/>
          <w:szCs w:val="28"/>
        </w:rPr>
        <w:t>чимала</w:t>
      </w:r>
      <w:r w:rsidRPr="00C051CA">
        <w:rPr>
          <w:sz w:val="28"/>
          <w:szCs w:val="28"/>
        </w:rPr>
        <w:t xml:space="preserve"> кількість різних речовин у колоїдному та розчиненому стані (катіони, аніони, гумінові кислоти та їхні солі, органічні кислоти, амінокислоти, цукри, спирти та ін.). Дощова вода, що надходить до ґрунту, містить </w:t>
      </w:r>
      <w:r>
        <w:rPr>
          <w:sz w:val="28"/>
          <w:szCs w:val="28"/>
        </w:rPr>
        <w:t>певну</w:t>
      </w:r>
      <w:r w:rsidRPr="00C051CA">
        <w:rPr>
          <w:sz w:val="28"/>
          <w:szCs w:val="28"/>
        </w:rPr>
        <w:t xml:space="preserve"> кількість розчинених речовин: газів атмосферного повітря, а також сполук</w:t>
      </w:r>
      <w:r>
        <w:rPr>
          <w:sz w:val="28"/>
          <w:szCs w:val="28"/>
        </w:rPr>
        <w:t>,</w:t>
      </w:r>
      <w:r w:rsidRPr="00C051CA">
        <w:rPr>
          <w:sz w:val="28"/>
          <w:szCs w:val="28"/>
        </w:rPr>
        <w:t xml:space="preserve"> </w:t>
      </w:r>
      <w:r>
        <w:rPr>
          <w:sz w:val="28"/>
          <w:szCs w:val="28"/>
        </w:rPr>
        <w:t>що</w:t>
      </w:r>
      <w:r w:rsidRPr="00C051CA">
        <w:rPr>
          <w:sz w:val="28"/>
          <w:szCs w:val="28"/>
        </w:rPr>
        <w:t xml:space="preserve"> </w:t>
      </w:r>
      <w:r>
        <w:rPr>
          <w:sz w:val="28"/>
          <w:szCs w:val="28"/>
        </w:rPr>
        <w:t>містяться</w:t>
      </w:r>
      <w:r w:rsidRPr="00C051CA">
        <w:rPr>
          <w:sz w:val="28"/>
          <w:szCs w:val="28"/>
        </w:rPr>
        <w:t xml:space="preserve"> в повітрі у вигляді пилу. У ґрунті вода активно взаємодіє з твердою фазою, переводячи в розчин окремі її компоненти. Отже, вода у ґрунті представляє собою ґрунтовий розчин</w:t>
      </w:r>
      <w:r>
        <w:rPr>
          <w:sz w:val="28"/>
          <w:szCs w:val="28"/>
        </w:rPr>
        <w:t xml:space="preserve"> [9]</w:t>
      </w:r>
      <w:r w:rsidRPr="00C051CA">
        <w:rPr>
          <w:sz w:val="28"/>
          <w:szCs w:val="28"/>
        </w:rPr>
        <w:t>.</w:t>
      </w:r>
    </w:p>
    <w:p w:rsidR="00310D7E" w:rsidRPr="00C051CA" w:rsidRDefault="00310D7E" w:rsidP="00310D7E">
      <w:pPr>
        <w:spacing w:line="360" w:lineRule="auto"/>
        <w:ind w:firstLine="709"/>
        <w:jc w:val="both"/>
        <w:rPr>
          <w:sz w:val="28"/>
          <w:szCs w:val="28"/>
        </w:rPr>
      </w:pPr>
      <w:r w:rsidRPr="00C051CA">
        <w:rPr>
          <w:sz w:val="28"/>
          <w:szCs w:val="28"/>
        </w:rPr>
        <w:t xml:space="preserve">Негативний вплив на ріст та розвиток рослин </w:t>
      </w:r>
      <w:r>
        <w:rPr>
          <w:sz w:val="28"/>
          <w:szCs w:val="28"/>
        </w:rPr>
        <w:t>проявляє</w:t>
      </w:r>
      <w:r w:rsidRPr="00C051CA">
        <w:rPr>
          <w:sz w:val="28"/>
          <w:szCs w:val="28"/>
        </w:rPr>
        <w:t xml:space="preserve"> не тільки кількісний склад легкорозчинних солей, </w:t>
      </w:r>
      <w:r>
        <w:rPr>
          <w:sz w:val="28"/>
          <w:szCs w:val="28"/>
        </w:rPr>
        <w:t>які</w:t>
      </w:r>
      <w:r w:rsidRPr="00C051CA">
        <w:rPr>
          <w:sz w:val="28"/>
          <w:szCs w:val="28"/>
        </w:rPr>
        <w:t xml:space="preserve"> знаходяться в ґрунтовому розчині, але і їхній якісний склад. Негативну дію на рослин</w:t>
      </w:r>
      <w:r>
        <w:rPr>
          <w:sz w:val="28"/>
          <w:szCs w:val="28"/>
        </w:rPr>
        <w:t>и</w:t>
      </w:r>
      <w:r w:rsidRPr="00C051CA">
        <w:rPr>
          <w:sz w:val="28"/>
          <w:szCs w:val="28"/>
        </w:rPr>
        <w:t xml:space="preserve"> </w:t>
      </w:r>
      <w:r>
        <w:rPr>
          <w:sz w:val="28"/>
          <w:szCs w:val="28"/>
        </w:rPr>
        <w:t>проявляють</w:t>
      </w:r>
      <w:r w:rsidRPr="00C051CA">
        <w:rPr>
          <w:sz w:val="28"/>
          <w:szCs w:val="28"/>
        </w:rPr>
        <w:t xml:space="preserve"> не всі солі, а тільки токсичні, до яких відносять Na</w:t>
      </w:r>
      <w:r w:rsidRPr="00C051CA">
        <w:rPr>
          <w:sz w:val="28"/>
          <w:szCs w:val="28"/>
          <w:vertAlign w:val="subscript"/>
        </w:rPr>
        <w:t>2</w:t>
      </w:r>
      <w:r w:rsidRPr="00C051CA">
        <w:rPr>
          <w:sz w:val="28"/>
          <w:szCs w:val="28"/>
        </w:rPr>
        <w:t>CO</w:t>
      </w:r>
      <w:r w:rsidRPr="00C051CA">
        <w:rPr>
          <w:sz w:val="28"/>
          <w:szCs w:val="28"/>
          <w:vertAlign w:val="subscript"/>
        </w:rPr>
        <w:t>3</w:t>
      </w:r>
      <w:r w:rsidRPr="00C051CA">
        <w:rPr>
          <w:sz w:val="28"/>
          <w:szCs w:val="28"/>
        </w:rPr>
        <w:t>, MgCO</w:t>
      </w:r>
      <w:r w:rsidRPr="00C051CA">
        <w:rPr>
          <w:sz w:val="28"/>
          <w:szCs w:val="28"/>
          <w:vertAlign w:val="subscript"/>
        </w:rPr>
        <w:t>3</w:t>
      </w:r>
      <w:r w:rsidRPr="00C051CA">
        <w:rPr>
          <w:sz w:val="28"/>
          <w:szCs w:val="28"/>
        </w:rPr>
        <w:t>, NaHCO</w:t>
      </w:r>
      <w:r w:rsidRPr="00C051CA">
        <w:rPr>
          <w:sz w:val="28"/>
          <w:szCs w:val="28"/>
          <w:vertAlign w:val="subscript"/>
        </w:rPr>
        <w:t>3</w:t>
      </w:r>
      <w:r w:rsidRPr="00C051CA">
        <w:rPr>
          <w:sz w:val="28"/>
          <w:szCs w:val="28"/>
        </w:rPr>
        <w:t>, Mg(HCO</w:t>
      </w:r>
      <w:r w:rsidRPr="00C051CA">
        <w:rPr>
          <w:sz w:val="28"/>
          <w:szCs w:val="28"/>
          <w:vertAlign w:val="subscript"/>
        </w:rPr>
        <w:t>3</w:t>
      </w:r>
      <w:r w:rsidRPr="00C051CA">
        <w:rPr>
          <w:sz w:val="28"/>
          <w:szCs w:val="28"/>
        </w:rPr>
        <w:t>)</w:t>
      </w:r>
      <w:r w:rsidRPr="00C051CA">
        <w:rPr>
          <w:sz w:val="28"/>
          <w:szCs w:val="28"/>
          <w:vertAlign w:val="subscript"/>
        </w:rPr>
        <w:t>2</w:t>
      </w:r>
      <w:r w:rsidRPr="00C051CA">
        <w:rPr>
          <w:sz w:val="28"/>
          <w:szCs w:val="28"/>
        </w:rPr>
        <w:t>, Na</w:t>
      </w:r>
      <w:r w:rsidRPr="00C051CA">
        <w:rPr>
          <w:sz w:val="28"/>
          <w:szCs w:val="28"/>
          <w:vertAlign w:val="subscript"/>
        </w:rPr>
        <w:t>2</w:t>
      </w:r>
      <w:r w:rsidRPr="00C051CA">
        <w:rPr>
          <w:sz w:val="28"/>
          <w:szCs w:val="28"/>
        </w:rPr>
        <w:t>SO</w:t>
      </w:r>
      <w:r w:rsidRPr="00C051CA">
        <w:rPr>
          <w:sz w:val="28"/>
          <w:szCs w:val="28"/>
          <w:vertAlign w:val="subscript"/>
        </w:rPr>
        <w:t>4</w:t>
      </w:r>
      <w:r w:rsidRPr="00C051CA">
        <w:rPr>
          <w:sz w:val="28"/>
          <w:szCs w:val="28"/>
        </w:rPr>
        <w:t>, MgSO</w:t>
      </w:r>
      <w:r w:rsidRPr="00C051CA">
        <w:rPr>
          <w:sz w:val="28"/>
          <w:szCs w:val="28"/>
          <w:vertAlign w:val="subscript"/>
        </w:rPr>
        <w:t>4</w:t>
      </w:r>
      <w:r w:rsidRPr="00C051CA">
        <w:rPr>
          <w:sz w:val="28"/>
          <w:szCs w:val="28"/>
        </w:rPr>
        <w:t>, NaCl, MgCl</w:t>
      </w:r>
      <w:r w:rsidRPr="00C051CA">
        <w:rPr>
          <w:sz w:val="28"/>
          <w:szCs w:val="28"/>
          <w:vertAlign w:val="subscript"/>
        </w:rPr>
        <w:t>2</w:t>
      </w:r>
      <w:r>
        <w:rPr>
          <w:sz w:val="28"/>
          <w:szCs w:val="28"/>
        </w:rPr>
        <w:t xml:space="preserve"> </w:t>
      </w:r>
      <w:r w:rsidRPr="00C051CA">
        <w:rPr>
          <w:sz w:val="28"/>
          <w:szCs w:val="28"/>
        </w:rPr>
        <w:t>та CaCl</w:t>
      </w:r>
      <w:r w:rsidRPr="00C047A7">
        <w:rPr>
          <w:sz w:val="28"/>
          <w:szCs w:val="28"/>
          <w:vertAlign w:val="subscript"/>
        </w:rPr>
        <w:t>2</w:t>
      </w:r>
      <w:r w:rsidRPr="00C051CA">
        <w:rPr>
          <w:sz w:val="28"/>
          <w:szCs w:val="28"/>
        </w:rPr>
        <w:t>.</w:t>
      </w:r>
    </w:p>
    <w:p w:rsidR="00310D7E" w:rsidRDefault="00310D7E" w:rsidP="006F1153">
      <w:pPr>
        <w:spacing w:line="360" w:lineRule="auto"/>
        <w:ind w:firstLine="709"/>
        <w:jc w:val="both"/>
        <w:rPr>
          <w:sz w:val="28"/>
          <w:szCs w:val="28"/>
        </w:rPr>
      </w:pPr>
      <w:r w:rsidRPr="008B269F">
        <w:rPr>
          <w:sz w:val="28"/>
          <w:szCs w:val="28"/>
        </w:rPr>
        <w:t xml:space="preserve">Зміна концентрації та </w:t>
      </w:r>
      <w:r>
        <w:rPr>
          <w:sz w:val="28"/>
          <w:szCs w:val="28"/>
        </w:rPr>
        <w:t>будови</w:t>
      </w:r>
      <w:r w:rsidRPr="008B269F">
        <w:rPr>
          <w:sz w:val="28"/>
          <w:szCs w:val="28"/>
        </w:rPr>
        <w:t xml:space="preserve"> ґрунтових розчинів </w:t>
      </w:r>
      <w:r>
        <w:rPr>
          <w:sz w:val="28"/>
          <w:szCs w:val="28"/>
        </w:rPr>
        <w:t>спричинює</w:t>
      </w:r>
      <w:r w:rsidRPr="008B269F">
        <w:rPr>
          <w:sz w:val="28"/>
          <w:szCs w:val="28"/>
        </w:rPr>
        <w:t xml:space="preserve"> зміни режимів водного </w:t>
      </w:r>
      <w:r>
        <w:rPr>
          <w:sz w:val="28"/>
          <w:szCs w:val="28"/>
        </w:rPr>
        <w:t>та</w:t>
      </w:r>
      <w:r w:rsidRPr="008B269F">
        <w:rPr>
          <w:sz w:val="28"/>
          <w:szCs w:val="28"/>
        </w:rPr>
        <w:t xml:space="preserve"> мінерального живлення рослин, що не може не </w:t>
      </w:r>
      <w:r>
        <w:rPr>
          <w:sz w:val="28"/>
          <w:szCs w:val="28"/>
        </w:rPr>
        <w:t>відзначитись</w:t>
      </w:r>
      <w:r w:rsidRPr="008B269F">
        <w:rPr>
          <w:sz w:val="28"/>
          <w:szCs w:val="28"/>
        </w:rPr>
        <w:t xml:space="preserve"> на їх розвитку та продуктивності. Через це виробники сільськогосподарської продукції завжди </w:t>
      </w:r>
      <w:r>
        <w:rPr>
          <w:sz w:val="28"/>
          <w:szCs w:val="28"/>
        </w:rPr>
        <w:t>докладали зусиль, щоб</w:t>
      </w:r>
      <w:r w:rsidRPr="008B269F">
        <w:rPr>
          <w:sz w:val="28"/>
          <w:szCs w:val="28"/>
        </w:rPr>
        <w:t xml:space="preserve"> будь-яким </w:t>
      </w:r>
      <w:r>
        <w:rPr>
          <w:sz w:val="28"/>
          <w:szCs w:val="28"/>
        </w:rPr>
        <w:t>методом</w:t>
      </w:r>
      <w:r w:rsidRPr="008B269F">
        <w:rPr>
          <w:sz w:val="28"/>
          <w:szCs w:val="28"/>
        </w:rPr>
        <w:t xml:space="preserve"> </w:t>
      </w:r>
      <w:r>
        <w:rPr>
          <w:sz w:val="28"/>
          <w:szCs w:val="28"/>
        </w:rPr>
        <w:t>покращити</w:t>
      </w:r>
      <w:r w:rsidRPr="008B269F">
        <w:rPr>
          <w:sz w:val="28"/>
          <w:szCs w:val="28"/>
        </w:rPr>
        <w:t xml:space="preserve"> склад ґрунтового розчину, з метою забезпечення якомога вищої </w:t>
      </w:r>
      <w:r>
        <w:rPr>
          <w:sz w:val="28"/>
          <w:szCs w:val="28"/>
        </w:rPr>
        <w:t>результативності</w:t>
      </w:r>
      <w:r w:rsidRPr="008B269F">
        <w:rPr>
          <w:sz w:val="28"/>
          <w:szCs w:val="28"/>
        </w:rPr>
        <w:t xml:space="preserve"> агроценозів. Зрошення та осушування </w:t>
      </w:r>
      <w:r>
        <w:rPr>
          <w:sz w:val="28"/>
          <w:szCs w:val="28"/>
        </w:rPr>
        <w:t>земель</w:t>
      </w:r>
      <w:r w:rsidRPr="008B269F">
        <w:rPr>
          <w:sz w:val="28"/>
          <w:szCs w:val="28"/>
        </w:rPr>
        <w:t xml:space="preserve"> </w:t>
      </w:r>
      <w:r>
        <w:rPr>
          <w:sz w:val="28"/>
          <w:szCs w:val="28"/>
        </w:rPr>
        <w:t>заразом</w:t>
      </w:r>
      <w:r w:rsidRPr="008B269F">
        <w:rPr>
          <w:sz w:val="28"/>
          <w:szCs w:val="28"/>
        </w:rPr>
        <w:t xml:space="preserve"> зі створенням сприятливого водно-повітряного режиму дають </w:t>
      </w:r>
      <w:r>
        <w:rPr>
          <w:sz w:val="28"/>
          <w:szCs w:val="28"/>
        </w:rPr>
        <w:t>спромогу</w:t>
      </w:r>
      <w:r w:rsidRPr="008B269F">
        <w:rPr>
          <w:sz w:val="28"/>
          <w:szCs w:val="28"/>
        </w:rPr>
        <w:t xml:space="preserve"> </w:t>
      </w:r>
      <w:r>
        <w:rPr>
          <w:sz w:val="28"/>
          <w:szCs w:val="28"/>
        </w:rPr>
        <w:t>зменшити</w:t>
      </w:r>
      <w:r w:rsidRPr="008B269F">
        <w:rPr>
          <w:sz w:val="28"/>
          <w:szCs w:val="28"/>
        </w:rPr>
        <w:t xml:space="preserve"> </w:t>
      </w:r>
      <w:r>
        <w:rPr>
          <w:sz w:val="28"/>
          <w:szCs w:val="28"/>
        </w:rPr>
        <w:t>досить</w:t>
      </w:r>
      <w:r w:rsidRPr="008B269F">
        <w:rPr>
          <w:sz w:val="28"/>
          <w:szCs w:val="28"/>
        </w:rPr>
        <w:t xml:space="preserve"> концентровані розчини, особливо коли в них є токсичні для рослин сполуки. Внесення добрив </w:t>
      </w:r>
      <w:r>
        <w:rPr>
          <w:sz w:val="28"/>
          <w:szCs w:val="28"/>
        </w:rPr>
        <w:t>допомагає</w:t>
      </w:r>
      <w:r w:rsidRPr="008B269F">
        <w:rPr>
          <w:sz w:val="28"/>
          <w:szCs w:val="28"/>
        </w:rPr>
        <w:t xml:space="preserve"> </w:t>
      </w:r>
      <w:r>
        <w:rPr>
          <w:sz w:val="28"/>
          <w:szCs w:val="28"/>
        </w:rPr>
        <w:t>підвищити</w:t>
      </w:r>
      <w:r w:rsidRPr="008B269F">
        <w:rPr>
          <w:sz w:val="28"/>
          <w:szCs w:val="28"/>
        </w:rPr>
        <w:t xml:space="preserve"> вміст в ґрунтових розчинах біофільних елементів. Для живлення </w:t>
      </w:r>
      <w:r w:rsidRPr="008B269F">
        <w:rPr>
          <w:sz w:val="28"/>
          <w:szCs w:val="28"/>
        </w:rPr>
        <w:lastRenderedPageBreak/>
        <w:t>рослин особливо великого значення набуває його осмотичний тиск, який залежить від концентрації та ступеня дисоціації розчинених речовин.</w:t>
      </w:r>
    </w:p>
    <w:p w:rsidR="00310D7E" w:rsidRDefault="00310D7E" w:rsidP="006F1153">
      <w:pPr>
        <w:spacing w:line="360" w:lineRule="auto"/>
        <w:ind w:firstLine="709"/>
        <w:jc w:val="both"/>
        <w:rPr>
          <w:sz w:val="28"/>
          <w:szCs w:val="28"/>
        </w:rPr>
      </w:pPr>
    </w:p>
    <w:p w:rsidR="00310D7E" w:rsidRPr="00310D7E" w:rsidRDefault="00310D7E" w:rsidP="006F1153">
      <w:pPr>
        <w:spacing w:line="360" w:lineRule="auto"/>
        <w:ind w:firstLine="709"/>
        <w:jc w:val="both"/>
        <w:rPr>
          <w:b/>
          <w:sz w:val="28"/>
          <w:szCs w:val="28"/>
        </w:rPr>
      </w:pPr>
      <w:r w:rsidRPr="00310D7E">
        <w:rPr>
          <w:b/>
          <w:sz w:val="28"/>
          <w:szCs w:val="28"/>
        </w:rPr>
        <w:t>г) вміст поживних елементів у ґрунті</w:t>
      </w:r>
    </w:p>
    <w:p w:rsidR="00310D7E" w:rsidRDefault="00310D7E" w:rsidP="006F1153">
      <w:pPr>
        <w:spacing w:line="360" w:lineRule="auto"/>
        <w:ind w:firstLine="709"/>
        <w:jc w:val="both"/>
        <w:rPr>
          <w:sz w:val="28"/>
          <w:szCs w:val="28"/>
        </w:rPr>
      </w:pPr>
    </w:p>
    <w:p w:rsidR="00310D7E" w:rsidRPr="009E7420" w:rsidRDefault="00310D7E" w:rsidP="00310D7E">
      <w:pPr>
        <w:spacing w:line="360" w:lineRule="auto"/>
        <w:ind w:firstLine="709"/>
        <w:jc w:val="both"/>
        <w:rPr>
          <w:sz w:val="28"/>
          <w:szCs w:val="28"/>
        </w:rPr>
      </w:pPr>
      <w:r>
        <w:rPr>
          <w:sz w:val="28"/>
          <w:szCs w:val="28"/>
        </w:rPr>
        <w:t>Валова хімічна будова</w:t>
      </w:r>
      <w:r w:rsidRPr="009E7420">
        <w:rPr>
          <w:sz w:val="28"/>
          <w:szCs w:val="28"/>
        </w:rPr>
        <w:t xml:space="preserve"> мінеральної частини ґрунту успадковується від кори вивітрювання, а також </w:t>
      </w:r>
      <w:r>
        <w:rPr>
          <w:sz w:val="28"/>
          <w:szCs w:val="28"/>
        </w:rPr>
        <w:t>виявляє</w:t>
      </w:r>
      <w:r w:rsidRPr="009E7420">
        <w:rPr>
          <w:sz w:val="28"/>
          <w:szCs w:val="28"/>
        </w:rPr>
        <w:t xml:space="preserve"> характер процесів ґрунтоутворення. Він є </w:t>
      </w:r>
      <w:r>
        <w:rPr>
          <w:sz w:val="28"/>
          <w:szCs w:val="28"/>
        </w:rPr>
        <w:t>призначенням</w:t>
      </w:r>
      <w:r w:rsidRPr="009E7420">
        <w:rPr>
          <w:sz w:val="28"/>
          <w:szCs w:val="28"/>
        </w:rPr>
        <w:t xml:space="preserve"> гранулометрично</w:t>
      </w:r>
      <w:r>
        <w:rPr>
          <w:sz w:val="28"/>
          <w:szCs w:val="28"/>
        </w:rPr>
        <w:t>ї</w:t>
      </w:r>
      <w:r w:rsidRPr="009E7420">
        <w:rPr>
          <w:sz w:val="28"/>
          <w:szCs w:val="28"/>
        </w:rPr>
        <w:t>, а як наслідок - мінералогічно</w:t>
      </w:r>
      <w:r>
        <w:rPr>
          <w:sz w:val="28"/>
          <w:szCs w:val="28"/>
        </w:rPr>
        <w:t>ї</w:t>
      </w:r>
      <w:r w:rsidRPr="009E7420">
        <w:rPr>
          <w:sz w:val="28"/>
          <w:szCs w:val="28"/>
        </w:rPr>
        <w:t xml:space="preserve"> </w:t>
      </w:r>
      <w:r>
        <w:rPr>
          <w:sz w:val="28"/>
          <w:szCs w:val="28"/>
        </w:rPr>
        <w:t>будови</w:t>
      </w:r>
      <w:r w:rsidRPr="009E7420">
        <w:rPr>
          <w:sz w:val="28"/>
          <w:szCs w:val="28"/>
        </w:rPr>
        <w:t>.</w:t>
      </w:r>
    </w:p>
    <w:p w:rsidR="00310D7E" w:rsidRPr="009E7420" w:rsidRDefault="00310D7E" w:rsidP="00310D7E">
      <w:pPr>
        <w:spacing w:line="360" w:lineRule="auto"/>
        <w:ind w:firstLine="709"/>
        <w:jc w:val="both"/>
        <w:rPr>
          <w:sz w:val="28"/>
          <w:szCs w:val="28"/>
        </w:rPr>
      </w:pPr>
      <w:r w:rsidRPr="009E7420">
        <w:rPr>
          <w:sz w:val="28"/>
          <w:szCs w:val="28"/>
        </w:rPr>
        <w:t>Хімічн</w:t>
      </w:r>
      <w:r>
        <w:rPr>
          <w:sz w:val="28"/>
          <w:szCs w:val="28"/>
        </w:rPr>
        <w:t>а будова</w:t>
      </w:r>
      <w:r w:rsidRPr="009E7420">
        <w:rPr>
          <w:sz w:val="28"/>
          <w:szCs w:val="28"/>
        </w:rPr>
        <w:t xml:space="preserve"> мінеральної частини ґрунту </w:t>
      </w:r>
      <w:r>
        <w:rPr>
          <w:sz w:val="28"/>
          <w:szCs w:val="28"/>
        </w:rPr>
        <w:t>переважно</w:t>
      </w:r>
      <w:r w:rsidRPr="009E7420">
        <w:rPr>
          <w:sz w:val="28"/>
          <w:szCs w:val="28"/>
        </w:rPr>
        <w:t xml:space="preserve"> виражають у вигляді відсоткового вмісту вищих оксидів елементів (передусім мікроелементів - SiO</w:t>
      </w:r>
      <w:r w:rsidRPr="009E7420">
        <w:rPr>
          <w:sz w:val="28"/>
          <w:szCs w:val="28"/>
          <w:vertAlign w:val="subscript"/>
        </w:rPr>
        <w:t>2</w:t>
      </w:r>
      <w:r w:rsidRPr="009E7420">
        <w:rPr>
          <w:sz w:val="28"/>
          <w:szCs w:val="28"/>
        </w:rPr>
        <w:t>, Fe</w:t>
      </w:r>
      <w:r w:rsidRPr="009E7420">
        <w:rPr>
          <w:sz w:val="28"/>
          <w:szCs w:val="28"/>
          <w:vertAlign w:val="subscript"/>
        </w:rPr>
        <w:t>2</w:t>
      </w:r>
      <w:r w:rsidRPr="009E7420">
        <w:rPr>
          <w:sz w:val="28"/>
          <w:szCs w:val="28"/>
        </w:rPr>
        <w:t>O</w:t>
      </w:r>
      <w:r w:rsidRPr="009E7420">
        <w:rPr>
          <w:sz w:val="28"/>
          <w:szCs w:val="28"/>
          <w:vertAlign w:val="subscript"/>
        </w:rPr>
        <w:t>3</w:t>
      </w:r>
      <w:r w:rsidRPr="009E7420">
        <w:rPr>
          <w:sz w:val="28"/>
          <w:szCs w:val="28"/>
        </w:rPr>
        <w:t>, CaO, MgO, K</w:t>
      </w:r>
      <w:r w:rsidRPr="009E7420">
        <w:rPr>
          <w:sz w:val="28"/>
          <w:szCs w:val="28"/>
          <w:vertAlign w:val="subscript"/>
        </w:rPr>
        <w:t>2</w:t>
      </w:r>
      <w:r w:rsidRPr="009E7420">
        <w:rPr>
          <w:sz w:val="28"/>
          <w:szCs w:val="28"/>
        </w:rPr>
        <w:t>О, Na</w:t>
      </w:r>
      <w:r w:rsidRPr="009E7420">
        <w:rPr>
          <w:sz w:val="28"/>
          <w:szCs w:val="28"/>
          <w:vertAlign w:val="subscript"/>
        </w:rPr>
        <w:t>2</w:t>
      </w:r>
      <w:r w:rsidRPr="009E7420">
        <w:rPr>
          <w:sz w:val="28"/>
          <w:szCs w:val="28"/>
        </w:rPr>
        <w:t>O, P</w:t>
      </w:r>
      <w:r w:rsidRPr="009E7420">
        <w:rPr>
          <w:sz w:val="28"/>
          <w:szCs w:val="28"/>
          <w:vertAlign w:val="subscript"/>
        </w:rPr>
        <w:t>2</w:t>
      </w:r>
      <w:r w:rsidRPr="009E7420">
        <w:rPr>
          <w:sz w:val="28"/>
          <w:szCs w:val="28"/>
        </w:rPr>
        <w:t>O</w:t>
      </w:r>
      <w:r w:rsidRPr="009E7420">
        <w:rPr>
          <w:sz w:val="28"/>
          <w:szCs w:val="28"/>
          <w:vertAlign w:val="subscript"/>
        </w:rPr>
        <w:t>5</w:t>
      </w:r>
      <w:r w:rsidRPr="009E7420">
        <w:rPr>
          <w:sz w:val="28"/>
          <w:szCs w:val="28"/>
        </w:rPr>
        <w:t xml:space="preserve">). Зручність такого способу подання елементного складу полягає в </w:t>
      </w:r>
      <w:r>
        <w:rPr>
          <w:sz w:val="28"/>
          <w:szCs w:val="28"/>
        </w:rPr>
        <w:t>перспективі</w:t>
      </w:r>
      <w:r w:rsidRPr="009E7420">
        <w:rPr>
          <w:sz w:val="28"/>
          <w:szCs w:val="28"/>
        </w:rPr>
        <w:t xml:space="preserve"> перевірки </w:t>
      </w:r>
      <w:r>
        <w:rPr>
          <w:sz w:val="28"/>
          <w:szCs w:val="28"/>
        </w:rPr>
        <w:t>точності</w:t>
      </w:r>
      <w:r w:rsidRPr="009E7420">
        <w:rPr>
          <w:sz w:val="28"/>
          <w:szCs w:val="28"/>
        </w:rPr>
        <w:t xml:space="preserve"> аналізу визначенням їх суми, </w:t>
      </w:r>
      <w:r>
        <w:rPr>
          <w:sz w:val="28"/>
          <w:szCs w:val="28"/>
        </w:rPr>
        <w:t>що</w:t>
      </w:r>
      <w:r w:rsidRPr="009E7420">
        <w:rPr>
          <w:sz w:val="28"/>
          <w:szCs w:val="28"/>
        </w:rPr>
        <w:t xml:space="preserve"> </w:t>
      </w:r>
      <w:r>
        <w:rPr>
          <w:sz w:val="28"/>
          <w:szCs w:val="28"/>
        </w:rPr>
        <w:t>має</w:t>
      </w:r>
      <w:r w:rsidRPr="009E7420">
        <w:rPr>
          <w:sz w:val="28"/>
          <w:szCs w:val="28"/>
        </w:rPr>
        <w:t xml:space="preserve"> наближатися до 100% (з доступним відхиленням в 1,5-2% при 5% точність аналізу). Всі хімічні елементи у ґрунтах та їх генетичних горизонтах розподіляються дуже нерівномірно. Рухомими формами хімічних елементів господарства являються: азот у складі органічних речовин, у відновленій формі у вигляді аміаку, а також разом з фосфором та калієм в окисленій формі.</w:t>
      </w:r>
    </w:p>
    <w:p w:rsidR="00310D7E" w:rsidRPr="009E7420" w:rsidRDefault="00310D7E" w:rsidP="00310D7E">
      <w:pPr>
        <w:spacing w:line="360" w:lineRule="auto"/>
        <w:ind w:firstLine="709"/>
        <w:jc w:val="both"/>
        <w:rPr>
          <w:sz w:val="28"/>
          <w:szCs w:val="28"/>
        </w:rPr>
      </w:pPr>
      <w:r w:rsidRPr="009E7420">
        <w:rPr>
          <w:sz w:val="28"/>
          <w:szCs w:val="28"/>
        </w:rPr>
        <w:t>Калій міститься в ґрунтах найчастіше в глинистих мінералах тонко дисперсних фракцій, передусім у гідрослюдах, а також у складі первинних мінералів великої фракції</w:t>
      </w:r>
      <w:r>
        <w:rPr>
          <w:sz w:val="28"/>
          <w:szCs w:val="28"/>
        </w:rPr>
        <w:t xml:space="preserve"> [3]</w:t>
      </w:r>
      <w:r w:rsidRPr="009E7420">
        <w:rPr>
          <w:sz w:val="28"/>
          <w:szCs w:val="28"/>
        </w:rPr>
        <w:t>.</w:t>
      </w:r>
    </w:p>
    <w:p w:rsidR="00310D7E" w:rsidRPr="009E7420" w:rsidRDefault="00310D7E" w:rsidP="00310D7E">
      <w:pPr>
        <w:spacing w:line="360" w:lineRule="auto"/>
        <w:ind w:firstLine="709"/>
        <w:jc w:val="both"/>
        <w:rPr>
          <w:sz w:val="28"/>
          <w:szCs w:val="28"/>
        </w:rPr>
      </w:pPr>
      <w:r w:rsidRPr="009E7420">
        <w:rPr>
          <w:sz w:val="28"/>
          <w:szCs w:val="28"/>
        </w:rPr>
        <w:t xml:space="preserve">Азот </w:t>
      </w:r>
      <w:r>
        <w:rPr>
          <w:sz w:val="28"/>
          <w:szCs w:val="28"/>
        </w:rPr>
        <w:t>сконцентрований</w:t>
      </w:r>
      <w:r w:rsidRPr="009E7420">
        <w:rPr>
          <w:sz w:val="28"/>
          <w:szCs w:val="28"/>
        </w:rPr>
        <w:t xml:space="preserve"> </w:t>
      </w:r>
      <w:r>
        <w:rPr>
          <w:sz w:val="28"/>
          <w:szCs w:val="28"/>
        </w:rPr>
        <w:t>переважно</w:t>
      </w:r>
      <w:r w:rsidRPr="009E7420">
        <w:rPr>
          <w:sz w:val="28"/>
          <w:szCs w:val="28"/>
        </w:rPr>
        <w:t xml:space="preserve"> у гумусі, акумулюючись у верхніх </w:t>
      </w:r>
      <w:r>
        <w:rPr>
          <w:sz w:val="28"/>
          <w:szCs w:val="28"/>
        </w:rPr>
        <w:t>шарах</w:t>
      </w:r>
      <w:r w:rsidRPr="009E7420">
        <w:rPr>
          <w:sz w:val="28"/>
          <w:szCs w:val="28"/>
        </w:rPr>
        <w:t xml:space="preserve"> ґрунту. Як класичний представник змінно-валентних елементів він являє </w:t>
      </w:r>
      <w:r>
        <w:rPr>
          <w:sz w:val="28"/>
          <w:szCs w:val="28"/>
        </w:rPr>
        <w:t>значну</w:t>
      </w:r>
      <w:r w:rsidRPr="009E7420">
        <w:rPr>
          <w:sz w:val="28"/>
          <w:szCs w:val="28"/>
        </w:rPr>
        <w:t xml:space="preserve"> хімічну активність, внаслідок якої в ґрунті продукується дуже багато різних N-вмісних сполук. Мінеральний азот представлений у ґрунті іонами амонію, нітратів </w:t>
      </w:r>
      <w:r>
        <w:rPr>
          <w:sz w:val="28"/>
          <w:szCs w:val="28"/>
        </w:rPr>
        <w:t>та</w:t>
      </w:r>
      <w:r w:rsidRPr="009E7420">
        <w:rPr>
          <w:sz w:val="28"/>
          <w:szCs w:val="28"/>
        </w:rPr>
        <w:t xml:space="preserve"> нітритів.</w:t>
      </w:r>
    </w:p>
    <w:p w:rsidR="00310D7E" w:rsidRDefault="00310D7E" w:rsidP="00310D7E">
      <w:pPr>
        <w:spacing w:line="360" w:lineRule="auto"/>
        <w:ind w:firstLine="709"/>
        <w:jc w:val="both"/>
        <w:rPr>
          <w:sz w:val="28"/>
          <w:szCs w:val="28"/>
        </w:rPr>
      </w:pPr>
      <w:r w:rsidRPr="009E7420">
        <w:rPr>
          <w:sz w:val="28"/>
          <w:szCs w:val="28"/>
        </w:rPr>
        <w:t xml:space="preserve">Фосфор («елемент життя думки»), якого в ґрунті </w:t>
      </w:r>
      <w:r>
        <w:rPr>
          <w:sz w:val="28"/>
          <w:szCs w:val="28"/>
        </w:rPr>
        <w:t>незначна кількість</w:t>
      </w:r>
      <w:r w:rsidRPr="009E7420">
        <w:rPr>
          <w:sz w:val="28"/>
          <w:szCs w:val="28"/>
        </w:rPr>
        <w:t xml:space="preserve"> (не &gt;0,1-0,2%) входять до складу життєво важливих сполук. У ґрунтах фосфор представлений органічними та мінеральними сполуками.</w:t>
      </w:r>
    </w:p>
    <w:p w:rsidR="00310D7E" w:rsidRDefault="00310D7E" w:rsidP="00310D7E">
      <w:pPr>
        <w:spacing w:line="360" w:lineRule="auto"/>
        <w:ind w:firstLine="709"/>
        <w:jc w:val="both"/>
        <w:rPr>
          <w:sz w:val="28"/>
          <w:szCs w:val="28"/>
        </w:rPr>
      </w:pPr>
      <w:r>
        <w:rPr>
          <w:sz w:val="28"/>
          <w:szCs w:val="28"/>
        </w:rPr>
        <w:lastRenderedPageBreak/>
        <w:t xml:space="preserve">Таблиця 3.12. Вміст поживних речовин у ґрунті </w:t>
      </w:r>
      <w:r w:rsidR="00D6608B">
        <w:rPr>
          <w:sz w:val="28"/>
          <w:szCs w:val="28"/>
        </w:rPr>
        <w:t xml:space="preserve">ТОВ </w:t>
      </w:r>
      <w:r>
        <w:rPr>
          <w:sz w:val="28"/>
          <w:szCs w:val="28"/>
        </w:rPr>
        <w:t>«</w:t>
      </w:r>
      <w:r w:rsidR="00D6608B">
        <w:rPr>
          <w:sz w:val="28"/>
          <w:szCs w:val="28"/>
        </w:rPr>
        <w:t>Варяг</w:t>
      </w:r>
      <w:r>
        <w:rPr>
          <w:sz w:val="28"/>
          <w:szCs w:val="28"/>
        </w:rPr>
        <w:t>»</w:t>
      </w:r>
    </w:p>
    <w:tbl>
      <w:tblPr>
        <w:tblStyle w:val="a6"/>
        <w:tblW w:w="0" w:type="auto"/>
        <w:tblLook w:val="04A0" w:firstRow="1" w:lastRow="0" w:firstColumn="1" w:lastColumn="0" w:noHBand="0" w:noVBand="1"/>
      </w:tblPr>
      <w:tblGrid>
        <w:gridCol w:w="546"/>
        <w:gridCol w:w="791"/>
        <w:gridCol w:w="711"/>
        <w:gridCol w:w="652"/>
        <w:gridCol w:w="711"/>
        <w:gridCol w:w="653"/>
        <w:gridCol w:w="711"/>
        <w:gridCol w:w="711"/>
        <w:gridCol w:w="837"/>
        <w:gridCol w:w="681"/>
        <w:gridCol w:w="837"/>
        <w:gridCol w:w="667"/>
        <w:gridCol w:w="837"/>
        <w:gridCol w:w="666"/>
      </w:tblGrid>
      <w:tr w:rsidR="00310D7E" w:rsidRPr="006534AB" w:rsidTr="00310D7E">
        <w:trPr>
          <w:cantSplit/>
          <w:trHeight w:val="1134"/>
        </w:trPr>
        <w:tc>
          <w:tcPr>
            <w:tcW w:w="534" w:type="dxa"/>
            <w:vMerge w:val="restart"/>
            <w:textDirection w:val="btLr"/>
            <w:vAlign w:val="center"/>
          </w:tcPr>
          <w:p w:rsidR="00310D7E" w:rsidRPr="006534AB" w:rsidRDefault="00310D7E" w:rsidP="00980C32">
            <w:pPr>
              <w:jc w:val="center"/>
            </w:pPr>
            <w:r>
              <w:t>Індекс ґрунту</w:t>
            </w:r>
          </w:p>
        </w:tc>
        <w:tc>
          <w:tcPr>
            <w:tcW w:w="791" w:type="dxa"/>
            <w:vMerge w:val="restart"/>
            <w:textDirection w:val="btLr"/>
            <w:vAlign w:val="center"/>
          </w:tcPr>
          <w:p w:rsidR="00310D7E" w:rsidRPr="006534AB" w:rsidRDefault="00310D7E" w:rsidP="00980C32">
            <w:pPr>
              <w:jc w:val="center"/>
            </w:pPr>
            <w:r>
              <w:t>Глибина відбору ґрунту, см</w:t>
            </w:r>
          </w:p>
        </w:tc>
        <w:tc>
          <w:tcPr>
            <w:tcW w:w="4094" w:type="dxa"/>
            <w:gridSpan w:val="6"/>
            <w:vAlign w:val="center"/>
          </w:tcPr>
          <w:p w:rsidR="00310D7E" w:rsidRPr="006534AB" w:rsidRDefault="00310D7E" w:rsidP="00980C32">
            <w:pPr>
              <w:jc w:val="center"/>
            </w:pPr>
            <w:r>
              <w:t>Валовий склад</w:t>
            </w:r>
          </w:p>
        </w:tc>
        <w:tc>
          <w:tcPr>
            <w:tcW w:w="4525" w:type="dxa"/>
            <w:gridSpan w:val="6"/>
            <w:vAlign w:val="center"/>
          </w:tcPr>
          <w:p w:rsidR="00310D7E" w:rsidRPr="006534AB" w:rsidRDefault="00310D7E" w:rsidP="00980C32">
            <w:pPr>
              <w:jc w:val="center"/>
            </w:pPr>
            <w:r>
              <w:t>Рухомий склад</w:t>
            </w:r>
          </w:p>
        </w:tc>
      </w:tr>
      <w:tr w:rsidR="00310D7E" w:rsidRPr="006534AB" w:rsidTr="00310D7E">
        <w:tc>
          <w:tcPr>
            <w:tcW w:w="534" w:type="dxa"/>
            <w:vMerge/>
          </w:tcPr>
          <w:p w:rsidR="00310D7E" w:rsidRPr="006534AB" w:rsidRDefault="00310D7E" w:rsidP="00980C32">
            <w:pPr>
              <w:jc w:val="both"/>
            </w:pPr>
          </w:p>
        </w:tc>
        <w:tc>
          <w:tcPr>
            <w:tcW w:w="791" w:type="dxa"/>
            <w:vMerge/>
          </w:tcPr>
          <w:p w:rsidR="00310D7E" w:rsidRPr="006534AB" w:rsidRDefault="00310D7E" w:rsidP="00980C32">
            <w:pPr>
              <w:jc w:val="both"/>
            </w:pPr>
          </w:p>
        </w:tc>
        <w:tc>
          <w:tcPr>
            <w:tcW w:w="1363" w:type="dxa"/>
            <w:gridSpan w:val="2"/>
            <w:vAlign w:val="center"/>
          </w:tcPr>
          <w:p w:rsidR="00310D7E" w:rsidRPr="006534AB" w:rsidRDefault="00310D7E" w:rsidP="00980C32">
            <w:pPr>
              <w:jc w:val="center"/>
              <w:rPr>
                <w:lang w:val="en-US"/>
              </w:rPr>
            </w:pPr>
            <w:r>
              <w:rPr>
                <w:lang w:val="en-US"/>
              </w:rPr>
              <w:t>N</w:t>
            </w:r>
          </w:p>
        </w:tc>
        <w:tc>
          <w:tcPr>
            <w:tcW w:w="1364" w:type="dxa"/>
            <w:gridSpan w:val="2"/>
            <w:vAlign w:val="center"/>
          </w:tcPr>
          <w:p w:rsidR="00310D7E" w:rsidRPr="006534AB" w:rsidRDefault="00310D7E" w:rsidP="00980C32">
            <w:pPr>
              <w:jc w:val="center"/>
              <w:rPr>
                <w:lang w:val="en-US"/>
              </w:rPr>
            </w:pPr>
            <w:r>
              <w:rPr>
                <w:lang w:val="en-US"/>
              </w:rPr>
              <w:t>P</w:t>
            </w:r>
            <w:r w:rsidRPr="006534AB">
              <w:rPr>
                <w:vertAlign w:val="subscript"/>
                <w:lang w:val="en-US"/>
              </w:rPr>
              <w:t>2</w:t>
            </w:r>
            <w:r>
              <w:rPr>
                <w:lang w:val="en-US"/>
              </w:rPr>
              <w:t>O</w:t>
            </w:r>
            <w:r w:rsidRPr="006534AB">
              <w:rPr>
                <w:vertAlign w:val="subscript"/>
                <w:lang w:val="en-US"/>
              </w:rPr>
              <w:t>5</w:t>
            </w:r>
          </w:p>
        </w:tc>
        <w:tc>
          <w:tcPr>
            <w:tcW w:w="1367" w:type="dxa"/>
            <w:gridSpan w:val="2"/>
            <w:vAlign w:val="center"/>
          </w:tcPr>
          <w:p w:rsidR="00310D7E" w:rsidRPr="006534AB" w:rsidRDefault="00310D7E" w:rsidP="00980C32">
            <w:pPr>
              <w:jc w:val="center"/>
              <w:rPr>
                <w:lang w:val="en-US"/>
              </w:rPr>
            </w:pPr>
            <w:r>
              <w:rPr>
                <w:lang w:val="en-US"/>
              </w:rPr>
              <w:t>K</w:t>
            </w:r>
            <w:r w:rsidRPr="006534AB">
              <w:rPr>
                <w:vertAlign w:val="subscript"/>
                <w:lang w:val="en-US"/>
              </w:rPr>
              <w:t>2</w:t>
            </w:r>
            <w:r>
              <w:rPr>
                <w:lang w:val="en-US"/>
              </w:rPr>
              <w:t>O</w:t>
            </w:r>
          </w:p>
        </w:tc>
        <w:tc>
          <w:tcPr>
            <w:tcW w:w="1518" w:type="dxa"/>
            <w:gridSpan w:val="2"/>
            <w:vAlign w:val="center"/>
          </w:tcPr>
          <w:p w:rsidR="00310D7E" w:rsidRPr="006534AB" w:rsidRDefault="00310D7E" w:rsidP="00980C32">
            <w:pPr>
              <w:jc w:val="center"/>
              <w:rPr>
                <w:lang w:val="en-US"/>
              </w:rPr>
            </w:pPr>
            <w:r>
              <w:rPr>
                <w:lang w:val="en-US"/>
              </w:rPr>
              <w:t>N</w:t>
            </w:r>
          </w:p>
        </w:tc>
        <w:tc>
          <w:tcPr>
            <w:tcW w:w="1504" w:type="dxa"/>
            <w:gridSpan w:val="2"/>
            <w:vAlign w:val="center"/>
          </w:tcPr>
          <w:p w:rsidR="00310D7E" w:rsidRPr="006534AB" w:rsidRDefault="00310D7E" w:rsidP="00980C32">
            <w:pPr>
              <w:jc w:val="center"/>
              <w:rPr>
                <w:lang w:val="en-US"/>
              </w:rPr>
            </w:pPr>
            <w:r>
              <w:rPr>
                <w:lang w:val="en-US"/>
              </w:rPr>
              <w:t>P</w:t>
            </w:r>
            <w:r w:rsidRPr="006534AB">
              <w:rPr>
                <w:vertAlign w:val="subscript"/>
                <w:lang w:val="en-US"/>
              </w:rPr>
              <w:t>2</w:t>
            </w:r>
            <w:r>
              <w:rPr>
                <w:lang w:val="en-US"/>
              </w:rPr>
              <w:t>O</w:t>
            </w:r>
            <w:r w:rsidRPr="006534AB">
              <w:rPr>
                <w:vertAlign w:val="subscript"/>
                <w:lang w:val="en-US"/>
              </w:rPr>
              <w:t>5</w:t>
            </w:r>
          </w:p>
        </w:tc>
        <w:tc>
          <w:tcPr>
            <w:tcW w:w="1503" w:type="dxa"/>
            <w:gridSpan w:val="2"/>
            <w:vAlign w:val="center"/>
          </w:tcPr>
          <w:p w:rsidR="00310D7E" w:rsidRPr="006534AB" w:rsidRDefault="00310D7E" w:rsidP="00980C32">
            <w:pPr>
              <w:jc w:val="center"/>
              <w:rPr>
                <w:lang w:val="en-US"/>
              </w:rPr>
            </w:pPr>
            <w:r>
              <w:rPr>
                <w:lang w:val="en-US"/>
              </w:rPr>
              <w:t>K</w:t>
            </w:r>
            <w:r w:rsidRPr="006534AB">
              <w:rPr>
                <w:vertAlign w:val="subscript"/>
                <w:lang w:val="en-US"/>
              </w:rPr>
              <w:t>2</w:t>
            </w:r>
            <w:r>
              <w:rPr>
                <w:lang w:val="en-US"/>
              </w:rPr>
              <w:t>O</w:t>
            </w:r>
          </w:p>
        </w:tc>
      </w:tr>
      <w:tr w:rsidR="00310D7E" w:rsidRPr="006534AB" w:rsidTr="00310D7E">
        <w:tc>
          <w:tcPr>
            <w:tcW w:w="534" w:type="dxa"/>
            <w:vMerge/>
          </w:tcPr>
          <w:p w:rsidR="00310D7E" w:rsidRPr="006534AB" w:rsidRDefault="00310D7E" w:rsidP="00980C32">
            <w:pPr>
              <w:jc w:val="both"/>
            </w:pPr>
          </w:p>
        </w:tc>
        <w:tc>
          <w:tcPr>
            <w:tcW w:w="791" w:type="dxa"/>
            <w:vMerge/>
          </w:tcPr>
          <w:p w:rsidR="00310D7E" w:rsidRPr="006534AB" w:rsidRDefault="00310D7E" w:rsidP="00980C32">
            <w:pPr>
              <w:jc w:val="both"/>
            </w:pPr>
          </w:p>
        </w:tc>
        <w:tc>
          <w:tcPr>
            <w:tcW w:w="711" w:type="dxa"/>
            <w:vAlign w:val="center"/>
          </w:tcPr>
          <w:p w:rsidR="00310D7E" w:rsidRPr="006534AB" w:rsidRDefault="00310D7E" w:rsidP="00980C32">
            <w:pPr>
              <w:jc w:val="center"/>
            </w:pPr>
            <w:r>
              <w:t>%</w:t>
            </w:r>
          </w:p>
        </w:tc>
        <w:tc>
          <w:tcPr>
            <w:tcW w:w="652" w:type="dxa"/>
            <w:vAlign w:val="center"/>
          </w:tcPr>
          <w:p w:rsidR="00310D7E" w:rsidRPr="006534AB" w:rsidRDefault="00310D7E" w:rsidP="00980C32">
            <w:pPr>
              <w:jc w:val="center"/>
            </w:pPr>
            <w:r>
              <w:t>т/га</w:t>
            </w:r>
          </w:p>
        </w:tc>
        <w:tc>
          <w:tcPr>
            <w:tcW w:w="711" w:type="dxa"/>
            <w:vAlign w:val="center"/>
          </w:tcPr>
          <w:p w:rsidR="00310D7E" w:rsidRPr="006534AB" w:rsidRDefault="00310D7E" w:rsidP="00980C32">
            <w:pPr>
              <w:jc w:val="center"/>
            </w:pPr>
            <w:r>
              <w:t>%</w:t>
            </w:r>
          </w:p>
        </w:tc>
        <w:tc>
          <w:tcPr>
            <w:tcW w:w="653" w:type="dxa"/>
            <w:vAlign w:val="center"/>
          </w:tcPr>
          <w:p w:rsidR="00310D7E" w:rsidRPr="006534AB" w:rsidRDefault="00310D7E" w:rsidP="00980C32">
            <w:pPr>
              <w:jc w:val="center"/>
            </w:pPr>
            <w:r>
              <w:t>т/га</w:t>
            </w:r>
          </w:p>
        </w:tc>
        <w:tc>
          <w:tcPr>
            <w:tcW w:w="711" w:type="dxa"/>
            <w:vAlign w:val="center"/>
          </w:tcPr>
          <w:p w:rsidR="00310D7E" w:rsidRPr="006534AB" w:rsidRDefault="00310D7E" w:rsidP="00980C32">
            <w:pPr>
              <w:jc w:val="center"/>
            </w:pPr>
            <w:r>
              <w:t>%</w:t>
            </w:r>
          </w:p>
        </w:tc>
        <w:tc>
          <w:tcPr>
            <w:tcW w:w="656" w:type="dxa"/>
            <w:vAlign w:val="center"/>
          </w:tcPr>
          <w:p w:rsidR="00310D7E" w:rsidRPr="006534AB" w:rsidRDefault="00310D7E" w:rsidP="00980C32">
            <w:pPr>
              <w:jc w:val="center"/>
            </w:pPr>
            <w:r>
              <w:t>т/га</w:t>
            </w:r>
          </w:p>
        </w:tc>
        <w:tc>
          <w:tcPr>
            <w:tcW w:w="837" w:type="dxa"/>
            <w:vAlign w:val="center"/>
          </w:tcPr>
          <w:p w:rsidR="00310D7E" w:rsidRDefault="00310D7E" w:rsidP="00980C32">
            <w:pPr>
              <w:jc w:val="center"/>
            </w:pPr>
            <w:r>
              <w:t>мг/</w:t>
            </w:r>
          </w:p>
          <w:p w:rsidR="00310D7E" w:rsidRPr="006534AB" w:rsidRDefault="00310D7E" w:rsidP="00980C32">
            <w:pPr>
              <w:jc w:val="center"/>
            </w:pPr>
            <w:r>
              <w:t>100 г</w:t>
            </w:r>
          </w:p>
        </w:tc>
        <w:tc>
          <w:tcPr>
            <w:tcW w:w="681" w:type="dxa"/>
            <w:vAlign w:val="center"/>
          </w:tcPr>
          <w:p w:rsidR="00310D7E" w:rsidRPr="006534AB" w:rsidRDefault="00310D7E" w:rsidP="00980C32">
            <w:pPr>
              <w:jc w:val="center"/>
            </w:pPr>
            <w:r>
              <w:t>кг/га</w:t>
            </w:r>
          </w:p>
        </w:tc>
        <w:tc>
          <w:tcPr>
            <w:tcW w:w="837" w:type="dxa"/>
            <w:vAlign w:val="center"/>
          </w:tcPr>
          <w:p w:rsidR="00310D7E" w:rsidRDefault="00310D7E" w:rsidP="00980C32">
            <w:pPr>
              <w:jc w:val="center"/>
            </w:pPr>
            <w:r>
              <w:t>мг/</w:t>
            </w:r>
          </w:p>
          <w:p w:rsidR="00310D7E" w:rsidRPr="006534AB" w:rsidRDefault="00310D7E" w:rsidP="00980C32">
            <w:pPr>
              <w:jc w:val="center"/>
            </w:pPr>
            <w:r>
              <w:t>100 г</w:t>
            </w:r>
          </w:p>
        </w:tc>
        <w:tc>
          <w:tcPr>
            <w:tcW w:w="667" w:type="dxa"/>
            <w:vAlign w:val="center"/>
          </w:tcPr>
          <w:p w:rsidR="00310D7E" w:rsidRPr="006534AB" w:rsidRDefault="00310D7E" w:rsidP="00980C32">
            <w:pPr>
              <w:jc w:val="center"/>
            </w:pPr>
            <w:r>
              <w:t>кг/га</w:t>
            </w:r>
          </w:p>
        </w:tc>
        <w:tc>
          <w:tcPr>
            <w:tcW w:w="837" w:type="dxa"/>
            <w:vAlign w:val="center"/>
          </w:tcPr>
          <w:p w:rsidR="00310D7E" w:rsidRDefault="00310D7E" w:rsidP="00980C32">
            <w:pPr>
              <w:jc w:val="center"/>
            </w:pPr>
            <w:r>
              <w:t>мг/</w:t>
            </w:r>
          </w:p>
          <w:p w:rsidR="00310D7E" w:rsidRPr="006534AB" w:rsidRDefault="00310D7E" w:rsidP="00980C32">
            <w:pPr>
              <w:jc w:val="center"/>
            </w:pPr>
            <w:r>
              <w:t>100 г</w:t>
            </w:r>
          </w:p>
        </w:tc>
        <w:tc>
          <w:tcPr>
            <w:tcW w:w="666" w:type="dxa"/>
            <w:vAlign w:val="center"/>
          </w:tcPr>
          <w:p w:rsidR="00310D7E" w:rsidRPr="006534AB" w:rsidRDefault="00310D7E" w:rsidP="00980C32">
            <w:pPr>
              <w:jc w:val="center"/>
            </w:pPr>
            <w:r>
              <w:t>кг/га</w:t>
            </w:r>
          </w:p>
        </w:tc>
      </w:tr>
      <w:tr w:rsidR="00310D7E" w:rsidRPr="006534AB" w:rsidTr="00310D7E">
        <w:tc>
          <w:tcPr>
            <w:tcW w:w="534" w:type="dxa"/>
            <w:vMerge w:val="restart"/>
          </w:tcPr>
          <w:p w:rsidR="00310D7E" w:rsidRPr="006534AB" w:rsidRDefault="00980C32" w:rsidP="00980C32">
            <w:pPr>
              <w:jc w:val="both"/>
            </w:pPr>
            <w:r>
              <w:t>165</w:t>
            </w:r>
          </w:p>
        </w:tc>
        <w:tc>
          <w:tcPr>
            <w:tcW w:w="791" w:type="dxa"/>
          </w:tcPr>
          <w:p w:rsidR="00310D7E" w:rsidRPr="006534AB" w:rsidRDefault="00310D7E" w:rsidP="00980C32">
            <w:pPr>
              <w:jc w:val="both"/>
            </w:pPr>
            <w:r>
              <w:t>0-20</w:t>
            </w:r>
          </w:p>
        </w:tc>
        <w:tc>
          <w:tcPr>
            <w:tcW w:w="711" w:type="dxa"/>
          </w:tcPr>
          <w:p w:rsidR="00310D7E" w:rsidRPr="006534AB" w:rsidRDefault="00B67649" w:rsidP="00980C32">
            <w:pPr>
              <w:jc w:val="both"/>
            </w:pPr>
            <w:r>
              <w:t>0,152</w:t>
            </w:r>
          </w:p>
        </w:tc>
        <w:tc>
          <w:tcPr>
            <w:tcW w:w="652" w:type="dxa"/>
          </w:tcPr>
          <w:p w:rsidR="00310D7E" w:rsidRPr="006534AB" w:rsidRDefault="00B67649" w:rsidP="00980C32">
            <w:pPr>
              <w:jc w:val="both"/>
            </w:pPr>
            <w:r>
              <w:t>3,56</w:t>
            </w:r>
          </w:p>
        </w:tc>
        <w:tc>
          <w:tcPr>
            <w:tcW w:w="711" w:type="dxa"/>
          </w:tcPr>
          <w:p w:rsidR="00310D7E" w:rsidRPr="006534AB" w:rsidRDefault="00B67649" w:rsidP="00980C32">
            <w:pPr>
              <w:jc w:val="both"/>
            </w:pPr>
            <w:r>
              <w:t>0,130</w:t>
            </w:r>
          </w:p>
        </w:tc>
        <w:tc>
          <w:tcPr>
            <w:tcW w:w="653" w:type="dxa"/>
          </w:tcPr>
          <w:p w:rsidR="00310D7E" w:rsidRPr="006534AB" w:rsidRDefault="00B67649" w:rsidP="00980C32">
            <w:pPr>
              <w:jc w:val="both"/>
            </w:pPr>
            <w:r>
              <w:t>3,02</w:t>
            </w:r>
          </w:p>
        </w:tc>
        <w:tc>
          <w:tcPr>
            <w:tcW w:w="711" w:type="dxa"/>
          </w:tcPr>
          <w:p w:rsidR="00310D7E" w:rsidRPr="006534AB" w:rsidRDefault="00B67649" w:rsidP="00980C32">
            <w:pPr>
              <w:jc w:val="both"/>
            </w:pPr>
            <w:r>
              <w:t>2,196</w:t>
            </w:r>
          </w:p>
        </w:tc>
        <w:tc>
          <w:tcPr>
            <w:tcW w:w="656" w:type="dxa"/>
          </w:tcPr>
          <w:p w:rsidR="00310D7E" w:rsidRPr="006534AB" w:rsidRDefault="00B67649" w:rsidP="00980C32">
            <w:pPr>
              <w:jc w:val="both"/>
            </w:pPr>
            <w:r>
              <w:t>50,9</w:t>
            </w:r>
          </w:p>
        </w:tc>
        <w:tc>
          <w:tcPr>
            <w:tcW w:w="837" w:type="dxa"/>
          </w:tcPr>
          <w:p w:rsidR="00310D7E" w:rsidRPr="006534AB" w:rsidRDefault="00B67649" w:rsidP="00980C32">
            <w:pPr>
              <w:jc w:val="both"/>
            </w:pPr>
            <w:r>
              <w:t>2,54</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6,94</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20,15</w:t>
            </w:r>
          </w:p>
        </w:tc>
        <w:tc>
          <w:tcPr>
            <w:tcW w:w="666" w:type="dxa"/>
          </w:tcPr>
          <w:p w:rsidR="00310D7E" w:rsidRPr="006534AB" w:rsidRDefault="00310D7E" w:rsidP="00980C32">
            <w:pPr>
              <w:jc w:val="both"/>
            </w:pPr>
          </w:p>
        </w:tc>
      </w:tr>
      <w:tr w:rsidR="00310D7E" w:rsidRPr="006534AB" w:rsidTr="00310D7E">
        <w:tc>
          <w:tcPr>
            <w:tcW w:w="534" w:type="dxa"/>
            <w:vMerge/>
          </w:tcPr>
          <w:p w:rsidR="00310D7E" w:rsidRPr="006534AB" w:rsidRDefault="00310D7E" w:rsidP="00980C32">
            <w:pPr>
              <w:jc w:val="both"/>
            </w:pPr>
          </w:p>
        </w:tc>
        <w:tc>
          <w:tcPr>
            <w:tcW w:w="791" w:type="dxa"/>
          </w:tcPr>
          <w:p w:rsidR="00310D7E" w:rsidRPr="006534AB" w:rsidRDefault="00310D7E" w:rsidP="00980C32">
            <w:pPr>
              <w:jc w:val="both"/>
            </w:pPr>
            <w:r>
              <w:t>20-40</w:t>
            </w:r>
          </w:p>
        </w:tc>
        <w:tc>
          <w:tcPr>
            <w:tcW w:w="711" w:type="dxa"/>
          </w:tcPr>
          <w:p w:rsidR="00310D7E" w:rsidRPr="006534AB" w:rsidRDefault="00B67649" w:rsidP="00980C32">
            <w:pPr>
              <w:jc w:val="both"/>
            </w:pPr>
            <w:r>
              <w:t>0,150</w:t>
            </w:r>
          </w:p>
        </w:tc>
        <w:tc>
          <w:tcPr>
            <w:tcW w:w="652" w:type="dxa"/>
          </w:tcPr>
          <w:p w:rsidR="00310D7E" w:rsidRPr="006534AB" w:rsidRDefault="00A23D00" w:rsidP="00980C32">
            <w:pPr>
              <w:jc w:val="both"/>
            </w:pPr>
            <w:r>
              <w:t>3,96</w:t>
            </w:r>
          </w:p>
        </w:tc>
        <w:tc>
          <w:tcPr>
            <w:tcW w:w="711" w:type="dxa"/>
          </w:tcPr>
          <w:p w:rsidR="00310D7E" w:rsidRPr="006534AB" w:rsidRDefault="00B67649" w:rsidP="00980C32">
            <w:pPr>
              <w:jc w:val="both"/>
            </w:pPr>
            <w:r>
              <w:t>0,130</w:t>
            </w:r>
          </w:p>
        </w:tc>
        <w:tc>
          <w:tcPr>
            <w:tcW w:w="653" w:type="dxa"/>
          </w:tcPr>
          <w:p w:rsidR="00310D7E" w:rsidRPr="006534AB" w:rsidRDefault="00FD6BD6" w:rsidP="00980C32">
            <w:pPr>
              <w:jc w:val="both"/>
            </w:pPr>
            <w:r>
              <w:t>3,43</w:t>
            </w:r>
          </w:p>
        </w:tc>
        <w:tc>
          <w:tcPr>
            <w:tcW w:w="711" w:type="dxa"/>
          </w:tcPr>
          <w:p w:rsidR="00310D7E" w:rsidRPr="006534AB" w:rsidRDefault="00B67649" w:rsidP="00980C32">
            <w:pPr>
              <w:jc w:val="both"/>
            </w:pPr>
            <w:r>
              <w:t>2,194</w:t>
            </w:r>
          </w:p>
        </w:tc>
        <w:tc>
          <w:tcPr>
            <w:tcW w:w="656" w:type="dxa"/>
          </w:tcPr>
          <w:p w:rsidR="00310D7E" w:rsidRPr="006534AB" w:rsidRDefault="00FD6BD6" w:rsidP="00980C32">
            <w:pPr>
              <w:jc w:val="both"/>
            </w:pPr>
            <w:r>
              <w:t>57,92</w:t>
            </w:r>
          </w:p>
        </w:tc>
        <w:tc>
          <w:tcPr>
            <w:tcW w:w="837" w:type="dxa"/>
          </w:tcPr>
          <w:p w:rsidR="00310D7E" w:rsidRPr="006534AB" w:rsidRDefault="00B67649" w:rsidP="00980C32">
            <w:pPr>
              <w:jc w:val="both"/>
            </w:pPr>
            <w:r>
              <w:t>2,50</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6,80</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19,94</w:t>
            </w:r>
          </w:p>
        </w:tc>
        <w:tc>
          <w:tcPr>
            <w:tcW w:w="666" w:type="dxa"/>
          </w:tcPr>
          <w:p w:rsidR="00310D7E" w:rsidRPr="006534AB" w:rsidRDefault="00310D7E" w:rsidP="00980C32">
            <w:pPr>
              <w:jc w:val="both"/>
            </w:pPr>
          </w:p>
        </w:tc>
      </w:tr>
      <w:tr w:rsidR="00310D7E" w:rsidRPr="006534AB" w:rsidTr="00310D7E">
        <w:tc>
          <w:tcPr>
            <w:tcW w:w="534" w:type="dxa"/>
            <w:vMerge/>
          </w:tcPr>
          <w:p w:rsidR="00310D7E" w:rsidRPr="006534AB" w:rsidRDefault="00310D7E" w:rsidP="00980C32">
            <w:pPr>
              <w:jc w:val="both"/>
            </w:pPr>
          </w:p>
        </w:tc>
        <w:tc>
          <w:tcPr>
            <w:tcW w:w="791" w:type="dxa"/>
          </w:tcPr>
          <w:p w:rsidR="00310D7E" w:rsidRPr="006534AB" w:rsidRDefault="00310D7E" w:rsidP="00980C32">
            <w:pPr>
              <w:jc w:val="both"/>
            </w:pPr>
            <w:r>
              <w:t>40-60</w:t>
            </w:r>
          </w:p>
        </w:tc>
        <w:tc>
          <w:tcPr>
            <w:tcW w:w="711" w:type="dxa"/>
          </w:tcPr>
          <w:p w:rsidR="00310D7E" w:rsidRPr="006534AB" w:rsidRDefault="00B67649" w:rsidP="00980C32">
            <w:pPr>
              <w:jc w:val="both"/>
            </w:pPr>
            <w:r>
              <w:t>0,145</w:t>
            </w:r>
          </w:p>
        </w:tc>
        <w:tc>
          <w:tcPr>
            <w:tcW w:w="652" w:type="dxa"/>
          </w:tcPr>
          <w:p w:rsidR="00310D7E" w:rsidRPr="006534AB" w:rsidRDefault="00A23D00" w:rsidP="00980C32">
            <w:pPr>
              <w:jc w:val="both"/>
            </w:pPr>
            <w:r>
              <w:t>3,89</w:t>
            </w:r>
          </w:p>
        </w:tc>
        <w:tc>
          <w:tcPr>
            <w:tcW w:w="711" w:type="dxa"/>
          </w:tcPr>
          <w:p w:rsidR="00310D7E" w:rsidRPr="006534AB" w:rsidRDefault="00B67649" w:rsidP="00980C32">
            <w:pPr>
              <w:jc w:val="both"/>
            </w:pPr>
            <w:r>
              <w:t>0,129</w:t>
            </w:r>
          </w:p>
        </w:tc>
        <w:tc>
          <w:tcPr>
            <w:tcW w:w="653" w:type="dxa"/>
          </w:tcPr>
          <w:p w:rsidR="00310D7E" w:rsidRPr="006534AB" w:rsidRDefault="00FD6BD6" w:rsidP="00980C32">
            <w:pPr>
              <w:jc w:val="both"/>
            </w:pPr>
            <w:r>
              <w:t>3,46</w:t>
            </w:r>
          </w:p>
        </w:tc>
        <w:tc>
          <w:tcPr>
            <w:tcW w:w="711" w:type="dxa"/>
          </w:tcPr>
          <w:p w:rsidR="00310D7E" w:rsidRPr="006534AB" w:rsidRDefault="00B67649" w:rsidP="00980C32">
            <w:pPr>
              <w:jc w:val="both"/>
            </w:pPr>
            <w:r>
              <w:t>2,181</w:t>
            </w:r>
          </w:p>
        </w:tc>
        <w:tc>
          <w:tcPr>
            <w:tcW w:w="656" w:type="dxa"/>
          </w:tcPr>
          <w:p w:rsidR="00310D7E" w:rsidRPr="006534AB" w:rsidRDefault="00FD6BD6" w:rsidP="00980C32">
            <w:pPr>
              <w:jc w:val="both"/>
            </w:pPr>
            <w:r>
              <w:t>58,45</w:t>
            </w:r>
          </w:p>
        </w:tc>
        <w:tc>
          <w:tcPr>
            <w:tcW w:w="837" w:type="dxa"/>
          </w:tcPr>
          <w:p w:rsidR="00310D7E" w:rsidRPr="006534AB" w:rsidRDefault="00B67649" w:rsidP="00980C32">
            <w:pPr>
              <w:jc w:val="both"/>
            </w:pPr>
            <w:r>
              <w:t>2,40</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6,52</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19,74</w:t>
            </w:r>
          </w:p>
        </w:tc>
        <w:tc>
          <w:tcPr>
            <w:tcW w:w="666" w:type="dxa"/>
          </w:tcPr>
          <w:p w:rsidR="00310D7E" w:rsidRPr="006534AB" w:rsidRDefault="00310D7E" w:rsidP="00980C32">
            <w:pPr>
              <w:jc w:val="both"/>
            </w:pPr>
          </w:p>
        </w:tc>
      </w:tr>
      <w:tr w:rsidR="00310D7E" w:rsidRPr="006534AB" w:rsidTr="00310D7E">
        <w:tc>
          <w:tcPr>
            <w:tcW w:w="534" w:type="dxa"/>
            <w:vMerge w:val="restart"/>
          </w:tcPr>
          <w:p w:rsidR="00310D7E" w:rsidRPr="006534AB" w:rsidRDefault="00980C32" w:rsidP="00980C32">
            <w:pPr>
              <w:jc w:val="both"/>
            </w:pPr>
            <w:r>
              <w:t>170</w:t>
            </w:r>
          </w:p>
        </w:tc>
        <w:tc>
          <w:tcPr>
            <w:tcW w:w="791" w:type="dxa"/>
          </w:tcPr>
          <w:p w:rsidR="00310D7E" w:rsidRPr="006534AB" w:rsidRDefault="00310D7E" w:rsidP="00980C32">
            <w:pPr>
              <w:jc w:val="both"/>
            </w:pPr>
            <w:r>
              <w:t>0-20</w:t>
            </w:r>
          </w:p>
        </w:tc>
        <w:tc>
          <w:tcPr>
            <w:tcW w:w="711" w:type="dxa"/>
          </w:tcPr>
          <w:p w:rsidR="00310D7E" w:rsidRPr="006534AB" w:rsidRDefault="00B67649" w:rsidP="00980C32">
            <w:pPr>
              <w:jc w:val="both"/>
            </w:pPr>
            <w:r>
              <w:t>0,157</w:t>
            </w:r>
          </w:p>
        </w:tc>
        <w:tc>
          <w:tcPr>
            <w:tcW w:w="652" w:type="dxa"/>
          </w:tcPr>
          <w:p w:rsidR="00310D7E" w:rsidRPr="006534AB" w:rsidRDefault="00FD6BD6" w:rsidP="00980C32">
            <w:pPr>
              <w:jc w:val="both"/>
            </w:pPr>
            <w:r>
              <w:t>3,67</w:t>
            </w:r>
          </w:p>
        </w:tc>
        <w:tc>
          <w:tcPr>
            <w:tcW w:w="711" w:type="dxa"/>
          </w:tcPr>
          <w:p w:rsidR="00310D7E" w:rsidRPr="006534AB" w:rsidRDefault="00B67649" w:rsidP="00980C32">
            <w:pPr>
              <w:jc w:val="both"/>
            </w:pPr>
            <w:r>
              <w:t>0,131</w:t>
            </w:r>
          </w:p>
        </w:tc>
        <w:tc>
          <w:tcPr>
            <w:tcW w:w="653" w:type="dxa"/>
          </w:tcPr>
          <w:p w:rsidR="00310D7E" w:rsidRPr="006534AB" w:rsidRDefault="00FD6BD6" w:rsidP="00980C32">
            <w:pPr>
              <w:jc w:val="both"/>
            </w:pPr>
            <w:r>
              <w:t>3,06</w:t>
            </w:r>
          </w:p>
        </w:tc>
        <w:tc>
          <w:tcPr>
            <w:tcW w:w="711" w:type="dxa"/>
          </w:tcPr>
          <w:p w:rsidR="00310D7E" w:rsidRPr="006534AB" w:rsidRDefault="00B67649" w:rsidP="00980C32">
            <w:pPr>
              <w:jc w:val="both"/>
            </w:pPr>
            <w:r>
              <w:t>2,201</w:t>
            </w:r>
          </w:p>
        </w:tc>
        <w:tc>
          <w:tcPr>
            <w:tcW w:w="656" w:type="dxa"/>
          </w:tcPr>
          <w:p w:rsidR="00310D7E" w:rsidRPr="006534AB" w:rsidRDefault="00FD6BD6" w:rsidP="00980C32">
            <w:pPr>
              <w:jc w:val="both"/>
            </w:pPr>
            <w:r>
              <w:t>51,50</w:t>
            </w:r>
          </w:p>
        </w:tc>
        <w:tc>
          <w:tcPr>
            <w:tcW w:w="837" w:type="dxa"/>
          </w:tcPr>
          <w:p w:rsidR="00310D7E" w:rsidRPr="006534AB" w:rsidRDefault="00B67649" w:rsidP="00980C32">
            <w:pPr>
              <w:jc w:val="both"/>
            </w:pPr>
            <w:r>
              <w:t>3,02</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7,85</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20,85</w:t>
            </w:r>
          </w:p>
        </w:tc>
        <w:tc>
          <w:tcPr>
            <w:tcW w:w="666" w:type="dxa"/>
          </w:tcPr>
          <w:p w:rsidR="00310D7E" w:rsidRPr="006534AB" w:rsidRDefault="00310D7E" w:rsidP="00980C32">
            <w:pPr>
              <w:jc w:val="both"/>
            </w:pPr>
          </w:p>
        </w:tc>
      </w:tr>
      <w:tr w:rsidR="00310D7E" w:rsidRPr="006534AB" w:rsidTr="00310D7E">
        <w:tc>
          <w:tcPr>
            <w:tcW w:w="534" w:type="dxa"/>
            <w:vMerge/>
          </w:tcPr>
          <w:p w:rsidR="00310D7E" w:rsidRPr="006534AB" w:rsidRDefault="00310D7E" w:rsidP="00980C32">
            <w:pPr>
              <w:jc w:val="both"/>
            </w:pPr>
          </w:p>
        </w:tc>
        <w:tc>
          <w:tcPr>
            <w:tcW w:w="791" w:type="dxa"/>
          </w:tcPr>
          <w:p w:rsidR="00310D7E" w:rsidRPr="006534AB" w:rsidRDefault="00310D7E" w:rsidP="00980C32">
            <w:pPr>
              <w:jc w:val="both"/>
            </w:pPr>
            <w:r>
              <w:t>20-40</w:t>
            </w:r>
          </w:p>
        </w:tc>
        <w:tc>
          <w:tcPr>
            <w:tcW w:w="711" w:type="dxa"/>
          </w:tcPr>
          <w:p w:rsidR="00310D7E" w:rsidRPr="006534AB" w:rsidRDefault="00B67649" w:rsidP="00980C32">
            <w:pPr>
              <w:jc w:val="both"/>
            </w:pPr>
            <w:r>
              <w:t>0,149</w:t>
            </w:r>
          </w:p>
        </w:tc>
        <w:tc>
          <w:tcPr>
            <w:tcW w:w="652" w:type="dxa"/>
          </w:tcPr>
          <w:p w:rsidR="00310D7E" w:rsidRPr="006534AB" w:rsidRDefault="00FD6BD6" w:rsidP="00980C32">
            <w:pPr>
              <w:jc w:val="both"/>
            </w:pPr>
            <w:r>
              <w:t>3,96</w:t>
            </w:r>
          </w:p>
        </w:tc>
        <w:tc>
          <w:tcPr>
            <w:tcW w:w="711" w:type="dxa"/>
          </w:tcPr>
          <w:p w:rsidR="00310D7E" w:rsidRPr="006534AB" w:rsidRDefault="00B67649" w:rsidP="00980C32">
            <w:pPr>
              <w:jc w:val="both"/>
            </w:pPr>
            <w:r>
              <w:t>0,130</w:t>
            </w:r>
          </w:p>
        </w:tc>
        <w:tc>
          <w:tcPr>
            <w:tcW w:w="653" w:type="dxa"/>
          </w:tcPr>
          <w:p w:rsidR="00310D7E" w:rsidRPr="006534AB" w:rsidRDefault="00FD6BD6" w:rsidP="00980C32">
            <w:pPr>
              <w:jc w:val="both"/>
            </w:pPr>
            <w:r>
              <w:t>3,46</w:t>
            </w:r>
          </w:p>
        </w:tc>
        <w:tc>
          <w:tcPr>
            <w:tcW w:w="711" w:type="dxa"/>
          </w:tcPr>
          <w:p w:rsidR="00310D7E" w:rsidRPr="006534AB" w:rsidRDefault="00B67649" w:rsidP="00980C32">
            <w:pPr>
              <w:jc w:val="both"/>
            </w:pPr>
            <w:r>
              <w:t>2,192</w:t>
            </w:r>
          </w:p>
        </w:tc>
        <w:tc>
          <w:tcPr>
            <w:tcW w:w="656" w:type="dxa"/>
          </w:tcPr>
          <w:p w:rsidR="00310D7E" w:rsidRPr="006534AB" w:rsidRDefault="00FD6BD6" w:rsidP="00980C32">
            <w:pPr>
              <w:jc w:val="both"/>
            </w:pPr>
            <w:r>
              <w:t>58,31</w:t>
            </w:r>
          </w:p>
        </w:tc>
        <w:tc>
          <w:tcPr>
            <w:tcW w:w="837" w:type="dxa"/>
          </w:tcPr>
          <w:p w:rsidR="00310D7E" w:rsidRPr="006534AB" w:rsidRDefault="00B67649" w:rsidP="00980C32">
            <w:pPr>
              <w:jc w:val="both"/>
            </w:pPr>
            <w:r>
              <w:t>2,97</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7,42</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20,78</w:t>
            </w:r>
          </w:p>
        </w:tc>
        <w:tc>
          <w:tcPr>
            <w:tcW w:w="666" w:type="dxa"/>
          </w:tcPr>
          <w:p w:rsidR="00310D7E" w:rsidRPr="006534AB" w:rsidRDefault="00310D7E" w:rsidP="00980C32">
            <w:pPr>
              <w:jc w:val="both"/>
            </w:pPr>
          </w:p>
        </w:tc>
      </w:tr>
      <w:tr w:rsidR="00310D7E" w:rsidRPr="006534AB" w:rsidTr="00310D7E">
        <w:tc>
          <w:tcPr>
            <w:tcW w:w="534" w:type="dxa"/>
            <w:vMerge/>
          </w:tcPr>
          <w:p w:rsidR="00310D7E" w:rsidRPr="006534AB" w:rsidRDefault="00310D7E" w:rsidP="00980C32">
            <w:pPr>
              <w:jc w:val="both"/>
            </w:pPr>
          </w:p>
        </w:tc>
        <w:tc>
          <w:tcPr>
            <w:tcW w:w="791" w:type="dxa"/>
          </w:tcPr>
          <w:p w:rsidR="00310D7E" w:rsidRPr="006534AB" w:rsidRDefault="00310D7E" w:rsidP="00980C32">
            <w:pPr>
              <w:jc w:val="both"/>
            </w:pPr>
            <w:r>
              <w:t>40-60</w:t>
            </w:r>
          </w:p>
        </w:tc>
        <w:tc>
          <w:tcPr>
            <w:tcW w:w="711" w:type="dxa"/>
          </w:tcPr>
          <w:p w:rsidR="00310D7E" w:rsidRPr="006534AB" w:rsidRDefault="00B67649" w:rsidP="00980C32">
            <w:pPr>
              <w:jc w:val="both"/>
            </w:pPr>
            <w:r>
              <w:t>0,142</w:t>
            </w:r>
          </w:p>
        </w:tc>
        <w:tc>
          <w:tcPr>
            <w:tcW w:w="652" w:type="dxa"/>
          </w:tcPr>
          <w:p w:rsidR="00310D7E" w:rsidRPr="006534AB" w:rsidRDefault="00FD6BD6" w:rsidP="00980C32">
            <w:pPr>
              <w:jc w:val="both"/>
            </w:pPr>
            <w:r>
              <w:t>3,81</w:t>
            </w:r>
          </w:p>
        </w:tc>
        <w:tc>
          <w:tcPr>
            <w:tcW w:w="711" w:type="dxa"/>
          </w:tcPr>
          <w:p w:rsidR="00310D7E" w:rsidRPr="006534AB" w:rsidRDefault="00B67649" w:rsidP="00980C32">
            <w:pPr>
              <w:jc w:val="both"/>
            </w:pPr>
            <w:r>
              <w:t>0,128</w:t>
            </w:r>
          </w:p>
        </w:tc>
        <w:tc>
          <w:tcPr>
            <w:tcW w:w="653" w:type="dxa"/>
          </w:tcPr>
          <w:p w:rsidR="00310D7E" w:rsidRPr="006534AB" w:rsidRDefault="00FD6BD6" w:rsidP="00980C32">
            <w:pPr>
              <w:jc w:val="both"/>
            </w:pPr>
            <w:r>
              <w:t>3,43</w:t>
            </w:r>
          </w:p>
        </w:tc>
        <w:tc>
          <w:tcPr>
            <w:tcW w:w="711" w:type="dxa"/>
          </w:tcPr>
          <w:p w:rsidR="00310D7E" w:rsidRPr="006534AB" w:rsidRDefault="00B67649" w:rsidP="00980C32">
            <w:pPr>
              <w:jc w:val="both"/>
            </w:pPr>
            <w:r>
              <w:t>2,183</w:t>
            </w:r>
          </w:p>
        </w:tc>
        <w:tc>
          <w:tcPr>
            <w:tcW w:w="656" w:type="dxa"/>
          </w:tcPr>
          <w:p w:rsidR="00310D7E" w:rsidRPr="006534AB" w:rsidRDefault="00FD6BD6" w:rsidP="00980C32">
            <w:pPr>
              <w:jc w:val="both"/>
            </w:pPr>
            <w:r>
              <w:t>58,50</w:t>
            </w:r>
          </w:p>
        </w:tc>
        <w:tc>
          <w:tcPr>
            <w:tcW w:w="837" w:type="dxa"/>
          </w:tcPr>
          <w:p w:rsidR="00310D7E" w:rsidRPr="006534AB" w:rsidRDefault="00B67649" w:rsidP="00980C32">
            <w:pPr>
              <w:jc w:val="both"/>
            </w:pPr>
            <w:r>
              <w:t>2,86</w:t>
            </w:r>
          </w:p>
        </w:tc>
        <w:tc>
          <w:tcPr>
            <w:tcW w:w="681" w:type="dxa"/>
          </w:tcPr>
          <w:p w:rsidR="00310D7E" w:rsidRPr="006534AB" w:rsidRDefault="00310D7E" w:rsidP="00980C32">
            <w:pPr>
              <w:jc w:val="both"/>
            </w:pPr>
          </w:p>
        </w:tc>
        <w:tc>
          <w:tcPr>
            <w:tcW w:w="837" w:type="dxa"/>
          </w:tcPr>
          <w:p w:rsidR="00310D7E" w:rsidRPr="006534AB" w:rsidRDefault="00B67649" w:rsidP="00980C32">
            <w:pPr>
              <w:jc w:val="both"/>
            </w:pPr>
            <w:r>
              <w:t>7,27</w:t>
            </w:r>
          </w:p>
        </w:tc>
        <w:tc>
          <w:tcPr>
            <w:tcW w:w="667" w:type="dxa"/>
          </w:tcPr>
          <w:p w:rsidR="00310D7E" w:rsidRPr="006534AB" w:rsidRDefault="00310D7E" w:rsidP="00980C32">
            <w:pPr>
              <w:jc w:val="both"/>
            </w:pPr>
          </w:p>
        </w:tc>
        <w:tc>
          <w:tcPr>
            <w:tcW w:w="837" w:type="dxa"/>
          </w:tcPr>
          <w:p w:rsidR="00310D7E" w:rsidRPr="006534AB" w:rsidRDefault="00B67649" w:rsidP="00980C32">
            <w:pPr>
              <w:jc w:val="both"/>
            </w:pPr>
            <w:r>
              <w:t>20,57</w:t>
            </w:r>
          </w:p>
        </w:tc>
        <w:tc>
          <w:tcPr>
            <w:tcW w:w="666" w:type="dxa"/>
          </w:tcPr>
          <w:p w:rsidR="00310D7E" w:rsidRPr="006534AB" w:rsidRDefault="00310D7E" w:rsidP="00980C32">
            <w:pPr>
              <w:jc w:val="both"/>
            </w:pPr>
          </w:p>
        </w:tc>
      </w:tr>
    </w:tbl>
    <w:p w:rsidR="00B67649" w:rsidRPr="00540B58" w:rsidRDefault="00B67649" w:rsidP="00B67649">
      <w:pPr>
        <w:spacing w:line="360" w:lineRule="auto"/>
        <w:ind w:firstLine="720"/>
        <w:jc w:val="both"/>
        <w:rPr>
          <w:sz w:val="28"/>
          <w:szCs w:val="28"/>
        </w:rPr>
      </w:pPr>
      <w:r>
        <w:rPr>
          <w:sz w:val="28"/>
          <w:szCs w:val="28"/>
        </w:rPr>
        <w:t>Вираховуємо</w:t>
      </w:r>
      <w:r w:rsidRPr="00540B58">
        <w:rPr>
          <w:sz w:val="28"/>
          <w:szCs w:val="28"/>
        </w:rPr>
        <w:t xml:space="preserve"> вміст валових форм азоту, фосфору та калію в т/га за формулою:</w:t>
      </w:r>
    </w:p>
    <w:p w:rsidR="00B67649" w:rsidRPr="00540B58" w:rsidRDefault="00B67649" w:rsidP="00B67649">
      <w:pPr>
        <w:spacing w:line="360" w:lineRule="auto"/>
        <w:ind w:firstLine="720"/>
        <w:jc w:val="center"/>
        <w:rPr>
          <w:sz w:val="28"/>
          <w:szCs w:val="28"/>
        </w:rPr>
      </w:pPr>
      <w:r w:rsidRPr="00540B58">
        <w:rPr>
          <w:sz w:val="28"/>
          <w:szCs w:val="28"/>
        </w:rPr>
        <w:t>З= h*10000*k*d / 100</w:t>
      </w:r>
    </w:p>
    <w:p w:rsidR="00B67649" w:rsidRDefault="00B67649" w:rsidP="00B67649">
      <w:pPr>
        <w:spacing w:line="360" w:lineRule="auto"/>
        <w:ind w:firstLine="720"/>
        <w:jc w:val="both"/>
        <w:rPr>
          <w:sz w:val="28"/>
          <w:szCs w:val="28"/>
        </w:rPr>
      </w:pPr>
      <w:r w:rsidRPr="00540B58">
        <w:rPr>
          <w:sz w:val="28"/>
          <w:szCs w:val="28"/>
        </w:rPr>
        <w:t xml:space="preserve">де З - запас поживних елементів, т/га; </w:t>
      </w:r>
    </w:p>
    <w:p w:rsidR="00B67649" w:rsidRDefault="00B67649" w:rsidP="00B67649">
      <w:pPr>
        <w:spacing w:line="360" w:lineRule="auto"/>
        <w:ind w:firstLine="720"/>
        <w:jc w:val="both"/>
        <w:rPr>
          <w:sz w:val="28"/>
          <w:szCs w:val="28"/>
        </w:rPr>
      </w:pPr>
      <w:r w:rsidRPr="00540B58">
        <w:rPr>
          <w:sz w:val="28"/>
          <w:szCs w:val="28"/>
        </w:rPr>
        <w:t xml:space="preserve">h - потужність шару ґрунту, м; </w:t>
      </w:r>
    </w:p>
    <w:p w:rsidR="00B67649" w:rsidRDefault="00B67649" w:rsidP="00B67649">
      <w:pPr>
        <w:spacing w:line="360" w:lineRule="auto"/>
        <w:ind w:firstLine="720"/>
        <w:jc w:val="both"/>
        <w:rPr>
          <w:sz w:val="28"/>
          <w:szCs w:val="28"/>
        </w:rPr>
      </w:pPr>
      <w:r w:rsidRPr="00540B58">
        <w:rPr>
          <w:sz w:val="28"/>
          <w:szCs w:val="28"/>
        </w:rPr>
        <w:t xml:space="preserve">d - щільність ґрунту, г/см3; </w:t>
      </w:r>
    </w:p>
    <w:p w:rsidR="00B67649" w:rsidRPr="00540B58" w:rsidRDefault="00B67649" w:rsidP="00B67649">
      <w:pPr>
        <w:spacing w:line="360" w:lineRule="auto"/>
        <w:ind w:firstLine="720"/>
        <w:jc w:val="both"/>
        <w:rPr>
          <w:sz w:val="28"/>
          <w:szCs w:val="28"/>
        </w:rPr>
      </w:pPr>
      <w:r w:rsidRPr="00540B58">
        <w:rPr>
          <w:sz w:val="28"/>
          <w:szCs w:val="28"/>
        </w:rPr>
        <w:t>k - вміст поживних елементів, %.</w:t>
      </w:r>
    </w:p>
    <w:p w:rsidR="00B67649" w:rsidRDefault="00B67649" w:rsidP="00B67649">
      <w:pPr>
        <w:spacing w:line="360" w:lineRule="auto"/>
        <w:ind w:firstLine="720"/>
        <w:jc w:val="both"/>
        <w:rPr>
          <w:sz w:val="28"/>
          <w:szCs w:val="28"/>
        </w:rPr>
      </w:pPr>
    </w:p>
    <w:p w:rsidR="00B67649" w:rsidRPr="00540B58" w:rsidRDefault="00B67649" w:rsidP="00B67649">
      <w:pPr>
        <w:spacing w:line="360" w:lineRule="auto"/>
        <w:ind w:firstLine="720"/>
        <w:jc w:val="both"/>
        <w:rPr>
          <w:sz w:val="28"/>
          <w:szCs w:val="28"/>
        </w:rPr>
      </w:pPr>
      <w:r w:rsidRPr="00540B58">
        <w:rPr>
          <w:sz w:val="28"/>
          <w:szCs w:val="28"/>
        </w:rPr>
        <w:t xml:space="preserve">Ґрунт </w:t>
      </w:r>
      <w:r>
        <w:rPr>
          <w:sz w:val="28"/>
          <w:szCs w:val="28"/>
        </w:rPr>
        <w:t>165</w:t>
      </w:r>
    </w:p>
    <w:p w:rsidR="00B67649" w:rsidRPr="00540B58" w:rsidRDefault="00B67649" w:rsidP="00B67649">
      <w:pPr>
        <w:spacing w:line="360" w:lineRule="auto"/>
        <w:ind w:firstLine="720"/>
        <w:jc w:val="both"/>
        <w:rPr>
          <w:sz w:val="28"/>
          <w:szCs w:val="28"/>
        </w:rPr>
      </w:pPr>
      <w:r w:rsidRPr="00540B58">
        <w:rPr>
          <w:sz w:val="28"/>
          <w:szCs w:val="28"/>
        </w:rPr>
        <w:t>0-20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*10000*</w:t>
      </w:r>
      <w:r w:rsidRPr="00540B58">
        <w:rPr>
          <w:sz w:val="28"/>
          <w:szCs w:val="28"/>
        </w:rPr>
        <w:t>0,1</w:t>
      </w:r>
      <w:r>
        <w:rPr>
          <w:sz w:val="28"/>
          <w:szCs w:val="28"/>
        </w:rPr>
        <w:t>52*</w:t>
      </w:r>
      <w:r w:rsidRPr="00540B58">
        <w:rPr>
          <w:sz w:val="28"/>
          <w:szCs w:val="28"/>
        </w:rPr>
        <w:t>1,1</w:t>
      </w:r>
      <w:r>
        <w:rPr>
          <w:sz w:val="28"/>
          <w:szCs w:val="28"/>
        </w:rPr>
        <w:t>7/</w:t>
      </w:r>
      <w:r w:rsidRPr="00540B58">
        <w:rPr>
          <w:sz w:val="28"/>
          <w:szCs w:val="28"/>
        </w:rPr>
        <w:t>100 =</w:t>
      </w:r>
      <w:r>
        <w:rPr>
          <w:sz w:val="28"/>
          <w:szCs w:val="28"/>
        </w:rPr>
        <w:t xml:space="preserve"> 3,56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Р2О</w:t>
      </w:r>
      <w:r>
        <w:rPr>
          <w:sz w:val="28"/>
          <w:szCs w:val="28"/>
        </w:rPr>
        <w:t>5</w:t>
      </w:r>
      <w:r w:rsidRPr="00540B58">
        <w:rPr>
          <w:sz w:val="28"/>
          <w:szCs w:val="28"/>
        </w:rPr>
        <w:t>: З = 0,2</w:t>
      </w:r>
      <w:r>
        <w:rPr>
          <w:sz w:val="28"/>
          <w:szCs w:val="28"/>
        </w:rPr>
        <w:t>*</w:t>
      </w:r>
      <w:r w:rsidRPr="00540B58">
        <w:rPr>
          <w:sz w:val="28"/>
          <w:szCs w:val="28"/>
        </w:rPr>
        <w:t>10000</w:t>
      </w:r>
      <w:r>
        <w:rPr>
          <w:sz w:val="28"/>
          <w:szCs w:val="28"/>
        </w:rPr>
        <w:t>*</w:t>
      </w:r>
      <w:r w:rsidRPr="00540B58">
        <w:rPr>
          <w:sz w:val="28"/>
          <w:szCs w:val="28"/>
        </w:rPr>
        <w:t>0,1</w:t>
      </w:r>
      <w:r>
        <w:rPr>
          <w:sz w:val="28"/>
          <w:szCs w:val="28"/>
        </w:rPr>
        <w:t>30*</w:t>
      </w:r>
      <w:r w:rsidRPr="00540B58">
        <w:rPr>
          <w:sz w:val="28"/>
          <w:szCs w:val="28"/>
        </w:rPr>
        <w:t>1,1</w:t>
      </w:r>
      <w:r>
        <w:rPr>
          <w:sz w:val="28"/>
          <w:szCs w:val="28"/>
        </w:rPr>
        <w:t>6</w:t>
      </w:r>
      <w:r w:rsidRPr="00540B58">
        <w:rPr>
          <w:sz w:val="28"/>
          <w:szCs w:val="28"/>
        </w:rPr>
        <w:t xml:space="preserve">/100 = </w:t>
      </w:r>
      <w:r>
        <w:rPr>
          <w:sz w:val="28"/>
          <w:szCs w:val="28"/>
        </w:rPr>
        <w:t>3,02</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К2</w:t>
      </w:r>
      <w:r>
        <w:rPr>
          <w:sz w:val="28"/>
          <w:szCs w:val="28"/>
        </w:rPr>
        <w:t>О: З = 0,2*10000*2,196*1,16</w:t>
      </w:r>
      <w:r w:rsidRPr="00540B58">
        <w:rPr>
          <w:sz w:val="28"/>
          <w:szCs w:val="28"/>
        </w:rPr>
        <w:t>/</w:t>
      </w:r>
      <w:r>
        <w:rPr>
          <w:sz w:val="28"/>
          <w:szCs w:val="28"/>
        </w:rPr>
        <w:t>100 = 50,95</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20-40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w:t>
      </w:r>
      <w:r w:rsidRPr="00540B58">
        <w:rPr>
          <w:sz w:val="28"/>
          <w:szCs w:val="28"/>
        </w:rPr>
        <w:t>10000</w:t>
      </w:r>
      <w:r>
        <w:rPr>
          <w:sz w:val="28"/>
          <w:szCs w:val="28"/>
        </w:rPr>
        <w:t>*</w:t>
      </w:r>
      <w:r w:rsidRPr="00540B58">
        <w:rPr>
          <w:sz w:val="28"/>
          <w:szCs w:val="28"/>
        </w:rPr>
        <w:t>0,</w:t>
      </w:r>
      <w:r>
        <w:rPr>
          <w:sz w:val="28"/>
          <w:szCs w:val="28"/>
        </w:rPr>
        <w:t>150*</w:t>
      </w:r>
      <w:r w:rsidRPr="00540B58">
        <w:rPr>
          <w:sz w:val="28"/>
          <w:szCs w:val="28"/>
        </w:rPr>
        <w:t>1,</w:t>
      </w:r>
      <w:r>
        <w:rPr>
          <w:sz w:val="28"/>
          <w:szCs w:val="28"/>
        </w:rPr>
        <w:t>32</w:t>
      </w:r>
      <w:r w:rsidRPr="00540B58">
        <w:rPr>
          <w:sz w:val="28"/>
          <w:szCs w:val="28"/>
        </w:rPr>
        <w:t xml:space="preserve">/100 = </w:t>
      </w:r>
      <w:r w:rsidR="00980C32" w:rsidRPr="00980C32">
        <w:rPr>
          <w:sz w:val="28"/>
          <w:szCs w:val="28"/>
          <w:lang w:val="ru-RU"/>
        </w:rPr>
        <w:t>3</w:t>
      </w:r>
      <w:r w:rsidR="00980C32">
        <w:rPr>
          <w:sz w:val="28"/>
          <w:szCs w:val="28"/>
        </w:rPr>
        <w:t>,</w:t>
      </w:r>
      <w:r w:rsidR="00980C32" w:rsidRPr="00980C32">
        <w:rPr>
          <w:sz w:val="28"/>
          <w:szCs w:val="28"/>
          <w:lang w:val="ru-RU"/>
        </w:rPr>
        <w:t>96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Р2О5: З = 0,2</w:t>
      </w:r>
      <w:r>
        <w:rPr>
          <w:sz w:val="28"/>
          <w:szCs w:val="28"/>
        </w:rPr>
        <w:t>*</w:t>
      </w:r>
      <w:r w:rsidRPr="00540B58">
        <w:rPr>
          <w:sz w:val="28"/>
          <w:szCs w:val="28"/>
        </w:rPr>
        <w:t>10000</w:t>
      </w:r>
      <w:r>
        <w:rPr>
          <w:sz w:val="28"/>
          <w:szCs w:val="28"/>
        </w:rPr>
        <w:t>*</w:t>
      </w:r>
      <w:r w:rsidRPr="00540B58">
        <w:rPr>
          <w:sz w:val="28"/>
          <w:szCs w:val="28"/>
        </w:rPr>
        <w:t>0,13</w:t>
      </w:r>
      <w:r w:rsidR="00BC42E8">
        <w:rPr>
          <w:sz w:val="28"/>
          <w:szCs w:val="28"/>
        </w:rPr>
        <w:t>0</w:t>
      </w:r>
      <w:r>
        <w:rPr>
          <w:sz w:val="28"/>
          <w:szCs w:val="28"/>
        </w:rPr>
        <w:t>*</w:t>
      </w:r>
      <w:r w:rsidRPr="00540B58">
        <w:rPr>
          <w:sz w:val="28"/>
          <w:szCs w:val="28"/>
        </w:rPr>
        <w:t>1,3</w:t>
      </w:r>
      <w:r w:rsidR="00BC42E8">
        <w:rPr>
          <w:sz w:val="28"/>
          <w:szCs w:val="28"/>
        </w:rPr>
        <w:t>2</w:t>
      </w:r>
      <w:r w:rsidRPr="00540B58">
        <w:rPr>
          <w:sz w:val="28"/>
          <w:szCs w:val="28"/>
        </w:rPr>
        <w:t xml:space="preserve">/100 =  </w:t>
      </w:r>
      <w:r w:rsidR="00980C32">
        <w:rPr>
          <w:sz w:val="28"/>
          <w:szCs w:val="28"/>
        </w:rPr>
        <w:t>3,43</w:t>
      </w:r>
      <w:r w:rsidRPr="00540B58">
        <w:rPr>
          <w:sz w:val="28"/>
          <w:szCs w:val="28"/>
        </w:rPr>
        <w:t>т/га</w:t>
      </w:r>
    </w:p>
    <w:p w:rsidR="00B67649" w:rsidRPr="00540B58" w:rsidRDefault="00B67649" w:rsidP="00B67649">
      <w:pPr>
        <w:spacing w:line="360" w:lineRule="auto"/>
        <w:ind w:firstLine="720"/>
        <w:jc w:val="both"/>
        <w:rPr>
          <w:sz w:val="28"/>
          <w:szCs w:val="28"/>
        </w:rPr>
      </w:pPr>
      <w:r w:rsidRPr="00540B58">
        <w:rPr>
          <w:sz w:val="28"/>
          <w:szCs w:val="28"/>
        </w:rPr>
        <w:t xml:space="preserve">К2О: З </w:t>
      </w:r>
      <w:r>
        <w:rPr>
          <w:sz w:val="28"/>
          <w:szCs w:val="28"/>
        </w:rPr>
        <w:t>= 0,2*10000*</w:t>
      </w:r>
      <w:r w:rsidR="00BC42E8">
        <w:rPr>
          <w:sz w:val="28"/>
          <w:szCs w:val="28"/>
        </w:rPr>
        <w:t>2,194</w:t>
      </w:r>
      <w:r>
        <w:rPr>
          <w:sz w:val="28"/>
          <w:szCs w:val="28"/>
        </w:rPr>
        <w:t>*</w:t>
      </w:r>
      <w:r w:rsidRPr="00540B58">
        <w:rPr>
          <w:sz w:val="28"/>
          <w:szCs w:val="28"/>
        </w:rPr>
        <w:t>1,</w:t>
      </w:r>
      <w:r w:rsidR="00BC42E8">
        <w:rPr>
          <w:sz w:val="28"/>
          <w:szCs w:val="28"/>
        </w:rPr>
        <w:t>32/</w:t>
      </w:r>
      <w:r w:rsidRPr="00540B58">
        <w:rPr>
          <w:sz w:val="28"/>
          <w:szCs w:val="28"/>
        </w:rPr>
        <w:t xml:space="preserve">100 = </w:t>
      </w:r>
      <w:r w:rsidR="00980C32">
        <w:rPr>
          <w:sz w:val="28"/>
          <w:szCs w:val="28"/>
        </w:rPr>
        <w:t>57,92</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40-60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w:t>
      </w:r>
      <w:r w:rsidRPr="00540B58">
        <w:rPr>
          <w:sz w:val="28"/>
          <w:szCs w:val="28"/>
        </w:rPr>
        <w:t>10000</w:t>
      </w:r>
      <w:r>
        <w:rPr>
          <w:sz w:val="28"/>
          <w:szCs w:val="28"/>
        </w:rPr>
        <w:t>*0,1</w:t>
      </w:r>
      <w:r w:rsidR="00980C32">
        <w:rPr>
          <w:sz w:val="28"/>
          <w:szCs w:val="28"/>
        </w:rPr>
        <w:t>45</w:t>
      </w:r>
      <w:r>
        <w:rPr>
          <w:sz w:val="28"/>
          <w:szCs w:val="28"/>
        </w:rPr>
        <w:t>*</w:t>
      </w:r>
      <w:r w:rsidR="00980C32">
        <w:rPr>
          <w:sz w:val="28"/>
          <w:szCs w:val="28"/>
        </w:rPr>
        <w:t>1,34</w:t>
      </w:r>
      <w:r w:rsidRPr="00540B58">
        <w:rPr>
          <w:sz w:val="28"/>
          <w:szCs w:val="28"/>
        </w:rPr>
        <w:t xml:space="preserve">/100 = </w:t>
      </w:r>
      <w:r w:rsidR="00980C32">
        <w:rPr>
          <w:sz w:val="28"/>
          <w:szCs w:val="28"/>
        </w:rPr>
        <w:t>3,89</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lastRenderedPageBreak/>
        <w:t>Р2О5: З = 0,2</w:t>
      </w:r>
      <w:r>
        <w:rPr>
          <w:sz w:val="28"/>
          <w:szCs w:val="28"/>
        </w:rPr>
        <w:t>*</w:t>
      </w:r>
      <w:r w:rsidRPr="00540B58">
        <w:rPr>
          <w:sz w:val="28"/>
          <w:szCs w:val="28"/>
        </w:rPr>
        <w:t>10000</w:t>
      </w:r>
      <w:r>
        <w:rPr>
          <w:sz w:val="28"/>
          <w:szCs w:val="28"/>
        </w:rPr>
        <w:t>*</w:t>
      </w:r>
      <w:r w:rsidR="00980C32">
        <w:rPr>
          <w:sz w:val="28"/>
          <w:szCs w:val="28"/>
        </w:rPr>
        <w:t>0,129</w:t>
      </w:r>
      <w:r>
        <w:rPr>
          <w:sz w:val="28"/>
          <w:szCs w:val="28"/>
        </w:rPr>
        <w:t>*</w:t>
      </w:r>
      <w:r w:rsidRPr="00540B58">
        <w:rPr>
          <w:sz w:val="28"/>
          <w:szCs w:val="28"/>
        </w:rPr>
        <w:t>1,</w:t>
      </w:r>
      <w:r w:rsidR="00980C32">
        <w:rPr>
          <w:sz w:val="28"/>
          <w:szCs w:val="28"/>
        </w:rPr>
        <w:t>34</w:t>
      </w:r>
      <w:r w:rsidRPr="00540B58">
        <w:rPr>
          <w:sz w:val="28"/>
          <w:szCs w:val="28"/>
        </w:rPr>
        <w:t xml:space="preserve">/100 = </w:t>
      </w:r>
      <w:r w:rsidR="00980C32">
        <w:rPr>
          <w:sz w:val="28"/>
          <w:szCs w:val="28"/>
        </w:rPr>
        <w:t>3,46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К2О: З = 0,2</w:t>
      </w:r>
      <w:r>
        <w:rPr>
          <w:sz w:val="28"/>
          <w:szCs w:val="28"/>
        </w:rPr>
        <w:t>*</w:t>
      </w:r>
      <w:r w:rsidRPr="00540B58">
        <w:rPr>
          <w:sz w:val="28"/>
          <w:szCs w:val="28"/>
        </w:rPr>
        <w:t>10000</w:t>
      </w:r>
      <w:r>
        <w:rPr>
          <w:sz w:val="28"/>
          <w:szCs w:val="28"/>
        </w:rPr>
        <w:t>*</w:t>
      </w:r>
      <w:r w:rsidR="00980C32">
        <w:rPr>
          <w:sz w:val="28"/>
          <w:szCs w:val="28"/>
        </w:rPr>
        <w:t>2,181</w:t>
      </w:r>
      <w:r>
        <w:rPr>
          <w:sz w:val="28"/>
          <w:szCs w:val="28"/>
        </w:rPr>
        <w:t>*</w:t>
      </w:r>
      <w:r w:rsidR="00980C32">
        <w:rPr>
          <w:sz w:val="28"/>
          <w:szCs w:val="28"/>
        </w:rPr>
        <w:t>1,34/100 = 58,45</w:t>
      </w:r>
      <w:r w:rsidRPr="00540B58">
        <w:rPr>
          <w:sz w:val="28"/>
          <w:szCs w:val="28"/>
        </w:rPr>
        <w:t xml:space="preserve"> т/га</w:t>
      </w:r>
    </w:p>
    <w:p w:rsidR="00B67649" w:rsidRDefault="00B67649" w:rsidP="00B67649">
      <w:pPr>
        <w:spacing w:line="360" w:lineRule="auto"/>
        <w:ind w:firstLine="720"/>
        <w:jc w:val="both"/>
        <w:rPr>
          <w:sz w:val="28"/>
          <w:szCs w:val="28"/>
        </w:rPr>
      </w:pPr>
      <w:r>
        <w:rPr>
          <w:sz w:val="28"/>
          <w:szCs w:val="28"/>
        </w:rPr>
        <w:t>Ґрунт 170</w:t>
      </w:r>
    </w:p>
    <w:p w:rsidR="00B67649" w:rsidRPr="00540B58" w:rsidRDefault="00B67649" w:rsidP="00B67649">
      <w:pPr>
        <w:spacing w:line="360" w:lineRule="auto"/>
        <w:ind w:firstLine="720"/>
        <w:jc w:val="both"/>
        <w:rPr>
          <w:sz w:val="28"/>
          <w:szCs w:val="28"/>
        </w:rPr>
      </w:pPr>
      <w:r w:rsidRPr="00540B58">
        <w:rPr>
          <w:sz w:val="28"/>
          <w:szCs w:val="28"/>
        </w:rPr>
        <w:t>0-20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*10000*</w:t>
      </w:r>
      <w:r w:rsidR="00980C32">
        <w:rPr>
          <w:sz w:val="28"/>
          <w:szCs w:val="28"/>
        </w:rPr>
        <w:t>0,157</w:t>
      </w:r>
      <w:r>
        <w:rPr>
          <w:sz w:val="28"/>
          <w:szCs w:val="28"/>
        </w:rPr>
        <w:t>*</w:t>
      </w:r>
      <w:r w:rsidRPr="00540B58">
        <w:rPr>
          <w:sz w:val="28"/>
          <w:szCs w:val="28"/>
        </w:rPr>
        <w:t xml:space="preserve">1,17/100 = </w:t>
      </w:r>
      <w:r w:rsidR="00A23D00">
        <w:rPr>
          <w:sz w:val="28"/>
          <w:szCs w:val="28"/>
        </w:rPr>
        <w:t>3,67</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Р2О</w:t>
      </w:r>
      <w:r>
        <w:rPr>
          <w:sz w:val="28"/>
          <w:szCs w:val="28"/>
        </w:rPr>
        <w:t>5</w:t>
      </w:r>
      <w:r w:rsidRPr="00540B58">
        <w:rPr>
          <w:sz w:val="28"/>
          <w:szCs w:val="28"/>
        </w:rPr>
        <w:t>: З = 0,2</w:t>
      </w:r>
      <w:r>
        <w:rPr>
          <w:sz w:val="28"/>
          <w:szCs w:val="28"/>
        </w:rPr>
        <w:t>*</w:t>
      </w:r>
      <w:r w:rsidRPr="00540B58">
        <w:rPr>
          <w:sz w:val="28"/>
          <w:szCs w:val="28"/>
        </w:rPr>
        <w:t>10000</w:t>
      </w:r>
      <w:r>
        <w:rPr>
          <w:sz w:val="28"/>
          <w:szCs w:val="28"/>
        </w:rPr>
        <w:t>*</w:t>
      </w:r>
      <w:r w:rsidRPr="00540B58">
        <w:rPr>
          <w:sz w:val="28"/>
          <w:szCs w:val="28"/>
        </w:rPr>
        <w:t>0,</w:t>
      </w:r>
      <w:r w:rsidR="00A23D00">
        <w:rPr>
          <w:sz w:val="28"/>
          <w:szCs w:val="28"/>
        </w:rPr>
        <w:t>131</w:t>
      </w:r>
      <w:r>
        <w:rPr>
          <w:sz w:val="28"/>
          <w:szCs w:val="28"/>
        </w:rPr>
        <w:t>*</w:t>
      </w:r>
      <w:r w:rsidRPr="00540B58">
        <w:rPr>
          <w:sz w:val="28"/>
          <w:szCs w:val="28"/>
        </w:rPr>
        <w:t xml:space="preserve">1,17/100 = </w:t>
      </w:r>
      <w:r w:rsidR="00A23D00">
        <w:rPr>
          <w:sz w:val="28"/>
          <w:szCs w:val="28"/>
        </w:rPr>
        <w:t>3,06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К2О: З = 0,2</w:t>
      </w:r>
      <w:r>
        <w:rPr>
          <w:sz w:val="28"/>
          <w:szCs w:val="28"/>
        </w:rPr>
        <w:t>*</w:t>
      </w:r>
      <w:r w:rsidRPr="00540B58">
        <w:rPr>
          <w:sz w:val="28"/>
          <w:szCs w:val="28"/>
        </w:rPr>
        <w:t>10000</w:t>
      </w:r>
      <w:r>
        <w:rPr>
          <w:sz w:val="28"/>
          <w:szCs w:val="28"/>
        </w:rPr>
        <w:t>*</w:t>
      </w:r>
      <w:r w:rsidR="00A23D00">
        <w:rPr>
          <w:sz w:val="28"/>
          <w:szCs w:val="28"/>
        </w:rPr>
        <w:t>2,201</w:t>
      </w:r>
      <w:r>
        <w:rPr>
          <w:sz w:val="28"/>
          <w:szCs w:val="28"/>
        </w:rPr>
        <w:t>*</w:t>
      </w:r>
      <w:r w:rsidRPr="00540B58">
        <w:rPr>
          <w:sz w:val="28"/>
          <w:szCs w:val="28"/>
        </w:rPr>
        <w:t xml:space="preserve">1,17/100 = </w:t>
      </w:r>
      <w:r w:rsidR="00A23D00">
        <w:rPr>
          <w:sz w:val="28"/>
          <w:szCs w:val="28"/>
        </w:rPr>
        <w:t>51,50</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20-40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w:t>
      </w:r>
      <w:r w:rsidRPr="00540B58">
        <w:rPr>
          <w:sz w:val="28"/>
          <w:szCs w:val="28"/>
        </w:rPr>
        <w:t>10000</w:t>
      </w:r>
      <w:r>
        <w:rPr>
          <w:sz w:val="28"/>
          <w:szCs w:val="28"/>
        </w:rPr>
        <w:t>*</w:t>
      </w:r>
      <w:r w:rsidR="00A23D00">
        <w:rPr>
          <w:sz w:val="28"/>
          <w:szCs w:val="28"/>
        </w:rPr>
        <w:t>0,149</w:t>
      </w:r>
      <w:r>
        <w:rPr>
          <w:sz w:val="28"/>
          <w:szCs w:val="28"/>
        </w:rPr>
        <w:t>*</w:t>
      </w:r>
      <w:r w:rsidRPr="00540B58">
        <w:rPr>
          <w:sz w:val="28"/>
          <w:szCs w:val="28"/>
        </w:rPr>
        <w:t>1,</w:t>
      </w:r>
      <w:r w:rsidR="00A23D00">
        <w:rPr>
          <w:sz w:val="28"/>
          <w:szCs w:val="28"/>
        </w:rPr>
        <w:t>33</w:t>
      </w:r>
      <w:r w:rsidRPr="00540B58">
        <w:rPr>
          <w:sz w:val="28"/>
          <w:szCs w:val="28"/>
        </w:rPr>
        <w:t xml:space="preserve">/100 = </w:t>
      </w:r>
      <w:r w:rsidR="00A23D00">
        <w:rPr>
          <w:sz w:val="28"/>
          <w:szCs w:val="28"/>
        </w:rPr>
        <w:t>3,96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Р2О</w:t>
      </w:r>
      <w:r>
        <w:rPr>
          <w:sz w:val="28"/>
          <w:szCs w:val="28"/>
        </w:rPr>
        <w:t>5</w:t>
      </w:r>
      <w:r w:rsidRPr="00540B58">
        <w:rPr>
          <w:sz w:val="28"/>
          <w:szCs w:val="28"/>
        </w:rPr>
        <w:t>: З = 0,2</w:t>
      </w:r>
      <w:r>
        <w:rPr>
          <w:sz w:val="28"/>
          <w:szCs w:val="28"/>
        </w:rPr>
        <w:t>*</w:t>
      </w:r>
      <w:r w:rsidRPr="00540B58">
        <w:rPr>
          <w:sz w:val="28"/>
          <w:szCs w:val="28"/>
        </w:rPr>
        <w:t>10000</w:t>
      </w:r>
      <w:r>
        <w:rPr>
          <w:sz w:val="28"/>
          <w:szCs w:val="28"/>
        </w:rPr>
        <w:t>*</w:t>
      </w:r>
      <w:r w:rsidRPr="00540B58">
        <w:rPr>
          <w:sz w:val="28"/>
          <w:szCs w:val="28"/>
        </w:rPr>
        <w:t>0,1</w:t>
      </w:r>
      <w:r w:rsidR="00A23D00">
        <w:rPr>
          <w:sz w:val="28"/>
          <w:szCs w:val="28"/>
        </w:rPr>
        <w:t>30</w:t>
      </w:r>
      <w:r>
        <w:rPr>
          <w:sz w:val="28"/>
          <w:szCs w:val="28"/>
        </w:rPr>
        <w:t>*</w:t>
      </w:r>
      <w:r w:rsidR="00A23D00">
        <w:rPr>
          <w:sz w:val="28"/>
          <w:szCs w:val="28"/>
        </w:rPr>
        <w:t>1,33</w:t>
      </w:r>
      <w:r w:rsidRPr="00540B58">
        <w:rPr>
          <w:sz w:val="28"/>
          <w:szCs w:val="28"/>
        </w:rPr>
        <w:t xml:space="preserve">/100 = </w:t>
      </w:r>
      <w:r w:rsidR="00A23D00">
        <w:rPr>
          <w:sz w:val="28"/>
          <w:szCs w:val="28"/>
        </w:rPr>
        <w:t>3,46</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К2</w:t>
      </w:r>
      <w:r>
        <w:rPr>
          <w:sz w:val="28"/>
          <w:szCs w:val="28"/>
        </w:rPr>
        <w:t>О: З = 0,2*10000*</w:t>
      </w:r>
      <w:r w:rsidR="00A23D00">
        <w:rPr>
          <w:sz w:val="28"/>
          <w:szCs w:val="28"/>
        </w:rPr>
        <w:t>2,192</w:t>
      </w:r>
      <w:r>
        <w:rPr>
          <w:sz w:val="28"/>
          <w:szCs w:val="28"/>
        </w:rPr>
        <w:t>*</w:t>
      </w:r>
      <w:r w:rsidRPr="00540B58">
        <w:rPr>
          <w:sz w:val="28"/>
          <w:szCs w:val="28"/>
        </w:rPr>
        <w:t>1,</w:t>
      </w:r>
      <w:r w:rsidR="00A23D00">
        <w:rPr>
          <w:sz w:val="28"/>
          <w:szCs w:val="28"/>
        </w:rPr>
        <w:t>33</w:t>
      </w:r>
      <w:r w:rsidRPr="00540B58">
        <w:rPr>
          <w:sz w:val="28"/>
          <w:szCs w:val="28"/>
        </w:rPr>
        <w:t xml:space="preserve">/100 = </w:t>
      </w:r>
      <w:r w:rsidR="00A23D00">
        <w:rPr>
          <w:sz w:val="28"/>
          <w:szCs w:val="28"/>
        </w:rPr>
        <w:t>58,31</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40-60 см</w:t>
      </w:r>
    </w:p>
    <w:p w:rsidR="00B67649" w:rsidRPr="00540B58" w:rsidRDefault="00B67649" w:rsidP="00B67649">
      <w:pPr>
        <w:spacing w:line="360" w:lineRule="auto"/>
        <w:ind w:firstLine="720"/>
        <w:jc w:val="both"/>
        <w:rPr>
          <w:sz w:val="28"/>
          <w:szCs w:val="28"/>
        </w:rPr>
      </w:pPr>
      <w:r w:rsidRPr="00540B58">
        <w:rPr>
          <w:sz w:val="28"/>
          <w:szCs w:val="28"/>
        </w:rPr>
        <w:t>N: З = 0,2</w:t>
      </w:r>
      <w:r>
        <w:rPr>
          <w:sz w:val="28"/>
          <w:szCs w:val="28"/>
        </w:rPr>
        <w:t>*</w:t>
      </w:r>
      <w:r w:rsidRPr="00540B58">
        <w:rPr>
          <w:sz w:val="28"/>
          <w:szCs w:val="28"/>
        </w:rPr>
        <w:t>10000</w:t>
      </w:r>
      <w:r>
        <w:rPr>
          <w:sz w:val="28"/>
          <w:szCs w:val="28"/>
        </w:rPr>
        <w:t>*</w:t>
      </w:r>
      <w:r w:rsidR="00A23D00">
        <w:rPr>
          <w:sz w:val="28"/>
          <w:szCs w:val="28"/>
        </w:rPr>
        <w:t>0,142</w:t>
      </w:r>
      <w:r>
        <w:rPr>
          <w:sz w:val="28"/>
          <w:szCs w:val="28"/>
        </w:rPr>
        <w:t>*</w:t>
      </w:r>
      <w:r w:rsidRPr="00540B58">
        <w:rPr>
          <w:sz w:val="28"/>
          <w:szCs w:val="28"/>
        </w:rPr>
        <w:t>1,</w:t>
      </w:r>
      <w:r w:rsidR="00A23D00">
        <w:rPr>
          <w:sz w:val="28"/>
          <w:szCs w:val="28"/>
        </w:rPr>
        <w:t>34</w:t>
      </w:r>
      <w:r w:rsidRPr="00540B58">
        <w:rPr>
          <w:sz w:val="28"/>
          <w:szCs w:val="28"/>
        </w:rPr>
        <w:t xml:space="preserve">/100 = </w:t>
      </w:r>
      <w:r w:rsidR="00A23D00">
        <w:rPr>
          <w:sz w:val="28"/>
          <w:szCs w:val="28"/>
        </w:rPr>
        <w:t>3,81</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Р2О</w:t>
      </w:r>
      <w:r>
        <w:rPr>
          <w:sz w:val="28"/>
          <w:szCs w:val="28"/>
        </w:rPr>
        <w:t>5: З = 0,2*10000*</w:t>
      </w:r>
      <w:r w:rsidRPr="00540B58">
        <w:rPr>
          <w:sz w:val="28"/>
          <w:szCs w:val="28"/>
        </w:rPr>
        <w:t>0,1</w:t>
      </w:r>
      <w:r w:rsidR="00A23D00">
        <w:rPr>
          <w:sz w:val="28"/>
          <w:szCs w:val="28"/>
        </w:rPr>
        <w:t>2</w:t>
      </w:r>
      <w:r w:rsidRPr="00540B58">
        <w:rPr>
          <w:sz w:val="28"/>
          <w:szCs w:val="28"/>
        </w:rPr>
        <w:t>8</w:t>
      </w:r>
      <w:r>
        <w:rPr>
          <w:sz w:val="28"/>
          <w:szCs w:val="28"/>
        </w:rPr>
        <w:t>*</w:t>
      </w:r>
      <w:r w:rsidR="00A23D00">
        <w:rPr>
          <w:sz w:val="28"/>
          <w:szCs w:val="28"/>
        </w:rPr>
        <w:t>1,34</w:t>
      </w:r>
      <w:r w:rsidRPr="00540B58">
        <w:rPr>
          <w:sz w:val="28"/>
          <w:szCs w:val="28"/>
        </w:rPr>
        <w:t xml:space="preserve">/100 = </w:t>
      </w:r>
      <w:r w:rsidR="00A23D00">
        <w:rPr>
          <w:sz w:val="28"/>
          <w:szCs w:val="28"/>
        </w:rPr>
        <w:t>3,43</w:t>
      </w:r>
      <w:r w:rsidRPr="00540B58">
        <w:rPr>
          <w:sz w:val="28"/>
          <w:szCs w:val="28"/>
        </w:rPr>
        <w:t xml:space="preserve"> т/га</w:t>
      </w:r>
    </w:p>
    <w:p w:rsidR="00B67649" w:rsidRPr="00540B58" w:rsidRDefault="00B67649" w:rsidP="00B67649">
      <w:pPr>
        <w:spacing w:line="360" w:lineRule="auto"/>
        <w:ind w:firstLine="720"/>
        <w:jc w:val="both"/>
        <w:rPr>
          <w:sz w:val="28"/>
          <w:szCs w:val="28"/>
        </w:rPr>
      </w:pPr>
      <w:r w:rsidRPr="00540B58">
        <w:rPr>
          <w:sz w:val="28"/>
          <w:szCs w:val="28"/>
        </w:rPr>
        <w:t>К2О: З = 0,2</w:t>
      </w:r>
      <w:r>
        <w:rPr>
          <w:sz w:val="28"/>
          <w:szCs w:val="28"/>
        </w:rPr>
        <w:t>*</w:t>
      </w:r>
      <w:r w:rsidRPr="00540B58">
        <w:rPr>
          <w:sz w:val="28"/>
          <w:szCs w:val="28"/>
        </w:rPr>
        <w:t>10000</w:t>
      </w:r>
      <w:r>
        <w:rPr>
          <w:sz w:val="28"/>
          <w:szCs w:val="28"/>
        </w:rPr>
        <w:t>*</w:t>
      </w:r>
      <w:r w:rsidR="00A23D00">
        <w:rPr>
          <w:sz w:val="28"/>
          <w:szCs w:val="28"/>
        </w:rPr>
        <w:t>2,183</w:t>
      </w:r>
      <w:r>
        <w:rPr>
          <w:sz w:val="28"/>
          <w:szCs w:val="28"/>
        </w:rPr>
        <w:t>*</w:t>
      </w:r>
      <w:r w:rsidRPr="00540B58">
        <w:rPr>
          <w:sz w:val="28"/>
          <w:szCs w:val="28"/>
        </w:rPr>
        <w:t>1,</w:t>
      </w:r>
      <w:r w:rsidR="00A23D00">
        <w:rPr>
          <w:sz w:val="28"/>
          <w:szCs w:val="28"/>
        </w:rPr>
        <w:t>34</w:t>
      </w:r>
      <w:r w:rsidRPr="00540B58">
        <w:rPr>
          <w:sz w:val="28"/>
          <w:szCs w:val="28"/>
        </w:rPr>
        <w:t xml:space="preserve">/100 = </w:t>
      </w:r>
      <w:r w:rsidR="00A23D00">
        <w:rPr>
          <w:sz w:val="28"/>
          <w:szCs w:val="28"/>
        </w:rPr>
        <w:t>58,50</w:t>
      </w:r>
      <w:r w:rsidRPr="00540B58">
        <w:rPr>
          <w:sz w:val="28"/>
          <w:szCs w:val="28"/>
        </w:rPr>
        <w:t xml:space="preserve"> т/га</w:t>
      </w:r>
    </w:p>
    <w:p w:rsidR="00310D7E" w:rsidRDefault="00310D7E" w:rsidP="00310D7E">
      <w:pPr>
        <w:spacing w:line="360" w:lineRule="auto"/>
        <w:ind w:firstLine="709"/>
        <w:jc w:val="both"/>
        <w:rPr>
          <w:sz w:val="28"/>
          <w:szCs w:val="28"/>
        </w:rPr>
      </w:pPr>
    </w:p>
    <w:p w:rsidR="00FD6BD6" w:rsidRDefault="00FD6BD6">
      <w:pPr>
        <w:widowControl/>
        <w:autoSpaceDE/>
        <w:autoSpaceDN/>
        <w:spacing w:after="160" w:line="259" w:lineRule="auto"/>
        <w:rPr>
          <w:sz w:val="28"/>
          <w:szCs w:val="28"/>
        </w:rPr>
      </w:pPr>
      <w:r>
        <w:rPr>
          <w:sz w:val="28"/>
          <w:szCs w:val="28"/>
        </w:rPr>
        <w:br w:type="page"/>
      </w:r>
    </w:p>
    <w:p w:rsidR="00310D7E" w:rsidRPr="00FD6BD6" w:rsidRDefault="00FD6BD6" w:rsidP="00FD6BD6">
      <w:pPr>
        <w:spacing w:line="360" w:lineRule="auto"/>
        <w:ind w:firstLine="709"/>
        <w:jc w:val="center"/>
        <w:rPr>
          <w:b/>
          <w:sz w:val="28"/>
        </w:rPr>
      </w:pPr>
      <w:r w:rsidRPr="00FD6BD6">
        <w:rPr>
          <w:b/>
          <w:sz w:val="28"/>
        </w:rPr>
        <w:lastRenderedPageBreak/>
        <w:t>Розділ 4. Агровиробниче групування та рекомендації щодо підвищення</w:t>
      </w:r>
      <w:r w:rsidRPr="00FD6BD6">
        <w:rPr>
          <w:b/>
          <w:spacing w:val="-68"/>
          <w:sz w:val="28"/>
        </w:rPr>
        <w:t xml:space="preserve"> </w:t>
      </w:r>
      <w:r w:rsidRPr="00FD6BD6">
        <w:rPr>
          <w:b/>
          <w:sz w:val="28"/>
        </w:rPr>
        <w:t>родючості</w:t>
      </w:r>
      <w:r w:rsidRPr="00FD6BD6">
        <w:rPr>
          <w:b/>
          <w:spacing w:val="-2"/>
          <w:sz w:val="28"/>
        </w:rPr>
        <w:t xml:space="preserve"> </w:t>
      </w:r>
      <w:r w:rsidRPr="00FD6BD6">
        <w:rPr>
          <w:b/>
          <w:sz w:val="28"/>
        </w:rPr>
        <w:t>ґрунтів</w:t>
      </w:r>
      <w:r w:rsidRPr="00FD6BD6">
        <w:rPr>
          <w:b/>
          <w:spacing w:val="-3"/>
          <w:sz w:val="28"/>
        </w:rPr>
        <w:t xml:space="preserve"> </w:t>
      </w:r>
      <w:r w:rsidRPr="00FD6BD6">
        <w:rPr>
          <w:b/>
          <w:sz w:val="28"/>
        </w:rPr>
        <w:t>господарства</w:t>
      </w:r>
      <w:r w:rsidRPr="00FD6BD6">
        <w:rPr>
          <w:b/>
          <w:spacing w:val="-4"/>
          <w:sz w:val="28"/>
        </w:rPr>
        <w:t xml:space="preserve"> </w:t>
      </w:r>
      <w:r w:rsidRPr="00FD6BD6">
        <w:rPr>
          <w:b/>
          <w:sz w:val="28"/>
        </w:rPr>
        <w:t>та</w:t>
      </w:r>
      <w:r w:rsidRPr="00FD6BD6">
        <w:rPr>
          <w:b/>
          <w:spacing w:val="-3"/>
          <w:sz w:val="28"/>
        </w:rPr>
        <w:t xml:space="preserve"> </w:t>
      </w:r>
      <w:r w:rsidRPr="00FD6BD6">
        <w:rPr>
          <w:b/>
          <w:sz w:val="28"/>
        </w:rPr>
        <w:t>сільськогосподарського використання</w:t>
      </w:r>
    </w:p>
    <w:p w:rsidR="00FD6BD6" w:rsidRDefault="00FD6BD6" w:rsidP="00310D7E">
      <w:pPr>
        <w:spacing w:line="360" w:lineRule="auto"/>
        <w:ind w:firstLine="709"/>
        <w:jc w:val="both"/>
        <w:rPr>
          <w:sz w:val="28"/>
        </w:rPr>
      </w:pPr>
    </w:p>
    <w:p w:rsidR="002A32C9" w:rsidRDefault="002A32C9" w:rsidP="002A32C9">
      <w:pPr>
        <w:spacing w:line="360" w:lineRule="auto"/>
        <w:ind w:firstLine="709"/>
        <w:jc w:val="both"/>
        <w:rPr>
          <w:sz w:val="28"/>
          <w:szCs w:val="28"/>
        </w:rPr>
      </w:pPr>
      <w:r>
        <w:rPr>
          <w:sz w:val="28"/>
          <w:szCs w:val="28"/>
        </w:rPr>
        <w:t>Ґрунти України втрачають свої властивості, вивітрюються та вимиваються водами, а це, в свою чергу, веде до погіршення земельних ресурсів України, до цього призводить нераціональне використання земельних ресурсів. Тому, для того, щоб зберегти ґрунти, важливим є питання раціонального використання земельних ресурсів та їх охорона.</w:t>
      </w:r>
    </w:p>
    <w:p w:rsidR="002A32C9" w:rsidRPr="002F1293" w:rsidRDefault="002A32C9" w:rsidP="002A32C9">
      <w:pPr>
        <w:spacing w:line="360" w:lineRule="auto"/>
        <w:ind w:firstLine="709"/>
        <w:jc w:val="both"/>
        <w:rPr>
          <w:sz w:val="28"/>
          <w:szCs w:val="28"/>
        </w:rPr>
      </w:pPr>
      <w:r w:rsidRPr="002F1293">
        <w:rPr>
          <w:sz w:val="28"/>
          <w:szCs w:val="28"/>
        </w:rPr>
        <w:t>Головним завданням землеробства, як основної галузі сільськогосподарського виробництва, є зростання його продуктивності на основі розширеного відтворення родючості ґрунтів та раціонального їх використання. Адже раціональне і ефективне використання земельних ресурсів є однією з визначальних умов стабільного розвитку агропромислового комплексу.</w:t>
      </w:r>
    </w:p>
    <w:p w:rsidR="002A32C9" w:rsidRPr="002F1293" w:rsidRDefault="002A32C9" w:rsidP="002A32C9">
      <w:pPr>
        <w:spacing w:line="360" w:lineRule="auto"/>
        <w:ind w:firstLine="709"/>
        <w:jc w:val="both"/>
        <w:rPr>
          <w:sz w:val="28"/>
          <w:szCs w:val="28"/>
        </w:rPr>
      </w:pPr>
      <w:r w:rsidRPr="002F1293">
        <w:rPr>
          <w:sz w:val="28"/>
          <w:szCs w:val="28"/>
        </w:rPr>
        <w:t>Одним із найефективніших ресурсних заходів підтримання родючості ґрунтів на оптимальному рівні є застосування мінеральних та органічних добрив, проведення хімічної меліорації ґрунтів і біологізації землеробства.</w:t>
      </w:r>
    </w:p>
    <w:p w:rsidR="002A32C9" w:rsidRPr="002F1293" w:rsidRDefault="002A32C9" w:rsidP="002A32C9">
      <w:pPr>
        <w:spacing w:line="360" w:lineRule="auto"/>
        <w:ind w:firstLine="709"/>
        <w:jc w:val="both"/>
        <w:rPr>
          <w:sz w:val="28"/>
        </w:rPr>
      </w:pPr>
      <w:r w:rsidRPr="002F1293">
        <w:rPr>
          <w:sz w:val="28"/>
        </w:rPr>
        <w:t>З кожним роком при використанні орних земель погіршуються якісні та кількісні показники ґрунту, знижується його родючість, оскільки не дотримується основний закон землеробства – винесення поживних речовин повинно компенсуватися шляхом їх повернення в ґрунт. Як наслідок, маємо від’ємний баланс гумусу та поживних речовин в ґрунті.</w:t>
      </w:r>
    </w:p>
    <w:p w:rsidR="00FD6BD6" w:rsidRDefault="002A32C9" w:rsidP="002A32C9">
      <w:pPr>
        <w:spacing w:line="360" w:lineRule="auto"/>
        <w:ind w:firstLine="709"/>
        <w:jc w:val="both"/>
        <w:rPr>
          <w:sz w:val="28"/>
          <w:szCs w:val="28"/>
        </w:rPr>
      </w:pPr>
      <w:r w:rsidRPr="002F1293">
        <w:rPr>
          <w:sz w:val="28"/>
          <w:szCs w:val="28"/>
        </w:rPr>
        <w:t>Тому, на нашу думку, аграрії повинні активно шукати шляхи інтенсифікації сільськогосподарського виробництва за значного скорочення енергетичних витрат. У сучасному землеробстві України важливим є пошук і впровадження у виробництво нових видів добрив та інших агрохімічних засобів, які підвищують врожай сільськогосподарських культур та сприяють відтворенню родючості ґрунтів.</w:t>
      </w:r>
    </w:p>
    <w:p w:rsidR="002A32C9" w:rsidRPr="0070143F" w:rsidRDefault="002A32C9" w:rsidP="002A32C9">
      <w:pPr>
        <w:spacing w:line="360" w:lineRule="auto"/>
        <w:ind w:firstLine="709"/>
        <w:jc w:val="both"/>
        <w:rPr>
          <w:sz w:val="28"/>
          <w:szCs w:val="28"/>
        </w:rPr>
      </w:pPr>
      <w:r w:rsidRPr="0070143F">
        <w:rPr>
          <w:sz w:val="28"/>
          <w:szCs w:val="28"/>
        </w:rPr>
        <w:t xml:space="preserve">Розроблення та впровадження заходів із підвищення родючості ґрунтів на </w:t>
      </w:r>
      <w:r w:rsidRPr="0070143F">
        <w:rPr>
          <w:sz w:val="28"/>
          <w:szCs w:val="28"/>
        </w:rPr>
        <w:lastRenderedPageBreak/>
        <w:t>землях сільськогосподарського призначення, їх охорона й відтворення потребують всебічної</w:t>
      </w:r>
      <w:r w:rsidRPr="0070143F">
        <w:rPr>
          <w:sz w:val="28"/>
        </w:rPr>
        <w:t xml:space="preserve"> та </w:t>
      </w:r>
      <w:r w:rsidRPr="0070143F">
        <w:rPr>
          <w:sz w:val="28"/>
          <w:szCs w:val="28"/>
        </w:rPr>
        <w:t>достовірної інформації про агрохімічний стан.</w:t>
      </w:r>
    </w:p>
    <w:p w:rsidR="002A32C9" w:rsidRPr="0070143F" w:rsidRDefault="002A32C9" w:rsidP="002A32C9">
      <w:pPr>
        <w:spacing w:line="360" w:lineRule="auto"/>
        <w:ind w:firstLine="709"/>
        <w:jc w:val="both"/>
        <w:rPr>
          <w:sz w:val="28"/>
          <w:szCs w:val="28"/>
        </w:rPr>
      </w:pPr>
      <w:r w:rsidRPr="0070143F">
        <w:rPr>
          <w:sz w:val="28"/>
          <w:szCs w:val="28"/>
        </w:rPr>
        <w:t>В останні роки, внаслідок сільськогосподарського використання земельних угідь при малих обсягах внесення органічних і мінеральних добрив, а також призупинення робіт з хімічної меліорації, відбувається зниження основних якісних показників у ґрунтах, що вимагає термінового проведення комплексу організаційно-господарських та еколого-агрохімічних заходів.</w:t>
      </w:r>
    </w:p>
    <w:p w:rsidR="002A32C9" w:rsidRPr="0070143F" w:rsidRDefault="002A32C9" w:rsidP="002A32C9">
      <w:pPr>
        <w:spacing w:line="360" w:lineRule="auto"/>
        <w:ind w:firstLine="709"/>
        <w:jc w:val="both"/>
        <w:rPr>
          <w:sz w:val="28"/>
          <w:szCs w:val="28"/>
        </w:rPr>
      </w:pPr>
      <w:r w:rsidRPr="0070143F">
        <w:rPr>
          <w:sz w:val="28"/>
          <w:szCs w:val="28"/>
        </w:rPr>
        <w:t>У процесі реформування земельних відносин виникла велика кількість землевласників і землекористувачів, часом без спеціальної освіти і досвіду роботи на землі, що викликало ще більшу необхідність здійснення контролю за якісними показниками родючості ґрунтів.</w:t>
      </w:r>
    </w:p>
    <w:p w:rsidR="002A32C9" w:rsidRPr="0070143F" w:rsidRDefault="002A32C9" w:rsidP="002A32C9">
      <w:pPr>
        <w:spacing w:line="360" w:lineRule="auto"/>
        <w:ind w:firstLine="709"/>
        <w:jc w:val="both"/>
        <w:rPr>
          <w:sz w:val="28"/>
        </w:rPr>
      </w:pPr>
      <w:r w:rsidRPr="0070143F">
        <w:rPr>
          <w:sz w:val="28"/>
        </w:rPr>
        <w:t>Економічна ефективність ведення сільськогосподарського виробництва, в першу чергу, визначається фактичними даними стану ґрунтів. Визначити ефективність впровадження заходів щодо підвищення та збереження родючості ґрунтів можна двома шляхами. Перший – це проведення агрохімічного обстеження з видачею рекомендацій стосовно внесення мінеральних та органічних добрив і докорінного поліпшення земель.   Другий – це проведення розрахунків балансу змін якісних показників ґрунту.</w:t>
      </w:r>
    </w:p>
    <w:p w:rsidR="002A32C9" w:rsidRPr="0070143F" w:rsidRDefault="002A32C9" w:rsidP="002A32C9">
      <w:pPr>
        <w:spacing w:line="360" w:lineRule="auto"/>
        <w:ind w:firstLine="709"/>
        <w:jc w:val="both"/>
        <w:rPr>
          <w:sz w:val="28"/>
        </w:rPr>
      </w:pPr>
      <w:r w:rsidRPr="0070143F">
        <w:rPr>
          <w:sz w:val="28"/>
        </w:rPr>
        <w:t>Найдоступнішим контролем стану родючості ґрунту є вивчення балансу гумусу та поживних речовин, що дає змогу визначити, наскільки внесення елементів живлення з добривами покриває винос їх з урожаєм сільськогосподарських культур і наскільки система добрив, яка застосовується, відповідає законам землеробства.</w:t>
      </w:r>
    </w:p>
    <w:p w:rsidR="002A32C9" w:rsidRPr="0070143F" w:rsidRDefault="002A32C9" w:rsidP="002A32C9">
      <w:pPr>
        <w:spacing w:line="360" w:lineRule="auto"/>
        <w:ind w:firstLine="709"/>
        <w:jc w:val="both"/>
        <w:rPr>
          <w:sz w:val="28"/>
        </w:rPr>
      </w:pPr>
      <w:r w:rsidRPr="0070143F">
        <w:rPr>
          <w:sz w:val="28"/>
        </w:rPr>
        <w:t>Балансовий метод розрахунку динаміки вмісту гумусу та поживних речовин є одним із методів прогнозування екологічного стану ґрунту. Оскільки метод є камеральним, він не несе повної картини про стан екосистеми, але може бути прийнятий для прогнозування.</w:t>
      </w:r>
    </w:p>
    <w:p w:rsidR="002A32C9" w:rsidRPr="0070143F" w:rsidRDefault="002A32C9" w:rsidP="002A32C9">
      <w:pPr>
        <w:spacing w:line="360" w:lineRule="auto"/>
        <w:ind w:firstLine="709"/>
        <w:jc w:val="both"/>
        <w:rPr>
          <w:sz w:val="28"/>
        </w:rPr>
      </w:pPr>
      <w:r w:rsidRPr="0070143F">
        <w:rPr>
          <w:sz w:val="28"/>
        </w:rPr>
        <w:t xml:space="preserve">З практики та наукових досліджень відомо, що зниження вмісту гумусу та </w:t>
      </w:r>
      <w:r w:rsidRPr="0070143F">
        <w:rPr>
          <w:sz w:val="28"/>
        </w:rPr>
        <w:lastRenderedPageBreak/>
        <w:t>дисбаланс поживних речовин обумовлюють погіршення родючості ґрунтів і призводять до посилення процесів їх деградації. Саме тому, з метою контролювання динамічної рівноваги ґрунтоутворюючих процесів, ведеться облік балансу гумусу та поживних речовин в ґрунті.</w:t>
      </w:r>
    </w:p>
    <w:p w:rsidR="002A32C9" w:rsidRPr="007A422E" w:rsidRDefault="002A32C9" w:rsidP="002A32C9">
      <w:pPr>
        <w:shd w:val="clear" w:color="auto" w:fill="FFFFFF"/>
        <w:spacing w:line="360" w:lineRule="auto"/>
        <w:ind w:firstLine="709"/>
        <w:jc w:val="both"/>
        <w:rPr>
          <w:sz w:val="28"/>
          <w:szCs w:val="36"/>
        </w:rPr>
      </w:pPr>
      <w:r w:rsidRPr="007A422E">
        <w:rPr>
          <w:sz w:val="28"/>
          <w:szCs w:val="36"/>
        </w:rPr>
        <w:t xml:space="preserve">На чорноземах </w:t>
      </w:r>
      <w:r w:rsidR="00542F42">
        <w:rPr>
          <w:sz w:val="28"/>
          <w:szCs w:val="36"/>
        </w:rPr>
        <w:t>південних</w:t>
      </w:r>
      <w:r w:rsidRPr="007A422E">
        <w:rPr>
          <w:sz w:val="28"/>
          <w:szCs w:val="36"/>
        </w:rPr>
        <w:t>, як і на інших ґрунтах області, основним заходом для поліпшення їх родючості є створення глибокого орного шару, в якому інтенсивніше проходять біологічні процеси і більше нагромаджується вологи. Необхідно відмітити, що при достатній кількості вологи ь період вегетації рослин чорноземи глибокі навіть при мінімальних дозах добрив здатні давати високі врожаї.</w:t>
      </w:r>
    </w:p>
    <w:p w:rsidR="002A32C9" w:rsidRPr="007A422E" w:rsidRDefault="002A32C9" w:rsidP="002A32C9">
      <w:pPr>
        <w:shd w:val="clear" w:color="auto" w:fill="FFFFFF"/>
        <w:spacing w:line="360" w:lineRule="auto"/>
        <w:ind w:firstLine="709"/>
        <w:jc w:val="both"/>
        <w:rPr>
          <w:sz w:val="28"/>
          <w:szCs w:val="36"/>
        </w:rPr>
      </w:pPr>
      <w:r w:rsidRPr="007A422E">
        <w:rPr>
          <w:sz w:val="28"/>
          <w:szCs w:val="36"/>
        </w:rPr>
        <w:t>Волога — основний ключ, що відкриває кладови родючості чорноземних ґрунтів області. Тому боротьба за вологу (снігозатримання, затримання талих вод, боротьба з поверхневим стоком, раціональний і своєчасний обробіток) є одним з найважливіших заходів для поліпшення їх родючості.</w:t>
      </w:r>
    </w:p>
    <w:p w:rsidR="002A32C9" w:rsidRDefault="002A32C9" w:rsidP="002A32C9">
      <w:pPr>
        <w:spacing w:line="360" w:lineRule="auto"/>
        <w:ind w:firstLine="709"/>
        <w:jc w:val="both"/>
        <w:rPr>
          <w:sz w:val="28"/>
          <w:szCs w:val="36"/>
        </w:rPr>
      </w:pPr>
      <w:r w:rsidRPr="007A422E">
        <w:rPr>
          <w:sz w:val="28"/>
          <w:szCs w:val="36"/>
        </w:rPr>
        <w:t xml:space="preserve">Чорноземи </w:t>
      </w:r>
      <w:r w:rsidR="00542F42">
        <w:rPr>
          <w:sz w:val="28"/>
          <w:szCs w:val="36"/>
        </w:rPr>
        <w:t>південні</w:t>
      </w:r>
      <w:r w:rsidRPr="007A422E">
        <w:rPr>
          <w:sz w:val="28"/>
          <w:szCs w:val="36"/>
        </w:rPr>
        <w:t xml:space="preserve"> дуже добре реагують на внесення добрив, особливо азотних та органічних. Карбонатні відміни чорноземів глибоких вимагають внесення лише фізіологічне кислих та біологічно кислих форм добрив (суперфосфат, сірчанокислий амоній), чорноземи вилугувані вимагають внесення нейтральних форм добрив (азотнокислий, сірчанокислий, хлористий калій, калійні солі) та проведення вапнування.</w:t>
      </w:r>
    </w:p>
    <w:p w:rsidR="002A32C9" w:rsidRDefault="002A32C9">
      <w:pPr>
        <w:widowControl/>
        <w:autoSpaceDE/>
        <w:autoSpaceDN/>
        <w:spacing w:after="160" w:line="259" w:lineRule="auto"/>
        <w:rPr>
          <w:sz w:val="28"/>
          <w:szCs w:val="28"/>
        </w:rPr>
      </w:pPr>
      <w:r>
        <w:rPr>
          <w:sz w:val="28"/>
          <w:szCs w:val="28"/>
        </w:rPr>
        <w:br w:type="page"/>
      </w:r>
    </w:p>
    <w:p w:rsidR="002A32C9" w:rsidRDefault="002A32C9" w:rsidP="002A32C9">
      <w:pPr>
        <w:spacing w:line="360" w:lineRule="auto"/>
        <w:ind w:firstLine="709"/>
        <w:jc w:val="both"/>
        <w:rPr>
          <w:sz w:val="28"/>
          <w:szCs w:val="28"/>
        </w:rPr>
      </w:pPr>
      <w:r>
        <w:rPr>
          <w:sz w:val="28"/>
          <w:szCs w:val="28"/>
        </w:rPr>
        <w:lastRenderedPageBreak/>
        <w:t>Таблиця 4.1. Агровиробниче групування ґрунтів господарства та заходи їх поліпшення</w:t>
      </w:r>
    </w:p>
    <w:tbl>
      <w:tblPr>
        <w:tblStyle w:val="a6"/>
        <w:tblW w:w="0" w:type="auto"/>
        <w:tblLayout w:type="fixed"/>
        <w:tblLook w:val="04A0" w:firstRow="1" w:lastRow="0" w:firstColumn="1" w:lastColumn="0" w:noHBand="0" w:noVBand="1"/>
      </w:tblPr>
      <w:tblGrid>
        <w:gridCol w:w="959"/>
        <w:gridCol w:w="1843"/>
        <w:gridCol w:w="1559"/>
        <w:gridCol w:w="1984"/>
        <w:gridCol w:w="1418"/>
        <w:gridCol w:w="936"/>
        <w:gridCol w:w="1489"/>
      </w:tblGrid>
      <w:tr w:rsidR="00542F42" w:rsidRPr="0000389B" w:rsidTr="00542F42">
        <w:tc>
          <w:tcPr>
            <w:tcW w:w="959" w:type="dxa"/>
            <w:vMerge w:val="restart"/>
          </w:tcPr>
          <w:p w:rsidR="002A32C9" w:rsidRPr="0000389B" w:rsidRDefault="002A32C9" w:rsidP="0080627A">
            <w:pPr>
              <w:spacing w:line="360" w:lineRule="auto"/>
              <w:jc w:val="both"/>
              <w:rPr>
                <w:sz w:val="24"/>
                <w:szCs w:val="24"/>
              </w:rPr>
            </w:pPr>
            <w:r>
              <w:rPr>
                <w:sz w:val="24"/>
                <w:szCs w:val="24"/>
              </w:rPr>
              <w:t>Номер агрогрупи</w:t>
            </w:r>
          </w:p>
        </w:tc>
        <w:tc>
          <w:tcPr>
            <w:tcW w:w="1843" w:type="dxa"/>
            <w:vMerge w:val="restart"/>
          </w:tcPr>
          <w:p w:rsidR="002A32C9" w:rsidRPr="0000389B" w:rsidRDefault="002A32C9" w:rsidP="0080627A">
            <w:pPr>
              <w:spacing w:line="360" w:lineRule="auto"/>
              <w:jc w:val="both"/>
              <w:rPr>
                <w:sz w:val="24"/>
                <w:szCs w:val="24"/>
              </w:rPr>
            </w:pPr>
            <w:r>
              <w:rPr>
                <w:sz w:val="24"/>
                <w:szCs w:val="24"/>
              </w:rPr>
              <w:t>Індекс ґрунтів, щ входять до складу групи</w:t>
            </w:r>
          </w:p>
        </w:tc>
        <w:tc>
          <w:tcPr>
            <w:tcW w:w="1559" w:type="dxa"/>
            <w:vMerge w:val="restart"/>
          </w:tcPr>
          <w:p w:rsidR="002A32C9" w:rsidRPr="0000389B" w:rsidRDefault="002A32C9" w:rsidP="0080627A">
            <w:pPr>
              <w:spacing w:line="360" w:lineRule="auto"/>
              <w:jc w:val="both"/>
              <w:rPr>
                <w:sz w:val="24"/>
                <w:szCs w:val="24"/>
              </w:rPr>
            </w:pPr>
            <w:r>
              <w:rPr>
                <w:sz w:val="24"/>
                <w:szCs w:val="24"/>
              </w:rPr>
              <w:t>Найменування ґрунтів, що входять до складу групи</w:t>
            </w:r>
          </w:p>
        </w:tc>
        <w:tc>
          <w:tcPr>
            <w:tcW w:w="3402" w:type="dxa"/>
            <w:gridSpan w:val="2"/>
          </w:tcPr>
          <w:p w:rsidR="002A32C9" w:rsidRPr="0000389B" w:rsidRDefault="002A32C9" w:rsidP="0080627A">
            <w:pPr>
              <w:spacing w:line="360" w:lineRule="auto"/>
              <w:jc w:val="both"/>
              <w:rPr>
                <w:sz w:val="24"/>
                <w:szCs w:val="24"/>
              </w:rPr>
            </w:pPr>
            <w:r>
              <w:rPr>
                <w:sz w:val="24"/>
                <w:szCs w:val="24"/>
              </w:rPr>
              <w:t>Заходи щодо поліпшення та використання</w:t>
            </w:r>
          </w:p>
        </w:tc>
        <w:tc>
          <w:tcPr>
            <w:tcW w:w="936" w:type="dxa"/>
            <w:vMerge w:val="restart"/>
          </w:tcPr>
          <w:p w:rsidR="002A32C9" w:rsidRPr="0000389B" w:rsidRDefault="002A32C9" w:rsidP="0080627A">
            <w:pPr>
              <w:spacing w:line="360" w:lineRule="auto"/>
              <w:jc w:val="both"/>
              <w:rPr>
                <w:sz w:val="24"/>
                <w:szCs w:val="24"/>
              </w:rPr>
            </w:pPr>
            <w:r>
              <w:rPr>
                <w:sz w:val="24"/>
                <w:szCs w:val="24"/>
              </w:rPr>
              <w:t>Загальна площа, га</w:t>
            </w:r>
          </w:p>
        </w:tc>
        <w:tc>
          <w:tcPr>
            <w:tcW w:w="1489" w:type="dxa"/>
            <w:vMerge w:val="restart"/>
          </w:tcPr>
          <w:p w:rsidR="002A32C9" w:rsidRPr="0000389B" w:rsidRDefault="002A32C9" w:rsidP="0080627A">
            <w:pPr>
              <w:spacing w:line="360" w:lineRule="auto"/>
              <w:jc w:val="both"/>
              <w:rPr>
                <w:sz w:val="24"/>
                <w:szCs w:val="24"/>
              </w:rPr>
            </w:pPr>
            <w:r>
              <w:rPr>
                <w:sz w:val="24"/>
                <w:szCs w:val="24"/>
              </w:rPr>
              <w:t>Порівняльна оцінка ґрунтових груп з якості у господарстві</w:t>
            </w:r>
          </w:p>
        </w:tc>
      </w:tr>
      <w:tr w:rsidR="00542F42" w:rsidRPr="0000389B" w:rsidTr="00542F42">
        <w:tc>
          <w:tcPr>
            <w:tcW w:w="959" w:type="dxa"/>
            <w:vMerge/>
          </w:tcPr>
          <w:p w:rsidR="002A32C9" w:rsidRPr="0000389B" w:rsidRDefault="002A32C9" w:rsidP="0080627A">
            <w:pPr>
              <w:spacing w:line="360" w:lineRule="auto"/>
              <w:jc w:val="both"/>
              <w:rPr>
                <w:sz w:val="24"/>
                <w:szCs w:val="24"/>
              </w:rPr>
            </w:pPr>
          </w:p>
        </w:tc>
        <w:tc>
          <w:tcPr>
            <w:tcW w:w="1843" w:type="dxa"/>
            <w:vMerge/>
          </w:tcPr>
          <w:p w:rsidR="002A32C9" w:rsidRPr="0000389B" w:rsidRDefault="002A32C9" w:rsidP="0080627A">
            <w:pPr>
              <w:spacing w:line="360" w:lineRule="auto"/>
              <w:jc w:val="both"/>
              <w:rPr>
                <w:sz w:val="24"/>
                <w:szCs w:val="24"/>
              </w:rPr>
            </w:pPr>
          </w:p>
        </w:tc>
        <w:tc>
          <w:tcPr>
            <w:tcW w:w="1559" w:type="dxa"/>
            <w:vMerge/>
          </w:tcPr>
          <w:p w:rsidR="002A32C9" w:rsidRPr="0000389B" w:rsidRDefault="002A32C9" w:rsidP="0080627A">
            <w:pPr>
              <w:spacing w:line="360" w:lineRule="auto"/>
              <w:jc w:val="both"/>
              <w:rPr>
                <w:sz w:val="24"/>
                <w:szCs w:val="24"/>
              </w:rPr>
            </w:pPr>
          </w:p>
        </w:tc>
        <w:tc>
          <w:tcPr>
            <w:tcW w:w="1984" w:type="dxa"/>
          </w:tcPr>
          <w:p w:rsidR="002A32C9" w:rsidRPr="0000389B" w:rsidRDefault="002A32C9" w:rsidP="0080627A">
            <w:pPr>
              <w:spacing w:line="360" w:lineRule="auto"/>
              <w:jc w:val="both"/>
              <w:rPr>
                <w:sz w:val="24"/>
                <w:szCs w:val="24"/>
              </w:rPr>
            </w:pPr>
            <w:r>
              <w:rPr>
                <w:sz w:val="24"/>
                <w:szCs w:val="24"/>
              </w:rPr>
              <w:t>Загальні агротехнічні</w:t>
            </w:r>
          </w:p>
        </w:tc>
        <w:tc>
          <w:tcPr>
            <w:tcW w:w="1418" w:type="dxa"/>
          </w:tcPr>
          <w:p w:rsidR="002A32C9" w:rsidRPr="0000389B" w:rsidRDefault="002A32C9" w:rsidP="0080627A">
            <w:pPr>
              <w:spacing w:line="360" w:lineRule="auto"/>
              <w:jc w:val="both"/>
              <w:rPr>
                <w:sz w:val="24"/>
                <w:szCs w:val="24"/>
              </w:rPr>
            </w:pPr>
            <w:r>
              <w:rPr>
                <w:sz w:val="24"/>
                <w:szCs w:val="24"/>
              </w:rPr>
              <w:t>меліоративні</w:t>
            </w:r>
          </w:p>
        </w:tc>
        <w:tc>
          <w:tcPr>
            <w:tcW w:w="936" w:type="dxa"/>
            <w:vMerge/>
          </w:tcPr>
          <w:p w:rsidR="002A32C9" w:rsidRPr="0000389B" w:rsidRDefault="002A32C9" w:rsidP="0080627A">
            <w:pPr>
              <w:spacing w:line="360" w:lineRule="auto"/>
              <w:jc w:val="both"/>
              <w:rPr>
                <w:sz w:val="24"/>
                <w:szCs w:val="24"/>
              </w:rPr>
            </w:pPr>
          </w:p>
        </w:tc>
        <w:tc>
          <w:tcPr>
            <w:tcW w:w="1489" w:type="dxa"/>
            <w:vMerge/>
          </w:tcPr>
          <w:p w:rsidR="002A32C9" w:rsidRPr="0000389B" w:rsidRDefault="002A32C9" w:rsidP="0080627A">
            <w:pPr>
              <w:spacing w:line="360" w:lineRule="auto"/>
              <w:jc w:val="both"/>
              <w:rPr>
                <w:sz w:val="24"/>
                <w:szCs w:val="24"/>
              </w:rPr>
            </w:pPr>
          </w:p>
        </w:tc>
      </w:tr>
      <w:tr w:rsidR="00542F42" w:rsidRPr="00CC68D2" w:rsidTr="00542F42">
        <w:tc>
          <w:tcPr>
            <w:tcW w:w="959" w:type="dxa"/>
          </w:tcPr>
          <w:p w:rsidR="00542F42" w:rsidRPr="00DB38D5" w:rsidRDefault="00542F42" w:rsidP="0080627A">
            <w:pPr>
              <w:spacing w:line="360" w:lineRule="auto"/>
              <w:jc w:val="both"/>
              <w:rPr>
                <w:sz w:val="24"/>
                <w:szCs w:val="24"/>
              </w:rPr>
            </w:pPr>
          </w:p>
        </w:tc>
        <w:tc>
          <w:tcPr>
            <w:tcW w:w="1843" w:type="dxa"/>
            <w:vAlign w:val="center"/>
          </w:tcPr>
          <w:p w:rsidR="00542F42" w:rsidRPr="008749D7" w:rsidRDefault="00542F42" w:rsidP="00542F42">
            <w:pPr>
              <w:spacing w:line="360" w:lineRule="auto"/>
              <w:jc w:val="center"/>
            </w:pPr>
            <w:r>
              <w:t>Ч</w:t>
            </w:r>
            <w:r>
              <w:rPr>
                <w:vertAlign w:val="superscript"/>
              </w:rPr>
              <w:t>п</w:t>
            </w:r>
            <w:r>
              <w:t>[зв];2,л/Л,↓</w:t>
            </w:r>
          </w:p>
        </w:tc>
        <w:tc>
          <w:tcPr>
            <w:tcW w:w="1559" w:type="dxa"/>
          </w:tcPr>
          <w:p w:rsidR="00542F42" w:rsidRPr="00227AED" w:rsidRDefault="00542F42" w:rsidP="0080627A">
            <w:pPr>
              <w:pStyle w:val="Style1"/>
              <w:spacing w:after="0"/>
              <w:jc w:val="both"/>
              <w:rPr>
                <w:rStyle w:val="FontStyle11"/>
                <w:rFonts w:cs="Times New Roman"/>
                <w:sz w:val="24"/>
                <w:lang w:val="uk-UA"/>
              </w:rPr>
            </w:pPr>
            <w:r>
              <w:rPr>
                <w:rFonts w:ascii="Times New Roman" w:hAnsi="Times New Roman" w:cs="Times New Roman"/>
                <w:lang w:val="uk-UA"/>
              </w:rPr>
              <w:t>Ч</w:t>
            </w:r>
            <w:r w:rsidRPr="00227AED">
              <w:rPr>
                <w:rFonts w:ascii="Times New Roman" w:hAnsi="Times New Roman" w:cs="Times New Roman"/>
                <w:lang w:val="uk-UA"/>
              </w:rPr>
              <w:t>орноземи південн</w:t>
            </w:r>
            <w:r>
              <w:rPr>
                <w:rFonts w:ascii="Times New Roman" w:hAnsi="Times New Roman" w:cs="Times New Roman"/>
                <w:lang w:val="uk-UA"/>
              </w:rPr>
              <w:t>і мало</w:t>
            </w:r>
            <w:r w:rsidRPr="00227AED">
              <w:rPr>
                <w:rFonts w:ascii="Times New Roman" w:hAnsi="Times New Roman" w:cs="Times New Roman"/>
                <w:lang w:val="uk-UA"/>
              </w:rPr>
              <w:t>гумусн</w:t>
            </w:r>
            <w:r>
              <w:rPr>
                <w:rFonts w:ascii="Times New Roman" w:hAnsi="Times New Roman" w:cs="Times New Roman"/>
                <w:lang w:val="uk-UA"/>
              </w:rPr>
              <w:t>і</w:t>
            </w:r>
            <w:r w:rsidRPr="00227AED">
              <w:rPr>
                <w:rFonts w:ascii="Times New Roman" w:hAnsi="Times New Roman" w:cs="Times New Roman"/>
                <w:lang w:val="uk-UA"/>
              </w:rPr>
              <w:t xml:space="preserve"> слабозмит</w:t>
            </w:r>
            <w:r>
              <w:rPr>
                <w:rFonts w:ascii="Times New Roman" w:hAnsi="Times New Roman" w:cs="Times New Roman"/>
                <w:lang w:val="uk-UA"/>
              </w:rPr>
              <w:t>і</w:t>
            </w:r>
            <w:r w:rsidRPr="00227AED">
              <w:rPr>
                <w:rFonts w:ascii="Times New Roman" w:hAnsi="Times New Roman" w:cs="Times New Roman"/>
                <w:lang w:val="uk-UA"/>
              </w:rPr>
              <w:t xml:space="preserve"> пилувато- легкоглинист</w:t>
            </w:r>
            <w:r>
              <w:rPr>
                <w:rFonts w:ascii="Times New Roman" w:hAnsi="Times New Roman" w:cs="Times New Roman"/>
                <w:lang w:val="uk-UA"/>
              </w:rPr>
              <w:t>і</w:t>
            </w:r>
            <w:r w:rsidRPr="00227AED">
              <w:rPr>
                <w:rFonts w:ascii="Times New Roman" w:hAnsi="Times New Roman" w:cs="Times New Roman"/>
                <w:lang w:val="uk-UA"/>
              </w:rPr>
              <w:t xml:space="preserve"> на лесах</w:t>
            </w:r>
          </w:p>
        </w:tc>
        <w:tc>
          <w:tcPr>
            <w:tcW w:w="1984" w:type="dxa"/>
          </w:tcPr>
          <w:p w:rsidR="00542F42" w:rsidRPr="001F57A2" w:rsidRDefault="00542F42" w:rsidP="0080627A">
            <w:pPr>
              <w:spacing w:line="360" w:lineRule="auto"/>
              <w:jc w:val="both"/>
              <w:rPr>
                <w:sz w:val="24"/>
                <w:szCs w:val="24"/>
              </w:rPr>
            </w:pPr>
            <w:r>
              <w:rPr>
                <w:sz w:val="24"/>
                <w:szCs w:val="24"/>
              </w:rPr>
              <w:t>Проводяться волого-рядкові поливи. Виключне значення мають снігозатримання та полезахисні лісосмуги</w:t>
            </w:r>
          </w:p>
        </w:tc>
        <w:tc>
          <w:tcPr>
            <w:tcW w:w="1418" w:type="dxa"/>
          </w:tcPr>
          <w:p w:rsidR="00542F42" w:rsidRPr="0000389B" w:rsidRDefault="00542F42" w:rsidP="0080627A">
            <w:pPr>
              <w:spacing w:line="360" w:lineRule="auto"/>
              <w:jc w:val="both"/>
              <w:rPr>
                <w:sz w:val="24"/>
                <w:szCs w:val="24"/>
              </w:rPr>
            </w:pPr>
            <w:r>
              <w:rPr>
                <w:sz w:val="24"/>
                <w:szCs w:val="24"/>
              </w:rPr>
              <w:t>Внесення азотних та фосфорних добрив при посіві</w:t>
            </w:r>
          </w:p>
        </w:tc>
        <w:tc>
          <w:tcPr>
            <w:tcW w:w="936" w:type="dxa"/>
          </w:tcPr>
          <w:p w:rsidR="00542F42" w:rsidRPr="00DB38D5" w:rsidRDefault="00542F42" w:rsidP="0080627A">
            <w:pPr>
              <w:spacing w:line="360" w:lineRule="auto"/>
              <w:jc w:val="both"/>
              <w:rPr>
                <w:sz w:val="24"/>
                <w:szCs w:val="24"/>
              </w:rPr>
            </w:pPr>
            <w:r>
              <w:rPr>
                <w:sz w:val="24"/>
                <w:szCs w:val="24"/>
              </w:rPr>
              <w:t>1460</w:t>
            </w:r>
          </w:p>
        </w:tc>
        <w:tc>
          <w:tcPr>
            <w:tcW w:w="1489" w:type="dxa"/>
          </w:tcPr>
          <w:p w:rsidR="00542F42" w:rsidRPr="0000389B" w:rsidRDefault="00542F42" w:rsidP="0080627A">
            <w:pPr>
              <w:spacing w:line="360" w:lineRule="auto"/>
              <w:jc w:val="both"/>
              <w:rPr>
                <w:sz w:val="24"/>
                <w:szCs w:val="24"/>
              </w:rPr>
            </w:pPr>
            <w:r>
              <w:rPr>
                <w:sz w:val="24"/>
                <w:szCs w:val="24"/>
              </w:rPr>
              <w:t>Задовільна</w:t>
            </w:r>
          </w:p>
        </w:tc>
      </w:tr>
      <w:tr w:rsidR="00542F42" w:rsidRPr="0000389B" w:rsidTr="00542F42">
        <w:tc>
          <w:tcPr>
            <w:tcW w:w="959" w:type="dxa"/>
          </w:tcPr>
          <w:p w:rsidR="00542F42" w:rsidRPr="00DB38D5" w:rsidRDefault="00542F42" w:rsidP="0080627A">
            <w:pPr>
              <w:spacing w:line="360" w:lineRule="auto"/>
              <w:jc w:val="both"/>
              <w:rPr>
                <w:sz w:val="24"/>
                <w:szCs w:val="24"/>
              </w:rPr>
            </w:pPr>
          </w:p>
        </w:tc>
        <w:tc>
          <w:tcPr>
            <w:tcW w:w="1843" w:type="dxa"/>
            <w:vAlign w:val="center"/>
          </w:tcPr>
          <w:p w:rsidR="00542F42" w:rsidRPr="008749D7" w:rsidRDefault="00542F42" w:rsidP="00542F42">
            <w:pPr>
              <w:spacing w:line="360" w:lineRule="auto"/>
              <w:jc w:val="center"/>
            </w:pPr>
            <w:r>
              <w:t>Ч</w:t>
            </w:r>
            <w:r>
              <w:rPr>
                <w:vertAlign w:val="superscript"/>
              </w:rPr>
              <w:t>п</w:t>
            </w:r>
            <w:r>
              <w:t>[зв];2,л/Л,↓↓</w:t>
            </w:r>
          </w:p>
        </w:tc>
        <w:tc>
          <w:tcPr>
            <w:tcW w:w="1559" w:type="dxa"/>
          </w:tcPr>
          <w:p w:rsidR="00542F42" w:rsidRPr="00227AED" w:rsidRDefault="00542F42" w:rsidP="0080627A">
            <w:pPr>
              <w:pStyle w:val="Style1"/>
              <w:spacing w:after="0"/>
              <w:jc w:val="both"/>
              <w:rPr>
                <w:rStyle w:val="FontStyle11"/>
                <w:rFonts w:cs="Times New Roman"/>
                <w:sz w:val="24"/>
                <w:lang w:val="uk-UA"/>
              </w:rPr>
            </w:pPr>
            <w:r>
              <w:rPr>
                <w:rFonts w:ascii="Times New Roman" w:hAnsi="Times New Roman" w:cs="Times New Roman"/>
                <w:lang w:val="uk-UA"/>
              </w:rPr>
              <w:t>Ч</w:t>
            </w:r>
            <w:r w:rsidRPr="00227AED">
              <w:rPr>
                <w:rFonts w:ascii="Times New Roman" w:hAnsi="Times New Roman" w:cs="Times New Roman"/>
                <w:lang w:val="uk-UA"/>
              </w:rPr>
              <w:t>орнозем</w:t>
            </w:r>
            <w:r>
              <w:rPr>
                <w:rFonts w:ascii="Times New Roman" w:hAnsi="Times New Roman" w:cs="Times New Roman"/>
                <w:lang w:val="uk-UA"/>
              </w:rPr>
              <w:t>и південні мало</w:t>
            </w:r>
            <w:r w:rsidRPr="00227AED">
              <w:rPr>
                <w:rFonts w:ascii="Times New Roman" w:hAnsi="Times New Roman" w:cs="Times New Roman"/>
                <w:lang w:val="uk-UA"/>
              </w:rPr>
              <w:t>гумусн</w:t>
            </w:r>
            <w:r>
              <w:rPr>
                <w:rFonts w:ascii="Times New Roman" w:hAnsi="Times New Roman" w:cs="Times New Roman"/>
                <w:lang w:val="uk-UA"/>
              </w:rPr>
              <w:t>і</w:t>
            </w:r>
            <w:r w:rsidRPr="00227AED">
              <w:rPr>
                <w:rFonts w:ascii="Times New Roman" w:hAnsi="Times New Roman" w:cs="Times New Roman"/>
                <w:lang w:val="uk-UA"/>
              </w:rPr>
              <w:t xml:space="preserve"> середньозмит</w:t>
            </w:r>
            <w:r>
              <w:rPr>
                <w:rFonts w:ascii="Times New Roman" w:hAnsi="Times New Roman" w:cs="Times New Roman"/>
                <w:lang w:val="uk-UA"/>
              </w:rPr>
              <w:t>і</w:t>
            </w:r>
            <w:r w:rsidRPr="00227AED">
              <w:rPr>
                <w:rFonts w:ascii="Times New Roman" w:hAnsi="Times New Roman" w:cs="Times New Roman"/>
                <w:lang w:val="uk-UA"/>
              </w:rPr>
              <w:t xml:space="preserve"> пилувато- легкоглинист</w:t>
            </w:r>
            <w:r>
              <w:rPr>
                <w:rFonts w:ascii="Times New Roman" w:hAnsi="Times New Roman" w:cs="Times New Roman"/>
                <w:lang w:val="uk-UA"/>
              </w:rPr>
              <w:t>і</w:t>
            </w:r>
            <w:r w:rsidRPr="00227AED">
              <w:rPr>
                <w:rFonts w:ascii="Times New Roman" w:hAnsi="Times New Roman" w:cs="Times New Roman"/>
                <w:lang w:val="uk-UA"/>
              </w:rPr>
              <w:t xml:space="preserve"> на лесах</w:t>
            </w:r>
          </w:p>
        </w:tc>
        <w:tc>
          <w:tcPr>
            <w:tcW w:w="1984" w:type="dxa"/>
          </w:tcPr>
          <w:p w:rsidR="00542F42" w:rsidRPr="004D6E37" w:rsidRDefault="00542F42" w:rsidP="0080627A">
            <w:pPr>
              <w:spacing w:line="360" w:lineRule="auto"/>
              <w:jc w:val="both"/>
              <w:rPr>
                <w:sz w:val="24"/>
                <w:szCs w:val="24"/>
              </w:rPr>
            </w:pPr>
            <w:r>
              <w:rPr>
                <w:sz w:val="24"/>
                <w:szCs w:val="24"/>
              </w:rPr>
              <w:t>Оранка повинна бути упоперек схилу, проводити валкування зябу, обвалування проводиться одночасно з оранкою</w:t>
            </w:r>
          </w:p>
        </w:tc>
        <w:tc>
          <w:tcPr>
            <w:tcW w:w="1418" w:type="dxa"/>
          </w:tcPr>
          <w:p w:rsidR="00542F42" w:rsidRPr="0000389B" w:rsidRDefault="00542F42" w:rsidP="0080627A">
            <w:pPr>
              <w:spacing w:line="360" w:lineRule="auto"/>
              <w:jc w:val="both"/>
              <w:rPr>
                <w:sz w:val="24"/>
                <w:szCs w:val="24"/>
              </w:rPr>
            </w:pPr>
            <w:r>
              <w:rPr>
                <w:sz w:val="24"/>
                <w:szCs w:val="24"/>
              </w:rPr>
              <w:t>Внесення підвищених доз (на 15-20 %) органічних та мінеральних добрив</w:t>
            </w:r>
          </w:p>
        </w:tc>
        <w:tc>
          <w:tcPr>
            <w:tcW w:w="936" w:type="dxa"/>
          </w:tcPr>
          <w:p w:rsidR="00542F42" w:rsidRPr="00DB38D5" w:rsidRDefault="00542F42" w:rsidP="0080627A">
            <w:pPr>
              <w:spacing w:line="360" w:lineRule="auto"/>
              <w:jc w:val="both"/>
              <w:rPr>
                <w:sz w:val="24"/>
                <w:szCs w:val="24"/>
              </w:rPr>
            </w:pPr>
            <w:r>
              <w:rPr>
                <w:sz w:val="24"/>
                <w:szCs w:val="24"/>
              </w:rPr>
              <w:t>1198,9</w:t>
            </w:r>
          </w:p>
        </w:tc>
        <w:tc>
          <w:tcPr>
            <w:tcW w:w="1489" w:type="dxa"/>
          </w:tcPr>
          <w:p w:rsidR="00542F42" w:rsidRPr="0000389B" w:rsidRDefault="00542F42" w:rsidP="0080627A">
            <w:pPr>
              <w:spacing w:line="360" w:lineRule="auto"/>
              <w:jc w:val="both"/>
              <w:rPr>
                <w:sz w:val="24"/>
                <w:szCs w:val="24"/>
              </w:rPr>
            </w:pPr>
            <w:r>
              <w:rPr>
                <w:sz w:val="24"/>
                <w:szCs w:val="24"/>
              </w:rPr>
              <w:t>задовільна</w:t>
            </w:r>
          </w:p>
        </w:tc>
      </w:tr>
    </w:tbl>
    <w:p w:rsidR="00542F42" w:rsidRDefault="00542F42" w:rsidP="002A32C9">
      <w:pPr>
        <w:spacing w:line="360" w:lineRule="auto"/>
        <w:ind w:firstLine="709"/>
        <w:jc w:val="both"/>
        <w:rPr>
          <w:sz w:val="28"/>
          <w:szCs w:val="28"/>
        </w:rPr>
      </w:pPr>
    </w:p>
    <w:p w:rsidR="00542F42" w:rsidRDefault="00542F42">
      <w:pPr>
        <w:widowControl/>
        <w:autoSpaceDE/>
        <w:autoSpaceDN/>
        <w:spacing w:after="160" w:line="259" w:lineRule="auto"/>
        <w:rPr>
          <w:sz w:val="28"/>
          <w:szCs w:val="28"/>
        </w:rPr>
      </w:pPr>
      <w:r>
        <w:rPr>
          <w:sz w:val="28"/>
          <w:szCs w:val="28"/>
        </w:rPr>
        <w:br w:type="page"/>
      </w:r>
    </w:p>
    <w:p w:rsidR="002A32C9" w:rsidRPr="00542F42" w:rsidRDefault="00542F42" w:rsidP="00542F42">
      <w:pPr>
        <w:spacing w:line="360" w:lineRule="auto"/>
        <w:ind w:firstLine="709"/>
        <w:jc w:val="center"/>
        <w:rPr>
          <w:b/>
          <w:sz w:val="28"/>
        </w:rPr>
      </w:pPr>
      <w:r w:rsidRPr="00542F42">
        <w:rPr>
          <w:b/>
          <w:sz w:val="28"/>
        </w:rPr>
        <w:lastRenderedPageBreak/>
        <w:t>Розділ 5. Бонітування</w:t>
      </w:r>
      <w:r w:rsidRPr="00542F42">
        <w:rPr>
          <w:b/>
          <w:spacing w:val="-1"/>
          <w:sz w:val="28"/>
        </w:rPr>
        <w:t xml:space="preserve"> </w:t>
      </w:r>
      <w:r w:rsidRPr="00542F42">
        <w:rPr>
          <w:b/>
          <w:sz w:val="28"/>
        </w:rPr>
        <w:t>ґрунтів</w:t>
      </w:r>
    </w:p>
    <w:p w:rsidR="00542F42" w:rsidRDefault="00542F42" w:rsidP="002A32C9">
      <w:pPr>
        <w:spacing w:line="360" w:lineRule="auto"/>
        <w:ind w:firstLine="709"/>
        <w:jc w:val="both"/>
        <w:rPr>
          <w:sz w:val="28"/>
        </w:rPr>
      </w:pPr>
    </w:p>
    <w:p w:rsidR="00542F42" w:rsidRPr="00654499" w:rsidRDefault="00542F42" w:rsidP="00542F42">
      <w:pPr>
        <w:shd w:val="clear" w:color="auto" w:fill="FFFFFF"/>
        <w:spacing w:line="360" w:lineRule="auto"/>
        <w:ind w:firstLine="709"/>
        <w:jc w:val="both"/>
        <w:rPr>
          <w:sz w:val="28"/>
          <w:szCs w:val="28"/>
        </w:rPr>
      </w:pPr>
      <w:r w:rsidRPr="00654499">
        <w:rPr>
          <w:sz w:val="28"/>
          <w:szCs w:val="28"/>
        </w:rPr>
        <w:t xml:space="preserve">Бонітування ґрунтів - це порівняльна якісна оцінка ґрунтів, оцінка їх родючості, виробничої здатності і доброякісності (лат. </w:t>
      </w:r>
      <w:r w:rsidRPr="00654499">
        <w:rPr>
          <w:sz w:val="28"/>
          <w:szCs w:val="28"/>
          <w:lang w:val="en-US"/>
        </w:rPr>
        <w:t>bonitas</w:t>
      </w:r>
      <w:r w:rsidRPr="00654499">
        <w:rPr>
          <w:sz w:val="28"/>
          <w:szCs w:val="28"/>
        </w:rPr>
        <w:t xml:space="preserve"> -доброякісність). Визначень терміну „бонітування ґрунтів" багато, вони різноманітні, але загальний зміст і суть понять практично єдині.</w:t>
      </w:r>
    </w:p>
    <w:p w:rsidR="00542F42" w:rsidRPr="00654499" w:rsidRDefault="00542F42" w:rsidP="00542F42">
      <w:pPr>
        <w:shd w:val="clear" w:color="auto" w:fill="FFFFFF"/>
        <w:spacing w:line="360" w:lineRule="auto"/>
        <w:ind w:firstLine="709"/>
        <w:jc w:val="both"/>
        <w:rPr>
          <w:sz w:val="28"/>
          <w:szCs w:val="28"/>
        </w:rPr>
      </w:pPr>
      <w:r w:rsidRPr="00654499">
        <w:rPr>
          <w:sz w:val="28"/>
          <w:szCs w:val="28"/>
        </w:rPr>
        <w:t>По вираженню В.В.Докучаєва (1950) це „метод визначення ґрунтової родючості".</w:t>
      </w:r>
    </w:p>
    <w:p w:rsidR="00542F42" w:rsidRPr="00654499" w:rsidRDefault="00542F42" w:rsidP="00542F42">
      <w:pPr>
        <w:shd w:val="clear" w:color="auto" w:fill="FFFFFF"/>
        <w:spacing w:line="360" w:lineRule="auto"/>
        <w:ind w:firstLine="709"/>
        <w:jc w:val="both"/>
        <w:rPr>
          <w:sz w:val="28"/>
          <w:szCs w:val="28"/>
        </w:rPr>
      </w:pPr>
      <w:r w:rsidRPr="00654499">
        <w:rPr>
          <w:sz w:val="28"/>
          <w:szCs w:val="28"/>
        </w:rPr>
        <w:t>Головне завдання бонітування - розподілення ґрунтів за їх родючістю в певній системі від найгірших до найкращих (Гаврилюк Ф.Я., 1972, 1974).</w:t>
      </w:r>
    </w:p>
    <w:p w:rsidR="00542F42" w:rsidRPr="00654499" w:rsidRDefault="00542F42" w:rsidP="00542F42">
      <w:pPr>
        <w:shd w:val="clear" w:color="auto" w:fill="FFFFFF"/>
        <w:spacing w:line="360" w:lineRule="auto"/>
        <w:ind w:firstLine="709"/>
        <w:jc w:val="both"/>
        <w:rPr>
          <w:sz w:val="28"/>
          <w:szCs w:val="28"/>
        </w:rPr>
      </w:pPr>
      <w:r w:rsidRPr="00654499">
        <w:rPr>
          <w:sz w:val="28"/>
          <w:szCs w:val="28"/>
        </w:rPr>
        <w:t>Бонітет ґрунту встановлюється по шкалі, в якій показники властивостей (фактори родючості) ґрунту в їх взаємозв'язку являються нормативними величинами, і кожному угрупуванню таких показників відповідає певна величина бонітету (бал бонітету). Він представляє собою інтегральну величину різни властивостей і ознак ґрунтів (критерії), які вимірюються різними мірами (мг на 100 г ґрунту, мг-екв на 100 г ґрунту, мм, % та ін.), а сам являється безмірним.</w:t>
      </w:r>
    </w:p>
    <w:p w:rsidR="00F37E71" w:rsidRPr="00654499" w:rsidRDefault="00F37E71" w:rsidP="00F37E71">
      <w:pPr>
        <w:shd w:val="clear" w:color="auto" w:fill="FFFFFF"/>
        <w:spacing w:line="360" w:lineRule="auto"/>
        <w:ind w:firstLine="709"/>
        <w:jc w:val="both"/>
        <w:rPr>
          <w:sz w:val="28"/>
          <w:szCs w:val="28"/>
        </w:rPr>
      </w:pPr>
      <w:r w:rsidRPr="00654499">
        <w:rPr>
          <w:spacing w:val="-1"/>
          <w:sz w:val="28"/>
          <w:szCs w:val="28"/>
        </w:rPr>
        <w:t xml:space="preserve">Без бонітування ґрунтів неможливе раціональне планування сільськогосподарського виробництва, диференціація і спеціалізація його. </w:t>
      </w:r>
      <w:r w:rsidRPr="00654499">
        <w:rPr>
          <w:spacing w:val="-2"/>
          <w:sz w:val="28"/>
          <w:szCs w:val="28"/>
        </w:rPr>
        <w:t xml:space="preserve">Бонітування ґрунтів - основа для розробки ефективної системи удобрення, </w:t>
      </w:r>
      <w:r w:rsidRPr="00654499">
        <w:rPr>
          <w:sz w:val="28"/>
          <w:szCs w:val="28"/>
        </w:rPr>
        <w:t xml:space="preserve">планування меліоративних робіт. Бонітування дозволяє судити про </w:t>
      </w:r>
      <w:r w:rsidRPr="00654499">
        <w:rPr>
          <w:spacing w:val="-1"/>
          <w:sz w:val="28"/>
          <w:szCs w:val="28"/>
        </w:rPr>
        <w:t>рентабельність господарств, обґрунтувати ціну на землю.</w:t>
      </w:r>
    </w:p>
    <w:p w:rsidR="00F37E71" w:rsidRPr="00654499" w:rsidRDefault="00F37E71" w:rsidP="00F37E71">
      <w:pPr>
        <w:shd w:val="clear" w:color="auto" w:fill="FFFFFF"/>
        <w:spacing w:line="360" w:lineRule="auto"/>
        <w:ind w:firstLine="709"/>
        <w:jc w:val="both"/>
        <w:rPr>
          <w:sz w:val="28"/>
          <w:szCs w:val="28"/>
        </w:rPr>
      </w:pPr>
      <w:r w:rsidRPr="00654499">
        <w:rPr>
          <w:sz w:val="28"/>
          <w:szCs w:val="28"/>
        </w:rPr>
        <w:t>Матеріали по бонітуванню ґрунтів дозволяють встановлювати оптимальні розміри земель господарств. Результати бонітування необхідні при вилученні земель сільськогосподарського виробництва (Л.Б.Востокова, І.В.Якушевська, 1979).</w:t>
      </w:r>
    </w:p>
    <w:p w:rsidR="00F37E71" w:rsidRPr="00654499" w:rsidRDefault="00F37E71" w:rsidP="00F37E71">
      <w:pPr>
        <w:shd w:val="clear" w:color="auto" w:fill="FFFFFF"/>
        <w:spacing w:line="360" w:lineRule="auto"/>
        <w:ind w:firstLine="709"/>
        <w:jc w:val="both"/>
        <w:rPr>
          <w:sz w:val="28"/>
          <w:szCs w:val="28"/>
        </w:rPr>
      </w:pPr>
      <w:r w:rsidRPr="00654499">
        <w:rPr>
          <w:sz w:val="28"/>
          <w:szCs w:val="28"/>
        </w:rPr>
        <w:t>Роботи по бонітуванню або якісній оцінці ґрунтів мають багату історію. Цю проблему вивчали багато вчених нашої країни і вчені інших країн.</w:t>
      </w:r>
    </w:p>
    <w:p w:rsidR="00F37E71" w:rsidRPr="00654499" w:rsidRDefault="00F37E71" w:rsidP="00F37E71">
      <w:pPr>
        <w:shd w:val="clear" w:color="auto" w:fill="FFFFFF"/>
        <w:spacing w:line="360" w:lineRule="auto"/>
        <w:ind w:firstLine="709"/>
        <w:jc w:val="both"/>
        <w:rPr>
          <w:sz w:val="28"/>
          <w:szCs w:val="28"/>
        </w:rPr>
      </w:pPr>
      <w:r w:rsidRPr="00654499">
        <w:rPr>
          <w:sz w:val="28"/>
          <w:szCs w:val="28"/>
        </w:rPr>
        <w:t xml:space="preserve">Важливим кроком вперед в розробці питань бонітування ґрунтів став </w:t>
      </w:r>
      <w:r w:rsidRPr="00654499">
        <w:rPr>
          <w:sz w:val="28"/>
          <w:szCs w:val="28"/>
        </w:rPr>
        <w:lastRenderedPageBreak/>
        <w:t xml:space="preserve">розроблений В.В.Докучаєвим і М.М.Сібірцевим природно-історичний або російський кадастр (1882-1886), який зіграв величезну роль в розвитку </w:t>
      </w:r>
      <w:r w:rsidRPr="00654499">
        <w:rPr>
          <w:spacing w:val="-1"/>
          <w:sz w:val="28"/>
          <w:szCs w:val="28"/>
        </w:rPr>
        <w:t>теорії і практики землеоціночних робіт як в нашій країні, так і за кордоном.</w:t>
      </w:r>
    </w:p>
    <w:p w:rsidR="00F37E71" w:rsidRPr="00654499" w:rsidRDefault="00F37E71" w:rsidP="00F37E71">
      <w:pPr>
        <w:shd w:val="clear" w:color="auto" w:fill="FFFFFF"/>
        <w:spacing w:line="360" w:lineRule="auto"/>
        <w:ind w:firstLine="709"/>
        <w:jc w:val="both"/>
        <w:rPr>
          <w:sz w:val="28"/>
          <w:szCs w:val="28"/>
        </w:rPr>
      </w:pPr>
      <w:r w:rsidRPr="00654499">
        <w:rPr>
          <w:spacing w:val="-1"/>
          <w:sz w:val="28"/>
          <w:szCs w:val="28"/>
        </w:rPr>
        <w:t xml:space="preserve">В Україні в основу бонітування були покладені ґрунтоутворюючі породи, ступінь диференціації на генетичні горизонти, вміст гумусу, </w:t>
      </w:r>
      <w:r w:rsidRPr="00654499">
        <w:rPr>
          <w:sz w:val="28"/>
          <w:szCs w:val="28"/>
        </w:rPr>
        <w:t>легкогідролізованого азоту, рухомого фосфору, обмінного калію, ємність поглинання, рН, гідролітична кислотність, сума обмінних основ, максимальна гігроскопічність (К.М.Михайлов, 1970).</w:t>
      </w:r>
    </w:p>
    <w:p w:rsidR="00F37E71" w:rsidRPr="00654499" w:rsidRDefault="00F37E71" w:rsidP="00F37E71">
      <w:pPr>
        <w:shd w:val="clear" w:color="auto" w:fill="FFFFFF"/>
        <w:spacing w:line="360" w:lineRule="auto"/>
        <w:ind w:firstLine="709"/>
        <w:jc w:val="both"/>
        <w:rPr>
          <w:sz w:val="28"/>
          <w:szCs w:val="28"/>
        </w:rPr>
      </w:pPr>
      <w:r w:rsidRPr="00654499">
        <w:rPr>
          <w:spacing w:val="-2"/>
          <w:sz w:val="28"/>
          <w:szCs w:val="28"/>
        </w:rPr>
        <w:t xml:space="preserve">Викладені основні положення бонітування ґрунтів в якісній оцінці </w:t>
      </w:r>
      <w:r w:rsidRPr="00654499">
        <w:rPr>
          <w:sz w:val="28"/>
          <w:szCs w:val="28"/>
        </w:rPr>
        <w:t>земель допомагають в теперішній час вирішити цілий ряд питань в бонітетній проблемі, а саме:</w:t>
      </w:r>
    </w:p>
    <w:p w:rsidR="00F37E71" w:rsidRPr="00654499" w:rsidRDefault="00F37E71" w:rsidP="00F37E71">
      <w:pPr>
        <w:pStyle w:val="a5"/>
        <w:widowControl/>
        <w:numPr>
          <w:ilvl w:val="0"/>
          <w:numId w:val="8"/>
        </w:numPr>
        <w:shd w:val="clear" w:color="auto" w:fill="FFFFFF"/>
        <w:autoSpaceDE/>
        <w:autoSpaceDN/>
        <w:spacing w:line="360" w:lineRule="auto"/>
        <w:ind w:left="0" w:firstLine="709"/>
        <w:contextualSpacing/>
        <w:jc w:val="both"/>
        <w:rPr>
          <w:sz w:val="28"/>
          <w:szCs w:val="28"/>
        </w:rPr>
      </w:pPr>
      <w:r w:rsidRPr="00654499">
        <w:rPr>
          <w:sz w:val="28"/>
          <w:szCs w:val="28"/>
        </w:rPr>
        <w:t xml:space="preserve">Використання в якості критеріїв запасу гумусу, елементів живлення і продуктивної вологи з урахуванням місцевих умов залягання ґрунтів, а також негативних властивостей ґрунтів і технічних умов </w:t>
      </w:r>
      <w:r w:rsidRPr="00654499">
        <w:rPr>
          <w:spacing w:val="-2"/>
          <w:sz w:val="28"/>
          <w:szCs w:val="28"/>
        </w:rPr>
        <w:t xml:space="preserve">виробництва дозволялось урахувати і пильніше оцінити всі фактори </w:t>
      </w:r>
      <w:r w:rsidRPr="00654499">
        <w:rPr>
          <w:sz w:val="28"/>
          <w:szCs w:val="28"/>
        </w:rPr>
        <w:t xml:space="preserve">росту і розвитку рослин, що робить бонітування ґрунтів повним і </w:t>
      </w:r>
      <w:r w:rsidRPr="00654499">
        <w:rPr>
          <w:spacing w:val="-3"/>
          <w:sz w:val="28"/>
          <w:szCs w:val="28"/>
        </w:rPr>
        <w:t>всестороннім.</w:t>
      </w:r>
    </w:p>
    <w:p w:rsidR="00F37E71" w:rsidRPr="00654499"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pacing w:val="-19"/>
          <w:sz w:val="28"/>
          <w:szCs w:val="28"/>
        </w:rPr>
      </w:pPr>
      <w:r w:rsidRPr="00654499">
        <w:rPr>
          <w:spacing w:val="-2"/>
          <w:sz w:val="28"/>
          <w:szCs w:val="28"/>
        </w:rPr>
        <w:t xml:space="preserve">Запаси в ґрунті гумусу, елементів живлення і продуктивної вологи є інтегральними величинами, які сумують в собі всі морфологічні, </w:t>
      </w:r>
      <w:r w:rsidRPr="00654499">
        <w:rPr>
          <w:spacing w:val="-1"/>
          <w:sz w:val="28"/>
          <w:szCs w:val="28"/>
        </w:rPr>
        <w:t>генетичні, фізичні, фізико-хімічні і біологічні властивості ґрунтів.</w:t>
      </w:r>
    </w:p>
    <w:p w:rsidR="00F37E71" w:rsidRPr="00654499"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pacing w:val="-19"/>
          <w:sz w:val="28"/>
          <w:szCs w:val="28"/>
        </w:rPr>
      </w:pPr>
      <w:r w:rsidRPr="00654499">
        <w:rPr>
          <w:spacing w:val="-1"/>
          <w:sz w:val="28"/>
          <w:szCs w:val="28"/>
        </w:rPr>
        <w:t xml:space="preserve">Оскільки пожива і волога - це елементи, які складають родючість </w:t>
      </w:r>
      <w:r w:rsidRPr="00654499">
        <w:rPr>
          <w:sz w:val="28"/>
          <w:szCs w:val="28"/>
        </w:rPr>
        <w:t xml:space="preserve">ґрунтів, присущі всім без винятку ґрунтам, характеризують їх показники, які являються також природним для оцінки всіх без винятку ґрунтів. Тим самим з'явились реальні можливості для </w:t>
      </w:r>
      <w:r w:rsidRPr="00654499">
        <w:rPr>
          <w:spacing w:val="-2"/>
          <w:sz w:val="28"/>
          <w:szCs w:val="28"/>
        </w:rPr>
        <w:t xml:space="preserve">розробки єдиної бонітетної шкали в масштабі всієї країни на основі </w:t>
      </w:r>
      <w:r w:rsidRPr="00654499">
        <w:rPr>
          <w:sz w:val="28"/>
          <w:szCs w:val="28"/>
        </w:rPr>
        <w:t xml:space="preserve">єдиних критеріїв. Це забезпечує зведення всіх матеріалів </w:t>
      </w:r>
      <w:r w:rsidRPr="00654499">
        <w:rPr>
          <w:spacing w:val="-1"/>
          <w:sz w:val="28"/>
          <w:szCs w:val="28"/>
        </w:rPr>
        <w:t xml:space="preserve">бонітування ґрунтів по господарствам, районам, областям і по всій </w:t>
      </w:r>
      <w:r w:rsidRPr="00654499">
        <w:rPr>
          <w:sz w:val="28"/>
          <w:szCs w:val="28"/>
        </w:rPr>
        <w:t>країні в цілому.</w:t>
      </w:r>
    </w:p>
    <w:p w:rsidR="00F37E71" w:rsidRPr="00654499"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pacing w:val="-9"/>
          <w:sz w:val="28"/>
          <w:szCs w:val="28"/>
        </w:rPr>
      </w:pPr>
      <w:r w:rsidRPr="00654499">
        <w:rPr>
          <w:sz w:val="28"/>
          <w:szCs w:val="28"/>
        </w:rPr>
        <w:t xml:space="preserve">Критерії, використані для оцінки ґрунтів являються об'єктивними, </w:t>
      </w:r>
      <w:r w:rsidRPr="00654499">
        <w:rPr>
          <w:spacing w:val="-1"/>
          <w:sz w:val="28"/>
          <w:szCs w:val="28"/>
        </w:rPr>
        <w:t xml:space="preserve">надійними і легко контролюються в полі і лабораторії, що дозволяє </w:t>
      </w:r>
      <w:r w:rsidRPr="00654499">
        <w:rPr>
          <w:sz w:val="28"/>
          <w:szCs w:val="28"/>
        </w:rPr>
        <w:t xml:space="preserve">виявити суб'єктивні помилки і розбіжності в бонітетній системі і робить саме бонітування </w:t>
      </w:r>
      <w:r w:rsidRPr="00654499">
        <w:rPr>
          <w:sz w:val="28"/>
          <w:szCs w:val="28"/>
        </w:rPr>
        <w:lastRenderedPageBreak/>
        <w:t xml:space="preserve">об'єктивним, достовірною основою </w:t>
      </w:r>
      <w:r w:rsidRPr="00654499">
        <w:rPr>
          <w:spacing w:val="-1"/>
          <w:sz w:val="28"/>
          <w:szCs w:val="28"/>
        </w:rPr>
        <w:t>економічної оцінки землі і всього земельного кадастру в цілому.</w:t>
      </w:r>
    </w:p>
    <w:p w:rsidR="00F37E71" w:rsidRPr="00654499"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pacing w:val="-15"/>
          <w:sz w:val="28"/>
          <w:szCs w:val="28"/>
        </w:rPr>
      </w:pPr>
      <w:r w:rsidRPr="00654499">
        <w:rPr>
          <w:sz w:val="28"/>
          <w:szCs w:val="28"/>
        </w:rPr>
        <w:t xml:space="preserve">Розгорнута шкала бонітування ґрунтів, яка містить дані про негативні властивості ґрунтів, сприяє дії, на ті властивості, які </w:t>
      </w:r>
      <w:r w:rsidRPr="00654499">
        <w:rPr>
          <w:spacing w:val="-2"/>
          <w:sz w:val="28"/>
          <w:szCs w:val="28"/>
        </w:rPr>
        <w:t xml:space="preserve">заважають отриманню високих врожаїв і на цій основі допомагає </w:t>
      </w:r>
      <w:r w:rsidRPr="00654499">
        <w:rPr>
          <w:sz w:val="28"/>
          <w:szCs w:val="28"/>
        </w:rPr>
        <w:t xml:space="preserve">намітити заходи по їх виявленню і доведенню ґрунтів до перспективного балу бонітету. В даному випадку бонітування </w:t>
      </w:r>
      <w:r w:rsidRPr="00654499">
        <w:rPr>
          <w:spacing w:val="-3"/>
          <w:sz w:val="28"/>
          <w:szCs w:val="28"/>
        </w:rPr>
        <w:t xml:space="preserve">ґрунтів дозволяє розробити і рекомендувати систему агротехнічних і </w:t>
      </w:r>
      <w:r w:rsidRPr="00654499">
        <w:rPr>
          <w:spacing w:val="-1"/>
          <w:sz w:val="28"/>
          <w:szCs w:val="28"/>
        </w:rPr>
        <w:t xml:space="preserve">агромеліоративних заходів, направлених на підвищення родючості </w:t>
      </w:r>
      <w:r w:rsidRPr="00654499">
        <w:rPr>
          <w:sz w:val="28"/>
          <w:szCs w:val="28"/>
        </w:rPr>
        <w:t>ґрунтів, їх бонітету.</w:t>
      </w:r>
    </w:p>
    <w:p w:rsidR="00F37E71" w:rsidRPr="00654499"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pacing w:val="-16"/>
          <w:sz w:val="28"/>
          <w:szCs w:val="28"/>
        </w:rPr>
      </w:pPr>
      <w:r w:rsidRPr="00654499">
        <w:rPr>
          <w:spacing w:val="-2"/>
          <w:sz w:val="28"/>
          <w:szCs w:val="28"/>
        </w:rPr>
        <w:t xml:space="preserve">Методикою передбачається використовувати для оцінки ґрунтів як </w:t>
      </w:r>
      <w:r w:rsidRPr="00654499">
        <w:rPr>
          <w:spacing w:val="-1"/>
          <w:sz w:val="28"/>
          <w:szCs w:val="28"/>
        </w:rPr>
        <w:t xml:space="preserve">матеріалів ґрунтових досліджень, які проводяться земпроектами, так </w:t>
      </w:r>
      <w:r w:rsidRPr="00654499">
        <w:rPr>
          <w:spacing w:val="-2"/>
          <w:sz w:val="28"/>
          <w:szCs w:val="28"/>
        </w:rPr>
        <w:t xml:space="preserve">і дані забезпеченості ґрунтів елементами живлення, які отримані </w:t>
      </w:r>
      <w:r w:rsidRPr="00654499">
        <w:rPr>
          <w:sz w:val="28"/>
          <w:szCs w:val="28"/>
        </w:rPr>
        <w:t>обласними зональними агрохім</w:t>
      </w:r>
      <w:r>
        <w:rPr>
          <w:sz w:val="28"/>
          <w:szCs w:val="28"/>
        </w:rPr>
        <w:t xml:space="preserve">ічними </w:t>
      </w:r>
      <w:r w:rsidRPr="00654499">
        <w:rPr>
          <w:sz w:val="28"/>
          <w:szCs w:val="28"/>
        </w:rPr>
        <w:t>лабораторіями.</w:t>
      </w:r>
    </w:p>
    <w:p w:rsidR="00F37E71" w:rsidRPr="00616AC6" w:rsidRDefault="00F37E71" w:rsidP="00F37E71">
      <w:pPr>
        <w:pStyle w:val="a5"/>
        <w:numPr>
          <w:ilvl w:val="0"/>
          <w:numId w:val="8"/>
        </w:numPr>
        <w:shd w:val="clear" w:color="auto" w:fill="FFFFFF"/>
        <w:tabs>
          <w:tab w:val="left" w:pos="353"/>
        </w:tabs>
        <w:adjustRightInd w:val="0"/>
        <w:spacing w:line="360" w:lineRule="auto"/>
        <w:ind w:left="0" w:firstLine="709"/>
        <w:contextualSpacing/>
        <w:jc w:val="both"/>
        <w:rPr>
          <w:sz w:val="28"/>
          <w:szCs w:val="28"/>
        </w:rPr>
      </w:pPr>
      <w:r w:rsidRPr="00654499">
        <w:rPr>
          <w:spacing w:val="-2"/>
          <w:sz w:val="28"/>
          <w:szCs w:val="28"/>
        </w:rPr>
        <w:t xml:space="preserve">Бонітування ґрунтів базується на оцінці їх потенційної родючості, </w:t>
      </w:r>
      <w:r w:rsidRPr="00654499">
        <w:rPr>
          <w:spacing w:val="-1"/>
          <w:sz w:val="28"/>
          <w:szCs w:val="28"/>
        </w:rPr>
        <w:t>дозволяє вирішити питання планування, аналізу і оцінки результатів виробничої діяльності сільськогосподарських підприємств, рівня ефективності використання землі і цілого ряду інших питань, для яких необхідні дані про потенційну можливість грунту і ефективного використання. Бонітування допоможе виявити невикористані резерви і побудувати мат</w:t>
      </w:r>
      <w:r>
        <w:rPr>
          <w:spacing w:val="-1"/>
          <w:sz w:val="28"/>
          <w:szCs w:val="28"/>
        </w:rPr>
        <w:t>е</w:t>
      </w:r>
      <w:r w:rsidRPr="00654499">
        <w:rPr>
          <w:spacing w:val="-1"/>
          <w:sz w:val="28"/>
          <w:szCs w:val="28"/>
        </w:rPr>
        <w:t>ріальну зацікавленість в збереженні і підвищенні родючості.</w:t>
      </w:r>
    </w:p>
    <w:p w:rsidR="00F37E71" w:rsidRDefault="00F37E71" w:rsidP="00F37E71">
      <w:pPr>
        <w:shd w:val="clear" w:color="auto" w:fill="FFFFFF"/>
        <w:tabs>
          <w:tab w:val="left" w:pos="353"/>
        </w:tabs>
        <w:adjustRightInd w:val="0"/>
        <w:spacing w:line="360" w:lineRule="auto"/>
        <w:ind w:firstLine="709"/>
        <w:jc w:val="both"/>
        <w:rPr>
          <w:spacing w:val="-1"/>
          <w:sz w:val="28"/>
          <w:szCs w:val="28"/>
        </w:rPr>
      </w:pPr>
      <w:r>
        <w:rPr>
          <w:spacing w:val="-1"/>
          <w:sz w:val="28"/>
          <w:szCs w:val="28"/>
        </w:rPr>
        <w:t>Бал бонітету для кожного показника розраховуємо за формулою:</w:t>
      </w:r>
    </w:p>
    <w:p w:rsidR="00F37E71" w:rsidRDefault="00F37E71" w:rsidP="00F37E71">
      <w:pPr>
        <w:shd w:val="clear" w:color="auto" w:fill="FFFFFF"/>
        <w:tabs>
          <w:tab w:val="left" w:pos="353"/>
        </w:tabs>
        <w:adjustRightInd w:val="0"/>
        <w:spacing w:line="360" w:lineRule="auto"/>
        <w:ind w:firstLine="709"/>
        <w:jc w:val="center"/>
        <w:rPr>
          <w:rFonts w:eastAsiaTheme="minorEastAsia"/>
          <w:spacing w:val="-1"/>
          <w:sz w:val="28"/>
          <w:szCs w:val="28"/>
        </w:rPr>
      </w:pPr>
      <w:r>
        <w:rPr>
          <w:spacing w:val="-1"/>
          <w:sz w:val="28"/>
          <w:szCs w:val="28"/>
        </w:rPr>
        <w:t>Б</w:t>
      </w:r>
      <w:r>
        <w:rPr>
          <w:spacing w:val="-1"/>
          <w:sz w:val="28"/>
          <w:szCs w:val="28"/>
          <w:vertAlign w:val="subscript"/>
        </w:rPr>
        <w:t>оз</w:t>
      </w:r>
      <w:r>
        <w:rPr>
          <w:spacing w:val="-1"/>
          <w:sz w:val="28"/>
          <w:szCs w:val="28"/>
        </w:rPr>
        <w:t xml:space="preserve"> = </w:t>
      </w:r>
      <m:oMath>
        <m:f>
          <m:fPr>
            <m:ctrlPr>
              <w:rPr>
                <w:rFonts w:ascii="Cambria Math" w:hAnsi="Cambria Math"/>
                <w:i/>
                <w:spacing w:val="-1"/>
                <w:sz w:val="28"/>
                <w:szCs w:val="28"/>
              </w:rPr>
            </m:ctrlPr>
          </m:fPr>
          <m:num>
            <m:r>
              <w:rPr>
                <w:rFonts w:ascii="Cambria Math" w:hAnsi="Cambria Math"/>
                <w:spacing w:val="-1"/>
                <w:sz w:val="28"/>
                <w:szCs w:val="28"/>
              </w:rPr>
              <m:t>Ф*100</m:t>
            </m:r>
          </m:num>
          <m:den>
            <m:r>
              <w:rPr>
                <w:rFonts w:ascii="Cambria Math" w:hAnsi="Cambria Math"/>
                <w:spacing w:val="-1"/>
                <w:sz w:val="28"/>
                <w:szCs w:val="28"/>
              </w:rPr>
              <m:t>Е</m:t>
            </m:r>
          </m:den>
        </m:f>
      </m:oMath>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Де Б</w:t>
      </w:r>
      <w:r>
        <w:rPr>
          <w:rFonts w:eastAsiaTheme="minorEastAsia"/>
          <w:spacing w:val="-1"/>
          <w:sz w:val="28"/>
          <w:szCs w:val="28"/>
          <w:vertAlign w:val="subscript"/>
        </w:rPr>
        <w:t>оз</w:t>
      </w:r>
      <w:r>
        <w:rPr>
          <w:rFonts w:eastAsiaTheme="minorEastAsia"/>
          <w:spacing w:val="-1"/>
          <w:sz w:val="28"/>
          <w:szCs w:val="28"/>
        </w:rPr>
        <w:t xml:space="preserve"> – бал типової діагностичної ознаки, %;</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Ф – фактичне значення ознаки;</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Е – еталонне значення ознаки.</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165</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w:t>
      </w:r>
      <w:r>
        <w:rPr>
          <w:rFonts w:eastAsiaTheme="minorEastAsia"/>
          <w:spacing w:val="-1"/>
          <w:sz w:val="28"/>
          <w:szCs w:val="28"/>
          <w:vertAlign w:val="subscript"/>
          <w:lang w:val="en-US"/>
        </w:rPr>
        <w:t>N</w:t>
      </w:r>
      <w:r>
        <w:rPr>
          <w:rFonts w:eastAsiaTheme="minorEastAsia"/>
          <w:spacing w:val="-1"/>
          <w:sz w:val="28"/>
          <w:szCs w:val="28"/>
        </w:rPr>
        <w:t xml:space="preserve"> = (</w:t>
      </w:r>
      <w:r w:rsidR="00D6608B">
        <w:rPr>
          <w:rFonts w:eastAsiaTheme="minorEastAsia"/>
          <w:spacing w:val="-1"/>
          <w:sz w:val="28"/>
          <w:szCs w:val="28"/>
        </w:rPr>
        <w:t>2,54</w:t>
      </w:r>
      <w:r>
        <w:rPr>
          <w:rFonts w:eastAsiaTheme="minorEastAsia"/>
          <w:spacing w:val="-1"/>
          <w:sz w:val="28"/>
          <w:szCs w:val="28"/>
        </w:rPr>
        <w:t xml:space="preserve">*100)/10 = </w:t>
      </w:r>
      <w:r w:rsidR="00D6608B">
        <w:rPr>
          <w:rFonts w:eastAsiaTheme="minorEastAsia"/>
          <w:spacing w:val="-1"/>
          <w:sz w:val="28"/>
          <w:szCs w:val="28"/>
        </w:rPr>
        <w:t>25,4</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lastRenderedPageBreak/>
        <w:t>Б</w:t>
      </w:r>
      <w:r>
        <w:rPr>
          <w:rFonts w:eastAsiaTheme="minorEastAsia"/>
          <w:spacing w:val="-1"/>
          <w:sz w:val="28"/>
          <w:szCs w:val="28"/>
          <w:vertAlign w:val="subscript"/>
        </w:rPr>
        <w:t>Р</w:t>
      </w:r>
      <w:r w:rsidR="00D6608B">
        <w:rPr>
          <w:rFonts w:eastAsiaTheme="minorEastAsia"/>
          <w:spacing w:val="-1"/>
          <w:sz w:val="28"/>
          <w:szCs w:val="28"/>
        </w:rPr>
        <w:t xml:space="preserve"> = (6,94</w:t>
      </w:r>
      <w:r>
        <w:rPr>
          <w:rFonts w:eastAsiaTheme="minorEastAsia"/>
          <w:spacing w:val="-1"/>
          <w:sz w:val="28"/>
          <w:szCs w:val="28"/>
        </w:rPr>
        <w:t>*100)/</w:t>
      </w:r>
      <w:r w:rsidR="00DE3B01">
        <w:rPr>
          <w:rFonts w:eastAsiaTheme="minorEastAsia"/>
          <w:spacing w:val="-1"/>
          <w:sz w:val="28"/>
          <w:szCs w:val="28"/>
        </w:rPr>
        <w:t>20</w:t>
      </w:r>
      <w:r>
        <w:rPr>
          <w:rFonts w:eastAsiaTheme="minorEastAsia"/>
          <w:spacing w:val="-1"/>
          <w:sz w:val="28"/>
          <w:szCs w:val="28"/>
        </w:rPr>
        <w:t xml:space="preserve"> = </w:t>
      </w:r>
      <w:r w:rsidR="00D6608B">
        <w:rPr>
          <w:rFonts w:eastAsiaTheme="minorEastAsia"/>
          <w:spacing w:val="-1"/>
          <w:sz w:val="28"/>
          <w:szCs w:val="28"/>
        </w:rPr>
        <w:t>34,7</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w:t>
      </w:r>
      <w:r>
        <w:rPr>
          <w:rFonts w:eastAsiaTheme="minorEastAsia"/>
          <w:spacing w:val="-1"/>
          <w:sz w:val="28"/>
          <w:szCs w:val="28"/>
          <w:vertAlign w:val="subscript"/>
        </w:rPr>
        <w:t>К</w:t>
      </w:r>
      <w:r>
        <w:rPr>
          <w:rFonts w:eastAsiaTheme="minorEastAsia"/>
          <w:spacing w:val="-1"/>
          <w:sz w:val="28"/>
          <w:szCs w:val="28"/>
        </w:rPr>
        <w:t xml:space="preserve"> = (</w:t>
      </w:r>
      <w:r w:rsidR="00D6608B">
        <w:rPr>
          <w:rFonts w:eastAsiaTheme="minorEastAsia"/>
          <w:spacing w:val="-1"/>
          <w:sz w:val="28"/>
          <w:szCs w:val="28"/>
        </w:rPr>
        <w:t>20,15</w:t>
      </w:r>
      <w:r>
        <w:rPr>
          <w:rFonts w:eastAsiaTheme="minorEastAsia"/>
          <w:spacing w:val="-1"/>
          <w:sz w:val="28"/>
          <w:szCs w:val="28"/>
        </w:rPr>
        <w:t>*100)/</w:t>
      </w:r>
      <w:r w:rsidR="00DE3B01">
        <w:rPr>
          <w:rFonts w:eastAsiaTheme="minorEastAsia"/>
          <w:spacing w:val="-1"/>
          <w:sz w:val="28"/>
          <w:szCs w:val="28"/>
        </w:rPr>
        <w:t>20</w:t>
      </w:r>
      <w:r>
        <w:rPr>
          <w:rFonts w:eastAsiaTheme="minorEastAsia"/>
          <w:spacing w:val="-1"/>
          <w:sz w:val="28"/>
          <w:szCs w:val="28"/>
        </w:rPr>
        <w:t xml:space="preserve"> = </w:t>
      </w:r>
      <w:r w:rsidR="00D6608B">
        <w:rPr>
          <w:rFonts w:eastAsiaTheme="minorEastAsia"/>
          <w:spacing w:val="-1"/>
          <w:sz w:val="28"/>
          <w:szCs w:val="28"/>
        </w:rPr>
        <w:t>100,75</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170</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w:t>
      </w:r>
      <w:r>
        <w:rPr>
          <w:rFonts w:eastAsiaTheme="minorEastAsia"/>
          <w:spacing w:val="-1"/>
          <w:sz w:val="28"/>
          <w:szCs w:val="28"/>
          <w:vertAlign w:val="subscript"/>
          <w:lang w:val="en-US"/>
        </w:rPr>
        <w:t>N</w:t>
      </w:r>
      <w:r>
        <w:rPr>
          <w:rFonts w:eastAsiaTheme="minorEastAsia"/>
          <w:spacing w:val="-1"/>
          <w:sz w:val="28"/>
          <w:szCs w:val="28"/>
        </w:rPr>
        <w:t xml:space="preserve"> = (</w:t>
      </w:r>
      <w:r w:rsidR="00D6608B">
        <w:rPr>
          <w:rFonts w:eastAsiaTheme="minorEastAsia"/>
          <w:spacing w:val="-1"/>
          <w:sz w:val="28"/>
          <w:szCs w:val="28"/>
        </w:rPr>
        <w:t>3,02*</w:t>
      </w:r>
      <w:r>
        <w:rPr>
          <w:rFonts w:eastAsiaTheme="minorEastAsia"/>
          <w:spacing w:val="-1"/>
          <w:sz w:val="28"/>
          <w:szCs w:val="28"/>
        </w:rPr>
        <w:t xml:space="preserve">100)/10 = </w:t>
      </w:r>
      <w:r w:rsidR="00D6608B">
        <w:rPr>
          <w:rFonts w:eastAsiaTheme="minorEastAsia"/>
          <w:spacing w:val="-1"/>
          <w:sz w:val="28"/>
          <w:szCs w:val="28"/>
        </w:rPr>
        <w:t>30,2</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w:t>
      </w:r>
      <w:r>
        <w:rPr>
          <w:rFonts w:eastAsiaTheme="minorEastAsia"/>
          <w:spacing w:val="-1"/>
          <w:sz w:val="28"/>
          <w:szCs w:val="28"/>
          <w:vertAlign w:val="subscript"/>
        </w:rPr>
        <w:t>Р</w:t>
      </w:r>
      <w:r>
        <w:rPr>
          <w:rFonts w:eastAsiaTheme="minorEastAsia"/>
          <w:spacing w:val="-1"/>
          <w:sz w:val="28"/>
          <w:szCs w:val="28"/>
        </w:rPr>
        <w:t xml:space="preserve"> = (</w:t>
      </w:r>
      <w:r w:rsidR="00D6608B">
        <w:rPr>
          <w:rFonts w:eastAsiaTheme="minorEastAsia"/>
          <w:spacing w:val="-1"/>
          <w:sz w:val="28"/>
          <w:szCs w:val="28"/>
        </w:rPr>
        <w:t>7,85</w:t>
      </w:r>
      <w:r>
        <w:rPr>
          <w:rFonts w:eastAsiaTheme="minorEastAsia"/>
          <w:spacing w:val="-1"/>
          <w:sz w:val="28"/>
          <w:szCs w:val="28"/>
        </w:rPr>
        <w:t>*100)/</w:t>
      </w:r>
      <w:r w:rsidR="00DE3B01">
        <w:rPr>
          <w:rFonts w:eastAsiaTheme="minorEastAsia"/>
          <w:spacing w:val="-1"/>
          <w:sz w:val="28"/>
          <w:szCs w:val="28"/>
        </w:rPr>
        <w:t>20</w:t>
      </w:r>
      <w:r>
        <w:rPr>
          <w:rFonts w:eastAsiaTheme="minorEastAsia"/>
          <w:spacing w:val="-1"/>
          <w:sz w:val="28"/>
          <w:szCs w:val="28"/>
        </w:rPr>
        <w:t xml:space="preserve"> = </w:t>
      </w:r>
      <w:r w:rsidR="00D6608B">
        <w:rPr>
          <w:rFonts w:eastAsiaTheme="minorEastAsia"/>
          <w:spacing w:val="-1"/>
          <w:sz w:val="28"/>
          <w:szCs w:val="28"/>
        </w:rPr>
        <w:t>39,25</w:t>
      </w:r>
    </w:p>
    <w:p w:rsidR="00F37E71" w:rsidRDefault="00F37E71"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w:t>
      </w:r>
      <w:r>
        <w:rPr>
          <w:rFonts w:eastAsiaTheme="minorEastAsia"/>
          <w:spacing w:val="-1"/>
          <w:sz w:val="28"/>
          <w:szCs w:val="28"/>
          <w:vertAlign w:val="subscript"/>
        </w:rPr>
        <w:t>К</w:t>
      </w:r>
      <w:r>
        <w:rPr>
          <w:rFonts w:eastAsiaTheme="minorEastAsia"/>
          <w:spacing w:val="-1"/>
          <w:sz w:val="28"/>
          <w:szCs w:val="28"/>
        </w:rPr>
        <w:t xml:space="preserve"> = (</w:t>
      </w:r>
      <w:r w:rsidR="00D6608B">
        <w:rPr>
          <w:rFonts w:eastAsiaTheme="minorEastAsia"/>
          <w:spacing w:val="-1"/>
          <w:sz w:val="28"/>
          <w:szCs w:val="28"/>
        </w:rPr>
        <w:t>20,85</w:t>
      </w:r>
      <w:r>
        <w:rPr>
          <w:rFonts w:eastAsiaTheme="minorEastAsia"/>
          <w:spacing w:val="-1"/>
          <w:sz w:val="28"/>
          <w:szCs w:val="28"/>
        </w:rPr>
        <w:t>*100)/</w:t>
      </w:r>
      <w:r w:rsidR="00DE3B01">
        <w:rPr>
          <w:rFonts w:eastAsiaTheme="minorEastAsia"/>
          <w:spacing w:val="-1"/>
          <w:sz w:val="28"/>
          <w:szCs w:val="28"/>
        </w:rPr>
        <w:t>20</w:t>
      </w:r>
      <w:r>
        <w:rPr>
          <w:rFonts w:eastAsiaTheme="minorEastAsia"/>
          <w:spacing w:val="-1"/>
          <w:sz w:val="28"/>
          <w:szCs w:val="28"/>
        </w:rPr>
        <w:t xml:space="preserve"> = </w:t>
      </w:r>
      <w:r w:rsidR="00D6608B">
        <w:rPr>
          <w:rFonts w:eastAsiaTheme="minorEastAsia"/>
          <w:spacing w:val="-1"/>
          <w:sz w:val="28"/>
          <w:szCs w:val="28"/>
        </w:rPr>
        <w:t>104,25</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Бал бонітету запасів гумусу в шарі 0-100 см:</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165</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 = (427,64*100)/500 = 85,53</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170</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 = (408,57*100)/500 = 81,71</w:t>
      </w:r>
    </w:p>
    <w:p w:rsidR="00D6608B" w:rsidRDefault="00D6608B"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Бал бонітету ДАВ в шарі 0-100 см:</w:t>
      </w:r>
    </w:p>
    <w:p w:rsidR="00D6608B" w:rsidRDefault="00D6608B" w:rsidP="00D6608B">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165</w:t>
      </w:r>
    </w:p>
    <w:p w:rsidR="00D6608B" w:rsidRDefault="00D6608B" w:rsidP="00D6608B">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Б = (98,87*100)/200 = 49,43</w:t>
      </w:r>
    </w:p>
    <w:p w:rsidR="00D6608B" w:rsidRDefault="00D6608B" w:rsidP="00D6608B">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Ґрунт 170</w:t>
      </w:r>
    </w:p>
    <w:p w:rsidR="00D6608B" w:rsidRDefault="00D6608B" w:rsidP="00D6608B">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 xml:space="preserve">Б = (123,4*100)/200 = </w:t>
      </w:r>
      <w:r w:rsidR="00302797">
        <w:rPr>
          <w:rFonts w:eastAsiaTheme="minorEastAsia"/>
          <w:spacing w:val="-1"/>
          <w:sz w:val="28"/>
          <w:szCs w:val="28"/>
        </w:rPr>
        <w:t>61,7</w:t>
      </w:r>
    </w:p>
    <w:p w:rsidR="00D6608B"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Визначаємо ціну балу з кожного діагностичного критерію:</w:t>
      </w:r>
    </w:p>
    <w:p w:rsidR="00302797" w:rsidRDefault="00302797" w:rsidP="00302797">
      <w:pPr>
        <w:shd w:val="clear" w:color="auto" w:fill="FFFFFF"/>
        <w:tabs>
          <w:tab w:val="left" w:pos="353"/>
        </w:tabs>
        <w:adjustRightInd w:val="0"/>
        <w:spacing w:line="360" w:lineRule="auto"/>
        <w:ind w:firstLine="709"/>
        <w:jc w:val="center"/>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rPr>
        <w:t>оз</w:t>
      </w:r>
      <w:r>
        <w:rPr>
          <w:rFonts w:eastAsiaTheme="minorEastAsia"/>
          <w:spacing w:val="-1"/>
          <w:sz w:val="28"/>
          <w:szCs w:val="28"/>
        </w:rPr>
        <w:t xml:space="preserve"> = Е/100</w:t>
      </w:r>
    </w:p>
    <w:p w:rsid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rPr>
        <w:t>гумус</w:t>
      </w:r>
      <w:r>
        <w:rPr>
          <w:rFonts w:eastAsiaTheme="minorEastAsia"/>
          <w:spacing w:val="-1"/>
          <w:sz w:val="28"/>
          <w:szCs w:val="28"/>
        </w:rPr>
        <w:t xml:space="preserve"> = 500/100 = 5</w:t>
      </w:r>
    </w:p>
    <w:p w:rsid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rPr>
        <w:t>ДАВ</w:t>
      </w:r>
      <w:r>
        <w:rPr>
          <w:rFonts w:eastAsiaTheme="minorEastAsia"/>
          <w:spacing w:val="-1"/>
          <w:sz w:val="28"/>
          <w:szCs w:val="28"/>
        </w:rPr>
        <w:t xml:space="preserve"> = 200/100 = 2</w:t>
      </w:r>
    </w:p>
    <w:p w:rsidR="00302797" w:rsidRP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lang w:val="en-US"/>
        </w:rPr>
        <w:t>N</w:t>
      </w:r>
      <w:r w:rsidRPr="00302797">
        <w:rPr>
          <w:rFonts w:eastAsiaTheme="minorEastAsia"/>
          <w:spacing w:val="-1"/>
          <w:sz w:val="28"/>
          <w:szCs w:val="28"/>
        </w:rPr>
        <w:t xml:space="preserve"> = </w:t>
      </w:r>
      <w:r>
        <w:rPr>
          <w:rFonts w:eastAsiaTheme="minorEastAsia"/>
          <w:spacing w:val="-1"/>
          <w:sz w:val="28"/>
          <w:szCs w:val="28"/>
        </w:rPr>
        <w:t>10/100 = 0,1</w:t>
      </w:r>
    </w:p>
    <w:p w:rsidR="00302797" w:rsidRP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lang w:val="en-US"/>
        </w:rPr>
        <w:t>P</w:t>
      </w:r>
      <w:r w:rsidRPr="00302797">
        <w:rPr>
          <w:rFonts w:eastAsiaTheme="minorEastAsia"/>
          <w:spacing w:val="-1"/>
          <w:sz w:val="28"/>
          <w:szCs w:val="28"/>
        </w:rPr>
        <w:t xml:space="preserve"> = </w:t>
      </w:r>
      <w:r>
        <w:rPr>
          <w:rFonts w:eastAsiaTheme="minorEastAsia"/>
          <w:spacing w:val="-1"/>
          <w:sz w:val="28"/>
          <w:szCs w:val="28"/>
        </w:rPr>
        <w:t>20/100 = 0,2</w:t>
      </w:r>
    </w:p>
    <w:p w:rsidR="00302797" w:rsidRP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Ц</w:t>
      </w:r>
      <w:r>
        <w:rPr>
          <w:rFonts w:eastAsiaTheme="minorEastAsia"/>
          <w:spacing w:val="-1"/>
          <w:sz w:val="28"/>
          <w:szCs w:val="28"/>
          <w:vertAlign w:val="subscript"/>
          <w:lang w:val="en-US"/>
        </w:rPr>
        <w:t>K</w:t>
      </w:r>
      <w:r w:rsidRPr="00302797">
        <w:rPr>
          <w:rFonts w:eastAsiaTheme="minorEastAsia"/>
          <w:spacing w:val="-1"/>
          <w:sz w:val="28"/>
          <w:szCs w:val="28"/>
        </w:rPr>
        <w:t xml:space="preserve"> = </w:t>
      </w:r>
      <w:r>
        <w:rPr>
          <w:rFonts w:eastAsiaTheme="minorEastAsia"/>
          <w:spacing w:val="-1"/>
          <w:sz w:val="28"/>
          <w:szCs w:val="28"/>
        </w:rPr>
        <w:t>20/100 = 0,2</w:t>
      </w:r>
    </w:p>
    <w:p w:rsidR="00302797"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Pr>
          <w:rFonts w:eastAsiaTheme="minorEastAsia"/>
          <w:spacing w:val="-1"/>
          <w:sz w:val="28"/>
          <w:szCs w:val="28"/>
        </w:rPr>
        <w:t>Сума цін балів становить</w:t>
      </w:r>
      <w:r w:rsidR="00FE78E2">
        <w:rPr>
          <w:rFonts w:eastAsiaTheme="minorEastAsia"/>
          <w:spacing w:val="-1"/>
          <w:sz w:val="28"/>
          <w:szCs w:val="28"/>
        </w:rPr>
        <w:t>:</w:t>
      </w:r>
    </w:p>
    <w:p w:rsidR="00302797" w:rsidRPr="00FE78E2" w:rsidRDefault="00302797" w:rsidP="00F37E71">
      <w:pPr>
        <w:shd w:val="clear" w:color="auto" w:fill="FFFFFF"/>
        <w:tabs>
          <w:tab w:val="left" w:pos="353"/>
        </w:tabs>
        <w:adjustRightInd w:val="0"/>
        <w:spacing w:line="360" w:lineRule="auto"/>
        <w:ind w:firstLine="709"/>
        <w:jc w:val="both"/>
        <w:rPr>
          <w:rFonts w:eastAsiaTheme="minorEastAsia"/>
          <w:spacing w:val="-1"/>
          <w:sz w:val="28"/>
          <w:szCs w:val="28"/>
        </w:rPr>
      </w:pPr>
      <w:r w:rsidRPr="00FE78E2">
        <w:rPr>
          <w:rFonts w:eastAsiaTheme="minorEastAsia"/>
          <w:spacing w:val="-1"/>
          <w:sz w:val="28"/>
          <w:szCs w:val="28"/>
        </w:rPr>
        <w:t>ΣЦ = Ц</w:t>
      </w:r>
      <w:r w:rsidRPr="00FE78E2">
        <w:rPr>
          <w:rFonts w:eastAsiaTheme="minorEastAsia"/>
          <w:spacing w:val="-1"/>
          <w:sz w:val="28"/>
          <w:szCs w:val="28"/>
          <w:vertAlign w:val="subscript"/>
        </w:rPr>
        <w:t>гумус</w:t>
      </w:r>
      <w:r w:rsidRPr="00FE78E2">
        <w:rPr>
          <w:rFonts w:eastAsiaTheme="minorEastAsia"/>
          <w:spacing w:val="-1"/>
          <w:sz w:val="28"/>
          <w:szCs w:val="28"/>
        </w:rPr>
        <w:t xml:space="preserve"> + Ц</w:t>
      </w:r>
      <w:r w:rsidRPr="00FE78E2">
        <w:rPr>
          <w:rFonts w:eastAsiaTheme="minorEastAsia"/>
          <w:spacing w:val="-1"/>
          <w:sz w:val="28"/>
          <w:szCs w:val="28"/>
          <w:vertAlign w:val="subscript"/>
        </w:rPr>
        <w:t>ДАВ</w:t>
      </w:r>
      <w:r w:rsidRPr="00FE78E2">
        <w:rPr>
          <w:rFonts w:eastAsiaTheme="minorEastAsia"/>
          <w:spacing w:val="-1"/>
          <w:sz w:val="28"/>
          <w:szCs w:val="28"/>
        </w:rPr>
        <w:t xml:space="preserve"> + Ц</w:t>
      </w:r>
      <w:r w:rsidRPr="00FE78E2">
        <w:rPr>
          <w:rFonts w:eastAsiaTheme="minorEastAsia"/>
          <w:spacing w:val="-1"/>
          <w:sz w:val="28"/>
          <w:szCs w:val="28"/>
          <w:vertAlign w:val="subscript"/>
          <w:lang w:val="en-US"/>
        </w:rPr>
        <w:t>N</w:t>
      </w:r>
      <w:r w:rsidRPr="00FE78E2">
        <w:rPr>
          <w:rFonts w:eastAsiaTheme="minorEastAsia"/>
          <w:spacing w:val="-1"/>
          <w:sz w:val="28"/>
          <w:szCs w:val="28"/>
        </w:rPr>
        <w:t xml:space="preserve"> + Ц</w:t>
      </w:r>
      <w:r w:rsidRPr="00FE78E2">
        <w:rPr>
          <w:rFonts w:eastAsiaTheme="minorEastAsia"/>
          <w:spacing w:val="-1"/>
          <w:sz w:val="28"/>
          <w:szCs w:val="28"/>
          <w:vertAlign w:val="subscript"/>
          <w:lang w:val="en-US"/>
        </w:rPr>
        <w:t>P</w:t>
      </w:r>
      <w:r w:rsidRPr="00FE78E2">
        <w:rPr>
          <w:rFonts w:eastAsiaTheme="minorEastAsia"/>
          <w:spacing w:val="-1"/>
          <w:sz w:val="28"/>
          <w:szCs w:val="28"/>
        </w:rPr>
        <w:t xml:space="preserve"> + Ц</w:t>
      </w:r>
      <w:r w:rsidRPr="00FE78E2">
        <w:rPr>
          <w:rFonts w:eastAsiaTheme="minorEastAsia"/>
          <w:spacing w:val="-1"/>
          <w:sz w:val="28"/>
          <w:szCs w:val="28"/>
          <w:vertAlign w:val="subscript"/>
          <w:lang w:val="en-US"/>
        </w:rPr>
        <w:t>K</w:t>
      </w:r>
      <w:r w:rsidRPr="00FE78E2">
        <w:rPr>
          <w:rFonts w:eastAsiaTheme="minorEastAsia"/>
          <w:spacing w:val="-1"/>
          <w:sz w:val="28"/>
          <w:szCs w:val="28"/>
        </w:rPr>
        <w:t xml:space="preserve"> = 5 + 2 + 0,1 + 0,2 + 0,2 = 7,5</w:t>
      </w:r>
    </w:p>
    <w:p w:rsidR="00302797" w:rsidRPr="00302797" w:rsidRDefault="00302797" w:rsidP="00302797">
      <w:pPr>
        <w:shd w:val="clear" w:color="auto" w:fill="FFFFFF"/>
        <w:tabs>
          <w:tab w:val="left" w:pos="353"/>
        </w:tabs>
        <w:adjustRightInd w:val="0"/>
        <w:spacing w:line="360" w:lineRule="auto"/>
        <w:jc w:val="both"/>
        <w:rPr>
          <w:rFonts w:eastAsiaTheme="minorEastAsia"/>
          <w:spacing w:val="-1"/>
          <w:sz w:val="28"/>
          <w:szCs w:val="28"/>
        </w:rPr>
      </w:pPr>
    </w:p>
    <w:p w:rsidR="00542F42" w:rsidRDefault="00542F42" w:rsidP="00F37E71">
      <w:pPr>
        <w:spacing w:line="360" w:lineRule="auto"/>
        <w:ind w:firstLine="709"/>
        <w:jc w:val="both"/>
        <w:rPr>
          <w:sz w:val="28"/>
        </w:rPr>
      </w:pPr>
    </w:p>
    <w:p w:rsidR="00F37E71" w:rsidRDefault="00F37E71">
      <w:pPr>
        <w:widowControl/>
        <w:autoSpaceDE/>
        <w:autoSpaceDN/>
        <w:spacing w:after="160" w:line="259" w:lineRule="auto"/>
        <w:rPr>
          <w:sz w:val="28"/>
          <w:szCs w:val="28"/>
        </w:rPr>
        <w:sectPr w:rsidR="00F37E71" w:rsidSect="0077185D">
          <w:footerReference w:type="default" r:id="rId10"/>
          <w:pgSz w:w="12240" w:h="15840"/>
          <w:pgMar w:top="1134" w:right="567" w:bottom="1134" w:left="1701" w:header="709" w:footer="709" w:gutter="0"/>
          <w:cols w:space="708"/>
          <w:docGrid w:linePitch="360"/>
        </w:sectPr>
      </w:pPr>
    </w:p>
    <w:p w:rsidR="00F37E71" w:rsidRDefault="00F37E71" w:rsidP="00302797">
      <w:pPr>
        <w:shd w:val="clear" w:color="auto" w:fill="FFFFFF"/>
        <w:tabs>
          <w:tab w:val="left" w:pos="353"/>
        </w:tabs>
        <w:adjustRightInd w:val="0"/>
        <w:spacing w:line="360" w:lineRule="auto"/>
        <w:ind w:firstLine="709"/>
        <w:jc w:val="center"/>
        <w:rPr>
          <w:sz w:val="28"/>
          <w:szCs w:val="28"/>
        </w:rPr>
      </w:pPr>
      <w:r>
        <w:rPr>
          <w:sz w:val="28"/>
          <w:szCs w:val="28"/>
        </w:rPr>
        <w:lastRenderedPageBreak/>
        <w:t>Таблиця 5.1. Бонітування ґрунтів ТОВ «Варяг»</w:t>
      </w:r>
    </w:p>
    <w:tbl>
      <w:tblPr>
        <w:tblStyle w:val="a6"/>
        <w:tblW w:w="14142" w:type="dxa"/>
        <w:tblLayout w:type="fixed"/>
        <w:tblLook w:val="04A0" w:firstRow="1" w:lastRow="0" w:firstColumn="1" w:lastColumn="0" w:noHBand="0" w:noVBand="1"/>
      </w:tblPr>
      <w:tblGrid>
        <w:gridCol w:w="606"/>
        <w:gridCol w:w="2650"/>
        <w:gridCol w:w="708"/>
        <w:gridCol w:w="567"/>
        <w:gridCol w:w="567"/>
        <w:gridCol w:w="680"/>
        <w:gridCol w:w="738"/>
        <w:gridCol w:w="709"/>
        <w:gridCol w:w="689"/>
        <w:gridCol w:w="602"/>
        <w:gridCol w:w="708"/>
        <w:gridCol w:w="708"/>
        <w:gridCol w:w="708"/>
        <w:gridCol w:w="848"/>
        <w:gridCol w:w="849"/>
        <w:gridCol w:w="812"/>
        <w:gridCol w:w="993"/>
      </w:tblGrid>
      <w:tr w:rsidR="00F37E71" w:rsidRPr="00302797" w:rsidTr="00F37E71">
        <w:trPr>
          <w:cantSplit/>
          <w:trHeight w:val="349"/>
        </w:trPr>
        <w:tc>
          <w:tcPr>
            <w:tcW w:w="606" w:type="dxa"/>
            <w:vMerge w:val="restart"/>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Індекс ґрунту</w:t>
            </w:r>
          </w:p>
        </w:tc>
        <w:tc>
          <w:tcPr>
            <w:tcW w:w="2650" w:type="dxa"/>
            <w:vMerge w:val="restart"/>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Найменування ґрунту</w:t>
            </w:r>
          </w:p>
        </w:tc>
        <w:tc>
          <w:tcPr>
            <w:tcW w:w="3260" w:type="dxa"/>
            <w:gridSpan w:val="5"/>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Бал бонітету показника</w:t>
            </w:r>
          </w:p>
        </w:tc>
        <w:tc>
          <w:tcPr>
            <w:tcW w:w="709" w:type="dxa"/>
            <w:vMerge w:val="restart"/>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Середньозважений показник</w:t>
            </w:r>
          </w:p>
        </w:tc>
        <w:tc>
          <w:tcPr>
            <w:tcW w:w="5112" w:type="dxa"/>
            <w:gridSpan w:val="7"/>
            <w:vAlign w:val="center"/>
          </w:tcPr>
          <w:p w:rsidR="00F37E71" w:rsidRPr="00302797" w:rsidRDefault="00F37E71" w:rsidP="0080627A">
            <w:pPr>
              <w:tabs>
                <w:tab w:val="left" w:pos="353"/>
              </w:tabs>
              <w:adjustRightInd w:val="0"/>
              <w:spacing w:line="360" w:lineRule="auto"/>
              <w:jc w:val="center"/>
              <w:rPr>
                <w:sz w:val="20"/>
                <w:szCs w:val="20"/>
              </w:rPr>
            </w:pPr>
            <w:r w:rsidRPr="00302797">
              <w:rPr>
                <w:sz w:val="20"/>
                <w:szCs w:val="20"/>
              </w:rPr>
              <w:t>Поправка на:</w:t>
            </w:r>
          </w:p>
        </w:tc>
        <w:tc>
          <w:tcPr>
            <w:tcW w:w="812" w:type="dxa"/>
            <w:vMerge w:val="restart"/>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Бонітет ґрунту</w:t>
            </w:r>
          </w:p>
        </w:tc>
        <w:tc>
          <w:tcPr>
            <w:tcW w:w="993" w:type="dxa"/>
            <w:vMerge w:val="restart"/>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Клас бонітету</w:t>
            </w:r>
          </w:p>
        </w:tc>
      </w:tr>
      <w:tr w:rsidR="00F37E71" w:rsidRPr="00302797" w:rsidTr="00302797">
        <w:trPr>
          <w:cantSplit/>
          <w:trHeight w:val="3044"/>
        </w:trPr>
        <w:tc>
          <w:tcPr>
            <w:tcW w:w="606" w:type="dxa"/>
            <w:vMerge/>
            <w:textDirection w:val="btLr"/>
          </w:tcPr>
          <w:p w:rsidR="00F37E71" w:rsidRPr="00302797" w:rsidRDefault="00F37E71" w:rsidP="0080627A">
            <w:pPr>
              <w:tabs>
                <w:tab w:val="left" w:pos="353"/>
              </w:tabs>
              <w:adjustRightInd w:val="0"/>
              <w:spacing w:line="360" w:lineRule="auto"/>
              <w:ind w:left="113" w:right="113"/>
              <w:jc w:val="both"/>
              <w:rPr>
                <w:sz w:val="20"/>
                <w:szCs w:val="20"/>
              </w:rPr>
            </w:pPr>
          </w:p>
        </w:tc>
        <w:tc>
          <w:tcPr>
            <w:tcW w:w="2650" w:type="dxa"/>
            <w:vMerge/>
            <w:textDirection w:val="btLr"/>
          </w:tcPr>
          <w:p w:rsidR="00F37E71" w:rsidRPr="00302797" w:rsidRDefault="00F37E71" w:rsidP="0080627A">
            <w:pPr>
              <w:tabs>
                <w:tab w:val="left" w:pos="353"/>
              </w:tabs>
              <w:adjustRightInd w:val="0"/>
              <w:spacing w:line="360" w:lineRule="auto"/>
              <w:ind w:left="113" w:right="113"/>
              <w:jc w:val="both"/>
              <w:rPr>
                <w:sz w:val="20"/>
                <w:szCs w:val="20"/>
              </w:rPr>
            </w:pPr>
          </w:p>
        </w:tc>
        <w:tc>
          <w:tcPr>
            <w:tcW w:w="70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Запас гумусу в шарі 0-100 см</w:t>
            </w:r>
          </w:p>
        </w:tc>
        <w:tc>
          <w:tcPr>
            <w:tcW w:w="567"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ДАВ у шарі 0-100 см</w:t>
            </w:r>
          </w:p>
        </w:tc>
        <w:tc>
          <w:tcPr>
            <w:tcW w:w="567"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Гідролізований азот</w:t>
            </w:r>
          </w:p>
        </w:tc>
        <w:tc>
          <w:tcPr>
            <w:tcW w:w="680"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Рухомий фосфор</w:t>
            </w:r>
          </w:p>
        </w:tc>
        <w:tc>
          <w:tcPr>
            <w:tcW w:w="73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Обмінний калій</w:t>
            </w:r>
          </w:p>
        </w:tc>
        <w:tc>
          <w:tcPr>
            <w:tcW w:w="709" w:type="dxa"/>
            <w:vMerge/>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p>
        </w:tc>
        <w:tc>
          <w:tcPr>
            <w:tcW w:w="689"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клімат</w:t>
            </w:r>
          </w:p>
        </w:tc>
        <w:tc>
          <w:tcPr>
            <w:tcW w:w="602"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кислотність</w:t>
            </w:r>
          </w:p>
        </w:tc>
        <w:tc>
          <w:tcPr>
            <w:tcW w:w="70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еродованість</w:t>
            </w:r>
          </w:p>
        </w:tc>
        <w:tc>
          <w:tcPr>
            <w:tcW w:w="70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засоленість</w:t>
            </w:r>
          </w:p>
        </w:tc>
        <w:tc>
          <w:tcPr>
            <w:tcW w:w="70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солонцюватість</w:t>
            </w:r>
          </w:p>
        </w:tc>
        <w:tc>
          <w:tcPr>
            <w:tcW w:w="848"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гідроморфність</w:t>
            </w:r>
          </w:p>
        </w:tc>
        <w:tc>
          <w:tcPr>
            <w:tcW w:w="849" w:type="dxa"/>
            <w:textDirection w:val="btLr"/>
            <w:vAlign w:val="center"/>
          </w:tcPr>
          <w:p w:rsidR="00F37E71" w:rsidRPr="00302797" w:rsidRDefault="00F37E71" w:rsidP="0080627A">
            <w:pPr>
              <w:tabs>
                <w:tab w:val="left" w:pos="353"/>
              </w:tabs>
              <w:adjustRightInd w:val="0"/>
              <w:spacing w:line="360" w:lineRule="auto"/>
              <w:ind w:left="113" w:right="113"/>
              <w:jc w:val="center"/>
              <w:rPr>
                <w:sz w:val="20"/>
                <w:szCs w:val="20"/>
              </w:rPr>
            </w:pPr>
            <w:r w:rsidRPr="00302797">
              <w:rPr>
                <w:sz w:val="20"/>
                <w:szCs w:val="20"/>
              </w:rPr>
              <w:t>щільність</w:t>
            </w:r>
          </w:p>
        </w:tc>
        <w:tc>
          <w:tcPr>
            <w:tcW w:w="812" w:type="dxa"/>
            <w:vMerge/>
            <w:textDirection w:val="btLr"/>
          </w:tcPr>
          <w:p w:rsidR="00F37E71" w:rsidRPr="00302797" w:rsidRDefault="00F37E71" w:rsidP="0080627A">
            <w:pPr>
              <w:tabs>
                <w:tab w:val="left" w:pos="353"/>
              </w:tabs>
              <w:adjustRightInd w:val="0"/>
              <w:spacing w:line="360" w:lineRule="auto"/>
              <w:ind w:left="113" w:right="113"/>
              <w:jc w:val="both"/>
              <w:rPr>
                <w:sz w:val="20"/>
                <w:szCs w:val="20"/>
              </w:rPr>
            </w:pPr>
          </w:p>
        </w:tc>
        <w:tc>
          <w:tcPr>
            <w:tcW w:w="993" w:type="dxa"/>
            <w:vMerge/>
            <w:textDirection w:val="btLr"/>
          </w:tcPr>
          <w:p w:rsidR="00F37E71" w:rsidRPr="00302797" w:rsidRDefault="00F37E71" w:rsidP="0080627A">
            <w:pPr>
              <w:tabs>
                <w:tab w:val="left" w:pos="353"/>
              </w:tabs>
              <w:adjustRightInd w:val="0"/>
              <w:spacing w:line="360" w:lineRule="auto"/>
              <w:ind w:left="113" w:right="113"/>
              <w:jc w:val="both"/>
              <w:rPr>
                <w:sz w:val="20"/>
                <w:szCs w:val="20"/>
              </w:rPr>
            </w:pPr>
          </w:p>
        </w:tc>
      </w:tr>
      <w:tr w:rsidR="00F37E71" w:rsidRPr="00302797" w:rsidTr="00FE78E2">
        <w:trPr>
          <w:cantSplit/>
          <w:trHeight w:val="1595"/>
        </w:trPr>
        <w:tc>
          <w:tcPr>
            <w:tcW w:w="606" w:type="dxa"/>
            <w:textDirection w:val="btLr"/>
            <w:vAlign w:val="center"/>
          </w:tcPr>
          <w:p w:rsidR="00F37E71" w:rsidRPr="00302797" w:rsidRDefault="00F37E71" w:rsidP="00F37E71">
            <w:pPr>
              <w:spacing w:line="360" w:lineRule="auto"/>
              <w:ind w:left="113" w:right="113"/>
              <w:jc w:val="center"/>
              <w:rPr>
                <w:sz w:val="20"/>
                <w:szCs w:val="20"/>
              </w:rPr>
            </w:pPr>
            <w:r w:rsidRPr="00302797">
              <w:rPr>
                <w:sz w:val="20"/>
                <w:szCs w:val="20"/>
              </w:rPr>
              <w:t>Ч</w:t>
            </w:r>
            <w:r w:rsidRPr="00302797">
              <w:rPr>
                <w:sz w:val="20"/>
                <w:szCs w:val="20"/>
                <w:vertAlign w:val="superscript"/>
              </w:rPr>
              <w:t>п</w:t>
            </w:r>
            <w:r w:rsidRPr="00302797">
              <w:rPr>
                <w:sz w:val="20"/>
                <w:szCs w:val="20"/>
              </w:rPr>
              <w:t>[зв];2,л/Л,↓</w:t>
            </w:r>
          </w:p>
        </w:tc>
        <w:tc>
          <w:tcPr>
            <w:tcW w:w="2650" w:type="dxa"/>
          </w:tcPr>
          <w:p w:rsidR="00F37E71" w:rsidRPr="00302797" w:rsidRDefault="00F37E71" w:rsidP="0080627A">
            <w:pPr>
              <w:pStyle w:val="Style1"/>
              <w:spacing w:after="0"/>
              <w:jc w:val="both"/>
              <w:rPr>
                <w:rStyle w:val="FontStyle11"/>
                <w:rFonts w:cs="Times New Roman"/>
                <w:szCs w:val="20"/>
                <w:lang w:val="uk-UA"/>
              </w:rPr>
            </w:pPr>
            <w:r w:rsidRPr="00302797">
              <w:rPr>
                <w:rFonts w:ascii="Times New Roman" w:hAnsi="Times New Roman" w:cs="Times New Roman"/>
                <w:sz w:val="20"/>
                <w:szCs w:val="20"/>
                <w:lang w:val="uk-UA"/>
              </w:rPr>
              <w:t>Чорноземи південні малогумусні слабозмиті пилувато- легкоглинисті на лесах</w:t>
            </w:r>
          </w:p>
        </w:tc>
        <w:tc>
          <w:tcPr>
            <w:tcW w:w="708" w:type="dxa"/>
            <w:vAlign w:val="center"/>
          </w:tcPr>
          <w:p w:rsidR="00F37E71" w:rsidRPr="00302797" w:rsidRDefault="00302797" w:rsidP="00FE78E2">
            <w:pPr>
              <w:spacing w:line="360" w:lineRule="auto"/>
              <w:jc w:val="center"/>
              <w:rPr>
                <w:sz w:val="20"/>
                <w:szCs w:val="20"/>
              </w:rPr>
            </w:pPr>
            <w:r w:rsidRPr="00302797">
              <w:rPr>
                <w:sz w:val="20"/>
                <w:szCs w:val="20"/>
              </w:rPr>
              <w:t>85,53</w:t>
            </w:r>
          </w:p>
        </w:tc>
        <w:tc>
          <w:tcPr>
            <w:tcW w:w="567" w:type="dxa"/>
            <w:vAlign w:val="center"/>
          </w:tcPr>
          <w:p w:rsidR="00F37E71" w:rsidRPr="00302797" w:rsidRDefault="00302797" w:rsidP="00FE78E2">
            <w:pPr>
              <w:tabs>
                <w:tab w:val="left" w:pos="353"/>
              </w:tabs>
              <w:adjustRightInd w:val="0"/>
              <w:spacing w:line="360" w:lineRule="auto"/>
              <w:jc w:val="center"/>
              <w:rPr>
                <w:sz w:val="20"/>
                <w:szCs w:val="20"/>
              </w:rPr>
            </w:pPr>
            <w:r w:rsidRPr="00302797">
              <w:rPr>
                <w:sz w:val="20"/>
                <w:szCs w:val="20"/>
              </w:rPr>
              <w:t>49,4</w:t>
            </w:r>
          </w:p>
        </w:tc>
        <w:tc>
          <w:tcPr>
            <w:tcW w:w="567"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25,4</w:t>
            </w:r>
          </w:p>
        </w:tc>
        <w:tc>
          <w:tcPr>
            <w:tcW w:w="680"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34,7</w:t>
            </w:r>
          </w:p>
        </w:tc>
        <w:tc>
          <w:tcPr>
            <w:tcW w:w="738"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100,7</w:t>
            </w:r>
          </w:p>
        </w:tc>
        <w:tc>
          <w:tcPr>
            <w:tcW w:w="709" w:type="dxa"/>
            <w:vAlign w:val="center"/>
          </w:tcPr>
          <w:p w:rsidR="00F37E71" w:rsidRPr="00302797" w:rsidRDefault="009F18BA" w:rsidP="00FE78E2">
            <w:pPr>
              <w:tabs>
                <w:tab w:val="left" w:pos="353"/>
              </w:tabs>
              <w:adjustRightInd w:val="0"/>
              <w:spacing w:line="360" w:lineRule="auto"/>
              <w:jc w:val="center"/>
              <w:rPr>
                <w:sz w:val="20"/>
                <w:szCs w:val="20"/>
              </w:rPr>
            </w:pPr>
            <w:r>
              <w:rPr>
                <w:sz w:val="20"/>
                <w:szCs w:val="20"/>
              </w:rPr>
              <w:t>74,14</w:t>
            </w:r>
          </w:p>
        </w:tc>
        <w:tc>
          <w:tcPr>
            <w:tcW w:w="689"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0,83</w:t>
            </w:r>
          </w:p>
        </w:tc>
        <w:tc>
          <w:tcPr>
            <w:tcW w:w="602" w:type="dxa"/>
            <w:vAlign w:val="center"/>
          </w:tcPr>
          <w:p w:rsidR="00F37E71" w:rsidRPr="00302797" w:rsidRDefault="00F37E71" w:rsidP="00FE78E2">
            <w:pPr>
              <w:tabs>
                <w:tab w:val="left" w:pos="353"/>
              </w:tabs>
              <w:adjustRightInd w:val="0"/>
              <w:spacing w:line="360" w:lineRule="auto"/>
              <w:jc w:val="center"/>
              <w:rPr>
                <w:sz w:val="20"/>
                <w:szCs w:val="20"/>
              </w:rPr>
            </w:pPr>
          </w:p>
        </w:tc>
        <w:tc>
          <w:tcPr>
            <w:tcW w:w="708"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0,80</w:t>
            </w:r>
          </w:p>
        </w:tc>
        <w:tc>
          <w:tcPr>
            <w:tcW w:w="708" w:type="dxa"/>
            <w:vAlign w:val="center"/>
          </w:tcPr>
          <w:p w:rsidR="00F37E71" w:rsidRPr="00302797" w:rsidRDefault="00F37E71" w:rsidP="00FE78E2">
            <w:pPr>
              <w:tabs>
                <w:tab w:val="left" w:pos="353"/>
              </w:tabs>
              <w:adjustRightInd w:val="0"/>
              <w:spacing w:line="360" w:lineRule="auto"/>
              <w:jc w:val="center"/>
              <w:rPr>
                <w:sz w:val="20"/>
                <w:szCs w:val="20"/>
              </w:rPr>
            </w:pPr>
          </w:p>
        </w:tc>
        <w:tc>
          <w:tcPr>
            <w:tcW w:w="708" w:type="dxa"/>
            <w:vAlign w:val="center"/>
          </w:tcPr>
          <w:p w:rsidR="00F37E71" w:rsidRPr="00302797" w:rsidRDefault="00F37E71" w:rsidP="00FE78E2">
            <w:pPr>
              <w:tabs>
                <w:tab w:val="left" w:pos="353"/>
              </w:tabs>
              <w:adjustRightInd w:val="0"/>
              <w:spacing w:line="360" w:lineRule="auto"/>
              <w:jc w:val="center"/>
              <w:rPr>
                <w:sz w:val="20"/>
                <w:szCs w:val="20"/>
              </w:rPr>
            </w:pPr>
          </w:p>
        </w:tc>
        <w:tc>
          <w:tcPr>
            <w:tcW w:w="848" w:type="dxa"/>
            <w:vAlign w:val="center"/>
          </w:tcPr>
          <w:p w:rsidR="00F37E71" w:rsidRPr="00302797" w:rsidRDefault="00F37E71" w:rsidP="00FE78E2">
            <w:pPr>
              <w:tabs>
                <w:tab w:val="left" w:pos="353"/>
              </w:tabs>
              <w:adjustRightInd w:val="0"/>
              <w:spacing w:line="360" w:lineRule="auto"/>
              <w:jc w:val="center"/>
              <w:rPr>
                <w:sz w:val="20"/>
                <w:szCs w:val="20"/>
              </w:rPr>
            </w:pPr>
          </w:p>
        </w:tc>
        <w:tc>
          <w:tcPr>
            <w:tcW w:w="849"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0,80</w:t>
            </w:r>
          </w:p>
        </w:tc>
        <w:tc>
          <w:tcPr>
            <w:tcW w:w="812" w:type="dxa"/>
            <w:vAlign w:val="center"/>
          </w:tcPr>
          <w:p w:rsidR="00F37E71" w:rsidRPr="00302797" w:rsidRDefault="00AC02CC" w:rsidP="00FE78E2">
            <w:pPr>
              <w:tabs>
                <w:tab w:val="left" w:pos="353"/>
              </w:tabs>
              <w:adjustRightInd w:val="0"/>
              <w:spacing w:line="360" w:lineRule="auto"/>
              <w:jc w:val="center"/>
              <w:rPr>
                <w:sz w:val="20"/>
                <w:szCs w:val="20"/>
              </w:rPr>
            </w:pPr>
            <w:r>
              <w:rPr>
                <w:sz w:val="20"/>
                <w:szCs w:val="20"/>
              </w:rPr>
              <w:t>60,05</w:t>
            </w:r>
          </w:p>
        </w:tc>
        <w:tc>
          <w:tcPr>
            <w:tcW w:w="993" w:type="dxa"/>
            <w:vAlign w:val="center"/>
          </w:tcPr>
          <w:p w:rsidR="00F37E71" w:rsidRPr="00AC02CC" w:rsidRDefault="00AC02CC" w:rsidP="00FE78E2">
            <w:pPr>
              <w:tabs>
                <w:tab w:val="left" w:pos="353"/>
              </w:tabs>
              <w:adjustRightInd w:val="0"/>
              <w:spacing w:line="360" w:lineRule="auto"/>
              <w:jc w:val="center"/>
              <w:rPr>
                <w:sz w:val="20"/>
                <w:szCs w:val="20"/>
                <w:lang w:val="en-US"/>
              </w:rPr>
            </w:pPr>
            <w:r>
              <w:rPr>
                <w:sz w:val="20"/>
                <w:szCs w:val="20"/>
                <w:lang w:val="en-US"/>
              </w:rPr>
              <w:t>V</w:t>
            </w:r>
          </w:p>
        </w:tc>
      </w:tr>
      <w:tr w:rsidR="00F37E71" w:rsidRPr="00302797" w:rsidTr="00FE78E2">
        <w:trPr>
          <w:cantSplit/>
          <w:trHeight w:val="1689"/>
        </w:trPr>
        <w:tc>
          <w:tcPr>
            <w:tcW w:w="606" w:type="dxa"/>
            <w:textDirection w:val="btLr"/>
            <w:vAlign w:val="center"/>
          </w:tcPr>
          <w:p w:rsidR="00F37E71" w:rsidRPr="00302797" w:rsidRDefault="00F37E71" w:rsidP="00F37E71">
            <w:pPr>
              <w:spacing w:line="360" w:lineRule="auto"/>
              <w:ind w:left="113" w:right="113"/>
              <w:jc w:val="center"/>
              <w:rPr>
                <w:sz w:val="20"/>
                <w:szCs w:val="20"/>
              </w:rPr>
            </w:pPr>
            <w:r w:rsidRPr="00302797">
              <w:rPr>
                <w:sz w:val="20"/>
                <w:szCs w:val="20"/>
              </w:rPr>
              <w:t>Ч</w:t>
            </w:r>
            <w:r w:rsidRPr="00302797">
              <w:rPr>
                <w:sz w:val="20"/>
                <w:szCs w:val="20"/>
                <w:vertAlign w:val="superscript"/>
              </w:rPr>
              <w:t>п</w:t>
            </w:r>
            <w:r w:rsidRPr="00302797">
              <w:rPr>
                <w:sz w:val="20"/>
                <w:szCs w:val="20"/>
              </w:rPr>
              <w:t>[зв];2,л/Л,↓↓</w:t>
            </w:r>
          </w:p>
        </w:tc>
        <w:tc>
          <w:tcPr>
            <w:tcW w:w="2650" w:type="dxa"/>
          </w:tcPr>
          <w:p w:rsidR="00F37E71" w:rsidRPr="00302797" w:rsidRDefault="00F37E71" w:rsidP="0080627A">
            <w:pPr>
              <w:pStyle w:val="Style1"/>
              <w:spacing w:after="0"/>
              <w:jc w:val="both"/>
              <w:rPr>
                <w:rStyle w:val="FontStyle11"/>
                <w:rFonts w:cs="Times New Roman"/>
                <w:szCs w:val="20"/>
                <w:lang w:val="uk-UA"/>
              </w:rPr>
            </w:pPr>
            <w:r w:rsidRPr="00302797">
              <w:rPr>
                <w:rFonts w:ascii="Times New Roman" w:hAnsi="Times New Roman" w:cs="Times New Roman"/>
                <w:sz w:val="20"/>
                <w:szCs w:val="20"/>
                <w:lang w:val="uk-UA"/>
              </w:rPr>
              <w:t>Чорноземи південні малогумусні середньозмиті пилувато- легкоглинисті на лесах</w:t>
            </w:r>
          </w:p>
        </w:tc>
        <w:tc>
          <w:tcPr>
            <w:tcW w:w="708" w:type="dxa"/>
            <w:vAlign w:val="center"/>
          </w:tcPr>
          <w:p w:rsidR="00F37E71" w:rsidRPr="00302797" w:rsidRDefault="00302797" w:rsidP="00FE78E2">
            <w:pPr>
              <w:spacing w:line="360" w:lineRule="auto"/>
              <w:jc w:val="center"/>
              <w:rPr>
                <w:sz w:val="20"/>
                <w:szCs w:val="20"/>
              </w:rPr>
            </w:pPr>
            <w:r w:rsidRPr="00302797">
              <w:rPr>
                <w:sz w:val="20"/>
                <w:szCs w:val="20"/>
              </w:rPr>
              <w:t>81,71</w:t>
            </w:r>
          </w:p>
        </w:tc>
        <w:tc>
          <w:tcPr>
            <w:tcW w:w="567" w:type="dxa"/>
            <w:vAlign w:val="center"/>
          </w:tcPr>
          <w:p w:rsidR="00F37E71" w:rsidRPr="00302797" w:rsidRDefault="00302797" w:rsidP="00FE78E2">
            <w:pPr>
              <w:tabs>
                <w:tab w:val="left" w:pos="353"/>
              </w:tabs>
              <w:adjustRightInd w:val="0"/>
              <w:spacing w:line="360" w:lineRule="auto"/>
              <w:jc w:val="center"/>
              <w:rPr>
                <w:sz w:val="20"/>
                <w:szCs w:val="20"/>
              </w:rPr>
            </w:pPr>
            <w:r w:rsidRPr="00302797">
              <w:rPr>
                <w:sz w:val="20"/>
                <w:szCs w:val="20"/>
              </w:rPr>
              <w:t>61,7</w:t>
            </w:r>
          </w:p>
        </w:tc>
        <w:tc>
          <w:tcPr>
            <w:tcW w:w="567"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30,2</w:t>
            </w:r>
          </w:p>
        </w:tc>
        <w:tc>
          <w:tcPr>
            <w:tcW w:w="680"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39,25</w:t>
            </w:r>
          </w:p>
        </w:tc>
        <w:tc>
          <w:tcPr>
            <w:tcW w:w="738" w:type="dxa"/>
            <w:vAlign w:val="center"/>
          </w:tcPr>
          <w:p w:rsidR="00F37E71" w:rsidRPr="00302797" w:rsidRDefault="00D6608B" w:rsidP="00FE78E2">
            <w:pPr>
              <w:tabs>
                <w:tab w:val="left" w:pos="353"/>
              </w:tabs>
              <w:adjustRightInd w:val="0"/>
              <w:spacing w:line="360" w:lineRule="auto"/>
              <w:jc w:val="center"/>
              <w:rPr>
                <w:sz w:val="20"/>
                <w:szCs w:val="20"/>
              </w:rPr>
            </w:pPr>
            <w:r w:rsidRPr="00302797">
              <w:rPr>
                <w:sz w:val="20"/>
                <w:szCs w:val="20"/>
              </w:rPr>
              <w:t>104,2</w:t>
            </w:r>
          </w:p>
        </w:tc>
        <w:tc>
          <w:tcPr>
            <w:tcW w:w="709"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75,15</w:t>
            </w:r>
          </w:p>
        </w:tc>
        <w:tc>
          <w:tcPr>
            <w:tcW w:w="689"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0,83</w:t>
            </w:r>
          </w:p>
        </w:tc>
        <w:tc>
          <w:tcPr>
            <w:tcW w:w="602" w:type="dxa"/>
            <w:vAlign w:val="center"/>
          </w:tcPr>
          <w:p w:rsidR="00F37E71" w:rsidRPr="00302797" w:rsidRDefault="00F37E71" w:rsidP="00FE78E2">
            <w:pPr>
              <w:tabs>
                <w:tab w:val="left" w:pos="353"/>
              </w:tabs>
              <w:adjustRightInd w:val="0"/>
              <w:spacing w:line="360" w:lineRule="auto"/>
              <w:jc w:val="center"/>
              <w:rPr>
                <w:sz w:val="20"/>
                <w:szCs w:val="20"/>
              </w:rPr>
            </w:pPr>
          </w:p>
        </w:tc>
        <w:tc>
          <w:tcPr>
            <w:tcW w:w="708"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0,63</w:t>
            </w:r>
          </w:p>
        </w:tc>
        <w:tc>
          <w:tcPr>
            <w:tcW w:w="708" w:type="dxa"/>
            <w:vAlign w:val="center"/>
          </w:tcPr>
          <w:p w:rsidR="00F37E71" w:rsidRPr="00302797" w:rsidRDefault="00F37E71" w:rsidP="00FE78E2">
            <w:pPr>
              <w:tabs>
                <w:tab w:val="left" w:pos="353"/>
              </w:tabs>
              <w:adjustRightInd w:val="0"/>
              <w:spacing w:line="360" w:lineRule="auto"/>
              <w:jc w:val="center"/>
              <w:rPr>
                <w:sz w:val="20"/>
                <w:szCs w:val="20"/>
              </w:rPr>
            </w:pPr>
          </w:p>
        </w:tc>
        <w:tc>
          <w:tcPr>
            <w:tcW w:w="708" w:type="dxa"/>
            <w:vAlign w:val="center"/>
          </w:tcPr>
          <w:p w:rsidR="00F37E71" w:rsidRPr="00302797" w:rsidRDefault="00F37E71" w:rsidP="00FE78E2">
            <w:pPr>
              <w:tabs>
                <w:tab w:val="left" w:pos="353"/>
              </w:tabs>
              <w:adjustRightInd w:val="0"/>
              <w:spacing w:line="360" w:lineRule="auto"/>
              <w:jc w:val="center"/>
              <w:rPr>
                <w:sz w:val="20"/>
                <w:szCs w:val="20"/>
              </w:rPr>
            </w:pPr>
          </w:p>
        </w:tc>
        <w:tc>
          <w:tcPr>
            <w:tcW w:w="848" w:type="dxa"/>
            <w:vAlign w:val="center"/>
          </w:tcPr>
          <w:p w:rsidR="00F37E71" w:rsidRPr="00302797" w:rsidRDefault="00F37E71" w:rsidP="00FE78E2">
            <w:pPr>
              <w:tabs>
                <w:tab w:val="left" w:pos="353"/>
              </w:tabs>
              <w:adjustRightInd w:val="0"/>
              <w:spacing w:line="360" w:lineRule="auto"/>
              <w:jc w:val="center"/>
              <w:rPr>
                <w:sz w:val="20"/>
                <w:szCs w:val="20"/>
              </w:rPr>
            </w:pPr>
          </w:p>
        </w:tc>
        <w:tc>
          <w:tcPr>
            <w:tcW w:w="849" w:type="dxa"/>
            <w:vAlign w:val="center"/>
          </w:tcPr>
          <w:p w:rsidR="00F37E71" w:rsidRPr="00302797" w:rsidRDefault="00FD4FDB" w:rsidP="00FE78E2">
            <w:pPr>
              <w:tabs>
                <w:tab w:val="left" w:pos="353"/>
              </w:tabs>
              <w:adjustRightInd w:val="0"/>
              <w:spacing w:line="360" w:lineRule="auto"/>
              <w:jc w:val="center"/>
              <w:rPr>
                <w:sz w:val="20"/>
                <w:szCs w:val="20"/>
              </w:rPr>
            </w:pPr>
            <w:r>
              <w:rPr>
                <w:sz w:val="20"/>
                <w:szCs w:val="20"/>
              </w:rPr>
              <w:t>0,80</w:t>
            </w:r>
          </w:p>
        </w:tc>
        <w:tc>
          <w:tcPr>
            <w:tcW w:w="812" w:type="dxa"/>
            <w:vAlign w:val="center"/>
          </w:tcPr>
          <w:p w:rsidR="00F37E71" w:rsidRPr="00302797" w:rsidRDefault="00AC02CC" w:rsidP="00FE78E2">
            <w:pPr>
              <w:tabs>
                <w:tab w:val="left" w:pos="353"/>
              </w:tabs>
              <w:adjustRightInd w:val="0"/>
              <w:spacing w:line="360" w:lineRule="auto"/>
              <w:jc w:val="center"/>
              <w:rPr>
                <w:sz w:val="20"/>
                <w:szCs w:val="20"/>
              </w:rPr>
            </w:pPr>
            <w:r>
              <w:rPr>
                <w:sz w:val="20"/>
                <w:szCs w:val="20"/>
              </w:rPr>
              <w:t>56,61</w:t>
            </w:r>
          </w:p>
        </w:tc>
        <w:tc>
          <w:tcPr>
            <w:tcW w:w="993" w:type="dxa"/>
            <w:vAlign w:val="center"/>
          </w:tcPr>
          <w:p w:rsidR="00F37E71" w:rsidRPr="00AC02CC" w:rsidRDefault="00AC02CC" w:rsidP="00FE78E2">
            <w:pPr>
              <w:tabs>
                <w:tab w:val="left" w:pos="353"/>
              </w:tabs>
              <w:adjustRightInd w:val="0"/>
              <w:spacing w:line="360" w:lineRule="auto"/>
              <w:jc w:val="center"/>
              <w:rPr>
                <w:sz w:val="20"/>
                <w:szCs w:val="20"/>
                <w:lang w:val="en-US"/>
              </w:rPr>
            </w:pPr>
            <w:r>
              <w:rPr>
                <w:sz w:val="20"/>
                <w:szCs w:val="20"/>
                <w:lang w:val="en-US"/>
              </w:rPr>
              <w:t>V</w:t>
            </w:r>
          </w:p>
        </w:tc>
      </w:tr>
    </w:tbl>
    <w:p w:rsidR="00F37E71" w:rsidRDefault="00F37E71">
      <w:pPr>
        <w:widowControl/>
        <w:autoSpaceDE/>
        <w:autoSpaceDN/>
        <w:spacing w:after="160" w:line="259" w:lineRule="auto"/>
        <w:rPr>
          <w:sz w:val="28"/>
          <w:szCs w:val="28"/>
        </w:rPr>
      </w:pPr>
    </w:p>
    <w:p w:rsidR="00F37E71" w:rsidRDefault="00F37E71">
      <w:pPr>
        <w:widowControl/>
        <w:autoSpaceDE/>
        <w:autoSpaceDN/>
        <w:spacing w:after="160" w:line="259" w:lineRule="auto"/>
        <w:rPr>
          <w:sz w:val="28"/>
          <w:szCs w:val="28"/>
        </w:rPr>
      </w:pPr>
    </w:p>
    <w:p w:rsidR="00F37E71" w:rsidRDefault="00F37E71">
      <w:pPr>
        <w:widowControl/>
        <w:autoSpaceDE/>
        <w:autoSpaceDN/>
        <w:spacing w:after="160" w:line="259" w:lineRule="auto"/>
        <w:rPr>
          <w:sz w:val="28"/>
          <w:szCs w:val="28"/>
        </w:rPr>
        <w:sectPr w:rsidR="00F37E71" w:rsidSect="00F37E71">
          <w:pgSz w:w="15840" w:h="12240" w:orient="landscape"/>
          <w:pgMar w:top="1701" w:right="1134" w:bottom="567" w:left="1134" w:header="709" w:footer="709" w:gutter="0"/>
          <w:cols w:space="708"/>
          <w:docGrid w:linePitch="360"/>
        </w:sectPr>
      </w:pPr>
    </w:p>
    <w:p w:rsidR="009F18BA" w:rsidRDefault="009F18BA">
      <w:pPr>
        <w:widowControl/>
        <w:autoSpaceDE/>
        <w:autoSpaceDN/>
        <w:spacing w:after="160" w:line="259" w:lineRule="auto"/>
        <w:rPr>
          <w:sz w:val="28"/>
          <w:szCs w:val="28"/>
        </w:rPr>
      </w:pPr>
      <w:r>
        <w:rPr>
          <w:sz w:val="28"/>
          <w:szCs w:val="28"/>
        </w:rPr>
        <w:lastRenderedPageBreak/>
        <w:t>Середньозважений бал розраховується:</w:t>
      </w:r>
    </w:p>
    <w:p w:rsidR="009F18BA" w:rsidRPr="009F18BA" w:rsidRDefault="009F18BA">
      <w:pPr>
        <w:widowControl/>
        <w:autoSpaceDE/>
        <w:autoSpaceDN/>
        <w:spacing w:after="160" w:line="259" w:lineRule="auto"/>
        <w:rPr>
          <w:sz w:val="28"/>
          <w:szCs w:val="28"/>
        </w:rPr>
      </w:pPr>
      <w:r>
        <w:rPr>
          <w:sz w:val="28"/>
          <w:szCs w:val="28"/>
        </w:rPr>
        <w:t xml:space="preserve">Б = </w:t>
      </w:r>
      <m:oMath>
        <m:f>
          <m:fPr>
            <m:ctrlPr>
              <w:rPr>
                <w:rFonts w:ascii="Cambria Math" w:hAnsi="Cambria Math"/>
                <w:i/>
                <w:sz w:val="28"/>
                <w:szCs w:val="28"/>
              </w:rPr>
            </m:ctrlPr>
          </m:fPr>
          <m:num>
            <m:r>
              <w:rPr>
                <w:rFonts w:ascii="Cambria Math" w:hAnsi="Cambria Math"/>
                <w:sz w:val="28"/>
                <w:szCs w:val="28"/>
              </w:rPr>
              <m:t>Б1*Ц1+Б2*Ц2+Б3*Ц3+Б4*Ц4+Б5*Ц5</m:t>
            </m:r>
          </m:num>
          <m:den>
            <m:r>
              <m:rPr>
                <m:sty m:val="p"/>
              </m:rPr>
              <w:rPr>
                <w:rFonts w:ascii="Cambria Math" w:eastAsiaTheme="minorEastAsia" w:hAnsi="Cambria Math"/>
                <w:spacing w:val="-1"/>
                <w:sz w:val="28"/>
                <w:szCs w:val="28"/>
              </w:rPr>
              <m:t>ΣЦ</m:t>
            </m:r>
          </m:den>
        </m:f>
      </m:oMath>
    </w:p>
    <w:p w:rsidR="009F18BA" w:rsidRDefault="009F18BA">
      <w:pPr>
        <w:widowControl/>
        <w:autoSpaceDE/>
        <w:autoSpaceDN/>
        <w:spacing w:after="160" w:line="259" w:lineRule="auto"/>
        <w:rPr>
          <w:sz w:val="28"/>
          <w:szCs w:val="28"/>
        </w:rPr>
      </w:pPr>
      <w:r>
        <w:rPr>
          <w:sz w:val="28"/>
          <w:szCs w:val="28"/>
        </w:rPr>
        <w:t>Б</w:t>
      </w:r>
      <w:r>
        <w:rPr>
          <w:sz w:val="28"/>
          <w:szCs w:val="28"/>
          <w:vertAlign w:val="subscript"/>
        </w:rPr>
        <w:t>165</w:t>
      </w:r>
      <w:r>
        <w:rPr>
          <w:sz w:val="28"/>
          <w:szCs w:val="28"/>
        </w:rPr>
        <w:t xml:space="preserve"> = </w:t>
      </w:r>
      <m:oMath>
        <m:f>
          <m:fPr>
            <m:ctrlPr>
              <w:rPr>
                <w:rFonts w:ascii="Cambria Math" w:hAnsi="Cambria Math"/>
                <w:i/>
                <w:sz w:val="28"/>
                <w:szCs w:val="28"/>
              </w:rPr>
            </m:ctrlPr>
          </m:fPr>
          <m:num>
            <m:r>
              <w:rPr>
                <w:rFonts w:ascii="Cambria Math" w:hAnsi="Cambria Math"/>
                <w:sz w:val="28"/>
                <w:szCs w:val="28"/>
              </w:rPr>
              <m:t>85,53*5+49,4*2+25,4*0,1+34,7*0,2+100,7*0,2</m:t>
            </m:r>
          </m:num>
          <m:den>
            <m:r>
              <w:rPr>
                <w:rFonts w:ascii="Cambria Math" w:hAnsi="Cambria Math"/>
                <w:sz w:val="28"/>
                <w:szCs w:val="28"/>
              </w:rPr>
              <m:t>7,5</m:t>
            </m:r>
          </m:den>
        </m:f>
      </m:oMath>
      <w:r>
        <w:rPr>
          <w:sz w:val="28"/>
          <w:szCs w:val="28"/>
        </w:rPr>
        <w:t xml:space="preserve"> = 74,14</w:t>
      </w:r>
    </w:p>
    <w:p w:rsidR="009F18BA" w:rsidRDefault="009F18BA">
      <w:pPr>
        <w:widowControl/>
        <w:autoSpaceDE/>
        <w:autoSpaceDN/>
        <w:spacing w:after="160" w:line="259" w:lineRule="auto"/>
        <w:rPr>
          <w:sz w:val="28"/>
          <w:szCs w:val="28"/>
        </w:rPr>
      </w:pPr>
      <w:r>
        <w:rPr>
          <w:sz w:val="28"/>
          <w:szCs w:val="28"/>
        </w:rPr>
        <w:t>Б</w:t>
      </w:r>
      <w:r>
        <w:rPr>
          <w:sz w:val="28"/>
          <w:szCs w:val="28"/>
          <w:vertAlign w:val="subscript"/>
        </w:rPr>
        <w:t>170</w:t>
      </w:r>
      <w:r>
        <w:rPr>
          <w:sz w:val="28"/>
          <w:szCs w:val="28"/>
        </w:rPr>
        <w:t xml:space="preserve"> = </w:t>
      </w:r>
      <m:oMath>
        <m:f>
          <m:fPr>
            <m:ctrlPr>
              <w:rPr>
                <w:rFonts w:ascii="Cambria Math" w:hAnsi="Cambria Math"/>
                <w:i/>
                <w:sz w:val="28"/>
                <w:szCs w:val="28"/>
              </w:rPr>
            </m:ctrlPr>
          </m:fPr>
          <m:num>
            <m:r>
              <w:rPr>
                <w:rFonts w:ascii="Cambria Math" w:hAnsi="Cambria Math"/>
                <w:sz w:val="28"/>
                <w:szCs w:val="28"/>
              </w:rPr>
              <m:t>81,71*5+61,7*2+30,2*0,1+39,25*0,2+104,2*0,2</m:t>
            </m:r>
          </m:num>
          <m:den>
            <m:r>
              <w:rPr>
                <w:rFonts w:ascii="Cambria Math" w:hAnsi="Cambria Math"/>
                <w:sz w:val="28"/>
                <w:szCs w:val="28"/>
              </w:rPr>
              <m:t>7,5</m:t>
            </m:r>
          </m:den>
        </m:f>
      </m:oMath>
      <w:r>
        <w:rPr>
          <w:sz w:val="28"/>
          <w:szCs w:val="28"/>
        </w:rPr>
        <w:t xml:space="preserve"> = </w:t>
      </w:r>
      <w:r w:rsidR="00FD4FDB">
        <w:rPr>
          <w:sz w:val="28"/>
          <w:szCs w:val="28"/>
        </w:rPr>
        <w:t>75,15</w:t>
      </w:r>
    </w:p>
    <w:p w:rsidR="00FD4FDB" w:rsidRDefault="00FD4FDB" w:rsidP="00FD4FDB">
      <w:pPr>
        <w:widowControl/>
        <w:autoSpaceDE/>
        <w:autoSpaceDN/>
        <w:spacing w:line="360" w:lineRule="auto"/>
        <w:ind w:firstLine="720"/>
        <w:jc w:val="both"/>
        <w:rPr>
          <w:sz w:val="28"/>
          <w:szCs w:val="28"/>
        </w:rPr>
      </w:pPr>
      <w:r>
        <w:rPr>
          <w:sz w:val="28"/>
          <w:szCs w:val="28"/>
        </w:rPr>
        <w:t>Далі коректуємо середньозваженого балу з урахуванням негативних властивостей ґрунтів:</w:t>
      </w:r>
    </w:p>
    <w:p w:rsidR="00FD4FDB" w:rsidRDefault="00FD4FDB" w:rsidP="00FD4FDB">
      <w:pPr>
        <w:widowControl/>
        <w:autoSpaceDE/>
        <w:autoSpaceDN/>
        <w:spacing w:after="160" w:line="259" w:lineRule="auto"/>
        <w:jc w:val="center"/>
        <w:rPr>
          <w:sz w:val="28"/>
          <w:szCs w:val="28"/>
        </w:rPr>
      </w:pPr>
      <w:r>
        <w:rPr>
          <w:sz w:val="28"/>
          <w:szCs w:val="28"/>
        </w:rPr>
        <w:t>Б</w:t>
      </w:r>
      <w:r>
        <w:rPr>
          <w:sz w:val="28"/>
          <w:szCs w:val="28"/>
          <w:vertAlign w:val="subscript"/>
        </w:rPr>
        <w:t>б</w:t>
      </w:r>
      <w:r>
        <w:rPr>
          <w:sz w:val="28"/>
          <w:szCs w:val="28"/>
        </w:rPr>
        <w:t xml:space="preserve"> = Б</w:t>
      </w:r>
      <w:r>
        <w:rPr>
          <w:sz w:val="28"/>
          <w:szCs w:val="28"/>
          <w:vertAlign w:val="subscript"/>
        </w:rPr>
        <w:t>СЗ</w:t>
      </w:r>
      <w:r>
        <w:rPr>
          <w:sz w:val="28"/>
          <w:szCs w:val="28"/>
        </w:rPr>
        <w:t>*К</w:t>
      </w:r>
      <w:r>
        <w:rPr>
          <w:sz w:val="28"/>
          <w:szCs w:val="28"/>
          <w:vertAlign w:val="subscript"/>
        </w:rPr>
        <w:t>п</w:t>
      </w:r>
    </w:p>
    <w:p w:rsidR="00FD4FDB" w:rsidRDefault="00FD4FDB" w:rsidP="00FD4FDB">
      <w:pPr>
        <w:widowControl/>
        <w:autoSpaceDE/>
        <w:autoSpaceDN/>
        <w:spacing w:after="160" w:line="259" w:lineRule="auto"/>
        <w:jc w:val="both"/>
        <w:rPr>
          <w:sz w:val="28"/>
          <w:szCs w:val="28"/>
        </w:rPr>
      </w:pPr>
      <w:r>
        <w:rPr>
          <w:sz w:val="28"/>
          <w:szCs w:val="28"/>
        </w:rPr>
        <w:t>Ґрунт 165</w:t>
      </w:r>
    </w:p>
    <w:p w:rsidR="00FD4FDB" w:rsidRPr="00FD4FDB" w:rsidRDefault="00AC02CC" w:rsidP="00FD4FDB">
      <w:pPr>
        <w:widowControl/>
        <w:autoSpaceDE/>
        <w:autoSpaceDN/>
        <w:spacing w:after="160" w:line="259" w:lineRule="auto"/>
        <w:jc w:val="both"/>
        <w:rPr>
          <w:sz w:val="28"/>
          <w:szCs w:val="28"/>
        </w:rPr>
      </w:pPr>
      <w:r>
        <w:rPr>
          <w:sz w:val="28"/>
          <w:szCs w:val="28"/>
        </w:rPr>
        <w:t>Б</w:t>
      </w:r>
      <w:r>
        <w:rPr>
          <w:sz w:val="28"/>
          <w:szCs w:val="28"/>
          <w:vertAlign w:val="subscript"/>
        </w:rPr>
        <w:t>б</w:t>
      </w:r>
      <w:r>
        <w:rPr>
          <w:sz w:val="28"/>
          <w:szCs w:val="28"/>
        </w:rPr>
        <w:t xml:space="preserve"> = 74,14*0,83 = 61,54</w:t>
      </w:r>
    </w:p>
    <w:p w:rsidR="00FD4FDB" w:rsidRDefault="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74,14*0,8 = 59,31</w:t>
      </w:r>
    </w:p>
    <w:p w:rsidR="00AC02CC" w:rsidRDefault="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74,14*0,8 = 59,31</w:t>
      </w:r>
    </w:p>
    <w:p w:rsidR="00AC02CC" w:rsidRDefault="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(61,54 + 59,31 + 59,31)/3 = 60,05</w:t>
      </w:r>
    </w:p>
    <w:p w:rsidR="00AC02CC" w:rsidRDefault="00AC02CC" w:rsidP="00AC02CC">
      <w:pPr>
        <w:widowControl/>
        <w:autoSpaceDE/>
        <w:autoSpaceDN/>
        <w:spacing w:after="160" w:line="259" w:lineRule="auto"/>
        <w:jc w:val="both"/>
        <w:rPr>
          <w:sz w:val="28"/>
          <w:szCs w:val="28"/>
        </w:rPr>
      </w:pPr>
      <w:r>
        <w:rPr>
          <w:sz w:val="28"/>
          <w:szCs w:val="28"/>
        </w:rPr>
        <w:t>Ґрунт 170</w:t>
      </w:r>
    </w:p>
    <w:p w:rsidR="00AC02CC" w:rsidRPr="00FD4FDB" w:rsidRDefault="00AC02CC" w:rsidP="00AC02CC">
      <w:pPr>
        <w:widowControl/>
        <w:autoSpaceDE/>
        <w:autoSpaceDN/>
        <w:spacing w:after="160" w:line="259" w:lineRule="auto"/>
        <w:jc w:val="both"/>
        <w:rPr>
          <w:sz w:val="28"/>
          <w:szCs w:val="28"/>
        </w:rPr>
      </w:pPr>
      <w:r>
        <w:rPr>
          <w:sz w:val="28"/>
          <w:szCs w:val="28"/>
        </w:rPr>
        <w:t>Б</w:t>
      </w:r>
      <w:r>
        <w:rPr>
          <w:sz w:val="28"/>
          <w:szCs w:val="28"/>
          <w:vertAlign w:val="subscript"/>
        </w:rPr>
        <w:t>б</w:t>
      </w:r>
      <w:r>
        <w:rPr>
          <w:sz w:val="28"/>
          <w:szCs w:val="28"/>
        </w:rPr>
        <w:t xml:space="preserve"> = 75,15*0,83 = 62,37</w:t>
      </w:r>
    </w:p>
    <w:p w:rsidR="00AC02CC" w:rsidRDefault="00AC02CC" w:rsidP="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75,15*0,63 = 47,34</w:t>
      </w:r>
    </w:p>
    <w:p w:rsidR="00AC02CC" w:rsidRDefault="00AC02CC" w:rsidP="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75,15*0,8 = 60,12</w:t>
      </w:r>
    </w:p>
    <w:p w:rsidR="00AC02CC" w:rsidRDefault="00AC02CC" w:rsidP="00AC02CC">
      <w:pPr>
        <w:widowControl/>
        <w:autoSpaceDE/>
        <w:autoSpaceDN/>
        <w:spacing w:after="160" w:line="259" w:lineRule="auto"/>
        <w:rPr>
          <w:sz w:val="28"/>
          <w:szCs w:val="28"/>
        </w:rPr>
      </w:pPr>
      <w:r>
        <w:rPr>
          <w:sz w:val="28"/>
          <w:szCs w:val="28"/>
        </w:rPr>
        <w:t>Б</w:t>
      </w:r>
      <w:r>
        <w:rPr>
          <w:sz w:val="28"/>
          <w:szCs w:val="28"/>
          <w:vertAlign w:val="subscript"/>
        </w:rPr>
        <w:t>б</w:t>
      </w:r>
      <w:r>
        <w:rPr>
          <w:sz w:val="28"/>
          <w:szCs w:val="28"/>
        </w:rPr>
        <w:t xml:space="preserve"> = (62,37 + 47,34 + 60,12)/3 = 56,61</w:t>
      </w:r>
    </w:p>
    <w:p w:rsidR="00AC02CC" w:rsidRPr="00AC02CC" w:rsidRDefault="00AC02CC" w:rsidP="00FE78E2">
      <w:pPr>
        <w:widowControl/>
        <w:autoSpaceDE/>
        <w:autoSpaceDN/>
        <w:spacing w:line="360" w:lineRule="auto"/>
        <w:ind w:firstLine="720"/>
        <w:jc w:val="both"/>
        <w:rPr>
          <w:sz w:val="28"/>
          <w:szCs w:val="28"/>
        </w:rPr>
      </w:pPr>
      <w:r>
        <w:rPr>
          <w:sz w:val="28"/>
          <w:szCs w:val="28"/>
        </w:rPr>
        <w:t xml:space="preserve">Отже, як видно з розрахунків, ґрунти ТОВ «Варяг» Веселинівського району Миколаївської області відносяться до </w:t>
      </w:r>
      <w:r w:rsidR="00FE78E2">
        <w:rPr>
          <w:sz w:val="28"/>
          <w:szCs w:val="28"/>
        </w:rPr>
        <w:t>середньої якості.</w:t>
      </w:r>
    </w:p>
    <w:p w:rsidR="00F37E71" w:rsidRDefault="00F37E71">
      <w:pPr>
        <w:widowControl/>
        <w:autoSpaceDE/>
        <w:autoSpaceDN/>
        <w:spacing w:after="160" w:line="259" w:lineRule="auto"/>
        <w:rPr>
          <w:sz w:val="28"/>
          <w:szCs w:val="28"/>
        </w:rPr>
      </w:pPr>
      <w:r>
        <w:rPr>
          <w:sz w:val="28"/>
          <w:szCs w:val="28"/>
        </w:rPr>
        <w:br w:type="page"/>
      </w:r>
    </w:p>
    <w:p w:rsidR="00542F42" w:rsidRPr="005B7006" w:rsidRDefault="00542F42" w:rsidP="00542F42">
      <w:pPr>
        <w:spacing w:after="160" w:line="259" w:lineRule="auto"/>
        <w:jc w:val="center"/>
        <w:rPr>
          <w:b/>
          <w:sz w:val="28"/>
          <w:szCs w:val="28"/>
        </w:rPr>
      </w:pPr>
      <w:r w:rsidRPr="005B7006">
        <w:rPr>
          <w:b/>
          <w:sz w:val="28"/>
          <w:szCs w:val="28"/>
        </w:rPr>
        <w:lastRenderedPageBreak/>
        <w:t xml:space="preserve">Висновки </w:t>
      </w:r>
    </w:p>
    <w:p w:rsidR="00542F42" w:rsidRPr="005B7006" w:rsidRDefault="00542F42" w:rsidP="00542F42">
      <w:pPr>
        <w:spacing w:line="360" w:lineRule="auto"/>
        <w:ind w:firstLine="709"/>
        <w:jc w:val="both"/>
        <w:rPr>
          <w:sz w:val="28"/>
          <w:szCs w:val="28"/>
        </w:rPr>
      </w:pPr>
    </w:p>
    <w:p w:rsidR="00542F42" w:rsidRPr="005B7006" w:rsidRDefault="00542F42" w:rsidP="00542F42">
      <w:pPr>
        <w:spacing w:line="360" w:lineRule="auto"/>
        <w:ind w:firstLine="709"/>
        <w:jc w:val="both"/>
        <w:rPr>
          <w:sz w:val="28"/>
          <w:szCs w:val="28"/>
        </w:rPr>
      </w:pPr>
      <w:r w:rsidRPr="005B7006">
        <w:rPr>
          <w:sz w:val="28"/>
          <w:szCs w:val="28"/>
        </w:rPr>
        <w:t xml:space="preserve">Основною рисою </w:t>
      </w:r>
      <w:r>
        <w:rPr>
          <w:sz w:val="28"/>
          <w:szCs w:val="28"/>
        </w:rPr>
        <w:t>ґ</w:t>
      </w:r>
      <w:r w:rsidRPr="005B7006">
        <w:rPr>
          <w:sz w:val="28"/>
          <w:szCs w:val="28"/>
        </w:rPr>
        <w:t>рунту є родючість – спроможність забезпечувати потреби рослин в елементах живлення, води, забезпечувати їх кореневі системи достатньою кількістю повітря, тепла для нормальної діяльності і створення врожаю.</w:t>
      </w:r>
    </w:p>
    <w:p w:rsidR="00542F42" w:rsidRPr="005B7006" w:rsidRDefault="00542F42" w:rsidP="00542F42">
      <w:pPr>
        <w:spacing w:line="360" w:lineRule="auto"/>
        <w:ind w:firstLine="709"/>
        <w:jc w:val="both"/>
        <w:rPr>
          <w:sz w:val="28"/>
          <w:szCs w:val="28"/>
        </w:rPr>
      </w:pPr>
      <w:r>
        <w:rPr>
          <w:sz w:val="28"/>
          <w:szCs w:val="28"/>
        </w:rPr>
        <w:t>Ґ</w:t>
      </w:r>
      <w:r w:rsidRPr="005B7006">
        <w:rPr>
          <w:sz w:val="28"/>
          <w:szCs w:val="28"/>
        </w:rPr>
        <w:t xml:space="preserve">рунт виступає як основний засіб виробництва в сільському господарстві. Використовуючи </w:t>
      </w:r>
      <w:r>
        <w:rPr>
          <w:sz w:val="28"/>
          <w:szCs w:val="28"/>
        </w:rPr>
        <w:t>ґ</w:t>
      </w:r>
      <w:r w:rsidRPr="005B7006">
        <w:rPr>
          <w:sz w:val="28"/>
          <w:szCs w:val="28"/>
        </w:rPr>
        <w:t xml:space="preserve">рунт як засіб виробництва, людина істотно змінює </w:t>
      </w:r>
      <w:r>
        <w:rPr>
          <w:sz w:val="28"/>
          <w:szCs w:val="28"/>
        </w:rPr>
        <w:t>ґ</w:t>
      </w:r>
      <w:r w:rsidRPr="005B7006">
        <w:rPr>
          <w:sz w:val="28"/>
          <w:szCs w:val="28"/>
        </w:rPr>
        <w:t xml:space="preserve">рунтоутворення, впливаючи як на властивості </w:t>
      </w:r>
      <w:r>
        <w:rPr>
          <w:sz w:val="28"/>
          <w:szCs w:val="28"/>
        </w:rPr>
        <w:t>ґ</w:t>
      </w:r>
      <w:r w:rsidRPr="005B7006">
        <w:rPr>
          <w:sz w:val="28"/>
          <w:szCs w:val="28"/>
        </w:rPr>
        <w:t xml:space="preserve">рунту, його режими і родючість, так і на природні фактори, визначаючи </w:t>
      </w:r>
      <w:r>
        <w:rPr>
          <w:sz w:val="28"/>
          <w:szCs w:val="28"/>
        </w:rPr>
        <w:t>ґ</w:t>
      </w:r>
      <w:r w:rsidRPr="005B7006">
        <w:rPr>
          <w:sz w:val="28"/>
          <w:szCs w:val="28"/>
        </w:rPr>
        <w:t>рунтоутворення.</w:t>
      </w:r>
    </w:p>
    <w:p w:rsidR="00542F42" w:rsidRDefault="00542F42" w:rsidP="00542F42">
      <w:pPr>
        <w:spacing w:line="360" w:lineRule="auto"/>
        <w:ind w:firstLine="709"/>
        <w:jc w:val="both"/>
        <w:rPr>
          <w:sz w:val="28"/>
          <w:szCs w:val="28"/>
        </w:rPr>
      </w:pPr>
      <w:r w:rsidRPr="005B7006">
        <w:rPr>
          <w:sz w:val="28"/>
          <w:szCs w:val="28"/>
        </w:rPr>
        <w:t xml:space="preserve">Від негативного впливу людини слід застосовувати агротехнічні заходи, які складаються з використання </w:t>
      </w:r>
      <w:r>
        <w:rPr>
          <w:sz w:val="28"/>
          <w:szCs w:val="28"/>
        </w:rPr>
        <w:t>ґ</w:t>
      </w:r>
      <w:r w:rsidRPr="005B7006">
        <w:rPr>
          <w:sz w:val="28"/>
          <w:szCs w:val="28"/>
        </w:rPr>
        <w:t xml:space="preserve">рунтозахисних властивостей рослин, заходів протиерозійного обробітку </w:t>
      </w:r>
      <w:r>
        <w:rPr>
          <w:sz w:val="28"/>
          <w:szCs w:val="28"/>
        </w:rPr>
        <w:t>ґ</w:t>
      </w:r>
      <w:r w:rsidRPr="005B7006">
        <w:rPr>
          <w:sz w:val="28"/>
          <w:szCs w:val="28"/>
        </w:rPr>
        <w:t>рунту, агрохімічних заходів – використання органічних і мінеральних добрив. Ефективним є використання захисних лісових смуг.</w:t>
      </w:r>
    </w:p>
    <w:p w:rsidR="00FE78E2" w:rsidRPr="00023213" w:rsidRDefault="00FE78E2" w:rsidP="00FE78E2">
      <w:pPr>
        <w:spacing w:line="360" w:lineRule="auto"/>
        <w:ind w:firstLine="720"/>
        <w:jc w:val="both"/>
        <w:rPr>
          <w:sz w:val="28"/>
          <w:szCs w:val="28"/>
        </w:rPr>
      </w:pPr>
      <w:r w:rsidRPr="00023213">
        <w:rPr>
          <w:sz w:val="28"/>
          <w:szCs w:val="28"/>
        </w:rPr>
        <w:t>Ґрунтовий покрив земельних ділянок, що знаходяться в оренді ТОВ «Варяг» на території Староолексіївської сільської ради Веселинівського району Миколаївської області характеризуються чорноземами південними мало гумусними слабозмитими пилувато- легкоглинистими на лесах та чорноземами південними мало гумусними середньозмитими пилувато- легкоглинистими на лесах.</w:t>
      </w:r>
    </w:p>
    <w:p w:rsidR="00FE78E2" w:rsidRPr="00023213" w:rsidRDefault="00FE78E2" w:rsidP="00FE78E2">
      <w:pPr>
        <w:spacing w:line="360" w:lineRule="auto"/>
        <w:ind w:firstLine="720"/>
        <w:jc w:val="both"/>
        <w:rPr>
          <w:sz w:val="28"/>
          <w:szCs w:val="28"/>
        </w:rPr>
      </w:pPr>
      <w:r w:rsidRPr="00023213">
        <w:rPr>
          <w:sz w:val="28"/>
          <w:szCs w:val="28"/>
        </w:rPr>
        <w:t>Налаштування стоку реалізовують різними агролісомеліоративними, агротехнічними та іншими способами, які, однак, діють далеко не завжди результативно. Керування стоком стає результативним тільки за умови ретельного обліку всіх ландшафтно-біокліматичних особливостей з вибором адекватного їм екологічно орієнтованого комплексу заходів - складових блоків регіональної протиерозійної організації території.</w:t>
      </w:r>
    </w:p>
    <w:p w:rsidR="00FE78E2" w:rsidRPr="00023213" w:rsidRDefault="00FE78E2" w:rsidP="00FE78E2">
      <w:pPr>
        <w:spacing w:line="360" w:lineRule="auto"/>
        <w:ind w:firstLine="720"/>
        <w:jc w:val="both"/>
        <w:rPr>
          <w:sz w:val="28"/>
          <w:szCs w:val="28"/>
        </w:rPr>
      </w:pPr>
      <w:r w:rsidRPr="00023213">
        <w:rPr>
          <w:sz w:val="28"/>
          <w:szCs w:val="28"/>
        </w:rPr>
        <w:t xml:space="preserve">В агрохімічному паспорті надається характеристика за 20-ма показниками </w:t>
      </w:r>
      <w:r w:rsidRPr="00023213">
        <w:rPr>
          <w:sz w:val="28"/>
          <w:szCs w:val="28"/>
        </w:rPr>
        <w:lastRenderedPageBreak/>
        <w:t>агрофізичного, фізико-хімічного, агрохімічного та екологічного стану ґрунту на кожному полі землекористування господарства.</w:t>
      </w:r>
    </w:p>
    <w:p w:rsidR="00FE78E2" w:rsidRPr="00023213" w:rsidRDefault="00FE78E2" w:rsidP="00FE78E2">
      <w:pPr>
        <w:spacing w:line="360" w:lineRule="auto"/>
        <w:ind w:firstLine="720"/>
        <w:jc w:val="both"/>
        <w:rPr>
          <w:sz w:val="28"/>
          <w:szCs w:val="28"/>
        </w:rPr>
      </w:pPr>
      <w:r w:rsidRPr="00023213">
        <w:rPr>
          <w:sz w:val="28"/>
          <w:szCs w:val="28"/>
        </w:rPr>
        <w:t>Основними з них є найбільше можливі запаси продуктивної вологи, обмінна та гідролітична кислотність, вміст гумусу, лекгогідролізованого азоту, рухомого фосфору і калію та мікроелементів (CO, Cu, Zn).</w:t>
      </w:r>
    </w:p>
    <w:p w:rsidR="00FE78E2" w:rsidRPr="00023213" w:rsidRDefault="00FE78E2" w:rsidP="00FE78E2">
      <w:pPr>
        <w:spacing w:line="360" w:lineRule="auto"/>
        <w:ind w:firstLine="720"/>
        <w:jc w:val="both"/>
        <w:rPr>
          <w:sz w:val="28"/>
          <w:szCs w:val="28"/>
        </w:rPr>
      </w:pPr>
      <w:r w:rsidRPr="00023213">
        <w:rPr>
          <w:sz w:val="28"/>
          <w:szCs w:val="28"/>
        </w:rPr>
        <w:t>Ґрунти господарства є пригожими для вирощування всіх сільськогосподарських культур. Органічна частина ґрунту складається із залишків рослин і тварин, які не розклалися та гумусу.</w:t>
      </w:r>
    </w:p>
    <w:p w:rsidR="00FE78E2" w:rsidRPr="00023213" w:rsidRDefault="00FE78E2" w:rsidP="00FE78E2">
      <w:pPr>
        <w:spacing w:line="360" w:lineRule="auto"/>
        <w:ind w:firstLine="720"/>
        <w:jc w:val="both"/>
        <w:rPr>
          <w:sz w:val="28"/>
          <w:szCs w:val="28"/>
        </w:rPr>
      </w:pPr>
      <w:r w:rsidRPr="00023213">
        <w:rPr>
          <w:sz w:val="28"/>
          <w:szCs w:val="28"/>
        </w:rPr>
        <w:t>Розроблення та впровадження заходів із підвищення родючості ґрунтів на землях сільськогосподарського призначення, їх охорона й відтворення потребують всебічної та достовірної інформації про агрохімічний стан.</w:t>
      </w:r>
    </w:p>
    <w:p w:rsidR="00FE78E2" w:rsidRPr="00023213" w:rsidRDefault="00FE78E2" w:rsidP="00FE78E2">
      <w:pPr>
        <w:spacing w:line="360" w:lineRule="auto"/>
        <w:ind w:firstLine="720"/>
        <w:jc w:val="both"/>
        <w:rPr>
          <w:sz w:val="28"/>
          <w:szCs w:val="28"/>
        </w:rPr>
      </w:pPr>
      <w:r w:rsidRPr="00023213">
        <w:rPr>
          <w:sz w:val="28"/>
          <w:szCs w:val="28"/>
        </w:rPr>
        <w:t>На чорноземах південних, як і на інших ґрунтах області, основним заходом для поліпшення їх родючості є створення глибокого орного шару, в якому інтенсивніше проходять біологічні процеси і більше нагромаджується вологи. Необхідно відмітити, що при достатній кількості вологи ь період вегетації рослин чорноземи глибокі навіть при мінімальних дозах добрив здатні давати високі врожаї.</w:t>
      </w:r>
    </w:p>
    <w:p w:rsidR="00FE78E2" w:rsidRPr="00023213" w:rsidRDefault="00FE78E2" w:rsidP="00FE78E2">
      <w:pPr>
        <w:spacing w:line="360" w:lineRule="auto"/>
        <w:ind w:firstLine="720"/>
        <w:jc w:val="both"/>
        <w:rPr>
          <w:sz w:val="28"/>
          <w:szCs w:val="28"/>
        </w:rPr>
      </w:pPr>
      <w:r w:rsidRPr="00023213">
        <w:rPr>
          <w:sz w:val="28"/>
          <w:szCs w:val="28"/>
        </w:rPr>
        <w:t xml:space="preserve">Бонітування ґрунтів - це порівняльна якісна оцінка ґрунтів, оцінка їх родючості, виробничої здатності і доброякісності (лат. </w:t>
      </w:r>
      <w:r w:rsidRPr="00023213">
        <w:rPr>
          <w:sz w:val="28"/>
          <w:szCs w:val="28"/>
          <w:lang w:val="en-US"/>
        </w:rPr>
        <w:t>bonitas</w:t>
      </w:r>
      <w:r w:rsidRPr="00023213">
        <w:rPr>
          <w:sz w:val="28"/>
          <w:szCs w:val="28"/>
        </w:rPr>
        <w:t xml:space="preserve"> -доброякісність). Визначень терміну „бонітування ґрунтів" багато, вони різноманітні, але загальний зміст і суть понять практично єдині.</w:t>
      </w:r>
    </w:p>
    <w:p w:rsidR="00FE78E2" w:rsidRPr="00023213" w:rsidRDefault="00FE78E2" w:rsidP="00FE78E2">
      <w:pPr>
        <w:spacing w:line="360" w:lineRule="auto"/>
        <w:ind w:firstLine="720"/>
        <w:jc w:val="both"/>
        <w:rPr>
          <w:b/>
          <w:sz w:val="28"/>
          <w:szCs w:val="28"/>
        </w:rPr>
      </w:pPr>
      <w:r w:rsidRPr="00FE78E2">
        <w:rPr>
          <w:sz w:val="28"/>
          <w:szCs w:val="28"/>
        </w:rPr>
        <w:t>Отже, виходячи з вище описаного,</w:t>
      </w:r>
      <w:r w:rsidRPr="00023213">
        <w:rPr>
          <w:b/>
          <w:sz w:val="28"/>
          <w:szCs w:val="28"/>
        </w:rPr>
        <w:t xml:space="preserve"> </w:t>
      </w:r>
      <w:r w:rsidRPr="00023213">
        <w:rPr>
          <w:sz w:val="28"/>
          <w:szCs w:val="28"/>
        </w:rPr>
        <w:t>ґрунти ТОВ «Варяг» Веселинівського району Миколаївської області відносяться до середньої якості.</w:t>
      </w:r>
    </w:p>
    <w:p w:rsidR="00FE78E2" w:rsidRPr="005B7006" w:rsidRDefault="00FE78E2" w:rsidP="00542F42">
      <w:pPr>
        <w:spacing w:line="360" w:lineRule="auto"/>
        <w:ind w:firstLine="709"/>
        <w:jc w:val="both"/>
        <w:rPr>
          <w:sz w:val="28"/>
          <w:szCs w:val="28"/>
        </w:rPr>
      </w:pPr>
    </w:p>
    <w:p w:rsidR="00542F42" w:rsidRDefault="00542F42">
      <w:pPr>
        <w:widowControl/>
        <w:autoSpaceDE/>
        <w:autoSpaceDN/>
        <w:spacing w:after="160" w:line="259" w:lineRule="auto"/>
        <w:rPr>
          <w:sz w:val="28"/>
          <w:szCs w:val="28"/>
        </w:rPr>
      </w:pPr>
      <w:r>
        <w:rPr>
          <w:sz w:val="28"/>
          <w:szCs w:val="28"/>
        </w:rPr>
        <w:br w:type="page"/>
      </w:r>
    </w:p>
    <w:p w:rsidR="00542F42" w:rsidRPr="007A422E" w:rsidRDefault="00542F42" w:rsidP="00542F42">
      <w:pPr>
        <w:spacing w:line="360" w:lineRule="auto"/>
        <w:ind w:firstLine="709"/>
        <w:jc w:val="center"/>
        <w:rPr>
          <w:b/>
          <w:sz w:val="28"/>
          <w:szCs w:val="28"/>
        </w:rPr>
      </w:pPr>
      <w:r w:rsidRPr="007A422E">
        <w:rPr>
          <w:b/>
          <w:sz w:val="28"/>
          <w:szCs w:val="28"/>
        </w:rPr>
        <w:lastRenderedPageBreak/>
        <w:t>Список використаних джерел</w:t>
      </w:r>
    </w:p>
    <w:p w:rsidR="00542F42" w:rsidRDefault="00542F42" w:rsidP="00542F42">
      <w:pPr>
        <w:tabs>
          <w:tab w:val="left" w:pos="4696"/>
        </w:tabs>
        <w:spacing w:line="360" w:lineRule="auto"/>
        <w:ind w:firstLine="709"/>
        <w:jc w:val="both"/>
        <w:rPr>
          <w:sz w:val="28"/>
          <w:szCs w:val="28"/>
        </w:rPr>
      </w:pPr>
      <w:r>
        <w:rPr>
          <w:sz w:val="28"/>
          <w:szCs w:val="28"/>
        </w:rPr>
        <w:tab/>
      </w:r>
    </w:p>
    <w:p w:rsidR="00542F42" w:rsidRPr="00217CBB" w:rsidRDefault="00542F42" w:rsidP="00542F42">
      <w:pPr>
        <w:spacing w:line="360" w:lineRule="auto"/>
        <w:ind w:firstLine="709"/>
        <w:jc w:val="both"/>
        <w:rPr>
          <w:sz w:val="28"/>
          <w:szCs w:val="28"/>
        </w:rPr>
      </w:pPr>
      <w:r w:rsidRPr="00217CBB">
        <w:rPr>
          <w:sz w:val="28"/>
          <w:szCs w:val="28"/>
        </w:rPr>
        <w:t>1. Агропромисловий комплекс України: стан та перспективи розвитку. – К.: 2005. – ІАС УААН. – 336 с., 2011. – 1040 с.</w:t>
      </w:r>
    </w:p>
    <w:p w:rsidR="00542F42" w:rsidRPr="00217CBB" w:rsidRDefault="00542F42" w:rsidP="00542F42">
      <w:pPr>
        <w:spacing w:line="360" w:lineRule="auto"/>
        <w:ind w:firstLine="709"/>
        <w:jc w:val="both"/>
        <w:rPr>
          <w:sz w:val="28"/>
          <w:szCs w:val="28"/>
        </w:rPr>
      </w:pPr>
      <w:r w:rsidRPr="00217CBB">
        <w:rPr>
          <w:sz w:val="28"/>
          <w:szCs w:val="28"/>
        </w:rPr>
        <w:t>2. Городній М.М. Агрохімія / М.М. Городній, А.В. Бикін, Л.М. Натаєвська. – К.: ТОВ «Альфа». 2003.</w:t>
      </w:r>
    </w:p>
    <w:p w:rsidR="00542F42" w:rsidRPr="00217CBB" w:rsidRDefault="00542F42" w:rsidP="00542F42">
      <w:pPr>
        <w:spacing w:line="360" w:lineRule="auto"/>
        <w:ind w:firstLine="709"/>
        <w:jc w:val="both"/>
        <w:rPr>
          <w:sz w:val="28"/>
          <w:szCs w:val="28"/>
        </w:rPr>
      </w:pPr>
      <w:r w:rsidRPr="00217CBB">
        <w:rPr>
          <w:sz w:val="28"/>
          <w:szCs w:val="28"/>
        </w:rPr>
        <w:t>3. Волощук, М. Д. Трагедія деградації земель: шляхи відновлення їх родючості та охорони / М. Д. Волощук. // Вісник Прикарпатського національного університету ім. В. Стефаника /. - Івано-Франківськ : Гостинець. - Вип. 12. - 2008. - С .142-150.</w:t>
      </w:r>
    </w:p>
    <w:p w:rsidR="00542F42" w:rsidRPr="00217CBB" w:rsidRDefault="00542F42" w:rsidP="00542F42">
      <w:pPr>
        <w:spacing w:line="360" w:lineRule="auto"/>
        <w:ind w:firstLine="709"/>
        <w:jc w:val="both"/>
        <w:rPr>
          <w:sz w:val="28"/>
          <w:szCs w:val="28"/>
        </w:rPr>
      </w:pPr>
      <w:r w:rsidRPr="00217CBB">
        <w:rPr>
          <w:sz w:val="28"/>
          <w:szCs w:val="28"/>
        </w:rPr>
        <w:t>4. Ґрунтознавство з основами геології // Методичні рекомендації до вивчення розділу «Балансові розрахунки в агроценозах» / [О.Ф.Гнатенко, Л.Р.Петренко, М.В. Капштик та ін.]– Київ: НАУ, 1999. – 72 с.</w:t>
      </w:r>
    </w:p>
    <w:p w:rsidR="00542F42" w:rsidRPr="00217CBB" w:rsidRDefault="00542F42" w:rsidP="00542F42">
      <w:pPr>
        <w:spacing w:line="360" w:lineRule="auto"/>
        <w:ind w:firstLine="709"/>
        <w:jc w:val="both"/>
        <w:rPr>
          <w:sz w:val="28"/>
          <w:szCs w:val="28"/>
        </w:rPr>
      </w:pPr>
      <w:r w:rsidRPr="00217CBB">
        <w:rPr>
          <w:sz w:val="28"/>
          <w:szCs w:val="28"/>
        </w:rPr>
        <w:t>5. Землеробство та меліорація: підручник; за ред. І.І. Назаренка / [Назаренко І.І., Смага І.С., Польчина С.М., Черлінка В.Р.] – Чернівці: Книги–ХХІ, 2006. – 543 с.</w:t>
      </w:r>
    </w:p>
    <w:p w:rsidR="00542F42" w:rsidRPr="00217CBB" w:rsidRDefault="00542F42" w:rsidP="00542F42">
      <w:pPr>
        <w:spacing w:line="360" w:lineRule="auto"/>
        <w:ind w:firstLine="709"/>
        <w:jc w:val="both"/>
        <w:rPr>
          <w:sz w:val="28"/>
          <w:szCs w:val="28"/>
        </w:rPr>
      </w:pPr>
      <w:r w:rsidRPr="00217CBB">
        <w:rPr>
          <w:sz w:val="28"/>
          <w:szCs w:val="28"/>
        </w:rPr>
        <w:t>6. .Носко Б.С. Шляхи підвищення родючості ґрунтів у сучасних умовах сільськогосподарського виробництва / Носко Б.С. – К.: Аграрна наука, 1999. – 110 с.</w:t>
      </w:r>
    </w:p>
    <w:p w:rsidR="00542F42" w:rsidRPr="00217CBB" w:rsidRDefault="00542F42" w:rsidP="00542F42">
      <w:pPr>
        <w:spacing w:line="360" w:lineRule="auto"/>
        <w:ind w:firstLine="709"/>
        <w:jc w:val="both"/>
        <w:rPr>
          <w:sz w:val="28"/>
          <w:szCs w:val="28"/>
        </w:rPr>
      </w:pPr>
      <w:r w:rsidRPr="00217CBB">
        <w:rPr>
          <w:sz w:val="28"/>
          <w:szCs w:val="28"/>
        </w:rPr>
        <w:t>7. Охорона ґрунтів / [М.К. Шикула, О.Ф. Гнатенко, Л.Р. Петренко, М.В.Капштик]. – 2-ге вид., випр. – К.: Знання, 2004. – 398 с.</w:t>
      </w:r>
    </w:p>
    <w:p w:rsidR="00542F42" w:rsidRDefault="00542F42" w:rsidP="00542F42">
      <w:pPr>
        <w:spacing w:line="360" w:lineRule="auto"/>
        <w:ind w:firstLine="709"/>
        <w:jc w:val="both"/>
        <w:rPr>
          <w:sz w:val="28"/>
          <w:szCs w:val="28"/>
        </w:rPr>
      </w:pPr>
      <w:r w:rsidRPr="00217CBB">
        <w:rPr>
          <w:sz w:val="28"/>
          <w:szCs w:val="28"/>
        </w:rPr>
        <w:t xml:space="preserve">8. Прогноз дегрaдaцій ґрунтів: Нaвчaльний посібник / [Зaбaлуєв В.О., Петренко Л.Р., Піковськa О.В.]. – Київ: ЦП Компринт, 2017. – 474 с. </w:t>
      </w:r>
      <w:hyperlink r:id="rId11" w:history="1">
        <w:r w:rsidRPr="00217CBB">
          <w:rPr>
            <w:rStyle w:val="ae"/>
            <w:sz w:val="28"/>
            <w:szCs w:val="28"/>
          </w:rPr>
          <w:t>http://dspace.nubip.edu.ua:8080/jspui/handle/123456789/4465</w:t>
        </w:r>
      </w:hyperlink>
      <w:r w:rsidRPr="00217CBB">
        <w:rPr>
          <w:sz w:val="28"/>
          <w:szCs w:val="28"/>
        </w:rPr>
        <w:t>.</w:t>
      </w:r>
    </w:p>
    <w:p w:rsidR="00542F42" w:rsidRPr="005B7006" w:rsidRDefault="00542F42" w:rsidP="00542F42">
      <w:pPr>
        <w:spacing w:line="360" w:lineRule="auto"/>
        <w:ind w:firstLine="709"/>
        <w:jc w:val="both"/>
        <w:rPr>
          <w:sz w:val="28"/>
          <w:szCs w:val="28"/>
        </w:rPr>
      </w:pPr>
      <w:r w:rsidRPr="005B7006">
        <w:rPr>
          <w:sz w:val="28"/>
          <w:szCs w:val="28"/>
        </w:rPr>
        <w:t>9. Балансові розрахунки в агроцензорах: Методичні вказівки (Петренко Л.Р., Капштик М.В. – К.: НАУ, 1999 – 72 с).</w:t>
      </w:r>
    </w:p>
    <w:p w:rsidR="00542F42" w:rsidRPr="005B7006" w:rsidRDefault="00542F42" w:rsidP="00542F42">
      <w:pPr>
        <w:spacing w:line="360" w:lineRule="auto"/>
        <w:ind w:firstLine="737"/>
        <w:jc w:val="both"/>
        <w:rPr>
          <w:sz w:val="28"/>
          <w:szCs w:val="28"/>
        </w:rPr>
      </w:pPr>
      <w:r w:rsidRPr="005B7006">
        <w:rPr>
          <w:sz w:val="28"/>
          <w:szCs w:val="28"/>
        </w:rPr>
        <w:t>10. Стан родючості грунтів України та прогноз його змін за умов сучасного землеробства (За ред. В.В. Медведева і М.В. Лісового. – Харків, 2001 -98 с).</w:t>
      </w:r>
    </w:p>
    <w:p w:rsidR="00542F42" w:rsidRPr="005B7006" w:rsidRDefault="00542F42" w:rsidP="00542F42">
      <w:pPr>
        <w:spacing w:line="360" w:lineRule="auto"/>
        <w:ind w:firstLine="737"/>
        <w:jc w:val="both"/>
        <w:rPr>
          <w:sz w:val="28"/>
          <w:szCs w:val="28"/>
        </w:rPr>
      </w:pPr>
      <w:r w:rsidRPr="005B7006">
        <w:rPr>
          <w:sz w:val="28"/>
          <w:szCs w:val="28"/>
        </w:rPr>
        <w:lastRenderedPageBreak/>
        <w:t>11. Якість грунтів та сучасні стратегії удобрення (З ред. професора Дж. Гофмана, академіка М.М. Городнього. – К.: Арістей, 2004 – 487 с).</w:t>
      </w:r>
    </w:p>
    <w:p w:rsidR="00176C49" w:rsidRDefault="00542F42" w:rsidP="00176C49">
      <w:pPr>
        <w:spacing w:line="360" w:lineRule="auto"/>
        <w:ind w:firstLine="709"/>
        <w:jc w:val="both"/>
        <w:rPr>
          <w:sz w:val="28"/>
          <w:szCs w:val="28"/>
        </w:rPr>
      </w:pPr>
      <w:r w:rsidRPr="005B7006">
        <w:rPr>
          <w:sz w:val="28"/>
          <w:szCs w:val="28"/>
        </w:rPr>
        <w:t>12. Почвенная влага (Вериго С.А., Розумова Л.А. – Л.:Гидрокогоиздат. 1973 – 328 с).</w:t>
      </w:r>
    </w:p>
    <w:p w:rsidR="00176C49" w:rsidRPr="004167D9" w:rsidRDefault="00176C49" w:rsidP="00176C49">
      <w:pPr>
        <w:pStyle w:val="a5"/>
        <w:widowControl/>
        <w:autoSpaceDE/>
        <w:autoSpaceDN/>
        <w:spacing w:line="360" w:lineRule="auto"/>
        <w:ind w:left="357" w:firstLine="0"/>
        <w:contextualSpacing/>
        <w:jc w:val="both"/>
        <w:rPr>
          <w:sz w:val="28"/>
          <w:szCs w:val="28"/>
        </w:rPr>
      </w:pPr>
      <w:r>
        <w:rPr>
          <w:sz w:val="28"/>
          <w:szCs w:val="28"/>
        </w:rPr>
        <w:t xml:space="preserve">13. </w:t>
      </w:r>
      <w:r w:rsidRPr="004167D9">
        <w:rPr>
          <w:sz w:val="28"/>
        </w:rPr>
        <w:t>Калинин А.Б., Сидычанов Ю.Н. Система обработки почвыв энергосберегающих технологиях// Аграрная наука №1, – 2004, с.17-18.</w:t>
      </w:r>
    </w:p>
    <w:p w:rsidR="00FE78E2" w:rsidRDefault="00176C49" w:rsidP="00542F42">
      <w:pPr>
        <w:spacing w:line="360" w:lineRule="auto"/>
        <w:ind w:firstLine="709"/>
        <w:jc w:val="both"/>
        <w:rPr>
          <w:sz w:val="28"/>
        </w:rPr>
      </w:pPr>
      <w:r>
        <w:rPr>
          <w:sz w:val="28"/>
          <w:szCs w:val="28"/>
        </w:rPr>
        <w:t xml:space="preserve">14. </w:t>
      </w:r>
      <w:r w:rsidRPr="00AB1EFE">
        <w:rPr>
          <w:sz w:val="28"/>
        </w:rPr>
        <w:t>Качинський Н.А. Физика почв. Ч.1. М.: Высшая школа, 1965, 323 с.</w:t>
      </w:r>
    </w:p>
    <w:p w:rsidR="00176C49" w:rsidRPr="00002D20" w:rsidRDefault="00176C49" w:rsidP="00542F42">
      <w:pPr>
        <w:spacing w:line="360" w:lineRule="auto"/>
        <w:ind w:firstLine="709"/>
        <w:jc w:val="both"/>
        <w:rPr>
          <w:sz w:val="28"/>
          <w:szCs w:val="28"/>
        </w:rPr>
      </w:pPr>
      <w:r>
        <w:rPr>
          <w:sz w:val="28"/>
        </w:rPr>
        <w:t xml:space="preserve">15. </w:t>
      </w:r>
      <w:r w:rsidRPr="00AB1EFE">
        <w:rPr>
          <w:sz w:val="28"/>
        </w:rPr>
        <w:t>Будаговський А.И. Впитывание воды в почву. – М.: Изд-во АН СССР. – 1955.  – 136 с.</w:t>
      </w:r>
    </w:p>
    <w:sectPr w:rsidR="00176C49" w:rsidRPr="00002D20" w:rsidSect="00176C49">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633" w:rsidRDefault="00957633" w:rsidP="00176C49">
      <w:r>
        <w:separator/>
      </w:r>
    </w:p>
  </w:endnote>
  <w:endnote w:type="continuationSeparator" w:id="0">
    <w:p w:rsidR="00957633" w:rsidRDefault="00957633" w:rsidP="00176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9469051"/>
      <w:docPartObj>
        <w:docPartGallery w:val="Page Numbers (Bottom of Page)"/>
        <w:docPartUnique/>
      </w:docPartObj>
    </w:sdtPr>
    <w:sdtEndPr/>
    <w:sdtContent>
      <w:p w:rsidR="00176C49" w:rsidRDefault="00957633">
        <w:pPr>
          <w:pStyle w:val="af1"/>
          <w:jc w:val="right"/>
        </w:pPr>
        <w:r>
          <w:fldChar w:fldCharType="begin"/>
        </w:r>
        <w:r>
          <w:instrText xml:space="preserve"> PAGE   \* MERGEFORMAT </w:instrText>
        </w:r>
        <w:r>
          <w:fldChar w:fldCharType="separate"/>
        </w:r>
        <w:r w:rsidR="001C5A46">
          <w:rPr>
            <w:noProof/>
          </w:rPr>
          <w:t>1</w:t>
        </w:r>
        <w:r>
          <w:rPr>
            <w:noProof/>
          </w:rPr>
          <w:fldChar w:fldCharType="end"/>
        </w:r>
      </w:p>
    </w:sdtContent>
  </w:sdt>
  <w:p w:rsidR="00176C49" w:rsidRDefault="00176C49">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633" w:rsidRDefault="00957633" w:rsidP="00176C49">
      <w:r>
        <w:separator/>
      </w:r>
    </w:p>
  </w:footnote>
  <w:footnote w:type="continuationSeparator" w:id="0">
    <w:p w:rsidR="00957633" w:rsidRDefault="00957633" w:rsidP="00176C4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A298E"/>
    <w:multiLevelType w:val="hybridMultilevel"/>
    <w:tmpl w:val="EDFA432C"/>
    <w:lvl w:ilvl="0" w:tplc="AB0A1996">
      <w:start w:val="1"/>
      <w:numFmt w:val="decimal"/>
      <w:lvlText w:val="%1."/>
      <w:lvlJc w:val="left"/>
      <w:pPr>
        <w:ind w:left="50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043727"/>
    <w:multiLevelType w:val="hybridMultilevel"/>
    <w:tmpl w:val="7D7EDCD6"/>
    <w:lvl w:ilvl="0" w:tplc="F66651F4">
      <w:start w:val="19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A279D"/>
    <w:multiLevelType w:val="hybridMultilevel"/>
    <w:tmpl w:val="EB9C83E4"/>
    <w:lvl w:ilvl="0" w:tplc="FA18F4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90946D0"/>
    <w:multiLevelType w:val="hybridMultilevel"/>
    <w:tmpl w:val="CCF21ABA"/>
    <w:lvl w:ilvl="0" w:tplc="C2FCCD7C">
      <w:start w:val="1"/>
      <w:numFmt w:val="decimal"/>
      <w:lvlText w:val="%1."/>
      <w:lvlJc w:val="left"/>
      <w:pPr>
        <w:ind w:left="493" w:hanging="281"/>
      </w:pPr>
      <w:rPr>
        <w:rFonts w:ascii="Times New Roman" w:eastAsia="Times New Roman" w:hAnsi="Times New Roman" w:cs="Times New Roman" w:hint="default"/>
        <w:w w:val="100"/>
        <w:sz w:val="28"/>
        <w:szCs w:val="28"/>
        <w:lang w:val="uk-UA" w:eastAsia="en-US" w:bidi="ar-SA"/>
      </w:rPr>
    </w:lvl>
    <w:lvl w:ilvl="1" w:tplc="AA981C62">
      <w:numFmt w:val="bullet"/>
      <w:lvlText w:val="•"/>
      <w:lvlJc w:val="left"/>
      <w:pPr>
        <w:ind w:left="1468" w:hanging="281"/>
      </w:pPr>
      <w:rPr>
        <w:rFonts w:hint="default"/>
        <w:lang w:val="uk-UA" w:eastAsia="en-US" w:bidi="ar-SA"/>
      </w:rPr>
    </w:lvl>
    <w:lvl w:ilvl="2" w:tplc="4E84A5A4">
      <w:numFmt w:val="bullet"/>
      <w:lvlText w:val="•"/>
      <w:lvlJc w:val="left"/>
      <w:pPr>
        <w:ind w:left="2437" w:hanging="281"/>
      </w:pPr>
      <w:rPr>
        <w:rFonts w:hint="default"/>
        <w:lang w:val="uk-UA" w:eastAsia="en-US" w:bidi="ar-SA"/>
      </w:rPr>
    </w:lvl>
    <w:lvl w:ilvl="3" w:tplc="37B8059C">
      <w:numFmt w:val="bullet"/>
      <w:lvlText w:val="•"/>
      <w:lvlJc w:val="left"/>
      <w:pPr>
        <w:ind w:left="3405" w:hanging="281"/>
      </w:pPr>
      <w:rPr>
        <w:rFonts w:hint="default"/>
        <w:lang w:val="uk-UA" w:eastAsia="en-US" w:bidi="ar-SA"/>
      </w:rPr>
    </w:lvl>
    <w:lvl w:ilvl="4" w:tplc="812298E6">
      <w:numFmt w:val="bullet"/>
      <w:lvlText w:val="•"/>
      <w:lvlJc w:val="left"/>
      <w:pPr>
        <w:ind w:left="4374" w:hanging="281"/>
      </w:pPr>
      <w:rPr>
        <w:rFonts w:hint="default"/>
        <w:lang w:val="uk-UA" w:eastAsia="en-US" w:bidi="ar-SA"/>
      </w:rPr>
    </w:lvl>
    <w:lvl w:ilvl="5" w:tplc="37BED174">
      <w:numFmt w:val="bullet"/>
      <w:lvlText w:val="•"/>
      <w:lvlJc w:val="left"/>
      <w:pPr>
        <w:ind w:left="5343" w:hanging="281"/>
      </w:pPr>
      <w:rPr>
        <w:rFonts w:hint="default"/>
        <w:lang w:val="uk-UA" w:eastAsia="en-US" w:bidi="ar-SA"/>
      </w:rPr>
    </w:lvl>
    <w:lvl w:ilvl="6" w:tplc="FDB477D0">
      <w:numFmt w:val="bullet"/>
      <w:lvlText w:val="•"/>
      <w:lvlJc w:val="left"/>
      <w:pPr>
        <w:ind w:left="6311" w:hanging="281"/>
      </w:pPr>
      <w:rPr>
        <w:rFonts w:hint="default"/>
        <w:lang w:val="uk-UA" w:eastAsia="en-US" w:bidi="ar-SA"/>
      </w:rPr>
    </w:lvl>
    <w:lvl w:ilvl="7" w:tplc="E734776A">
      <w:numFmt w:val="bullet"/>
      <w:lvlText w:val="•"/>
      <w:lvlJc w:val="left"/>
      <w:pPr>
        <w:ind w:left="7280" w:hanging="281"/>
      </w:pPr>
      <w:rPr>
        <w:rFonts w:hint="default"/>
        <w:lang w:val="uk-UA" w:eastAsia="en-US" w:bidi="ar-SA"/>
      </w:rPr>
    </w:lvl>
    <w:lvl w:ilvl="8" w:tplc="A0B81A1A">
      <w:numFmt w:val="bullet"/>
      <w:lvlText w:val="•"/>
      <w:lvlJc w:val="left"/>
      <w:pPr>
        <w:ind w:left="8249" w:hanging="281"/>
      </w:pPr>
      <w:rPr>
        <w:rFonts w:hint="default"/>
        <w:lang w:val="uk-UA" w:eastAsia="en-US" w:bidi="ar-SA"/>
      </w:rPr>
    </w:lvl>
  </w:abstractNum>
  <w:abstractNum w:abstractNumId="4" w15:restartNumberingAfterBreak="0">
    <w:nsid w:val="47C358EA"/>
    <w:multiLevelType w:val="multilevel"/>
    <w:tmpl w:val="D74885D4"/>
    <w:lvl w:ilvl="0">
      <w:start w:val="2"/>
      <w:numFmt w:val="decimal"/>
      <w:lvlText w:val="%1"/>
      <w:lvlJc w:val="left"/>
      <w:pPr>
        <w:ind w:left="1492" w:hanging="493"/>
      </w:pPr>
      <w:rPr>
        <w:rFonts w:hint="default"/>
        <w:lang w:val="uk-UA" w:eastAsia="en-US" w:bidi="ar-SA"/>
      </w:rPr>
    </w:lvl>
    <w:lvl w:ilvl="1">
      <w:start w:val="4"/>
      <w:numFmt w:val="decimal"/>
      <w:lvlText w:val="%1.%2."/>
      <w:lvlJc w:val="left"/>
      <w:pPr>
        <w:ind w:left="1492" w:hanging="493"/>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3213" w:hanging="493"/>
      </w:pPr>
      <w:rPr>
        <w:rFonts w:hint="default"/>
        <w:lang w:val="uk-UA" w:eastAsia="en-US" w:bidi="ar-SA"/>
      </w:rPr>
    </w:lvl>
    <w:lvl w:ilvl="3">
      <w:numFmt w:val="bullet"/>
      <w:lvlText w:val="•"/>
      <w:lvlJc w:val="left"/>
      <w:pPr>
        <w:ind w:left="4069" w:hanging="493"/>
      </w:pPr>
      <w:rPr>
        <w:rFonts w:hint="default"/>
        <w:lang w:val="uk-UA" w:eastAsia="en-US" w:bidi="ar-SA"/>
      </w:rPr>
    </w:lvl>
    <w:lvl w:ilvl="4">
      <w:numFmt w:val="bullet"/>
      <w:lvlText w:val="•"/>
      <w:lvlJc w:val="left"/>
      <w:pPr>
        <w:ind w:left="4926" w:hanging="493"/>
      </w:pPr>
      <w:rPr>
        <w:rFonts w:hint="default"/>
        <w:lang w:val="uk-UA" w:eastAsia="en-US" w:bidi="ar-SA"/>
      </w:rPr>
    </w:lvl>
    <w:lvl w:ilvl="5">
      <w:numFmt w:val="bullet"/>
      <w:lvlText w:val="•"/>
      <w:lvlJc w:val="left"/>
      <w:pPr>
        <w:ind w:left="5783" w:hanging="493"/>
      </w:pPr>
      <w:rPr>
        <w:rFonts w:hint="default"/>
        <w:lang w:val="uk-UA" w:eastAsia="en-US" w:bidi="ar-SA"/>
      </w:rPr>
    </w:lvl>
    <w:lvl w:ilvl="6">
      <w:numFmt w:val="bullet"/>
      <w:lvlText w:val="•"/>
      <w:lvlJc w:val="left"/>
      <w:pPr>
        <w:ind w:left="6639" w:hanging="493"/>
      </w:pPr>
      <w:rPr>
        <w:rFonts w:hint="default"/>
        <w:lang w:val="uk-UA" w:eastAsia="en-US" w:bidi="ar-SA"/>
      </w:rPr>
    </w:lvl>
    <w:lvl w:ilvl="7">
      <w:numFmt w:val="bullet"/>
      <w:lvlText w:val="•"/>
      <w:lvlJc w:val="left"/>
      <w:pPr>
        <w:ind w:left="7496" w:hanging="493"/>
      </w:pPr>
      <w:rPr>
        <w:rFonts w:hint="default"/>
        <w:lang w:val="uk-UA" w:eastAsia="en-US" w:bidi="ar-SA"/>
      </w:rPr>
    </w:lvl>
    <w:lvl w:ilvl="8">
      <w:numFmt w:val="bullet"/>
      <w:lvlText w:val="•"/>
      <w:lvlJc w:val="left"/>
      <w:pPr>
        <w:ind w:left="8353" w:hanging="493"/>
      </w:pPr>
      <w:rPr>
        <w:rFonts w:hint="default"/>
        <w:lang w:val="uk-UA" w:eastAsia="en-US" w:bidi="ar-SA"/>
      </w:rPr>
    </w:lvl>
  </w:abstractNum>
  <w:abstractNum w:abstractNumId="5" w15:restartNumberingAfterBreak="0">
    <w:nsid w:val="49016714"/>
    <w:multiLevelType w:val="multilevel"/>
    <w:tmpl w:val="7C983E0C"/>
    <w:lvl w:ilvl="0">
      <w:start w:val="1"/>
      <w:numFmt w:val="decimal"/>
      <w:lvlText w:val="%1."/>
      <w:lvlJc w:val="left"/>
      <w:pPr>
        <w:ind w:left="720" w:hanging="360"/>
      </w:pPr>
    </w:lvl>
    <w:lvl w:ilvl="1">
      <w:start w:val="2"/>
      <w:numFmt w:val="decimal"/>
      <w:isLgl/>
      <w:lvlText w:val="%1.%2."/>
      <w:lvlJc w:val="left"/>
      <w:pPr>
        <w:ind w:left="126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15:restartNumberingAfterBreak="0">
    <w:nsid w:val="610B29FF"/>
    <w:multiLevelType w:val="hybridMultilevel"/>
    <w:tmpl w:val="F1EA3F02"/>
    <w:lvl w:ilvl="0" w:tplc="A6069D1E">
      <w:start w:val="2"/>
      <w:numFmt w:val="bullet"/>
      <w:lvlText w:val="-"/>
      <w:lvlJc w:val="left"/>
      <w:pPr>
        <w:tabs>
          <w:tab w:val="num" w:pos="1065"/>
        </w:tabs>
        <w:ind w:left="1065" w:hanging="70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106B6A"/>
    <w:multiLevelType w:val="multilevel"/>
    <w:tmpl w:val="0C488DC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72925AB"/>
    <w:multiLevelType w:val="multilevel"/>
    <w:tmpl w:val="B81CAA44"/>
    <w:lvl w:ilvl="0">
      <w:start w:val="3"/>
      <w:numFmt w:val="decimal"/>
      <w:lvlText w:val="%1."/>
      <w:lvlJc w:val="left"/>
      <w:pPr>
        <w:ind w:left="921" w:hanging="281"/>
      </w:pPr>
      <w:rPr>
        <w:rFonts w:ascii="Times New Roman" w:eastAsia="Times New Roman" w:hAnsi="Times New Roman" w:cs="Times New Roman" w:hint="default"/>
        <w:w w:val="100"/>
        <w:sz w:val="28"/>
        <w:szCs w:val="28"/>
        <w:lang w:val="uk-UA" w:eastAsia="en-US" w:bidi="ar-SA"/>
      </w:rPr>
    </w:lvl>
    <w:lvl w:ilvl="1">
      <w:start w:val="1"/>
      <w:numFmt w:val="decimal"/>
      <w:lvlText w:val="%1.%2."/>
      <w:lvlJc w:val="left"/>
      <w:pPr>
        <w:ind w:left="1492" w:hanging="492"/>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2240" w:hanging="701"/>
      </w:pPr>
      <w:rPr>
        <w:rFonts w:ascii="Times New Roman" w:eastAsia="Times New Roman" w:hAnsi="Times New Roman" w:cs="Times New Roman" w:hint="default"/>
        <w:spacing w:val="-3"/>
        <w:w w:val="100"/>
        <w:sz w:val="28"/>
        <w:szCs w:val="28"/>
        <w:lang w:val="uk-UA" w:eastAsia="en-US" w:bidi="ar-SA"/>
      </w:rPr>
    </w:lvl>
    <w:lvl w:ilvl="3">
      <w:numFmt w:val="bullet"/>
      <w:lvlText w:val="•"/>
      <w:lvlJc w:val="left"/>
      <w:pPr>
        <w:ind w:left="3218" w:hanging="701"/>
      </w:pPr>
      <w:rPr>
        <w:rFonts w:hint="default"/>
        <w:lang w:val="uk-UA" w:eastAsia="en-US" w:bidi="ar-SA"/>
      </w:rPr>
    </w:lvl>
    <w:lvl w:ilvl="4">
      <w:numFmt w:val="bullet"/>
      <w:lvlText w:val="•"/>
      <w:lvlJc w:val="left"/>
      <w:pPr>
        <w:ind w:left="4196" w:hanging="701"/>
      </w:pPr>
      <w:rPr>
        <w:rFonts w:hint="default"/>
        <w:lang w:val="uk-UA" w:eastAsia="en-US" w:bidi="ar-SA"/>
      </w:rPr>
    </w:lvl>
    <w:lvl w:ilvl="5">
      <w:numFmt w:val="bullet"/>
      <w:lvlText w:val="•"/>
      <w:lvlJc w:val="left"/>
      <w:pPr>
        <w:ind w:left="5174" w:hanging="701"/>
      </w:pPr>
      <w:rPr>
        <w:rFonts w:hint="default"/>
        <w:lang w:val="uk-UA" w:eastAsia="en-US" w:bidi="ar-SA"/>
      </w:rPr>
    </w:lvl>
    <w:lvl w:ilvl="6">
      <w:numFmt w:val="bullet"/>
      <w:lvlText w:val="•"/>
      <w:lvlJc w:val="left"/>
      <w:pPr>
        <w:ind w:left="6153" w:hanging="701"/>
      </w:pPr>
      <w:rPr>
        <w:rFonts w:hint="default"/>
        <w:lang w:val="uk-UA" w:eastAsia="en-US" w:bidi="ar-SA"/>
      </w:rPr>
    </w:lvl>
    <w:lvl w:ilvl="7">
      <w:numFmt w:val="bullet"/>
      <w:lvlText w:val="•"/>
      <w:lvlJc w:val="left"/>
      <w:pPr>
        <w:ind w:left="7131" w:hanging="701"/>
      </w:pPr>
      <w:rPr>
        <w:rFonts w:hint="default"/>
        <w:lang w:val="uk-UA" w:eastAsia="en-US" w:bidi="ar-SA"/>
      </w:rPr>
    </w:lvl>
    <w:lvl w:ilvl="8">
      <w:numFmt w:val="bullet"/>
      <w:lvlText w:val="•"/>
      <w:lvlJc w:val="left"/>
      <w:pPr>
        <w:ind w:left="8109" w:hanging="701"/>
      </w:pPr>
      <w:rPr>
        <w:rFonts w:hint="default"/>
        <w:lang w:val="uk-UA" w:eastAsia="en-US" w:bidi="ar-SA"/>
      </w:rPr>
    </w:lvl>
  </w:abstractNum>
  <w:num w:numId="1">
    <w:abstractNumId w:val="8"/>
  </w:num>
  <w:num w:numId="2">
    <w:abstractNumId w:val="4"/>
  </w:num>
  <w:num w:numId="3">
    <w:abstractNumId w:val="7"/>
  </w:num>
  <w:num w:numId="4">
    <w:abstractNumId w:val="1"/>
  </w:num>
  <w:num w:numId="5">
    <w:abstractNumId w:val="5"/>
  </w:num>
  <w:num w:numId="6">
    <w:abstractNumId w:val="3"/>
  </w:num>
  <w:num w:numId="7">
    <w:abstractNumId w:val="6"/>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3C5"/>
    <w:rsid w:val="0000038C"/>
    <w:rsid w:val="00002D20"/>
    <w:rsid w:val="000A5DD3"/>
    <w:rsid w:val="000D0351"/>
    <w:rsid w:val="000D567F"/>
    <w:rsid w:val="000E43C5"/>
    <w:rsid w:val="000F498B"/>
    <w:rsid w:val="00106EF3"/>
    <w:rsid w:val="001112C7"/>
    <w:rsid w:val="001575AA"/>
    <w:rsid w:val="00176C49"/>
    <w:rsid w:val="001C5A46"/>
    <w:rsid w:val="001F1752"/>
    <w:rsid w:val="001F5F46"/>
    <w:rsid w:val="00227AED"/>
    <w:rsid w:val="00281B47"/>
    <w:rsid w:val="0029531B"/>
    <w:rsid w:val="002A32C9"/>
    <w:rsid w:val="002D675C"/>
    <w:rsid w:val="00302797"/>
    <w:rsid w:val="00310D7E"/>
    <w:rsid w:val="00377E25"/>
    <w:rsid w:val="003C3F7C"/>
    <w:rsid w:val="003C7A7F"/>
    <w:rsid w:val="003D11E8"/>
    <w:rsid w:val="003E3FAF"/>
    <w:rsid w:val="0040529D"/>
    <w:rsid w:val="0046276B"/>
    <w:rsid w:val="00474F70"/>
    <w:rsid w:val="00542F42"/>
    <w:rsid w:val="0058545B"/>
    <w:rsid w:val="006F1153"/>
    <w:rsid w:val="006F630B"/>
    <w:rsid w:val="0077185D"/>
    <w:rsid w:val="007B1B35"/>
    <w:rsid w:val="008749D7"/>
    <w:rsid w:val="008802B1"/>
    <w:rsid w:val="008B77DE"/>
    <w:rsid w:val="0092000B"/>
    <w:rsid w:val="0093324F"/>
    <w:rsid w:val="00957633"/>
    <w:rsid w:val="00980C32"/>
    <w:rsid w:val="009F18BA"/>
    <w:rsid w:val="00A23D00"/>
    <w:rsid w:val="00A760C2"/>
    <w:rsid w:val="00A874F5"/>
    <w:rsid w:val="00AC02CC"/>
    <w:rsid w:val="00B07519"/>
    <w:rsid w:val="00B67649"/>
    <w:rsid w:val="00B836B1"/>
    <w:rsid w:val="00B84CA6"/>
    <w:rsid w:val="00BC42E8"/>
    <w:rsid w:val="00C62EF0"/>
    <w:rsid w:val="00D6608B"/>
    <w:rsid w:val="00DB21C0"/>
    <w:rsid w:val="00DE3B01"/>
    <w:rsid w:val="00E547E3"/>
    <w:rsid w:val="00E66E2F"/>
    <w:rsid w:val="00F37E71"/>
    <w:rsid w:val="00F537D7"/>
    <w:rsid w:val="00FD4FDB"/>
    <w:rsid w:val="00FD6BD6"/>
    <w:rsid w:val="00FE7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9ABD848"/>
  <w15:docId w15:val="{EB32F1D1-1C2C-413E-8512-300D11E8B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3C5"/>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link w:val="10"/>
    <w:uiPriority w:val="9"/>
    <w:qFormat/>
    <w:rsid w:val="003C3F7C"/>
    <w:pPr>
      <w:ind w:left="137" w:right="258"/>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E43C5"/>
    <w:rPr>
      <w:sz w:val="28"/>
      <w:szCs w:val="28"/>
    </w:rPr>
  </w:style>
  <w:style w:type="character" w:customStyle="1" w:styleId="a4">
    <w:name w:val="Основной текст Знак"/>
    <w:basedOn w:val="a0"/>
    <w:link w:val="a3"/>
    <w:uiPriority w:val="1"/>
    <w:rsid w:val="000E43C5"/>
    <w:rPr>
      <w:rFonts w:ascii="Times New Roman" w:eastAsia="Times New Roman" w:hAnsi="Times New Roman" w:cs="Times New Roman"/>
      <w:sz w:val="28"/>
      <w:szCs w:val="28"/>
      <w:lang w:val="uk-UA"/>
    </w:rPr>
  </w:style>
  <w:style w:type="paragraph" w:styleId="a5">
    <w:name w:val="List Paragraph"/>
    <w:basedOn w:val="a"/>
    <w:uiPriority w:val="34"/>
    <w:qFormat/>
    <w:rsid w:val="000E43C5"/>
    <w:pPr>
      <w:ind w:left="493" w:hanging="282"/>
    </w:pPr>
  </w:style>
  <w:style w:type="table" w:styleId="a6">
    <w:name w:val="Table Grid"/>
    <w:basedOn w:val="a1"/>
    <w:uiPriority w:val="39"/>
    <w:rsid w:val="000E4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C3F7C"/>
    <w:rPr>
      <w:rFonts w:ascii="Times New Roman" w:eastAsia="Times New Roman" w:hAnsi="Times New Roman" w:cs="Times New Roman"/>
      <w:b/>
      <w:bCs/>
      <w:sz w:val="28"/>
      <w:szCs w:val="28"/>
      <w:lang w:val="uk-UA"/>
    </w:rPr>
  </w:style>
  <w:style w:type="paragraph" w:styleId="a7">
    <w:name w:val="Title"/>
    <w:basedOn w:val="a"/>
    <w:link w:val="a8"/>
    <w:uiPriority w:val="10"/>
    <w:qFormat/>
    <w:rsid w:val="003C3F7C"/>
    <w:pPr>
      <w:spacing w:line="552" w:lineRule="exact"/>
      <w:ind w:left="137" w:right="258"/>
      <w:jc w:val="center"/>
    </w:pPr>
    <w:rPr>
      <w:b/>
      <w:bCs/>
      <w:sz w:val="48"/>
      <w:szCs w:val="48"/>
    </w:rPr>
  </w:style>
  <w:style w:type="character" w:customStyle="1" w:styleId="a8">
    <w:name w:val="Заголовок Знак"/>
    <w:basedOn w:val="a0"/>
    <w:link w:val="a7"/>
    <w:uiPriority w:val="10"/>
    <w:rsid w:val="003C3F7C"/>
    <w:rPr>
      <w:rFonts w:ascii="Times New Roman" w:eastAsia="Times New Roman" w:hAnsi="Times New Roman" w:cs="Times New Roman"/>
      <w:b/>
      <w:bCs/>
      <w:sz w:val="48"/>
      <w:szCs w:val="48"/>
      <w:lang w:val="uk-UA"/>
    </w:rPr>
  </w:style>
  <w:style w:type="paragraph" w:styleId="a9">
    <w:name w:val="Normal (Web)"/>
    <w:basedOn w:val="a"/>
    <w:uiPriority w:val="99"/>
    <w:rsid w:val="0040529D"/>
    <w:pPr>
      <w:widowControl/>
      <w:autoSpaceDE/>
      <w:autoSpaceDN/>
      <w:spacing w:before="100" w:beforeAutospacing="1" w:after="100" w:afterAutospacing="1"/>
    </w:pPr>
    <w:rPr>
      <w:sz w:val="24"/>
      <w:szCs w:val="24"/>
      <w:lang w:val="ru-RU" w:eastAsia="ru-RU"/>
    </w:rPr>
  </w:style>
  <w:style w:type="character" w:styleId="aa">
    <w:name w:val="Strong"/>
    <w:qFormat/>
    <w:rsid w:val="0040529D"/>
    <w:rPr>
      <w:b/>
      <w:bCs/>
    </w:rPr>
  </w:style>
  <w:style w:type="character" w:customStyle="1" w:styleId="FontStyle11">
    <w:name w:val="Font Style11"/>
    <w:uiPriority w:val="99"/>
    <w:rsid w:val="001575AA"/>
    <w:rPr>
      <w:rFonts w:ascii="Times New Roman" w:hAnsi="Times New Roman"/>
      <w:spacing w:val="-10"/>
      <w:sz w:val="20"/>
    </w:rPr>
  </w:style>
  <w:style w:type="paragraph" w:customStyle="1" w:styleId="Style1">
    <w:name w:val="Style1"/>
    <w:basedOn w:val="a"/>
    <w:uiPriority w:val="99"/>
    <w:rsid w:val="001575AA"/>
    <w:pPr>
      <w:adjustRightInd w:val="0"/>
      <w:spacing w:after="120"/>
    </w:pPr>
    <w:rPr>
      <w:rFonts w:ascii="Arial" w:hAnsi="Arial" w:cs="Arial"/>
      <w:sz w:val="24"/>
      <w:szCs w:val="24"/>
      <w:lang w:val="ru-RU" w:eastAsia="ru-RU"/>
    </w:rPr>
  </w:style>
  <w:style w:type="paragraph" w:customStyle="1" w:styleId="TableParagraph">
    <w:name w:val="Table Paragraph"/>
    <w:basedOn w:val="a"/>
    <w:uiPriority w:val="1"/>
    <w:qFormat/>
    <w:rsid w:val="000D0351"/>
  </w:style>
  <w:style w:type="character" w:styleId="ab">
    <w:name w:val="Placeholder Text"/>
    <w:basedOn w:val="a0"/>
    <w:uiPriority w:val="99"/>
    <w:semiHidden/>
    <w:rsid w:val="00DB21C0"/>
    <w:rPr>
      <w:color w:val="808080"/>
    </w:rPr>
  </w:style>
  <w:style w:type="paragraph" w:styleId="2">
    <w:name w:val="Body Text Indent 2"/>
    <w:basedOn w:val="a"/>
    <w:link w:val="20"/>
    <w:uiPriority w:val="99"/>
    <w:semiHidden/>
    <w:unhideWhenUsed/>
    <w:rsid w:val="001F5F46"/>
    <w:pPr>
      <w:widowControl/>
      <w:autoSpaceDE/>
      <w:autoSpaceDN/>
      <w:spacing w:after="120" w:line="480" w:lineRule="auto"/>
      <w:ind w:left="283"/>
    </w:pPr>
    <w:rPr>
      <w:rFonts w:asciiTheme="minorHAnsi" w:eastAsiaTheme="minorHAnsi" w:hAnsiTheme="minorHAnsi" w:cstheme="minorBidi"/>
      <w:lang w:val="ru-RU"/>
    </w:rPr>
  </w:style>
  <w:style w:type="character" w:customStyle="1" w:styleId="20">
    <w:name w:val="Основной текст с отступом 2 Знак"/>
    <w:basedOn w:val="a0"/>
    <w:link w:val="2"/>
    <w:uiPriority w:val="99"/>
    <w:semiHidden/>
    <w:rsid w:val="001F5F46"/>
    <w:rPr>
      <w:lang w:val="ru-RU"/>
    </w:rPr>
  </w:style>
  <w:style w:type="paragraph" w:styleId="ac">
    <w:name w:val="Balloon Text"/>
    <w:basedOn w:val="a"/>
    <w:link w:val="ad"/>
    <w:uiPriority w:val="99"/>
    <w:semiHidden/>
    <w:unhideWhenUsed/>
    <w:rsid w:val="00980C32"/>
    <w:rPr>
      <w:rFonts w:ascii="Tahoma" w:hAnsi="Tahoma" w:cs="Tahoma"/>
      <w:sz w:val="16"/>
      <w:szCs w:val="16"/>
    </w:rPr>
  </w:style>
  <w:style w:type="character" w:customStyle="1" w:styleId="ad">
    <w:name w:val="Текст выноски Знак"/>
    <w:basedOn w:val="a0"/>
    <w:link w:val="ac"/>
    <w:uiPriority w:val="99"/>
    <w:semiHidden/>
    <w:rsid w:val="00980C32"/>
    <w:rPr>
      <w:rFonts w:ascii="Tahoma" w:eastAsia="Times New Roman" w:hAnsi="Tahoma" w:cs="Tahoma"/>
      <w:sz w:val="16"/>
      <w:szCs w:val="16"/>
      <w:lang w:val="uk-UA"/>
    </w:rPr>
  </w:style>
  <w:style w:type="character" w:styleId="ae">
    <w:name w:val="Hyperlink"/>
    <w:basedOn w:val="a0"/>
    <w:uiPriority w:val="99"/>
    <w:unhideWhenUsed/>
    <w:rsid w:val="00542F42"/>
    <w:rPr>
      <w:color w:val="0000FF"/>
      <w:u w:val="single"/>
    </w:rPr>
  </w:style>
  <w:style w:type="paragraph" w:styleId="af">
    <w:name w:val="header"/>
    <w:basedOn w:val="a"/>
    <w:link w:val="af0"/>
    <w:uiPriority w:val="99"/>
    <w:semiHidden/>
    <w:unhideWhenUsed/>
    <w:rsid w:val="00176C49"/>
    <w:pPr>
      <w:tabs>
        <w:tab w:val="center" w:pos="4677"/>
        <w:tab w:val="right" w:pos="9355"/>
      </w:tabs>
    </w:pPr>
  </w:style>
  <w:style w:type="character" w:customStyle="1" w:styleId="af0">
    <w:name w:val="Верхний колонтитул Знак"/>
    <w:basedOn w:val="a0"/>
    <w:link w:val="af"/>
    <w:uiPriority w:val="99"/>
    <w:semiHidden/>
    <w:rsid w:val="00176C49"/>
    <w:rPr>
      <w:rFonts w:ascii="Times New Roman" w:eastAsia="Times New Roman" w:hAnsi="Times New Roman" w:cs="Times New Roman"/>
      <w:lang w:val="uk-UA"/>
    </w:rPr>
  </w:style>
  <w:style w:type="paragraph" w:styleId="af1">
    <w:name w:val="footer"/>
    <w:basedOn w:val="a"/>
    <w:link w:val="af2"/>
    <w:uiPriority w:val="99"/>
    <w:unhideWhenUsed/>
    <w:rsid w:val="00176C49"/>
    <w:pPr>
      <w:tabs>
        <w:tab w:val="center" w:pos="4677"/>
        <w:tab w:val="right" w:pos="9355"/>
      </w:tabs>
    </w:pPr>
  </w:style>
  <w:style w:type="character" w:customStyle="1" w:styleId="af2">
    <w:name w:val="Нижний колонтитул Знак"/>
    <w:basedOn w:val="a0"/>
    <w:link w:val="af1"/>
    <w:uiPriority w:val="99"/>
    <w:rsid w:val="00176C49"/>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space.nubip.edu.ua:8080/jspui/handle/123456789/4465"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A29D-C79D-473B-AABE-5BC594D8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12289</Words>
  <Characters>70051</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shwets</cp:lastModifiedBy>
  <cp:revision>3</cp:revision>
  <cp:lastPrinted>2023-04-12T06:20:00Z</cp:lastPrinted>
  <dcterms:created xsi:type="dcterms:W3CDTF">2024-03-18T07:20:00Z</dcterms:created>
  <dcterms:modified xsi:type="dcterms:W3CDTF">2024-03-18T07:20:00Z</dcterms:modified>
</cp:coreProperties>
</file>