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988" w:rsidRPr="00C06988" w:rsidRDefault="00C06988" w:rsidP="00C06988">
      <w:pPr>
        <w:rPr>
          <w:lang w:val="en-US"/>
        </w:rPr>
      </w:pPr>
      <w:r w:rsidRPr="00C06988">
        <w:rPr>
          <w:lang w:val="en-US"/>
        </w:rPr>
        <w:t>Case No. 2-4835 / 10</w:t>
      </w:r>
    </w:p>
    <w:p w:rsidR="00C06988" w:rsidRPr="00C06988" w:rsidRDefault="00C06988" w:rsidP="00C06988">
      <w:pPr>
        <w:rPr>
          <w:lang w:val="en-US"/>
        </w:rPr>
      </w:pPr>
      <w:r w:rsidRPr="00C06988">
        <w:rPr>
          <w:lang w:val="en-US"/>
        </w:rPr>
        <w:t>Correspondence decision</w:t>
      </w:r>
    </w:p>
    <w:p w:rsidR="00C06988" w:rsidRPr="00C06988" w:rsidRDefault="00C06988" w:rsidP="00C06988">
      <w:pPr>
        <w:rPr>
          <w:lang w:val="en-US"/>
        </w:rPr>
      </w:pPr>
      <w:proofErr w:type="gramStart"/>
      <w:r w:rsidRPr="00C06988">
        <w:rPr>
          <w:lang w:val="en-US"/>
        </w:rPr>
        <w:t>in</w:t>
      </w:r>
      <w:proofErr w:type="gramEnd"/>
      <w:r w:rsidRPr="00C06988">
        <w:rPr>
          <w:lang w:val="en-US"/>
        </w:rPr>
        <w:t xml:space="preserve"> the name of Ukraine</w:t>
      </w:r>
    </w:p>
    <w:p w:rsidR="00C06988" w:rsidRPr="00C06988" w:rsidRDefault="00C06988" w:rsidP="00C06988">
      <w:pPr>
        <w:rPr>
          <w:lang w:val="en-US"/>
        </w:rPr>
      </w:pPr>
      <w:r w:rsidRPr="00C06988">
        <w:rPr>
          <w:lang w:val="en-US"/>
        </w:rPr>
        <w:t xml:space="preserve">On October 5, 2010, the </w:t>
      </w:r>
      <w:proofErr w:type="spellStart"/>
      <w:r w:rsidRPr="00C06988">
        <w:rPr>
          <w:lang w:val="en-US"/>
        </w:rPr>
        <w:t>Oktyabrsky</w:t>
      </w:r>
      <w:proofErr w:type="spellEnd"/>
      <w:r w:rsidRPr="00C06988">
        <w:rPr>
          <w:lang w:val="en-US"/>
        </w:rPr>
        <w:t xml:space="preserve"> District Court of Kharkov composed </w:t>
      </w:r>
      <w:proofErr w:type="gramStart"/>
      <w:r w:rsidRPr="00C06988">
        <w:rPr>
          <w:lang w:val="en-US"/>
        </w:rPr>
        <w:t>of</w:t>
      </w:r>
      <w:proofErr w:type="gramEnd"/>
      <w:r w:rsidRPr="00C06988">
        <w:rPr>
          <w:lang w:val="en-US"/>
        </w:rPr>
        <w:t>:</w:t>
      </w:r>
    </w:p>
    <w:p w:rsidR="00C06988" w:rsidRPr="00C06988" w:rsidRDefault="00C06988" w:rsidP="00C06988">
      <w:pPr>
        <w:rPr>
          <w:lang w:val="en-US"/>
        </w:rPr>
      </w:pPr>
      <w:proofErr w:type="gramStart"/>
      <w:r w:rsidRPr="00C06988">
        <w:rPr>
          <w:lang w:val="en-US"/>
        </w:rPr>
        <w:t>presiding</w:t>
      </w:r>
      <w:proofErr w:type="gramEnd"/>
      <w:r w:rsidRPr="00C06988">
        <w:rPr>
          <w:lang w:val="en-US"/>
        </w:rPr>
        <w:t xml:space="preserve"> judge- Makarov V.O.</w:t>
      </w:r>
    </w:p>
    <w:p w:rsidR="00C06988" w:rsidRPr="00C06988" w:rsidRDefault="00C06988" w:rsidP="00C06988">
      <w:pPr>
        <w:rPr>
          <w:lang w:val="en-US"/>
        </w:rPr>
      </w:pPr>
      <w:proofErr w:type="gramStart"/>
      <w:r w:rsidRPr="00C06988">
        <w:rPr>
          <w:lang w:val="en-US"/>
        </w:rPr>
        <w:t>when</w:t>
      </w:r>
      <w:proofErr w:type="gramEnd"/>
      <w:r w:rsidRPr="00C06988">
        <w:rPr>
          <w:lang w:val="en-US"/>
        </w:rPr>
        <w:t xml:space="preserve"> Secretary- </w:t>
      </w:r>
      <w:proofErr w:type="spellStart"/>
      <w:r w:rsidRPr="00C06988">
        <w:rPr>
          <w:lang w:val="en-US"/>
        </w:rPr>
        <w:t>Golikova</w:t>
      </w:r>
      <w:proofErr w:type="spellEnd"/>
      <w:r w:rsidRPr="00C06988">
        <w:rPr>
          <w:lang w:val="en-US"/>
        </w:rPr>
        <w:t xml:space="preserve"> </w:t>
      </w:r>
      <w:proofErr w:type="spellStart"/>
      <w:r w:rsidRPr="00C06988">
        <w:rPr>
          <w:lang w:val="en-US"/>
        </w:rPr>
        <w:t>Oh.P</w:t>
      </w:r>
      <w:proofErr w:type="spellEnd"/>
      <w:r w:rsidRPr="00C06988">
        <w:rPr>
          <w:lang w:val="en-US"/>
        </w:rPr>
        <w:t>.</w:t>
      </w:r>
    </w:p>
    <w:p w:rsidR="00C06988" w:rsidRDefault="00C06988" w:rsidP="00C06988">
      <w:pPr>
        <w:rPr>
          <w:lang w:val="en-US"/>
        </w:rPr>
      </w:pPr>
      <w:r w:rsidRPr="00C06988">
        <w:rPr>
          <w:lang w:val="en-US"/>
        </w:rPr>
        <w:t xml:space="preserve">Having considered in open court a civil case under the claim of </w:t>
      </w:r>
      <w:proofErr w:type="spellStart"/>
      <w:r w:rsidRPr="00C06988">
        <w:rPr>
          <w:lang w:val="en-US"/>
        </w:rPr>
        <w:t>Mazhbits</w:t>
      </w:r>
      <w:proofErr w:type="spellEnd"/>
      <w:r w:rsidRPr="00C06988">
        <w:rPr>
          <w:lang w:val="en-US"/>
        </w:rPr>
        <w:t xml:space="preserve"> Valentina </w:t>
      </w:r>
      <w:proofErr w:type="spellStart"/>
      <w:r w:rsidRPr="00C06988">
        <w:rPr>
          <w:lang w:val="en-US"/>
        </w:rPr>
        <w:t>Borisovna</w:t>
      </w:r>
      <w:proofErr w:type="spellEnd"/>
      <w:r w:rsidRPr="00C06988">
        <w:rPr>
          <w:lang w:val="en-US"/>
        </w:rPr>
        <w:t xml:space="preserve"> against </w:t>
      </w:r>
      <w:proofErr w:type="spellStart"/>
      <w:r w:rsidRPr="00C06988">
        <w:rPr>
          <w:lang w:val="en-US"/>
        </w:rPr>
        <w:t>Mazhbits</w:t>
      </w:r>
      <w:proofErr w:type="spellEnd"/>
      <w:r w:rsidRPr="00C06988">
        <w:rPr>
          <w:lang w:val="en-US"/>
        </w:rPr>
        <w:t xml:space="preserve"> Alexander Mikhailovich about divorce, -</w:t>
      </w:r>
    </w:p>
    <w:p w:rsidR="00C06988" w:rsidRPr="00C06988" w:rsidRDefault="00C06988" w:rsidP="00C06988">
      <w:pPr>
        <w:tabs>
          <w:tab w:val="left" w:pos="3792"/>
        </w:tabs>
        <w:rPr>
          <w:lang w:val="en-US"/>
        </w:rPr>
      </w:pPr>
      <w:r>
        <w:rPr>
          <w:lang w:val="en-US"/>
        </w:rPr>
        <w:tab/>
      </w:r>
      <w:r w:rsidRPr="00C06988">
        <w:rPr>
          <w:lang w:val="en-US"/>
        </w:rPr>
        <w:t>RESOLVED:</w:t>
      </w:r>
    </w:p>
    <w:p w:rsidR="00C06988" w:rsidRPr="00C06988" w:rsidRDefault="00C06988" w:rsidP="00C06988">
      <w:pPr>
        <w:tabs>
          <w:tab w:val="left" w:pos="3792"/>
        </w:tabs>
        <w:rPr>
          <w:lang w:val="en-US"/>
        </w:rPr>
      </w:pPr>
      <w:r w:rsidRPr="00C06988">
        <w:rPr>
          <w:lang w:val="en-US"/>
        </w:rPr>
        <w:t> The plaintiff appealed to the court and asked to terminate the marriage between her and the defendant, referring to the fact that the family broke up and further cohabitation of the spouses is impossible. There is no dispute regarding property. Against the provision of a period for reconciliation of the parties denies.</w:t>
      </w:r>
    </w:p>
    <w:p w:rsidR="00C06988" w:rsidRPr="00C06988" w:rsidRDefault="00C06988" w:rsidP="00C06988">
      <w:pPr>
        <w:tabs>
          <w:tab w:val="left" w:pos="3792"/>
        </w:tabs>
        <w:rPr>
          <w:lang w:val="en-US"/>
        </w:rPr>
      </w:pPr>
      <w:r w:rsidRPr="00C06988">
        <w:rPr>
          <w:lang w:val="en-US"/>
        </w:rPr>
        <w:t xml:space="preserve">At the hearing, the plaintiff did not </w:t>
      </w:r>
      <w:proofErr w:type="gramStart"/>
      <w:r w:rsidRPr="00C06988">
        <w:rPr>
          <w:lang w:val="en-US"/>
        </w:rPr>
        <w:t>appear,</w:t>
      </w:r>
      <w:proofErr w:type="gramEnd"/>
      <w:r w:rsidRPr="00C06988">
        <w:rPr>
          <w:lang w:val="en-US"/>
        </w:rPr>
        <w:t xml:space="preserve"> her representative filed an application with the court to consider the case in the absence of the plaintiff.</w:t>
      </w:r>
    </w:p>
    <w:p w:rsidR="00A4078C" w:rsidRDefault="00C06988" w:rsidP="00C06988">
      <w:pPr>
        <w:tabs>
          <w:tab w:val="left" w:pos="3792"/>
        </w:tabs>
        <w:rPr>
          <w:lang w:val="en-US"/>
        </w:rPr>
      </w:pPr>
      <w:r w:rsidRPr="00C06988">
        <w:rPr>
          <w:lang w:val="en-US"/>
        </w:rPr>
        <w:t xml:space="preserve">The defendant did not appear at the hearing, and the case </w:t>
      </w:r>
      <w:proofErr w:type="gramStart"/>
      <w:r w:rsidRPr="00C06988">
        <w:rPr>
          <w:lang w:val="en-US"/>
        </w:rPr>
        <w:t>was notified</w:t>
      </w:r>
      <w:proofErr w:type="gramEnd"/>
      <w:r w:rsidRPr="00C06988">
        <w:rPr>
          <w:lang w:val="en-US"/>
        </w:rPr>
        <w:t xml:space="preserve"> at the last known address of residence.</w:t>
      </w:r>
    </w:p>
    <w:p w:rsidR="00C06988" w:rsidRPr="00C06988" w:rsidRDefault="00C06988" w:rsidP="00C06988">
      <w:pPr>
        <w:tabs>
          <w:tab w:val="left" w:pos="3792"/>
        </w:tabs>
        <w:rPr>
          <w:lang w:val="en-US"/>
        </w:rPr>
      </w:pPr>
      <w:r w:rsidRPr="00C06988">
        <w:rPr>
          <w:lang w:val="en-US"/>
        </w:rPr>
        <w:t>Under such circumstances, the court, given the position of the plaintiff, considers it necessary to consider the case in absentia.</w:t>
      </w:r>
    </w:p>
    <w:p w:rsidR="00C06988" w:rsidRPr="00C06988" w:rsidRDefault="00C06988" w:rsidP="00C06988">
      <w:pPr>
        <w:tabs>
          <w:tab w:val="left" w:pos="3792"/>
        </w:tabs>
        <w:rPr>
          <w:lang w:val="en-US"/>
        </w:rPr>
      </w:pPr>
      <w:r w:rsidRPr="00C06988">
        <w:rPr>
          <w:lang w:val="en-US"/>
        </w:rPr>
        <w:t>Having studied the case materials, the court concludes that the claim is subject to satisfaction.</w:t>
      </w:r>
    </w:p>
    <w:p w:rsidR="00C06988" w:rsidRPr="00C06988" w:rsidRDefault="00C06988" w:rsidP="00C06988">
      <w:pPr>
        <w:tabs>
          <w:tab w:val="left" w:pos="3792"/>
        </w:tabs>
        <w:rPr>
          <w:lang w:val="en-US"/>
        </w:rPr>
      </w:pPr>
    </w:p>
    <w:p w:rsidR="00C06988" w:rsidRDefault="00C06988" w:rsidP="00C06988">
      <w:pPr>
        <w:tabs>
          <w:tab w:val="left" w:pos="3792"/>
        </w:tabs>
        <w:rPr>
          <w:lang w:val="en-US"/>
        </w:rPr>
      </w:pPr>
      <w:r w:rsidRPr="00C06988">
        <w:rPr>
          <w:lang w:val="en-US"/>
        </w:rPr>
        <w:t xml:space="preserve">As established by the trial and case materials, the marriage between the parties was registered on September 16, 2002 in the Municipality of Varna, Varna Region, Republic of Bulgaria, </w:t>
      </w:r>
      <w:proofErr w:type="gramStart"/>
      <w:r w:rsidRPr="00C06988">
        <w:rPr>
          <w:lang w:val="en-US"/>
        </w:rPr>
        <w:t>Act</w:t>
      </w:r>
      <w:proofErr w:type="gramEnd"/>
      <w:r w:rsidRPr="00C06988">
        <w:rPr>
          <w:lang w:val="en-US"/>
        </w:rPr>
        <w:t xml:space="preserve"> No. 1447.</w:t>
      </w:r>
    </w:p>
    <w:p w:rsidR="00C06988" w:rsidRPr="00C06988" w:rsidRDefault="00C06988" w:rsidP="00C06988">
      <w:pPr>
        <w:tabs>
          <w:tab w:val="left" w:pos="3792"/>
        </w:tabs>
        <w:rPr>
          <w:lang w:val="en-US"/>
        </w:rPr>
      </w:pPr>
      <w:r w:rsidRPr="00C06988">
        <w:rPr>
          <w:lang w:val="en-US"/>
        </w:rPr>
        <w:t xml:space="preserve">From marriage, the couple have a son, </w:t>
      </w:r>
      <w:proofErr w:type="spellStart"/>
      <w:r w:rsidRPr="00C06988">
        <w:rPr>
          <w:lang w:val="en-US"/>
        </w:rPr>
        <w:t>Majbits</w:t>
      </w:r>
      <w:proofErr w:type="spellEnd"/>
      <w:r w:rsidRPr="00C06988">
        <w:rPr>
          <w:lang w:val="en-US"/>
        </w:rPr>
        <w:t xml:space="preserve"> Mikhail </w:t>
      </w:r>
      <w:proofErr w:type="spellStart"/>
      <w:r w:rsidRPr="00C06988">
        <w:rPr>
          <w:lang w:val="en-US"/>
        </w:rPr>
        <w:t>Alexandrovich</w:t>
      </w:r>
      <w:proofErr w:type="spellEnd"/>
      <w:r w:rsidRPr="00C06988">
        <w:rPr>
          <w:lang w:val="en-US"/>
        </w:rPr>
        <w:t>, born in 2004.</w:t>
      </w:r>
    </w:p>
    <w:p w:rsidR="00C06988" w:rsidRPr="00C06988" w:rsidRDefault="00C06988" w:rsidP="00C06988">
      <w:pPr>
        <w:tabs>
          <w:tab w:val="left" w:pos="3792"/>
        </w:tabs>
        <w:rPr>
          <w:lang w:val="en-US"/>
        </w:rPr>
      </w:pPr>
      <w:r w:rsidRPr="00C06988">
        <w:rPr>
          <w:lang w:val="en-US"/>
        </w:rPr>
        <w:t xml:space="preserve">For a long time, the couple live separately, do not support marriage, </w:t>
      </w:r>
      <w:proofErr w:type="gramStart"/>
      <w:r w:rsidRPr="00C06988">
        <w:rPr>
          <w:lang w:val="en-US"/>
        </w:rPr>
        <w:t>do</w:t>
      </w:r>
      <w:proofErr w:type="gramEnd"/>
      <w:r w:rsidRPr="00C06988">
        <w:rPr>
          <w:lang w:val="en-US"/>
        </w:rPr>
        <w:t xml:space="preserve"> not conduct joint farms, so the marriage is formal.</w:t>
      </w:r>
    </w:p>
    <w:p w:rsidR="00C06988" w:rsidRPr="00C06988" w:rsidRDefault="00C06988" w:rsidP="00C06988">
      <w:pPr>
        <w:tabs>
          <w:tab w:val="left" w:pos="3792"/>
        </w:tabs>
        <w:rPr>
          <w:lang w:val="en-US"/>
        </w:rPr>
      </w:pPr>
      <w:r w:rsidRPr="00C06988">
        <w:rPr>
          <w:lang w:val="en-US"/>
        </w:rPr>
        <w:t xml:space="preserve">The plaintiff in the case, </w:t>
      </w:r>
      <w:proofErr w:type="spellStart"/>
      <w:r w:rsidRPr="00C06988">
        <w:rPr>
          <w:lang w:val="en-US"/>
        </w:rPr>
        <w:t>Mazhbits</w:t>
      </w:r>
      <w:proofErr w:type="spellEnd"/>
      <w:r w:rsidRPr="00C06988">
        <w:rPr>
          <w:lang w:val="en-US"/>
        </w:rPr>
        <w:t xml:space="preserve"> V.B. and her representative.</w:t>
      </w:r>
    </w:p>
    <w:p w:rsidR="00C06988" w:rsidRDefault="00C06988" w:rsidP="00C06988">
      <w:pPr>
        <w:tabs>
          <w:tab w:val="left" w:pos="3792"/>
        </w:tabs>
        <w:rPr>
          <w:lang w:val="en-US"/>
        </w:rPr>
      </w:pPr>
      <w:r w:rsidRPr="00C06988">
        <w:rPr>
          <w:lang w:val="en-US"/>
        </w:rPr>
        <w:t xml:space="preserve">In accordance with Article 110 of the Family Code of Ukraine, marriage </w:t>
      </w:r>
      <w:proofErr w:type="gramStart"/>
      <w:r w:rsidRPr="00C06988">
        <w:rPr>
          <w:lang w:val="en-US"/>
        </w:rPr>
        <w:t>can be terminated</w:t>
      </w:r>
      <w:proofErr w:type="gramEnd"/>
      <w:r w:rsidRPr="00C06988">
        <w:rPr>
          <w:lang w:val="en-US"/>
        </w:rPr>
        <w:t xml:space="preserve"> in court if it is established that further residence of spouses and preservation of the family is impossible.</w:t>
      </w:r>
    </w:p>
    <w:p w:rsidR="00C06988" w:rsidRPr="00C06988" w:rsidRDefault="00C06988" w:rsidP="00C06988">
      <w:pPr>
        <w:tabs>
          <w:tab w:val="left" w:pos="3792"/>
        </w:tabs>
        <w:rPr>
          <w:lang w:val="en-US"/>
        </w:rPr>
      </w:pPr>
      <w:r w:rsidRPr="00C06988">
        <w:rPr>
          <w:lang w:val="en-US"/>
        </w:rPr>
        <w:t xml:space="preserve">Since at the court session it </w:t>
      </w:r>
      <w:proofErr w:type="gramStart"/>
      <w:r w:rsidRPr="00C06988">
        <w:rPr>
          <w:lang w:val="en-US"/>
        </w:rPr>
        <w:t>was reliably established</w:t>
      </w:r>
      <w:proofErr w:type="gramEnd"/>
      <w:r w:rsidRPr="00C06988">
        <w:rPr>
          <w:lang w:val="en-US"/>
        </w:rPr>
        <w:t xml:space="preserve"> that the </w:t>
      </w:r>
      <w:proofErr w:type="spellStart"/>
      <w:r w:rsidRPr="00C06988">
        <w:rPr>
          <w:lang w:val="en-US"/>
        </w:rPr>
        <w:t>Mazhbits</w:t>
      </w:r>
      <w:proofErr w:type="spellEnd"/>
      <w:r w:rsidRPr="00C06988">
        <w:rPr>
          <w:lang w:val="en-US"/>
        </w:rPr>
        <w:t xml:space="preserve"> family had broken up and could not be renewed, the court considers that the lawsuit must be satisfied.</w:t>
      </w:r>
    </w:p>
    <w:p w:rsidR="00C06988" w:rsidRPr="00C06988" w:rsidRDefault="00C06988" w:rsidP="00C06988">
      <w:pPr>
        <w:tabs>
          <w:tab w:val="left" w:pos="3792"/>
        </w:tabs>
        <w:rPr>
          <w:lang w:val="en-US"/>
        </w:rPr>
      </w:pPr>
      <w:r w:rsidRPr="00C06988">
        <w:rPr>
          <w:lang w:val="en-US"/>
        </w:rPr>
        <w:t xml:space="preserve">According to part 8 of article 235 of the Civil Code of Ukraine, according to the petition of the respondent surname </w:t>
      </w:r>
      <w:proofErr w:type="spellStart"/>
      <w:r w:rsidRPr="00C06988">
        <w:rPr>
          <w:lang w:val="en-US"/>
        </w:rPr>
        <w:t>Mazhbits</w:t>
      </w:r>
      <w:proofErr w:type="spellEnd"/>
      <w:r w:rsidRPr="00C06988">
        <w:rPr>
          <w:lang w:val="en-US"/>
        </w:rPr>
        <w:t xml:space="preserve"> VB after divorce is not subject to change.</w:t>
      </w:r>
    </w:p>
    <w:p w:rsidR="00C06988" w:rsidRPr="00C06988" w:rsidRDefault="00C06988" w:rsidP="00C06988">
      <w:pPr>
        <w:tabs>
          <w:tab w:val="left" w:pos="3792"/>
        </w:tabs>
        <w:rPr>
          <w:lang w:val="en-US"/>
        </w:rPr>
      </w:pPr>
      <w:r w:rsidRPr="00C06988">
        <w:rPr>
          <w:lang w:val="en-US"/>
        </w:rPr>
        <w:t>Based on the foregoing, guided by Articles 15, 30, 62, 75, 202, 202-1, 203, 224-226, Civil Procedure Code of Ukraine, Articles 110, 112, Family Code of Ukraine, court</w:t>
      </w:r>
    </w:p>
    <w:p w:rsidR="00C06988" w:rsidRDefault="00C06988" w:rsidP="00C06988">
      <w:pPr>
        <w:tabs>
          <w:tab w:val="left" w:pos="3792"/>
        </w:tabs>
        <w:rPr>
          <w:lang w:val="en-US"/>
        </w:rPr>
      </w:pPr>
      <w:r>
        <w:rPr>
          <w:lang w:val="en-US"/>
        </w:rPr>
        <w:t xml:space="preserve">                                                                      </w:t>
      </w:r>
      <w:r w:rsidRPr="00C06988">
        <w:rPr>
          <w:lang w:val="en-US"/>
        </w:rPr>
        <w:t>HE HAS MADE A DECISION:</w:t>
      </w:r>
    </w:p>
    <w:p w:rsidR="00C06988" w:rsidRPr="00C06988" w:rsidRDefault="00C06988" w:rsidP="00C06988">
      <w:pPr>
        <w:tabs>
          <w:tab w:val="left" w:pos="3792"/>
        </w:tabs>
        <w:rPr>
          <w:lang w:val="en-US"/>
        </w:rPr>
      </w:pPr>
      <w:r w:rsidRPr="00C06988">
        <w:rPr>
          <w:lang w:val="en-US"/>
        </w:rPr>
        <w:lastRenderedPageBreak/>
        <w:t xml:space="preserve">The petition </w:t>
      </w:r>
      <w:proofErr w:type="spellStart"/>
      <w:r w:rsidRPr="00C06988">
        <w:rPr>
          <w:lang w:val="en-US"/>
        </w:rPr>
        <w:t>Mazhbits</w:t>
      </w:r>
      <w:proofErr w:type="spellEnd"/>
      <w:r w:rsidRPr="00C06988">
        <w:rPr>
          <w:lang w:val="en-US"/>
        </w:rPr>
        <w:t xml:space="preserve"> Valentina </w:t>
      </w:r>
      <w:proofErr w:type="spellStart"/>
      <w:r w:rsidRPr="00C06988">
        <w:rPr>
          <w:lang w:val="en-US"/>
        </w:rPr>
        <w:t>Borisovna</w:t>
      </w:r>
      <w:proofErr w:type="spellEnd"/>
      <w:r w:rsidRPr="00C06988">
        <w:rPr>
          <w:lang w:val="en-US"/>
        </w:rPr>
        <w:t xml:space="preserve"> satisfy. Divorce, registered on September 16, 2002 in the Municipality of Varna, Varna Region, Republic of Bulgaria, Act No. 1447, concluded between </w:t>
      </w:r>
      <w:proofErr w:type="spellStart"/>
      <w:r w:rsidRPr="00C06988">
        <w:rPr>
          <w:lang w:val="en-US"/>
        </w:rPr>
        <w:t>Majbits</w:t>
      </w:r>
      <w:proofErr w:type="spellEnd"/>
      <w:r w:rsidRPr="00C06988">
        <w:rPr>
          <w:lang w:val="en-US"/>
        </w:rPr>
        <w:t xml:space="preserve"> Alexander Mikhailovich and </w:t>
      </w:r>
      <w:proofErr w:type="spellStart"/>
      <w:r w:rsidRPr="00C06988">
        <w:rPr>
          <w:lang w:val="en-US"/>
        </w:rPr>
        <w:t>Majbits</w:t>
      </w:r>
      <w:proofErr w:type="spellEnd"/>
      <w:r w:rsidRPr="00C06988">
        <w:rPr>
          <w:lang w:val="en-US"/>
        </w:rPr>
        <w:t xml:space="preserve"> Valentina </w:t>
      </w:r>
      <w:proofErr w:type="spellStart"/>
      <w:r w:rsidRPr="00C06988">
        <w:rPr>
          <w:lang w:val="en-US"/>
        </w:rPr>
        <w:t>Borisovna</w:t>
      </w:r>
      <w:proofErr w:type="spellEnd"/>
      <w:r w:rsidRPr="00C06988">
        <w:rPr>
          <w:lang w:val="en-US"/>
        </w:rPr>
        <w:t>.</w:t>
      </w:r>
    </w:p>
    <w:p w:rsidR="00C06988" w:rsidRPr="00C06988" w:rsidRDefault="00C06988" w:rsidP="00C06988">
      <w:pPr>
        <w:tabs>
          <w:tab w:val="left" w:pos="3792"/>
        </w:tabs>
        <w:rPr>
          <w:lang w:val="en-US"/>
        </w:rPr>
      </w:pPr>
      <w:r w:rsidRPr="00C06988">
        <w:rPr>
          <w:lang w:val="en-US"/>
        </w:rPr>
        <w:t xml:space="preserve">The decision </w:t>
      </w:r>
      <w:proofErr w:type="gramStart"/>
      <w:r w:rsidRPr="00C06988">
        <w:rPr>
          <w:lang w:val="en-US"/>
        </w:rPr>
        <w:t>can be appealed</w:t>
      </w:r>
      <w:proofErr w:type="gramEnd"/>
      <w:r w:rsidRPr="00C06988">
        <w:rPr>
          <w:lang w:val="en-US"/>
        </w:rPr>
        <w:t xml:space="preserve"> on appeal to the Court of Appeal of the </w:t>
      </w:r>
      <w:proofErr w:type="spellStart"/>
      <w:r w:rsidRPr="00C06988">
        <w:rPr>
          <w:lang w:val="en-US"/>
        </w:rPr>
        <w:t>Kharkiv</w:t>
      </w:r>
      <w:proofErr w:type="spellEnd"/>
      <w:r w:rsidRPr="00C06988">
        <w:rPr>
          <w:lang w:val="en-US"/>
        </w:rPr>
        <w:t xml:space="preserve"> Region through the trial court by filing within ten days from the date of the decision of the appeal.</w:t>
      </w:r>
    </w:p>
    <w:p w:rsidR="00C06988" w:rsidRDefault="00C06988" w:rsidP="00C06988">
      <w:pPr>
        <w:tabs>
          <w:tab w:val="left" w:pos="3792"/>
        </w:tabs>
        <w:rPr>
          <w:lang w:val="en-US"/>
        </w:rPr>
      </w:pPr>
      <w:r w:rsidRPr="00C06988">
        <w:rPr>
          <w:lang w:val="en-US"/>
        </w:rPr>
        <w:t xml:space="preserve">The decision </w:t>
      </w:r>
      <w:proofErr w:type="gramStart"/>
      <w:r w:rsidRPr="00C06988">
        <w:rPr>
          <w:lang w:val="en-US"/>
        </w:rPr>
        <w:t>can be reviewed</w:t>
      </w:r>
      <w:proofErr w:type="gramEnd"/>
      <w:r w:rsidRPr="00C06988">
        <w:rPr>
          <w:lang w:val="en-US"/>
        </w:rPr>
        <w:t xml:space="preserve"> at the written request of the defendant within ten days from the date of adoption.</w:t>
      </w:r>
    </w:p>
    <w:p w:rsidR="00C06988" w:rsidRPr="00C06988" w:rsidRDefault="00C06988" w:rsidP="00C06988">
      <w:pPr>
        <w:tabs>
          <w:tab w:val="left" w:pos="3792"/>
        </w:tabs>
        <w:rPr>
          <w:lang w:val="en-US"/>
        </w:rPr>
      </w:pPr>
      <w:r w:rsidRPr="00C06988">
        <w:rPr>
          <w:lang w:val="en-US"/>
        </w:rPr>
        <w:t>Judge</w:t>
      </w:r>
      <w:bookmarkStart w:id="0" w:name="_GoBack"/>
      <w:bookmarkEnd w:id="0"/>
      <w:r w:rsidRPr="00C06988">
        <w:rPr>
          <w:lang w:val="en-US"/>
        </w:rPr>
        <w:t>:_____________</w:t>
      </w:r>
    </w:p>
    <w:p w:rsidR="00C06988" w:rsidRPr="00C06988" w:rsidRDefault="00C06988" w:rsidP="00C06988">
      <w:pPr>
        <w:tabs>
          <w:tab w:val="left" w:pos="3792"/>
        </w:tabs>
        <w:rPr>
          <w:lang w:val="en-US"/>
        </w:rPr>
      </w:pPr>
      <w:r w:rsidRPr="00C06988">
        <w:rPr>
          <w:lang w:val="en-US"/>
        </w:rPr>
        <w:t>Copy is true__ Judge ____</w:t>
      </w:r>
    </w:p>
    <w:p w:rsidR="00C06988" w:rsidRPr="00C06988" w:rsidRDefault="00C06988" w:rsidP="00C06988">
      <w:pPr>
        <w:tabs>
          <w:tab w:val="left" w:pos="3792"/>
        </w:tabs>
        <w:rPr>
          <w:lang w:val="en-US"/>
        </w:rPr>
      </w:pPr>
      <w:r w:rsidRPr="00C06988">
        <w:rPr>
          <w:lang w:val="en-US"/>
        </w:rPr>
        <w:t>The decision entered into force.</w:t>
      </w:r>
    </w:p>
    <w:p w:rsidR="00C06988" w:rsidRPr="00C06988" w:rsidRDefault="00C06988" w:rsidP="00C06988">
      <w:pPr>
        <w:tabs>
          <w:tab w:val="left" w:pos="3792"/>
        </w:tabs>
        <w:rPr>
          <w:lang w:val="en-US"/>
        </w:rPr>
      </w:pPr>
      <w:r w:rsidRPr="00C06988">
        <w:rPr>
          <w:lang w:val="en-US"/>
        </w:rPr>
        <w:t>The original decision is in the materials of case No. 2-4835 / 10. Judge ______</w:t>
      </w:r>
    </w:p>
    <w:sectPr w:rsidR="00C06988" w:rsidRPr="00C069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DA"/>
    <w:rsid w:val="0026226E"/>
    <w:rsid w:val="00297B6B"/>
    <w:rsid w:val="003043DA"/>
    <w:rsid w:val="004F279E"/>
    <w:rsid w:val="00A4078C"/>
    <w:rsid w:val="00C06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CB134-35B7-47AB-88DF-043F7746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2691</Characters>
  <Application>Microsoft Office Word</Application>
  <DocSecurity>0</DocSecurity>
  <Lines>22</Lines>
  <Paragraphs>6</Paragraphs>
  <ScaleCrop>false</ScaleCrop>
  <Company>Hewlett-Packard</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dcterms:created xsi:type="dcterms:W3CDTF">2020-01-23T08:53:00Z</dcterms:created>
  <dcterms:modified xsi:type="dcterms:W3CDTF">2020-01-23T08:57:00Z</dcterms:modified>
</cp:coreProperties>
</file>