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8DB" w:rsidRPr="001236BB" w:rsidRDefault="001236BB" w:rsidP="005478DB">
      <w:pPr>
        <w:rPr>
          <w:rFonts w:ascii="Times New Roman" w:hAnsi="Times New Roman" w:cs="Times New Roman"/>
          <w:b/>
          <w:sz w:val="28"/>
          <w:szCs w:val="28"/>
        </w:rPr>
      </w:pPr>
      <w:r w:rsidRPr="001236BB">
        <w:rPr>
          <w:rFonts w:ascii="Times New Roman" w:hAnsi="Times New Roman" w:cs="Times New Roman"/>
          <w:b/>
          <w:sz w:val="28"/>
          <w:szCs w:val="28"/>
        </w:rPr>
        <w:t>Українська:</w:t>
      </w:r>
    </w:p>
    <w:p w:rsidR="005478DB" w:rsidRPr="005478DB" w:rsidRDefault="005478DB" w:rsidP="005478DB">
      <w:pPr>
        <w:rPr>
          <w:rFonts w:ascii="Times New Roman" w:hAnsi="Times New Roman" w:cs="Times New Roman"/>
          <w:sz w:val="28"/>
          <w:szCs w:val="28"/>
        </w:rPr>
      </w:pPr>
      <w:r w:rsidRPr="005478DB">
        <w:rPr>
          <w:rFonts w:ascii="Times New Roman" w:hAnsi="Times New Roman" w:cs="Times New Roman"/>
          <w:sz w:val="28"/>
          <w:szCs w:val="28"/>
        </w:rPr>
        <w:t xml:space="preserve"> Рада Безпеки ООН продовжила до кінця року режим санкцій щодо Ємену, повідомляє KUNA. Висловлюючи занепокоєння через тривалі політичні, </w:t>
      </w:r>
      <w:proofErr w:type="spellStart"/>
      <w:r w:rsidRPr="005478DB">
        <w:rPr>
          <w:rFonts w:ascii="Times New Roman" w:hAnsi="Times New Roman" w:cs="Times New Roman"/>
          <w:sz w:val="28"/>
          <w:szCs w:val="28"/>
        </w:rPr>
        <w:t>безпекові</w:t>
      </w:r>
      <w:proofErr w:type="spellEnd"/>
      <w:r w:rsidRPr="005478DB">
        <w:rPr>
          <w:rFonts w:ascii="Times New Roman" w:hAnsi="Times New Roman" w:cs="Times New Roman"/>
          <w:sz w:val="28"/>
          <w:szCs w:val="28"/>
        </w:rPr>
        <w:t>, економічні і гуманітарні проблеми в Ємені у зв`язку з незаконним переданням, зберіганням і використанням зброї, Рада знову підтвердила свій намір тримати ситуацію у Ємені під постійним контролем.</w:t>
      </w:r>
    </w:p>
    <w:p w:rsidR="001236BB" w:rsidRDefault="005478DB" w:rsidP="005478DB">
      <w:pPr>
        <w:rPr>
          <w:rFonts w:ascii="Times New Roman" w:hAnsi="Times New Roman" w:cs="Times New Roman"/>
          <w:sz w:val="28"/>
          <w:szCs w:val="28"/>
        </w:rPr>
      </w:pPr>
      <w:r w:rsidRPr="005478DB">
        <w:rPr>
          <w:rFonts w:ascii="Times New Roman" w:hAnsi="Times New Roman" w:cs="Times New Roman"/>
          <w:sz w:val="28"/>
          <w:szCs w:val="28"/>
        </w:rPr>
        <w:t xml:space="preserve">Як повідомляється, 15 членів Ради ухвалили рішення продовжити мандат комітету щодо санкцій до кінця року. Чинний режим санкцій включає блокування активів і заборону на виїзд із країни людей, що дестабілізують ситуацію. Члени </w:t>
      </w:r>
      <w:proofErr w:type="spellStart"/>
      <w:r w:rsidRPr="005478DB">
        <w:rPr>
          <w:rFonts w:ascii="Times New Roman" w:hAnsi="Times New Roman" w:cs="Times New Roman"/>
          <w:sz w:val="28"/>
          <w:szCs w:val="28"/>
        </w:rPr>
        <w:t>Радбезу</w:t>
      </w:r>
      <w:proofErr w:type="spellEnd"/>
      <w:r w:rsidRPr="005478DB">
        <w:rPr>
          <w:rFonts w:ascii="Times New Roman" w:hAnsi="Times New Roman" w:cs="Times New Roman"/>
          <w:sz w:val="28"/>
          <w:szCs w:val="28"/>
        </w:rPr>
        <w:t xml:space="preserve"> попередили, що мають намір "постійно тримати ситуацію у Ємені в полі зору" і готові переглянути </w:t>
      </w:r>
      <w:proofErr w:type="spellStart"/>
      <w:r w:rsidRPr="005478DB">
        <w:rPr>
          <w:rFonts w:ascii="Times New Roman" w:hAnsi="Times New Roman" w:cs="Times New Roman"/>
          <w:sz w:val="28"/>
          <w:szCs w:val="28"/>
        </w:rPr>
        <w:t>санкційні</w:t>
      </w:r>
      <w:proofErr w:type="spellEnd"/>
      <w:r w:rsidRPr="005478DB">
        <w:rPr>
          <w:rFonts w:ascii="Times New Roman" w:hAnsi="Times New Roman" w:cs="Times New Roman"/>
          <w:sz w:val="28"/>
          <w:szCs w:val="28"/>
        </w:rPr>
        <w:t xml:space="preserve"> заходи, "в тому числі на предмет їхнього посилення, коригування, припинення або скасування", залежно від розвитку подій у країні. Генеральний секретар ООН </w:t>
      </w:r>
      <w:proofErr w:type="spellStart"/>
      <w:r w:rsidRPr="005478DB">
        <w:rPr>
          <w:rFonts w:ascii="Times New Roman" w:hAnsi="Times New Roman" w:cs="Times New Roman"/>
          <w:sz w:val="28"/>
          <w:szCs w:val="28"/>
        </w:rPr>
        <w:t>Антоніу</w:t>
      </w:r>
      <w:proofErr w:type="spellEnd"/>
      <w:r w:rsidRPr="005478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8DB">
        <w:rPr>
          <w:rFonts w:ascii="Times New Roman" w:hAnsi="Times New Roman" w:cs="Times New Roman"/>
          <w:sz w:val="28"/>
          <w:szCs w:val="28"/>
        </w:rPr>
        <w:t>Гутерріш</w:t>
      </w:r>
      <w:proofErr w:type="spellEnd"/>
      <w:r w:rsidRPr="005478DB">
        <w:rPr>
          <w:rFonts w:ascii="Times New Roman" w:hAnsi="Times New Roman" w:cs="Times New Roman"/>
          <w:sz w:val="28"/>
          <w:szCs w:val="28"/>
        </w:rPr>
        <w:t xml:space="preserve"> запропонував створити в рамках очолюваної ним організації нове управління по боротьбі з тероризмом. За його задумом, новий підрозділ надаватиме необхідну підтримку країнам у їх антитерористичній діяльності та забезпечуватиме прозорість діяльності у боротьбі з тероризмом і мобілізацію ресурсів. Голова ООН також наголосив, що не можна прив'язувати тероризм до якоїсь національності, культури, релігії або етнічної групи.</w:t>
      </w:r>
    </w:p>
    <w:p w:rsidR="005478DB" w:rsidRPr="001236BB" w:rsidRDefault="001236BB" w:rsidP="005478DB">
      <w:pPr>
        <w:rPr>
          <w:rFonts w:ascii="Times New Roman" w:hAnsi="Times New Roman" w:cs="Times New Roman"/>
          <w:b/>
          <w:sz w:val="28"/>
          <w:szCs w:val="28"/>
        </w:rPr>
      </w:pPr>
      <w:r w:rsidRPr="001236BB">
        <w:rPr>
          <w:rFonts w:ascii="Times New Roman" w:hAnsi="Times New Roman" w:cs="Times New Roman"/>
          <w:b/>
          <w:sz w:val="28"/>
          <w:szCs w:val="28"/>
          <w:lang w:val="en-US"/>
        </w:rPr>
        <w:t>English</w:t>
      </w:r>
      <w:r w:rsidRPr="001236BB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="005478DB" w:rsidRPr="001236B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E76D0" w:rsidRDefault="000C1923" w:rsidP="005478D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FE1FF2">
        <w:rPr>
          <w:rFonts w:ascii="Times New Roman" w:hAnsi="Times New Roman" w:cs="Times New Roman"/>
          <w:sz w:val="28"/>
          <w:szCs w:val="28"/>
          <w:lang w:val="en-US"/>
        </w:rPr>
        <w:t>UN Security Council</w:t>
      </w:r>
      <w:r w:rsidR="002E21FC">
        <w:rPr>
          <w:rFonts w:ascii="Times New Roman" w:hAnsi="Times New Roman" w:cs="Times New Roman"/>
          <w:sz w:val="28"/>
          <w:szCs w:val="28"/>
          <w:lang w:val="en-US"/>
        </w:rPr>
        <w:t xml:space="preserve"> has </w:t>
      </w:r>
      <w:r w:rsidR="00FE1FF2">
        <w:rPr>
          <w:rFonts w:ascii="Times New Roman" w:hAnsi="Times New Roman" w:cs="Times New Roman"/>
          <w:sz w:val="28"/>
          <w:szCs w:val="28"/>
          <w:lang w:val="en-US"/>
        </w:rPr>
        <w:t xml:space="preserve">continued the sanctions regime against Yemen until the end of the year, says KUNA. Expressing concern about long-standing political, </w:t>
      </w:r>
      <w:r w:rsidR="00F011A1">
        <w:rPr>
          <w:rFonts w:ascii="Times New Roman" w:hAnsi="Times New Roman" w:cs="Times New Roman"/>
          <w:sz w:val="28"/>
          <w:szCs w:val="28"/>
          <w:lang w:val="en-US"/>
        </w:rPr>
        <w:t xml:space="preserve">security, economical and humanitarian issues in Yemen due to </w:t>
      </w:r>
      <w:r w:rsidR="00F011A1" w:rsidRPr="00F011A1">
        <w:rPr>
          <w:rFonts w:ascii="Times New Roman" w:hAnsi="Times New Roman" w:cs="Times New Roman"/>
          <w:sz w:val="28"/>
          <w:szCs w:val="28"/>
          <w:lang w:val="en-US"/>
        </w:rPr>
        <w:t>unlawful transfer and possession of weapons</w:t>
      </w:r>
      <w:r w:rsidR="00F011A1">
        <w:rPr>
          <w:rFonts w:ascii="Times New Roman" w:hAnsi="Times New Roman" w:cs="Times New Roman"/>
          <w:sz w:val="28"/>
          <w:szCs w:val="28"/>
          <w:lang w:val="en-US"/>
        </w:rPr>
        <w:t>, the Security Council</w:t>
      </w:r>
      <w:r w:rsidR="00F011A1">
        <w:rPr>
          <w:rFonts w:ascii="Times New Roman" w:hAnsi="Times New Roman" w:cs="Times New Roman"/>
          <w:sz w:val="28"/>
          <w:szCs w:val="28"/>
        </w:rPr>
        <w:t xml:space="preserve"> </w:t>
      </w:r>
      <w:r w:rsidR="00F011A1">
        <w:rPr>
          <w:rFonts w:ascii="Times New Roman" w:hAnsi="Times New Roman" w:cs="Times New Roman"/>
          <w:sz w:val="28"/>
          <w:szCs w:val="28"/>
          <w:lang w:val="en-US"/>
        </w:rPr>
        <w:t>again confirmed its intention to keep the situation in Yemen under</w:t>
      </w:r>
      <w:r w:rsidR="002E21FC">
        <w:rPr>
          <w:rFonts w:ascii="Times New Roman" w:hAnsi="Times New Roman" w:cs="Times New Roman"/>
          <w:sz w:val="28"/>
          <w:szCs w:val="28"/>
          <w:lang w:val="en-US"/>
        </w:rPr>
        <w:t xml:space="preserve"> the</w:t>
      </w:r>
      <w:r w:rsidR="00F011A1">
        <w:rPr>
          <w:rFonts w:ascii="Times New Roman" w:hAnsi="Times New Roman" w:cs="Times New Roman"/>
          <w:sz w:val="28"/>
          <w:szCs w:val="28"/>
          <w:lang w:val="en-US"/>
        </w:rPr>
        <w:t xml:space="preserve"> constant control.</w:t>
      </w:r>
    </w:p>
    <w:p w:rsidR="00FE1FF2" w:rsidRPr="00934720" w:rsidRDefault="00BE76D0" w:rsidP="005478D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As reported, the 15 members</w:t>
      </w:r>
      <w:r w:rsidR="00F011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 the Security Cou</w:t>
      </w:r>
      <w:r w:rsidR="00220498">
        <w:rPr>
          <w:rFonts w:ascii="Times New Roman" w:hAnsi="Times New Roman" w:cs="Times New Roman"/>
          <w:sz w:val="28"/>
          <w:szCs w:val="28"/>
          <w:lang w:val="en-US"/>
        </w:rPr>
        <w:t>ncil</w:t>
      </w:r>
      <w:r w:rsidR="000E0293">
        <w:rPr>
          <w:rFonts w:ascii="Times New Roman" w:hAnsi="Times New Roman" w:cs="Times New Roman"/>
          <w:sz w:val="28"/>
          <w:szCs w:val="28"/>
          <w:lang w:val="en-US"/>
        </w:rPr>
        <w:t xml:space="preserve"> have</w:t>
      </w:r>
      <w:r w:rsidR="00220498">
        <w:rPr>
          <w:rFonts w:ascii="Times New Roman" w:hAnsi="Times New Roman" w:cs="Times New Roman"/>
          <w:sz w:val="28"/>
          <w:szCs w:val="28"/>
          <w:lang w:val="en-US"/>
        </w:rPr>
        <w:t xml:space="preserve"> adopt</w:t>
      </w:r>
      <w:r w:rsidR="000E0293">
        <w:rPr>
          <w:rFonts w:ascii="Times New Roman" w:hAnsi="Times New Roman" w:cs="Times New Roman"/>
          <w:sz w:val="28"/>
          <w:szCs w:val="28"/>
          <w:lang w:val="en-US"/>
        </w:rPr>
        <w:t>ed</w:t>
      </w:r>
      <w:r w:rsidR="00220498">
        <w:rPr>
          <w:rFonts w:ascii="Times New Roman" w:hAnsi="Times New Roman" w:cs="Times New Roman"/>
          <w:sz w:val="28"/>
          <w:szCs w:val="28"/>
          <w:lang w:val="en-US"/>
        </w:rPr>
        <w:t xml:space="preserve"> 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decision to </w:t>
      </w:r>
      <w:r w:rsidR="002026E3">
        <w:rPr>
          <w:rFonts w:ascii="Times New Roman" w:hAnsi="Times New Roman" w:cs="Times New Roman"/>
          <w:sz w:val="28"/>
          <w:szCs w:val="28"/>
          <w:lang w:val="en-US"/>
        </w:rPr>
        <w:t xml:space="preserve">extend the sanctions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mandate </w:t>
      </w:r>
      <w:r w:rsidR="002026E3">
        <w:rPr>
          <w:rFonts w:ascii="Times New Roman" w:hAnsi="Times New Roman" w:cs="Times New Roman"/>
          <w:sz w:val="28"/>
          <w:szCs w:val="28"/>
          <w:lang w:val="en-US"/>
        </w:rPr>
        <w:t>until the end of the year. The current sanctions regime includes assets freeze,</w:t>
      </w:r>
      <w:r w:rsidR="002E21FC">
        <w:rPr>
          <w:rFonts w:ascii="Times New Roman" w:hAnsi="Times New Roman" w:cs="Times New Roman"/>
          <w:sz w:val="28"/>
          <w:szCs w:val="28"/>
          <w:lang w:val="en-US"/>
        </w:rPr>
        <w:t xml:space="preserve"> travel ban</w:t>
      </w:r>
      <w:r w:rsidR="002026E3">
        <w:rPr>
          <w:rFonts w:ascii="Times New Roman" w:hAnsi="Times New Roman" w:cs="Times New Roman"/>
          <w:sz w:val="28"/>
          <w:szCs w:val="28"/>
          <w:lang w:val="en-US"/>
        </w:rPr>
        <w:t xml:space="preserve"> for people, who </w:t>
      </w:r>
      <w:r w:rsidR="002E21FC">
        <w:rPr>
          <w:rFonts w:ascii="Times New Roman" w:hAnsi="Times New Roman" w:cs="Times New Roman"/>
          <w:sz w:val="28"/>
          <w:szCs w:val="28"/>
          <w:lang w:val="en-US"/>
        </w:rPr>
        <w:t>destabilize the situation. M</w:t>
      </w:r>
      <w:r w:rsidR="002026E3">
        <w:rPr>
          <w:rFonts w:ascii="Times New Roman" w:hAnsi="Times New Roman" w:cs="Times New Roman"/>
          <w:sz w:val="28"/>
          <w:szCs w:val="28"/>
          <w:lang w:val="en-US"/>
        </w:rPr>
        <w:t>embers of the Security</w:t>
      </w:r>
      <w:r w:rsidR="002E21FC">
        <w:rPr>
          <w:rFonts w:ascii="Times New Roman" w:hAnsi="Times New Roman" w:cs="Times New Roman"/>
          <w:sz w:val="28"/>
          <w:szCs w:val="28"/>
          <w:lang w:val="en-US"/>
        </w:rPr>
        <w:t xml:space="preserve"> Council</w:t>
      </w:r>
      <w:r w:rsidR="000E0293">
        <w:rPr>
          <w:rFonts w:ascii="Times New Roman" w:hAnsi="Times New Roman" w:cs="Times New Roman"/>
          <w:sz w:val="28"/>
          <w:szCs w:val="28"/>
          <w:lang w:val="en-US"/>
        </w:rPr>
        <w:t xml:space="preserve"> have</w:t>
      </w:r>
      <w:r w:rsidR="002026E3">
        <w:rPr>
          <w:rFonts w:ascii="Times New Roman" w:hAnsi="Times New Roman" w:cs="Times New Roman"/>
          <w:sz w:val="28"/>
          <w:szCs w:val="28"/>
          <w:lang w:val="en-US"/>
        </w:rPr>
        <w:t xml:space="preserve"> warned they intend to keep the situation in Yemen under the constant</w:t>
      </w:r>
      <w:r w:rsidR="00220498">
        <w:rPr>
          <w:rFonts w:ascii="Times New Roman" w:hAnsi="Times New Roman" w:cs="Times New Roman"/>
          <w:sz w:val="28"/>
          <w:szCs w:val="28"/>
          <w:lang w:val="en-US"/>
        </w:rPr>
        <w:t xml:space="preserve"> supervis</w:t>
      </w:r>
      <w:r w:rsidR="001C7F32">
        <w:rPr>
          <w:rFonts w:ascii="Times New Roman" w:hAnsi="Times New Roman" w:cs="Times New Roman"/>
          <w:sz w:val="28"/>
          <w:szCs w:val="28"/>
          <w:lang w:val="en-US"/>
        </w:rPr>
        <w:t>ion and they</w:t>
      </w:r>
      <w:r w:rsidR="001C7F32">
        <w:rPr>
          <w:rFonts w:ascii="Times New Roman" w:hAnsi="Times New Roman" w:cs="Times New Roman"/>
          <w:sz w:val="28"/>
          <w:szCs w:val="28"/>
        </w:rPr>
        <w:t xml:space="preserve"> </w:t>
      </w:r>
      <w:r w:rsidR="001C7F32"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="000E0293">
        <w:rPr>
          <w:rFonts w:ascii="Times New Roman" w:hAnsi="Times New Roman" w:cs="Times New Roman"/>
          <w:sz w:val="28"/>
          <w:szCs w:val="28"/>
          <w:lang w:val="en-US"/>
        </w:rPr>
        <w:t xml:space="preserve"> ready to review sanctions regime, including tigh</w:t>
      </w:r>
      <w:r w:rsidR="00A82EF7">
        <w:rPr>
          <w:rFonts w:ascii="Times New Roman" w:hAnsi="Times New Roman" w:cs="Times New Roman"/>
          <w:sz w:val="28"/>
          <w:szCs w:val="28"/>
          <w:lang w:val="en-US"/>
        </w:rPr>
        <w:t>ten</w:t>
      </w:r>
      <w:r w:rsidR="0022049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A82EF7">
        <w:rPr>
          <w:rFonts w:ascii="Times New Roman" w:hAnsi="Times New Roman" w:cs="Times New Roman"/>
          <w:sz w:val="28"/>
          <w:szCs w:val="28"/>
          <w:lang w:val="en-US"/>
        </w:rPr>
        <w:t>adjust</w:t>
      </w:r>
      <w:r w:rsidR="000C192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0C1923">
        <w:rPr>
          <w:rFonts w:ascii="Times New Roman" w:hAnsi="Times New Roman" w:cs="Times New Roman"/>
          <w:sz w:val="28"/>
          <w:szCs w:val="28"/>
        </w:rPr>
        <w:t xml:space="preserve"> </w:t>
      </w:r>
      <w:r w:rsidR="00A82EF7">
        <w:rPr>
          <w:rFonts w:ascii="Times New Roman" w:hAnsi="Times New Roman" w:cs="Times New Roman"/>
          <w:sz w:val="28"/>
          <w:szCs w:val="28"/>
          <w:lang w:val="en-US"/>
        </w:rPr>
        <w:t>end or lift</w:t>
      </w:r>
      <w:r w:rsidR="000E0293">
        <w:rPr>
          <w:rFonts w:ascii="Times New Roman" w:hAnsi="Times New Roman" w:cs="Times New Roman"/>
          <w:sz w:val="28"/>
          <w:szCs w:val="28"/>
          <w:lang w:val="en-US"/>
        </w:rPr>
        <w:t xml:space="preserve"> sanctions </w:t>
      </w:r>
      <w:r w:rsidR="000C1923">
        <w:rPr>
          <w:rFonts w:ascii="Times New Roman" w:hAnsi="Times New Roman" w:cs="Times New Roman"/>
          <w:sz w:val="28"/>
          <w:szCs w:val="28"/>
          <w:lang w:val="en-US"/>
        </w:rPr>
        <w:t xml:space="preserve">it depends on the development of events in the country. The Secretary-General of the UN </w:t>
      </w:r>
      <w:proofErr w:type="spellStart"/>
      <w:r w:rsidR="000C1923" w:rsidRPr="000C1923">
        <w:rPr>
          <w:rFonts w:ascii="Times New Roman" w:hAnsi="Times New Roman" w:cs="Times New Roman"/>
          <w:sz w:val="28"/>
          <w:szCs w:val="28"/>
          <w:lang w:val="en-US"/>
        </w:rPr>
        <w:t>António</w:t>
      </w:r>
      <w:proofErr w:type="spellEnd"/>
      <w:r w:rsidR="000C1923" w:rsidRPr="000C19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C1923" w:rsidRPr="000C1923">
        <w:rPr>
          <w:rFonts w:ascii="Times New Roman" w:hAnsi="Times New Roman" w:cs="Times New Roman"/>
          <w:sz w:val="28"/>
          <w:szCs w:val="28"/>
          <w:lang w:val="en-US"/>
        </w:rPr>
        <w:t>Guterres</w:t>
      </w:r>
      <w:proofErr w:type="spellEnd"/>
      <w:r w:rsidR="00A82EF7">
        <w:rPr>
          <w:rFonts w:ascii="Times New Roman" w:hAnsi="Times New Roman" w:cs="Times New Roman"/>
          <w:sz w:val="28"/>
          <w:szCs w:val="28"/>
          <w:lang w:val="en-US"/>
        </w:rPr>
        <w:t xml:space="preserve"> has suggested </w:t>
      </w:r>
      <w:r w:rsidR="000E0293">
        <w:rPr>
          <w:rFonts w:ascii="Times New Roman" w:hAnsi="Times New Roman" w:cs="Times New Roman"/>
          <w:sz w:val="28"/>
          <w:szCs w:val="28"/>
          <w:lang w:val="en-US"/>
        </w:rPr>
        <w:t xml:space="preserve">set up </w:t>
      </w:r>
      <w:r w:rsidR="000E0293" w:rsidRPr="000E0293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0E0293">
        <w:rPr>
          <w:rFonts w:ascii="Times New Roman" w:hAnsi="Times New Roman" w:cs="Times New Roman"/>
          <w:sz w:val="28"/>
          <w:szCs w:val="28"/>
          <w:lang w:val="en-US"/>
        </w:rPr>
        <w:t xml:space="preserve"> new </w:t>
      </w:r>
      <w:r w:rsidR="000E0293" w:rsidRPr="000E0293">
        <w:rPr>
          <w:rFonts w:ascii="Times New Roman" w:hAnsi="Times New Roman" w:cs="Times New Roman"/>
          <w:sz w:val="28"/>
          <w:szCs w:val="28"/>
          <w:lang w:val="en-US"/>
        </w:rPr>
        <w:t>United Nations Office of Counter-Terrorism</w:t>
      </w:r>
      <w:r w:rsidR="005C63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34720">
        <w:rPr>
          <w:rFonts w:ascii="Times New Roman" w:hAnsi="Times New Roman" w:cs="Times New Roman"/>
          <w:sz w:val="28"/>
          <w:szCs w:val="28"/>
          <w:lang w:val="en-US"/>
        </w:rPr>
        <w:t>within the scope</w:t>
      </w:r>
      <w:r w:rsidR="005C630F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="00934720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5C630F">
        <w:rPr>
          <w:rFonts w:ascii="Times New Roman" w:hAnsi="Times New Roman" w:cs="Times New Roman"/>
          <w:sz w:val="28"/>
          <w:szCs w:val="28"/>
          <w:lang w:val="en-US"/>
        </w:rPr>
        <w:t xml:space="preserve">organization he </w:t>
      </w:r>
      <w:r w:rsidR="00934720">
        <w:rPr>
          <w:rFonts w:ascii="Times New Roman" w:hAnsi="Times New Roman" w:cs="Times New Roman"/>
          <w:sz w:val="28"/>
          <w:szCs w:val="28"/>
          <w:lang w:val="en-US"/>
        </w:rPr>
        <w:t>head</w:t>
      </w:r>
      <w:r w:rsidR="000E0293">
        <w:rPr>
          <w:rFonts w:ascii="Times New Roman" w:hAnsi="Times New Roman" w:cs="Times New Roman"/>
          <w:sz w:val="28"/>
          <w:szCs w:val="28"/>
          <w:lang w:val="en-US"/>
        </w:rPr>
        <w:t xml:space="preserve">s. According to his idea, the new UN </w:t>
      </w:r>
      <w:proofErr w:type="spellStart"/>
      <w:r w:rsidR="000E0293">
        <w:rPr>
          <w:rFonts w:ascii="Times New Roman" w:hAnsi="Times New Roman" w:cs="Times New Roman"/>
          <w:sz w:val="28"/>
          <w:szCs w:val="28"/>
          <w:lang w:val="en-US"/>
        </w:rPr>
        <w:t>Oficce</w:t>
      </w:r>
      <w:proofErr w:type="spellEnd"/>
      <w:r w:rsidR="005C630F">
        <w:rPr>
          <w:rFonts w:ascii="Times New Roman" w:hAnsi="Times New Roman" w:cs="Times New Roman"/>
          <w:sz w:val="28"/>
          <w:szCs w:val="28"/>
          <w:lang w:val="en-US"/>
        </w:rPr>
        <w:t xml:space="preserve"> will provide necessary support </w:t>
      </w:r>
      <w:r w:rsidR="00294CCC">
        <w:rPr>
          <w:rFonts w:ascii="Times New Roman" w:hAnsi="Times New Roman" w:cs="Times New Roman"/>
          <w:sz w:val="28"/>
          <w:szCs w:val="28"/>
          <w:lang w:val="en-US"/>
        </w:rPr>
        <w:t>for countries in their</w:t>
      </w:r>
      <w:r w:rsidR="00294CCC">
        <w:rPr>
          <w:rFonts w:ascii="Times New Roman" w:hAnsi="Times New Roman" w:cs="Times New Roman"/>
          <w:sz w:val="28"/>
          <w:szCs w:val="28"/>
        </w:rPr>
        <w:t xml:space="preserve"> anti-</w:t>
      </w:r>
      <w:proofErr w:type="spellStart"/>
      <w:r w:rsidR="00294CCC">
        <w:rPr>
          <w:rFonts w:ascii="Times New Roman" w:hAnsi="Times New Roman" w:cs="Times New Roman"/>
          <w:sz w:val="28"/>
          <w:szCs w:val="28"/>
        </w:rPr>
        <w:t>terrorist</w:t>
      </w:r>
      <w:proofErr w:type="spellEnd"/>
      <w:r w:rsidR="00294C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4CCC">
        <w:rPr>
          <w:rFonts w:ascii="Times New Roman" w:hAnsi="Times New Roman" w:cs="Times New Roman"/>
          <w:sz w:val="28"/>
          <w:szCs w:val="28"/>
        </w:rPr>
        <w:t>activit</w:t>
      </w:r>
      <w:r w:rsidR="000E0293">
        <w:rPr>
          <w:rFonts w:ascii="Times New Roman" w:hAnsi="Times New Roman" w:cs="Times New Roman"/>
          <w:sz w:val="28"/>
          <w:szCs w:val="28"/>
          <w:lang w:val="en-US"/>
        </w:rPr>
        <w:t>ies</w:t>
      </w:r>
      <w:proofErr w:type="spellEnd"/>
      <w:r w:rsidR="000E0293">
        <w:rPr>
          <w:rFonts w:ascii="Times New Roman" w:hAnsi="Times New Roman" w:cs="Times New Roman"/>
          <w:sz w:val="28"/>
          <w:szCs w:val="28"/>
          <w:lang w:val="en-US"/>
        </w:rPr>
        <w:t xml:space="preserve"> and will</w:t>
      </w:r>
      <w:r w:rsidR="000E0293" w:rsidRPr="000E0293">
        <w:rPr>
          <w:rFonts w:ascii="Times New Roman" w:hAnsi="Times New Roman" w:cs="Times New Roman"/>
          <w:sz w:val="28"/>
          <w:szCs w:val="28"/>
          <w:lang w:val="en-US"/>
        </w:rPr>
        <w:t xml:space="preserve"> enhance transparency</w:t>
      </w:r>
      <w:r w:rsidR="00294CCC" w:rsidRPr="00294CCC">
        <w:rPr>
          <w:rFonts w:ascii="Times New Roman" w:hAnsi="Times New Roman" w:cs="Times New Roman"/>
          <w:sz w:val="28"/>
          <w:szCs w:val="28"/>
          <w:lang w:val="en-US"/>
        </w:rPr>
        <w:t xml:space="preserve"> of activities in the fight against terrorism</w:t>
      </w:r>
      <w:r w:rsidR="00294CCC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r w:rsidR="00294CCC" w:rsidRPr="00294CCC">
        <w:rPr>
          <w:rFonts w:ascii="Times New Roman" w:hAnsi="Times New Roman" w:cs="Times New Roman"/>
          <w:sz w:val="28"/>
          <w:szCs w:val="28"/>
          <w:lang w:val="en-US"/>
        </w:rPr>
        <w:t>mobilization of resources</w:t>
      </w:r>
      <w:r w:rsidR="00294CC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934720">
        <w:rPr>
          <w:rFonts w:ascii="Times New Roman" w:hAnsi="Times New Roman" w:cs="Times New Roman"/>
          <w:sz w:val="28"/>
          <w:szCs w:val="28"/>
          <w:lang w:val="en-US"/>
        </w:rPr>
        <w:t xml:space="preserve">Head of the UN </w:t>
      </w:r>
      <w:r w:rsidR="00A82EF7">
        <w:rPr>
          <w:rFonts w:ascii="Times New Roman" w:hAnsi="Times New Roman" w:cs="Times New Roman"/>
          <w:sz w:val="28"/>
          <w:szCs w:val="28"/>
          <w:lang w:val="en-US"/>
        </w:rPr>
        <w:t xml:space="preserve">has </w:t>
      </w:r>
      <w:r w:rsidR="00934720">
        <w:rPr>
          <w:rFonts w:ascii="Times New Roman" w:hAnsi="Times New Roman" w:cs="Times New Roman"/>
          <w:sz w:val="28"/>
          <w:szCs w:val="28"/>
          <w:lang w:val="en-US"/>
        </w:rPr>
        <w:t>also underline</w:t>
      </w:r>
      <w:r w:rsidR="000E0293">
        <w:rPr>
          <w:rFonts w:ascii="Times New Roman" w:hAnsi="Times New Roman" w:cs="Times New Roman"/>
          <w:sz w:val="28"/>
          <w:szCs w:val="28"/>
          <w:lang w:val="en-US"/>
        </w:rPr>
        <w:t>d that</w:t>
      </w:r>
      <w:r w:rsidR="00A82EF7">
        <w:rPr>
          <w:rFonts w:ascii="Times New Roman" w:hAnsi="Times New Roman" w:cs="Times New Roman"/>
          <w:sz w:val="28"/>
          <w:szCs w:val="28"/>
          <w:lang w:val="en-US"/>
        </w:rPr>
        <w:t xml:space="preserve"> we cannot </w:t>
      </w:r>
      <w:r w:rsidR="00934720">
        <w:rPr>
          <w:rFonts w:ascii="Times New Roman" w:hAnsi="Times New Roman" w:cs="Times New Roman"/>
          <w:sz w:val="28"/>
          <w:szCs w:val="28"/>
          <w:lang w:val="en-US"/>
        </w:rPr>
        <w:t>connect terrorism with nationality, culture, religion and ethnic</w:t>
      </w:r>
      <w:r w:rsidR="00934720">
        <w:rPr>
          <w:rFonts w:ascii="Times New Roman" w:hAnsi="Times New Roman" w:cs="Times New Roman"/>
          <w:sz w:val="28"/>
          <w:szCs w:val="28"/>
        </w:rPr>
        <w:t xml:space="preserve"> </w:t>
      </w:r>
      <w:r w:rsidR="00934720">
        <w:rPr>
          <w:rFonts w:ascii="Times New Roman" w:hAnsi="Times New Roman" w:cs="Times New Roman"/>
          <w:sz w:val="28"/>
          <w:szCs w:val="28"/>
          <w:lang w:val="en-US"/>
        </w:rPr>
        <w:t xml:space="preserve">group. </w:t>
      </w:r>
    </w:p>
    <w:p w:rsidR="008D2E1A" w:rsidRPr="001236BB" w:rsidRDefault="009347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   </w:t>
      </w:r>
    </w:p>
    <w:sectPr w:rsidR="008D2E1A" w:rsidRPr="001236BB" w:rsidSect="008D2E1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5478DB"/>
    <w:rsid w:val="000C1923"/>
    <w:rsid w:val="000E0293"/>
    <w:rsid w:val="001236BB"/>
    <w:rsid w:val="001C7F32"/>
    <w:rsid w:val="002026E3"/>
    <w:rsid w:val="00220498"/>
    <w:rsid w:val="00294CCC"/>
    <w:rsid w:val="002E21FC"/>
    <w:rsid w:val="005478DB"/>
    <w:rsid w:val="005C630F"/>
    <w:rsid w:val="0063039C"/>
    <w:rsid w:val="008D2E1A"/>
    <w:rsid w:val="00934720"/>
    <w:rsid w:val="00A82EF7"/>
    <w:rsid w:val="00AC4731"/>
    <w:rsid w:val="00BE76D0"/>
    <w:rsid w:val="00F011A1"/>
    <w:rsid w:val="00F407E7"/>
    <w:rsid w:val="00FE1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E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0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93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759543">
              <w:marLeft w:val="0"/>
              <w:marRight w:val="0"/>
              <w:marTop w:val="0"/>
              <w:marBottom w:val="13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8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50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1725</Words>
  <Characters>984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38066</dc:creator>
  <cp:lastModifiedBy>38066</cp:lastModifiedBy>
  <cp:revision>5</cp:revision>
  <dcterms:created xsi:type="dcterms:W3CDTF">2023-02-21T19:38:00Z</dcterms:created>
  <dcterms:modified xsi:type="dcterms:W3CDTF">2023-03-02T11:07:00Z</dcterms:modified>
</cp:coreProperties>
</file>