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407" w:rsidRPr="00F213C3" w:rsidRDefault="00047407" w:rsidP="00047407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</w:pPr>
      <w:r w:rsidRPr="00F213C3"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  <w:t xml:space="preserve">Буфет из массива дерева </w:t>
      </w:r>
    </w:p>
    <w:p w:rsidR="00047407" w:rsidRPr="00F213C3" w:rsidRDefault="00047407" w:rsidP="00047407">
      <w:pPr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b/>
          <w:sz w:val="28"/>
          <w:szCs w:val="28"/>
        </w:rPr>
        <w:t>Буфет из массива дерева</w:t>
      </w:r>
      <w:r w:rsidRPr="00F213C3">
        <w:rPr>
          <w:rFonts w:ascii="Times New Roman" w:hAnsi="Times New Roman" w:cs="Times New Roman"/>
          <w:sz w:val="28"/>
          <w:szCs w:val="28"/>
        </w:rPr>
        <w:t xml:space="preserve"> – это мебель, предназначенная для сохранности разнообразных столовых приборов, кухонных принадлежностей и предметов для сервировки стола. Модели с открытой витриной позволяет демонстрировать красивые чайные сервизы, дорогие статуэтки, коллекционные вещи, а также фотографии. Они не вышли из моды, главное, чтобы органично вписались в интерьер и украшали помещение. Стеклянные дверцы защищают находящиеся внутри предметы от влияния агрессивных факторов. Такая мебель выполняет две важные функции – это практичную и декоративную. </w:t>
      </w:r>
    </w:p>
    <w:p w:rsidR="00047407" w:rsidRPr="00F213C3" w:rsidRDefault="00047407" w:rsidP="00047407">
      <w:pPr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b/>
          <w:sz w:val="28"/>
          <w:szCs w:val="28"/>
        </w:rPr>
        <w:t xml:space="preserve">Деревянные буфеты </w:t>
      </w:r>
      <w:r w:rsidRPr="00F213C3">
        <w:rPr>
          <w:rFonts w:ascii="Times New Roman" w:hAnsi="Times New Roman" w:cs="Times New Roman"/>
          <w:sz w:val="28"/>
          <w:szCs w:val="28"/>
        </w:rPr>
        <w:t>в зависимости от размещения отличаются видом: сервант, шкаф витрина или классический вариант. По-разному находится расположение ящиков, дверцы, отсутствием либо наличием разного количества полочек.</w:t>
      </w:r>
    </w:p>
    <w:p w:rsidR="00047407" w:rsidRPr="00F213C3" w:rsidRDefault="00047407" w:rsidP="00047407">
      <w:pPr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 xml:space="preserve">Сервант можно поставить в гостиной, включают нижнюю тумбу, несколько створок и верхний шкаф. Присутствуют раздвижные стекла либо фасады с остеклением, но отсутствует ниша. </w:t>
      </w:r>
      <w:r w:rsidRPr="00F213C3">
        <w:rPr>
          <w:rFonts w:ascii="Times New Roman" w:hAnsi="Times New Roman" w:cs="Times New Roman"/>
          <w:b/>
          <w:sz w:val="28"/>
          <w:szCs w:val="28"/>
        </w:rPr>
        <w:t xml:space="preserve">Купить деревянный буфет </w:t>
      </w:r>
      <w:r w:rsidRPr="00F213C3">
        <w:rPr>
          <w:rFonts w:ascii="Times New Roman" w:hAnsi="Times New Roman" w:cs="Times New Roman"/>
          <w:sz w:val="28"/>
          <w:szCs w:val="28"/>
        </w:rPr>
        <w:t xml:space="preserve">с открытым верхом и полками можно </w:t>
      </w:r>
      <w:r w:rsidRPr="00F213C3">
        <w:rPr>
          <w:rFonts w:ascii="Times New Roman" w:hAnsi="Times New Roman" w:cs="Times New Roman"/>
          <w:b/>
          <w:sz w:val="28"/>
          <w:szCs w:val="28"/>
        </w:rPr>
        <w:t>недорого.</w:t>
      </w:r>
    </w:p>
    <w:p w:rsidR="00047407" w:rsidRPr="00F213C3" w:rsidRDefault="00047407" w:rsidP="00047407">
      <w:pPr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 xml:space="preserve">Классическая </w:t>
      </w:r>
      <w:r w:rsidRPr="00F213C3">
        <w:rPr>
          <w:rFonts w:ascii="Times New Roman" w:hAnsi="Times New Roman" w:cs="Times New Roman"/>
          <w:sz w:val="28"/>
          <w:szCs w:val="28"/>
          <w:highlight w:val="yellow"/>
        </w:rPr>
        <w:t>мебель из дерева</w:t>
      </w:r>
      <w:r w:rsidRPr="00F213C3">
        <w:rPr>
          <w:rFonts w:ascii="Times New Roman" w:hAnsi="Times New Roman" w:cs="Times New Roman"/>
          <w:sz w:val="28"/>
          <w:szCs w:val="28"/>
        </w:rPr>
        <w:t xml:space="preserve"> подходит для кухонного пространства, может размещаться не только посуда, продукты питания, пачки чая, кофе, специи. Шкаф-витрина отличный вариант для столовой. Присутствуют полки: застекленные или открытые. </w:t>
      </w:r>
    </w:p>
    <w:p w:rsidR="00047407" w:rsidRPr="00F213C3" w:rsidRDefault="00047407" w:rsidP="00047407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</w:pPr>
      <w:r w:rsidRPr="00F213C3"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  <w:t>Буфет из дерева плюсы</w:t>
      </w:r>
    </w:p>
    <w:p w:rsidR="00047407" w:rsidRPr="00F213C3" w:rsidRDefault="00047407" w:rsidP="00047407">
      <w:pPr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 xml:space="preserve">Современные модели не имеют множества декоративных элементов, поэтому прекрасно вписываются в любой интерьер. Нет точного разграничения верхней и нижней части. </w:t>
      </w:r>
      <w:r w:rsidRPr="00F213C3">
        <w:rPr>
          <w:rFonts w:ascii="Times New Roman" w:hAnsi="Times New Roman" w:cs="Times New Roman"/>
          <w:sz w:val="28"/>
          <w:szCs w:val="28"/>
          <w:highlight w:val="yellow"/>
        </w:rPr>
        <w:t>Кухонная мебель из дерева</w:t>
      </w:r>
      <w:r w:rsidRPr="00F213C3">
        <w:rPr>
          <w:rFonts w:ascii="Times New Roman" w:hAnsi="Times New Roman" w:cs="Times New Roman"/>
          <w:sz w:val="28"/>
          <w:szCs w:val="28"/>
        </w:rPr>
        <w:t xml:space="preserve"> может содержать одну или несколько дверцу, быть узкой или широкой. Производится </w:t>
      </w:r>
      <w:r w:rsidRPr="00F213C3">
        <w:rPr>
          <w:rFonts w:ascii="Times New Roman" w:hAnsi="Times New Roman" w:cs="Times New Roman"/>
          <w:b/>
          <w:sz w:val="28"/>
          <w:szCs w:val="28"/>
        </w:rPr>
        <w:t>продажа</w:t>
      </w:r>
      <w:r w:rsidRPr="00F213C3">
        <w:rPr>
          <w:rFonts w:ascii="Times New Roman" w:hAnsi="Times New Roman" w:cs="Times New Roman"/>
          <w:sz w:val="28"/>
          <w:szCs w:val="28"/>
        </w:rPr>
        <w:t xml:space="preserve"> готовых предметов мебели со стандартными размерами, также есть возможность заказать по индивидуальным параметрам. Плюсы:</w:t>
      </w:r>
    </w:p>
    <w:p w:rsidR="00047407" w:rsidRPr="00F213C3" w:rsidRDefault="00047407" w:rsidP="0004740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>большая вместительность;</w:t>
      </w:r>
    </w:p>
    <w:p w:rsidR="00047407" w:rsidRPr="00F213C3" w:rsidRDefault="00047407" w:rsidP="0004740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b/>
          <w:sz w:val="28"/>
          <w:szCs w:val="28"/>
        </w:rPr>
        <w:t xml:space="preserve">буфет для кухни из дерева </w:t>
      </w:r>
      <w:r w:rsidRPr="00F213C3">
        <w:rPr>
          <w:rFonts w:ascii="Times New Roman" w:hAnsi="Times New Roman" w:cs="Times New Roman"/>
          <w:sz w:val="28"/>
          <w:szCs w:val="28"/>
        </w:rPr>
        <w:t>универсален;</w:t>
      </w:r>
    </w:p>
    <w:p w:rsidR="00047407" w:rsidRPr="00F213C3" w:rsidRDefault="00047407" w:rsidP="0004740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>экологическая чистота, выполняется из натурального материала.</w:t>
      </w:r>
    </w:p>
    <w:p w:rsidR="00047407" w:rsidRPr="00F213C3" w:rsidRDefault="00047407" w:rsidP="00047407">
      <w:pPr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 xml:space="preserve">Дуб – высокий уровень прочности, стойкий к гниению, необычный рисунок, цвет. Мебель служит длительное время </w:t>
      </w:r>
      <w:r w:rsidRPr="00F213C3">
        <w:rPr>
          <w:rFonts w:ascii="Times New Roman" w:hAnsi="Times New Roman" w:cs="Times New Roman"/>
          <w:b/>
          <w:sz w:val="28"/>
          <w:szCs w:val="28"/>
        </w:rPr>
        <w:t>купить в Минске</w:t>
      </w:r>
      <w:r w:rsidRPr="00F213C3">
        <w:rPr>
          <w:rFonts w:ascii="Times New Roman" w:hAnsi="Times New Roman" w:cs="Times New Roman"/>
          <w:sz w:val="28"/>
          <w:szCs w:val="28"/>
        </w:rPr>
        <w:t xml:space="preserve"> можно любую модель по доступной </w:t>
      </w:r>
      <w:r w:rsidRPr="00F213C3">
        <w:rPr>
          <w:rFonts w:ascii="Times New Roman" w:hAnsi="Times New Roman" w:cs="Times New Roman"/>
          <w:b/>
          <w:sz w:val="28"/>
          <w:szCs w:val="28"/>
        </w:rPr>
        <w:t>цене</w:t>
      </w:r>
      <w:r w:rsidRPr="00F213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7407" w:rsidRPr="00F213C3" w:rsidRDefault="00047407" w:rsidP="00047407">
      <w:pPr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>Сосна, золотистый цвет, по прошествии некоторого времени становится красноватым, но не теряет блеск.</w:t>
      </w:r>
    </w:p>
    <w:p w:rsidR="00047407" w:rsidRPr="00F213C3" w:rsidRDefault="00047407" w:rsidP="00047407">
      <w:pPr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>Орех, интересная текстура, поддается полировке.</w:t>
      </w:r>
    </w:p>
    <w:p w:rsidR="00047407" w:rsidRPr="00F213C3" w:rsidRDefault="00047407" w:rsidP="00047407">
      <w:pPr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 xml:space="preserve">Изготавливаются </w:t>
      </w:r>
      <w:r w:rsidRPr="00F213C3">
        <w:rPr>
          <w:rFonts w:ascii="Times New Roman" w:hAnsi="Times New Roman" w:cs="Times New Roman"/>
          <w:b/>
          <w:sz w:val="28"/>
          <w:szCs w:val="28"/>
        </w:rPr>
        <w:t xml:space="preserve">буфеты из натурального дерева </w:t>
      </w:r>
      <w:r w:rsidRPr="00F213C3">
        <w:rPr>
          <w:rFonts w:ascii="Times New Roman" w:hAnsi="Times New Roman" w:cs="Times New Roman"/>
          <w:sz w:val="28"/>
          <w:szCs w:val="28"/>
        </w:rPr>
        <w:t>в разных дизайнерских направлениях:</w:t>
      </w:r>
    </w:p>
    <w:p w:rsidR="00047407" w:rsidRPr="00F213C3" w:rsidRDefault="00047407" w:rsidP="00047407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lastRenderedPageBreak/>
        <w:t>классика, благородный оттенок, нет излишеств, нагромождений, умеренный декор,</w:t>
      </w:r>
      <w:r w:rsidRPr="00F213C3">
        <w:rPr>
          <w:rFonts w:ascii="Times New Roman" w:hAnsi="Times New Roman" w:cs="Times New Roman"/>
          <w:b/>
          <w:sz w:val="28"/>
          <w:szCs w:val="28"/>
        </w:rPr>
        <w:t xml:space="preserve"> стоимость</w:t>
      </w:r>
      <w:r w:rsidRPr="00F213C3">
        <w:rPr>
          <w:rFonts w:ascii="Times New Roman" w:hAnsi="Times New Roman" w:cs="Times New Roman"/>
          <w:sz w:val="28"/>
          <w:szCs w:val="28"/>
        </w:rPr>
        <w:t xml:space="preserve"> приемлемая;</w:t>
      </w:r>
    </w:p>
    <w:p w:rsidR="00047407" w:rsidRPr="00F213C3" w:rsidRDefault="00047407" w:rsidP="00047407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>кантри, дизайн деревенский, теплые тона, создает уют;</w:t>
      </w:r>
    </w:p>
    <w:p w:rsidR="00047407" w:rsidRPr="00F213C3" w:rsidRDefault="00047407" w:rsidP="00047407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>модерн, содержит украшения в виде резьбы, присутствует орнамент, узоры, плавные линии;</w:t>
      </w:r>
    </w:p>
    <w:p w:rsidR="00047407" w:rsidRPr="00F213C3" w:rsidRDefault="00047407" w:rsidP="00047407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>хай-тек, четкие линии, минимум декора, дополнительно используются вставки из металла, глянцевое стекло.</w:t>
      </w:r>
    </w:p>
    <w:p w:rsidR="00047407" w:rsidRPr="00F213C3" w:rsidRDefault="00047407" w:rsidP="00047407">
      <w:pPr>
        <w:rPr>
          <w:rFonts w:ascii="Times New Roman" w:hAnsi="Times New Roman" w:cs="Times New Roman"/>
          <w:sz w:val="28"/>
          <w:szCs w:val="28"/>
        </w:rPr>
      </w:pPr>
      <w:r w:rsidRPr="00F213C3">
        <w:rPr>
          <w:rFonts w:ascii="Times New Roman" w:hAnsi="Times New Roman" w:cs="Times New Roman"/>
          <w:sz w:val="28"/>
          <w:szCs w:val="28"/>
        </w:rPr>
        <w:t xml:space="preserve">Кухонная мебель в </w:t>
      </w:r>
      <w:r w:rsidRPr="00F213C3">
        <w:rPr>
          <w:rFonts w:ascii="Times New Roman" w:hAnsi="Times New Roman" w:cs="Times New Roman"/>
          <w:b/>
          <w:sz w:val="28"/>
          <w:szCs w:val="28"/>
        </w:rPr>
        <w:t>интернет-магазине</w:t>
      </w:r>
      <w:r w:rsidRPr="00F213C3">
        <w:rPr>
          <w:rFonts w:ascii="Times New Roman" w:hAnsi="Times New Roman" w:cs="Times New Roman"/>
          <w:sz w:val="28"/>
          <w:szCs w:val="28"/>
        </w:rPr>
        <w:t xml:space="preserve"> представлена в большом ассортименте, можно выбрать по </w:t>
      </w:r>
      <w:r w:rsidRPr="00F213C3">
        <w:rPr>
          <w:rFonts w:ascii="Times New Roman" w:hAnsi="Times New Roman" w:cs="Times New Roman"/>
          <w:b/>
          <w:sz w:val="28"/>
          <w:szCs w:val="28"/>
        </w:rPr>
        <w:t>каталогу</w:t>
      </w:r>
      <w:r w:rsidRPr="00F213C3">
        <w:rPr>
          <w:rFonts w:ascii="Times New Roman" w:hAnsi="Times New Roman" w:cs="Times New Roman"/>
          <w:sz w:val="28"/>
          <w:szCs w:val="28"/>
        </w:rPr>
        <w:t xml:space="preserve">, расположенному на странице. Набор выполняется из предложенных составляющих (навесные шкафы, столы, тумбы). Все предметы </w:t>
      </w:r>
      <w:r w:rsidRPr="00F213C3">
        <w:rPr>
          <w:rFonts w:ascii="Times New Roman" w:hAnsi="Times New Roman" w:cs="Times New Roman"/>
          <w:b/>
          <w:sz w:val="28"/>
          <w:szCs w:val="28"/>
        </w:rPr>
        <w:t>от производителя</w:t>
      </w:r>
      <w:r w:rsidRPr="00F213C3">
        <w:rPr>
          <w:rFonts w:ascii="Times New Roman" w:hAnsi="Times New Roman" w:cs="Times New Roman"/>
          <w:sz w:val="28"/>
          <w:szCs w:val="28"/>
        </w:rPr>
        <w:t xml:space="preserve"> на выбор, производится в соответствии с размерами помещения, особенностями интерьера, предпочтения заказчика.</w:t>
      </w:r>
      <w:r w:rsidRPr="00F213C3">
        <w:rPr>
          <w:rFonts w:ascii="Times New Roman" w:hAnsi="Times New Roman" w:cs="Times New Roman"/>
          <w:b/>
          <w:sz w:val="28"/>
          <w:szCs w:val="28"/>
        </w:rPr>
        <w:t xml:space="preserve"> Доставка</w:t>
      </w:r>
      <w:r w:rsidRPr="00F213C3">
        <w:rPr>
          <w:rFonts w:ascii="Times New Roman" w:hAnsi="Times New Roman" w:cs="Times New Roman"/>
          <w:sz w:val="28"/>
          <w:szCs w:val="28"/>
        </w:rPr>
        <w:t xml:space="preserve"> по всем регионам </w:t>
      </w:r>
      <w:r w:rsidRPr="00F213C3">
        <w:rPr>
          <w:rFonts w:ascii="Times New Roman" w:hAnsi="Times New Roman" w:cs="Times New Roman"/>
          <w:b/>
          <w:sz w:val="28"/>
          <w:szCs w:val="28"/>
        </w:rPr>
        <w:t>Беларуси</w:t>
      </w:r>
      <w:r w:rsidRPr="00F213C3">
        <w:rPr>
          <w:rFonts w:ascii="Times New Roman" w:hAnsi="Times New Roman" w:cs="Times New Roman"/>
          <w:sz w:val="28"/>
          <w:szCs w:val="28"/>
        </w:rPr>
        <w:t xml:space="preserve"> своевременная.</w:t>
      </w:r>
    </w:p>
    <w:p w:rsidR="00047407" w:rsidRPr="00F213C3" w:rsidRDefault="00047407" w:rsidP="00047407">
      <w:pPr>
        <w:rPr>
          <w:rFonts w:ascii="Times New Roman" w:hAnsi="Times New Roman" w:cs="Times New Roman"/>
          <w:sz w:val="28"/>
          <w:szCs w:val="28"/>
        </w:rPr>
      </w:pPr>
    </w:p>
    <w:p w:rsidR="00786F6E" w:rsidRDefault="00786F6E">
      <w:bookmarkStart w:id="0" w:name="_GoBack"/>
      <w:bookmarkEnd w:id="0"/>
    </w:p>
    <w:sectPr w:rsidR="00786F6E" w:rsidSect="000474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54E35"/>
    <w:multiLevelType w:val="hybridMultilevel"/>
    <w:tmpl w:val="36629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500D2"/>
    <w:multiLevelType w:val="hybridMultilevel"/>
    <w:tmpl w:val="3C3AE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407"/>
    <w:rsid w:val="00047407"/>
    <w:rsid w:val="0078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90CDA-174C-44DE-84B8-C56491C3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2020-11-27T09:15:00Z</dcterms:created>
  <dcterms:modified xsi:type="dcterms:W3CDTF">2020-11-27T09:15:00Z</dcterms:modified>
</cp:coreProperties>
</file>