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№1 для </w:t>
      </w:r>
      <w:hyperlink r:id="rId6" w:history="1">
        <w:r w:rsidRPr="00962E25">
          <w:rPr>
            <w:rFonts w:ascii="Liberation Serif" w:eastAsia="Times New Roman" w:hAnsi="Liberation Serif" w:cs="Times New Roman"/>
            <w:color w:val="1155CC"/>
            <w:sz w:val="24"/>
            <w:szCs w:val="24"/>
            <w:u w:val="single"/>
            <w:lang w:eastAsia="ru-RU"/>
          </w:rPr>
          <w:t>rdim.ua</w:t>
        </w:r>
      </w:hyperlink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антиобледенения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снеготаяния: назначение и конструктивные особенности 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Образовавшаяся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холодное время года наморозь в водосточных трубах, желобах, крышах, как правило, способна их повредить. Снежная масса, ледяной наст, сосульки создают добавочную нагрузку, нанося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покрытию крова, вызывая большую опасность при  падении. Избежать таких проблем можно несколькими способами: путем ручной очистки снега или устанавливания современной системы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антиобледенения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«Разумный Дом» реализует высококачественные системы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антиобледенения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снеготаяния. Зайдя на сайт </w:t>
      </w:r>
      <w:hyperlink r:id="rId7" w:history="1">
        <w:r w:rsidRPr="00962E25">
          <w:rPr>
            <w:rFonts w:ascii="Liberation Serif" w:eastAsia="Times New Roman" w:hAnsi="Liberation Serif" w:cs="Times New Roman"/>
            <w:color w:val="1155CC"/>
            <w:sz w:val="24"/>
            <w:szCs w:val="24"/>
            <w:u w:val="single"/>
            <w:lang w:eastAsia="ru-RU"/>
          </w:rPr>
          <w:t>http://rdim.ua/scopes/defrost-snowmelt-sys/44-sistema-antiobledeneniya.html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подобрать необходимую установку.</w:t>
      </w:r>
    </w:p>
    <w:p w:rsidR="008D26C1" w:rsidRDefault="008D26C1" w:rsidP="008D26C1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Что собой представляет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противообледенительная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система?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устройства для предотвращения появления разных типов обледенения монтируются на поверхности крова или водосточных элементах. Принцип функционирования комплекса не сложный. Нагревательный кабель прогревает крышу, вызывая таяние снега.</w:t>
      </w:r>
    </w:p>
    <w:p w:rsidR="008D26C1" w:rsidRDefault="008D26C1" w:rsidP="00E354ED">
      <w:pPr>
        <w:tabs>
          <w:tab w:val="left" w:pos="514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функции систем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антиобледенения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354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образования сосулек;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накапливания снежного покрова на поверхности крыши.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установки монтируются на кровлю с любым видом покрытия. Но чаще всего от обледенения страдают крыши из металла, так как он  имеет повышенную степень теплопроводности.</w:t>
      </w:r>
    </w:p>
    <w:p w:rsidR="008D26C1" w:rsidRDefault="008D26C1" w:rsidP="008D26C1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воздействует ледяная корка на кровельное покрытие?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кровли с уклоном менее 45º зимой на ней создается снеговой покров, масса которого может составлять около 100 кг/кв. м. Во избежание деформации стропил под такой тяжестью, нужно производить очистку крыши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снега. Отсутствие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антиобледенительной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влечет за собой отрицательные последствия: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 кровельного покрытия, способствующие возникновению коррозии;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Деформирование водосточных элементов;</w:t>
      </w:r>
    </w:p>
    <w:p w:rsidR="008D26C1" w:rsidRPr="00101CAD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1C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Неконтролируемое обруш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ивание</w:t>
      </w:r>
      <w:r w:rsidRPr="0010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1C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6C1" w:rsidRPr="00101CAD" w:rsidRDefault="008D26C1" w:rsidP="008D26C1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1C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Комплектация системы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Стандартный комплект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антиобледенения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снеготаяния содержит;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управления - выполняет включение/выключение установки, регулирует температурный режим.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Нагревательный кабель - монтируется зигзагообразно или в виде петель в местах наибольшего скопления снега.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Силовой кабель - подводит электропитание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термокабелю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Распредкоробки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 крепежа, фиксирующие кабель нагрева на поверхности крыши.</w:t>
      </w:r>
    </w:p>
    <w:p w:rsidR="008D26C1" w:rsidRPr="005C7028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Обогревание кровельного покрытия – метод повышения безопасности и надежности конструкции без дополнительных капиталовложений. Монтаж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антиобледенительной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окупается через один-два года использования.</w:t>
      </w:r>
    </w:p>
    <w:bookmarkEnd w:id="0"/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</w:t>
      </w:r>
      <w:hyperlink r:id="rId8" w:history="1">
        <w:r w:rsidRPr="0018479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https://text.ru/antiplagiat/5bb499a7c0b6b</w:t>
        </w:r>
      </w:hyperlink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 для </w:t>
      </w:r>
      <w:hyperlink r:id="rId9" w:history="1">
        <w:r w:rsidRPr="00962E25">
          <w:rPr>
            <w:rFonts w:ascii="Liberation Serif" w:eastAsia="Times New Roman" w:hAnsi="Liberation Serif" w:cs="Times New Roman"/>
            <w:color w:val="1155CC"/>
            <w:sz w:val="24"/>
            <w:szCs w:val="24"/>
            <w:u w:val="single"/>
            <w:lang w:eastAsia="ru-RU"/>
          </w:rPr>
          <w:t>rdim.ua</w:t>
        </w:r>
      </w:hyperlink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Теплый пол – эффективное современное отопление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Передовые разработки в разных сферах производства уверенно входят в повседневный быт людей, вытесняя традиционные приспособления и установки. Привычные системы отопления из радиаторов и батарей уступают место более совершенным, прогрессивным отопительным комплексам. </w:t>
      </w:r>
      <w:r w:rsidRPr="00E877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еплые полы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 не только в качестве дополнения к отопительным системам, но и как основной вид обогревания жилых и производственных площадей.</w:t>
      </w:r>
    </w:p>
    <w:p w:rsidR="008D26C1" w:rsidRDefault="008D26C1" w:rsidP="008D26C1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собой представляет теплый пол?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Инновационная модель напольного обогрева обеспечивает полноценное нагревание воздуха в помещении. Не так давно, теплый пол был предметом роскоши и устанавливался исключительно в новостройках премиум-класса. Сегодня такое отопление доступно всем категориям населения и монтируется, как в частном секторе, так и в «старых» многоэтажках.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системы – это кабеля, выполненные из определенных сплавов, подбирающихся так, чтобы используемая электроэнергия результативно превращалась в тепло. Установка способна равномерно раскаляться по всей площади, распределяя тепло по периметру комнаты. При этом воздух прогревается до комфортной для проживания температуры. Медленное остывание позволяет долго поддерживать оптимальный температурный режим.</w:t>
      </w:r>
    </w:p>
    <w:p w:rsidR="008D26C1" w:rsidRDefault="008D26C1" w:rsidP="008D26C1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Ключевые преимущества теплого пола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Достоинствами кабельного электрического отопления считаются: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Универсальность – может монтироваться в разных помещениях, как в горизонтальном положении, так и в вертикальном, выдерживает повышенные нагрузки даже в условиях повышенной влажности.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– эксплуатируется длительное время с возможностью выставления и поддержания в комнате требуемых температурных параметров.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Эргономичность – энергопотребление от 10 до 45% ниже, чем у конвекторов, тепловых вентиляторов, радиаторов.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Незаметность – укладывается под напольное покрытие, не нарушая общий дизайн помещения.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Совместимость с различными покрытиями для поля – устанавливается под паркет,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плитку, линолеум и др.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функционирования – срок службы превышает эксплуатационный показатель водяной системы;</w:t>
      </w:r>
    </w:p>
    <w:p w:rsidR="008D26C1" w:rsidRDefault="008D26C1" w:rsidP="008D26C1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Где приобрести теплый пол?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«Разумный Дом» предлагает широкий модельный ряд нагревательных кабелей известной торговой марки </w:t>
      </w:r>
      <w:proofErr w:type="spellStart"/>
      <w:r w:rsidRPr="00F41BC1">
        <w:rPr>
          <w:rFonts w:ascii="Times New Roman" w:hAnsi="Times New Roman" w:cs="Times New Roman"/>
          <w:sz w:val="24"/>
          <w:szCs w:val="24"/>
          <w:lang w:eastAsia="ru-RU"/>
        </w:rPr>
        <w:t>Nexans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Вся продукция от мирового лидера на рынке отопительного оборудования представлена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абсолютно высококачественными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исполнениями. 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Отдавая предпочтение сертифицированным товарам, можно гарантированно обеспечить себе использование без каких-либо проблем теплого пола любой модификации.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 </w:t>
      </w:r>
      <w:hyperlink r:id="rId10" w:history="1">
        <w:r w:rsidRPr="0018479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https://text.ru/antiplagiat/5bb4aad5f11d2</w:t>
        </w:r>
      </w:hyperlink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№3 для </w:t>
      </w:r>
      <w:hyperlink r:id="rId11" w:history="1">
        <w:r w:rsidRPr="00962E25">
          <w:rPr>
            <w:rFonts w:ascii="Liberation Serif" w:eastAsia="Times New Roman" w:hAnsi="Liberation Serif" w:cs="Times New Roman"/>
            <w:color w:val="1155CC"/>
            <w:sz w:val="24"/>
            <w:szCs w:val="24"/>
            <w:u w:val="single"/>
            <w:lang w:eastAsia="ru-RU"/>
          </w:rPr>
          <w:t>rdim.ua</w:t>
        </w:r>
      </w:hyperlink>
    </w:p>
    <w:p w:rsidR="008D26C1" w:rsidRPr="0079030A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Тепла підлога: що потрібно знати?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кожним днем все більш затребуваним та популярним стає сучасний ефективний метод обігріву приміщень – система «тепла підлога». Придбати таку конструкцію завжди можна в компанії «Розумний Дім». На сайті </w:t>
      </w:r>
      <w:hyperlink r:id="rId12" w:history="1">
        <w:r w:rsidRPr="00962E25">
          <w:rPr>
            <w:rFonts w:ascii="Liberation Serif" w:eastAsia="Times New Roman" w:hAnsi="Liberation Serif" w:cs="Times New Roman"/>
            <w:color w:val="1155CC"/>
            <w:sz w:val="24"/>
            <w:szCs w:val="24"/>
            <w:u w:val="single"/>
            <w:lang w:eastAsia="ru-RU"/>
          </w:rPr>
          <w:t>http://rdim.ua/ua</w:t>
        </w:r>
      </w:hyperlink>
      <w:hyperlink r:id="rId13" w:history="1">
        <w:r w:rsidRPr="00962E25">
          <w:rPr>
            <w:rFonts w:ascii="Liberation Serif" w:eastAsia="Times New Roman" w:hAnsi="Liberation Serif" w:cs="Times New Roman"/>
            <w:color w:val="1155CC"/>
            <w:sz w:val="24"/>
            <w:szCs w:val="24"/>
            <w:u w:val="single"/>
            <w:lang w:eastAsia="ru-RU"/>
          </w:rPr>
          <w:t>http://rdim.ua/ua</w:t>
        </w:r>
      </w:hyperlink>
      <w:r>
        <w:rPr>
          <w:rFonts w:ascii="Liberation Serif" w:eastAsia="Times New Roman" w:hAnsi="Liberation Serif" w:cs="Times New Roman"/>
          <w:color w:val="1155CC"/>
          <w:sz w:val="24"/>
          <w:szCs w:val="24"/>
          <w:lang w:val="uk-UA" w:eastAsia="ru-RU"/>
        </w:rPr>
        <w:t xml:space="preserve"> </w:t>
      </w:r>
      <w:r w:rsidRPr="00697BA8">
        <w:rPr>
          <w:rFonts w:ascii="Times New Roman" w:hAnsi="Times New Roman" w:cs="Times New Roman"/>
          <w:sz w:val="24"/>
          <w:szCs w:val="24"/>
        </w:rPr>
        <w:t xml:space="preserve">є </w:t>
      </w:r>
      <w:proofErr w:type="spellStart"/>
      <w:r w:rsidRPr="00697BA8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>
        <w:rPr>
          <w:rFonts w:ascii="Liberation Serif" w:eastAsia="Times New Roman" w:hAnsi="Liberation Serif" w:cs="Times New Roman"/>
          <w:color w:val="1155CC"/>
          <w:sz w:val="24"/>
          <w:szCs w:val="24"/>
          <w:lang w:val="uk-UA" w:eastAsia="ru-RU"/>
        </w:rPr>
        <w:t xml:space="preserve"> </w:t>
      </w:r>
      <w:proofErr w:type="spellStart"/>
      <w:r w:rsidRPr="00B776BD">
        <w:rPr>
          <w:rFonts w:ascii="Times New Roman" w:hAnsi="Times New Roman" w:cs="Times New Roman"/>
          <w:sz w:val="24"/>
          <w:szCs w:val="24"/>
        </w:rPr>
        <w:t>вибрати</w:t>
      </w:r>
      <w:proofErr w:type="spellEnd"/>
      <w:r w:rsidRPr="00B776B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776BD">
        <w:rPr>
          <w:rFonts w:ascii="Times New Roman" w:hAnsi="Times New Roman" w:cs="Times New Roman"/>
          <w:sz w:val="24"/>
          <w:szCs w:val="24"/>
        </w:rPr>
        <w:t>замовити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оптимальний варіант системи опалення.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Разом з іншими моделями компанія реалізує продукцію всесвітньовідомої торгової марки </w:t>
      </w:r>
      <w:proofErr w:type="spellStart"/>
      <w:r w:rsidRPr="00B776BD">
        <w:rPr>
          <w:rFonts w:ascii="Times New Roman" w:hAnsi="Times New Roman" w:cs="Times New Roman"/>
          <w:sz w:val="24"/>
          <w:szCs w:val="24"/>
        </w:rPr>
        <w:t>Nexans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D26C1" w:rsidRDefault="008D26C1" w:rsidP="008D26C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Чому слід обирати </w:t>
      </w:r>
      <w:proofErr w:type="spellStart"/>
      <w:r w:rsidRPr="00B776BD">
        <w:rPr>
          <w:rFonts w:ascii="Times New Roman" w:hAnsi="Times New Roman" w:cs="Times New Roman"/>
          <w:i/>
          <w:sz w:val="24"/>
          <w:szCs w:val="24"/>
        </w:rPr>
        <w:t>Nexans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>?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776BD">
        <w:rPr>
          <w:rFonts w:ascii="Times New Roman" w:hAnsi="Times New Roman" w:cs="Times New Roman"/>
          <w:sz w:val="24"/>
          <w:szCs w:val="24"/>
        </w:rPr>
        <w:t>Nexans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визнаний лідер на </w:t>
      </w:r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св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>ітовому ринку опалювального обладнання. Вся представлена продукція має найвищу якість, про що свідчать Сертифікати якості на відповідність європейським та міжнародним стандартам.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Тепла підлога норвезького бренда – це готові до встановлення та підключення секції, в основі яких електричний нагрівальний кабель. Система може монтуватися в стяжку з цементу й піску, шар клейової суміші для облицювальної плитки,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самовирівнюючі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засоби. 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Кабелі </w:t>
      </w:r>
      <w:proofErr w:type="spellStart"/>
      <w:r w:rsidRPr="00B776BD">
        <w:rPr>
          <w:rFonts w:ascii="Times New Roman" w:hAnsi="Times New Roman" w:cs="Times New Roman"/>
          <w:sz w:val="24"/>
          <w:szCs w:val="24"/>
        </w:rPr>
        <w:t>Nexans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можуть використовуватися, як основна система опалювання через підігрів поверхні підлоги. Комплекс </w:t>
      </w:r>
      <w:proofErr w:type="spellStart"/>
      <w:r w:rsidRPr="00B776BD">
        <w:rPr>
          <w:rFonts w:ascii="Times New Roman" w:hAnsi="Times New Roman" w:cs="Times New Roman"/>
          <w:sz w:val="24"/>
          <w:szCs w:val="24"/>
        </w:rPr>
        <w:t>Nexans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завдяки впровадженню новітніх розробок має підвищену надійність у використанні. Протягом останнього десятиріччя при виробництві кабелю використовується безмуфтове з’єднання – безшовна технологія, при якій з’єднання виконується не розриваючись під загальною оболонкою ізоляції. Даний метод забезпечує стовідсоткову герметизацію секції.</w:t>
      </w:r>
    </w:p>
    <w:p w:rsidR="008D26C1" w:rsidRDefault="008D26C1" w:rsidP="008D26C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Як працює тепла підлога?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Установка тепла підлога може встановлюватись, як в житлових приміщеннях, так і в виробничих, адміністративних корпусах. Незалежно від конструктивних особливостей підлогова система обігріву функціонує за одним нескладним принципом: елемент нагріву (електрокабель) розташовується під покриттям підлоги. У ввімкненому стані проходить обігрів всієї поверхні, яка у даному випадку слугує радіатором теплового випромінювання.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Використовуючи електричну теплу підлогу, можна оцінити ряд її переваг: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Економія грошових коштів;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Рівномірний розподіл тепла в приміщенні;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Абсолютне виключення наявності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конвективних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потоків;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Відповідність будь-якому підлоговому покриттю;</w:t>
      </w:r>
    </w:p>
    <w:p w:rsidR="008D26C1" w:rsidRPr="00B52CEE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Можливість контролю та регулювання температурних параметрів з метою забезпечення комфортних умов перебування.</w:t>
      </w:r>
    </w:p>
    <w:p w:rsidR="008D26C1" w:rsidRPr="008357E4" w:rsidRDefault="008D26C1" w:rsidP="008D26C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Новітні прогресивні впровадження у виробництві дають змогу виробляти більш результативні, ергономічні сучасні системи опалення. Яскравим прикладом служить система підлогового обігріву, яка рішуче завойовує пріоритетні позиції на сьогоднішньому ринку, витісняючи звичні традиційні батареї та радіатори.</w:t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0C7E3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Проверка</w:t>
      </w:r>
      <w:proofErr w:type="spellEnd"/>
      <w:r w:rsidRPr="000C7E3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hyperlink r:id="rId14" w:history="1"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://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text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antiplagiat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/5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bb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4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be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84860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e</w:t>
        </w:r>
        <w:r w:rsidRPr="0044496A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3</w:t>
        </w:r>
      </w:hyperlink>
    </w:p>
    <w:p w:rsidR="008D26C1" w:rsidRPr="008357E4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D26C1" w:rsidRDefault="008D26C1" w:rsidP="008D26C1">
      <w:pPr>
        <w:rPr>
          <w:rFonts w:ascii="Trebuchet MS" w:hAnsi="Trebuchet MS"/>
          <w:color w:val="000000"/>
          <w:sz w:val="21"/>
          <w:szCs w:val="21"/>
          <w:shd w:val="clear" w:color="auto" w:fill="FFFFFF"/>
          <w:lang w:val="uk-UA"/>
        </w:rPr>
      </w:pPr>
      <w:r w:rsidRPr="00D37F91">
        <w:rPr>
          <w:rFonts w:ascii="Trebuchet MS" w:hAnsi="Trebuchet MS"/>
          <w:color w:val="000000"/>
          <w:sz w:val="21"/>
          <w:szCs w:val="21"/>
          <w:lang w:val="uk-UA"/>
        </w:rPr>
        <w:br/>
      </w:r>
    </w:p>
    <w:p w:rsidR="008D26C1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D26C1" w:rsidRPr="0079030A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D26C1" w:rsidRPr="0079030A" w:rsidRDefault="008D26C1" w:rsidP="008D26C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D26C1" w:rsidRPr="0079030A" w:rsidRDefault="008D26C1" w:rsidP="008D26C1">
      <w:pPr>
        <w:rPr>
          <w:rFonts w:ascii="Arial" w:hAnsi="Arial" w:cs="Arial"/>
          <w:color w:val="5F5F5F"/>
          <w:sz w:val="18"/>
          <w:szCs w:val="18"/>
          <w:shd w:val="clear" w:color="auto" w:fill="EDEDED"/>
          <w:lang w:val="uk-UA"/>
        </w:rPr>
      </w:pP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№4 для </w:t>
      </w:r>
      <w:hyperlink r:id="rId15" w:history="1">
        <w:r w:rsidRPr="00962E25">
          <w:rPr>
            <w:rFonts w:ascii="Liberation Serif" w:eastAsia="Times New Roman" w:hAnsi="Liberation Serif" w:cs="Times New Roman"/>
            <w:color w:val="1155CC"/>
            <w:sz w:val="24"/>
            <w:szCs w:val="24"/>
            <w:u w:val="single"/>
            <w:lang w:eastAsia="ru-RU"/>
          </w:rPr>
          <w:t>rdim.ua</w:t>
        </w:r>
      </w:hyperlink>
      <w:r w:rsidRPr="0079030A">
        <w:rPr>
          <w:lang w:val="uk-UA"/>
        </w:rPr>
        <w:br/>
      </w:r>
      <w:r w:rsidRPr="0079030A">
        <w:rPr>
          <w:lang w:val="uk-UA"/>
        </w:rPr>
        <w:br/>
      </w:r>
      <w:r>
        <w:rPr>
          <w:rFonts w:ascii="Times New Roman" w:hAnsi="Times New Roman" w:cs="Times New Roman"/>
          <w:sz w:val="24"/>
          <w:szCs w:val="24"/>
        </w:rPr>
        <w:t>Приобрести теплый пол – правильное решение в пользу выгодной покупки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системы теплый пол считается уникальным в сфере современного отопления квартир или загородных коттеджей. Надежность, универсальность, удобство, эргономичность – показатели, благодаря которым </w:t>
      </w:r>
      <w:r>
        <w:rPr>
          <w:rFonts w:ascii="Times New Roman" w:hAnsi="Times New Roman" w:cs="Times New Roman"/>
          <w:b/>
          <w:sz w:val="24"/>
          <w:szCs w:val="24"/>
        </w:rPr>
        <w:t>теплый пол</w:t>
      </w:r>
      <w:r>
        <w:rPr>
          <w:rFonts w:ascii="Times New Roman" w:hAnsi="Times New Roman" w:cs="Times New Roman"/>
          <w:sz w:val="24"/>
          <w:szCs w:val="24"/>
        </w:rPr>
        <w:t xml:space="preserve"> сегодня стал популярным и востребованным не только в европейских государствах, но и в нашей стране.</w:t>
      </w:r>
    </w:p>
    <w:p w:rsidR="008D26C1" w:rsidRDefault="008D26C1" w:rsidP="008D26C1">
      <w:pPr>
        <w:rPr>
          <w:rFonts w:ascii="Times New Roman" w:hAnsi="Times New Roman" w:cs="Times New Roman"/>
          <w:i/>
          <w:sz w:val="24"/>
          <w:szCs w:val="24"/>
        </w:rPr>
      </w:pPr>
      <w:r w:rsidRPr="004236D1">
        <w:rPr>
          <w:rFonts w:ascii="Times New Roman" w:hAnsi="Times New Roman" w:cs="Times New Roman"/>
          <w:i/>
          <w:sz w:val="24"/>
          <w:szCs w:val="24"/>
        </w:rPr>
        <w:t>Стоит ли покупать теплый пол?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Компания «Разумный Дом» предлагает большой ассортиментный ряд различных отопительных систем от многих производителей, в том числе теплый пол </w:t>
      </w:r>
      <w:proofErr w:type="spellStart"/>
      <w:r w:rsidRPr="00B776BD">
        <w:rPr>
          <w:rFonts w:ascii="Times New Roman" w:hAnsi="Times New Roman" w:cs="Times New Roman"/>
          <w:sz w:val="24"/>
          <w:szCs w:val="24"/>
        </w:rPr>
        <w:t>Nexans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известного норвежского бренда.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предлагаемых товарных позиций присутствуют системы напольного обогрева с тремя типами нагревательных элементов: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Одножильный и двужильный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электрокабели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нагревательные маты.</w:t>
      </w:r>
    </w:p>
    <w:p w:rsidR="008D26C1" w:rsidRPr="00280162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самой подходящей модификации отопления зависит от условий предстоящей установки и последующего пользования. Электрический напольный подогрев лучше всего подойдет для применения в небольших городских квартирах или частных домах. Но обязательным условием для этого является наличие электросети, способной выдерживать значительные нагрузки.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рядовых обывателей предпочитают устанавливать напольное отопление по причине рационального распределения тепла в комнате. Традиционные батареи и радиаторы отдают нагретый воздух на уровне своего расположения. Благодаря теплому полу тепло равномерно перемещается снизу вверх, создавая в помещении комфортные условия для пребывания людей, а установленный специальный терморегулятор позволяет производить контроль и регулировку необходимых температурных параметров, при этом экономя электроэнергию.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Конструкция имеет толщину не более 15мм, не требуя устройства напольной стяжки.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удобному сервису выбрать все необходимое для обустройства напольного подогрева можно на сайте компании за очень короткое время.</w:t>
      </w:r>
    </w:p>
    <w:p w:rsidR="008D26C1" w:rsidRPr="00D62587" w:rsidRDefault="008D26C1" w:rsidP="008D26C1">
      <w:pPr>
        <w:rPr>
          <w:rFonts w:ascii="Times New Roman" w:hAnsi="Times New Roman" w:cs="Times New Roman"/>
          <w:i/>
          <w:sz w:val="24"/>
          <w:szCs w:val="24"/>
        </w:rPr>
      </w:pPr>
      <w:r w:rsidRPr="00D62587">
        <w:rPr>
          <w:rFonts w:ascii="Times New Roman" w:hAnsi="Times New Roman" w:cs="Times New Roman"/>
          <w:i/>
          <w:sz w:val="24"/>
          <w:szCs w:val="24"/>
        </w:rPr>
        <w:t>Основные приоритеты теплого пола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благоустройства жилых помещений пол с подогревом по праву считается передовым достижением 21 века. Сегодня привычные методы обогрева и отопительные системы являются морально устаревшими и экономично не выгодными. Отличной альтернативой выступают комплексы теплый пол, главные преимущества которых: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Экономия денежных средств – возможность повышения температуры воздуха в доме при затратах ресурсов втрое меньше, чем при обычной системе отопления.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Равномерное прогревание воздуха.</w:t>
      </w:r>
    </w:p>
    <w:p w:rsidR="008D26C1" w:rsidRPr="00201215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Современные системы теплый пол – это эффективный климатический комплекс, содержащий различные настройки и регулировки.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  </w:t>
      </w:r>
      <w:hyperlink r:id="rId16" w:history="1">
        <w:r w:rsidRPr="0044496A">
          <w:rPr>
            <w:rStyle w:val="a4"/>
            <w:rFonts w:ascii="Times New Roman" w:hAnsi="Times New Roman" w:cs="Times New Roman"/>
            <w:sz w:val="24"/>
            <w:szCs w:val="24"/>
          </w:rPr>
          <w:t>https://text.ru/antiplagiat/5bb4cd69320cd</w:t>
        </w:r>
      </w:hyperlink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</w:p>
    <w:p w:rsidR="008D26C1" w:rsidRDefault="008D26C1" w:rsidP="008D26C1">
      <w:pPr>
        <w:rPr>
          <w:rFonts w:ascii="Liberation Serif" w:eastAsia="Times New Roman" w:hAnsi="Liberation Serif" w:cs="Times New Roman"/>
          <w:color w:val="1155CC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№5 для </w:t>
      </w:r>
      <w:hyperlink r:id="rId17" w:history="1">
        <w:r w:rsidRPr="00962E25">
          <w:rPr>
            <w:rFonts w:ascii="Liberation Serif" w:eastAsia="Times New Roman" w:hAnsi="Liberation Serif" w:cs="Times New Roman"/>
            <w:color w:val="1155CC"/>
            <w:sz w:val="24"/>
            <w:szCs w:val="24"/>
            <w:u w:val="single"/>
            <w:lang w:eastAsia="ru-RU"/>
          </w:rPr>
          <w:t>rdim.ua</w:t>
        </w:r>
      </w:hyperlink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снеготаяния открытых участков: в чем суть?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зимнее время на пешеходных дорожках, площадках, ступеньках лестниц накапливается снег и лед, ограничивая свободное передвижение людей. Ходить по такой территории затруднительно, трудно подъехать автомобилю к гаражу, входные двери и ворота практически не открываются. Побороть такие неприятности поможет эффективная система снеготаяния.</w:t>
      </w:r>
    </w:p>
    <w:p w:rsidR="008D26C1" w:rsidRDefault="008D26C1" w:rsidP="008D26C1">
      <w:pPr>
        <w:rPr>
          <w:rFonts w:ascii="Liberation Serif" w:eastAsia="Times New Roman" w:hAnsi="Liberation Serif" w:cs="Times New Roman"/>
          <w:color w:val="1155CC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Компания «Разумный Дом» реализует по доступным ценам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антиобледенительные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 от известных производителей. Оптимальный вариант установки для каждого конкретного случая можно выбрать среди товарных позиций, представленных в специальном каталоге на сайте </w:t>
      </w:r>
      <w:hyperlink r:id="rId18" w:history="1">
        <w:r w:rsidRPr="00962E25">
          <w:rPr>
            <w:rFonts w:ascii="Liberation Serif" w:eastAsia="Times New Roman" w:hAnsi="Liberation Serif" w:cs="Times New Roman"/>
            <w:color w:val="1155CC"/>
            <w:sz w:val="24"/>
            <w:szCs w:val="24"/>
            <w:u w:val="single"/>
            <w:lang w:eastAsia="ru-RU"/>
          </w:rPr>
          <w:t>http://rdim.ua/scopes/defrost-snowmelt-sys/46-naznachenie-sistem-snegotayaniya.html</w:t>
        </w:r>
      </w:hyperlink>
      <w:r>
        <w:rPr>
          <w:rFonts w:ascii="Liberation Serif" w:eastAsia="Times New Roman" w:hAnsi="Liberation Serif" w:cs="Times New Roman"/>
          <w:color w:val="1155CC"/>
          <w:sz w:val="24"/>
          <w:szCs w:val="24"/>
          <w:lang w:eastAsia="ru-RU"/>
        </w:rPr>
        <w:t>.</w:t>
      </w:r>
    </w:p>
    <w:p w:rsidR="008D26C1" w:rsidRDefault="008D26C1" w:rsidP="008D26C1">
      <w:pPr>
        <w:rPr>
          <w:rFonts w:ascii="Times New Roman" w:hAnsi="Times New Roman" w:cs="Times New Roman"/>
          <w:i/>
          <w:sz w:val="24"/>
          <w:szCs w:val="24"/>
        </w:rPr>
      </w:pPr>
      <w:r w:rsidRPr="00615D6F">
        <w:rPr>
          <w:rFonts w:ascii="Times New Roman" w:hAnsi="Times New Roman" w:cs="Times New Roman"/>
          <w:i/>
          <w:sz w:val="24"/>
          <w:szCs w:val="24"/>
        </w:rPr>
        <w:t xml:space="preserve">В каких случаях используется комплекс снеготаяния и </w:t>
      </w:r>
      <w:proofErr w:type="spellStart"/>
      <w:r w:rsidRPr="00615D6F">
        <w:rPr>
          <w:rFonts w:ascii="Times New Roman" w:hAnsi="Times New Roman" w:cs="Times New Roman"/>
          <w:i/>
          <w:sz w:val="24"/>
          <w:szCs w:val="24"/>
        </w:rPr>
        <w:t>антиобледенения</w:t>
      </w:r>
      <w:proofErr w:type="spellEnd"/>
      <w:r w:rsidRPr="00615D6F">
        <w:rPr>
          <w:rFonts w:ascii="Times New Roman" w:hAnsi="Times New Roman" w:cs="Times New Roman"/>
          <w:i/>
          <w:sz w:val="24"/>
          <w:szCs w:val="24"/>
        </w:rPr>
        <w:t>?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 w:rsidRPr="00615D6F">
        <w:rPr>
          <w:rFonts w:ascii="Times New Roman" w:hAnsi="Times New Roman" w:cs="Times New Roman"/>
          <w:sz w:val="24"/>
          <w:szCs w:val="24"/>
        </w:rPr>
        <w:t xml:space="preserve">Системы созданы на базе </w:t>
      </w:r>
      <w:r>
        <w:rPr>
          <w:rFonts w:ascii="Times New Roman" w:hAnsi="Times New Roman" w:cs="Times New Roman"/>
          <w:sz w:val="24"/>
          <w:szCs w:val="24"/>
        </w:rPr>
        <w:t xml:space="preserve">электрического теплого пола. Основная выполняемая функция – это предохранение от образования наледи и способствование таяния снега в зимнюю пору. Установка полностью автоматизирована и включается тогда, когда необходимо таяние ледяной корки, в остальное время она выключена. Результативное функционирование обеспечивают специальные терморегуляторы, срабатывающие при определенных температурных показателях (от 0 до -10 градусов – оптимальная температура для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наморози</w:t>
      </w:r>
      <w:proofErr w:type="spellEnd"/>
      <w:r>
        <w:rPr>
          <w:rFonts w:ascii="Times New Roman" w:hAnsi="Times New Roman" w:cs="Times New Roman"/>
          <w:sz w:val="24"/>
          <w:szCs w:val="24"/>
        </w:rPr>
        <w:t>), тем самым позволяя системе включаться или выключаться.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Зачастую системы снеготаяния устанавливают для подогрева участков: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Парковки авто;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Автостоянок возле вокзалов и аэропортов;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Заезда в гараж;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 погрузки и выгрузки товаров в крупных торговых центрах, складских хозяйствах;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Спортивных площадок;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дворах частных домовладений;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подъездами многоэтажных построек.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этого такое оборудование широко применяется для нагрева дорог, тротуаров, пешеходных дорожек, где зимой повышается опасность получения травм при падении.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монтажа системы снеготаяния не нужны дополнительные затраты, главное, чтобы электропроводка, к которой будет подключен нагревательный кабель могла выдерживать повышенную мощность.</w:t>
      </w:r>
    </w:p>
    <w:p w:rsidR="008D26C1" w:rsidRDefault="008D26C1" w:rsidP="008D26C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Чем привлекательны системы снеготаяния?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антиобледенительного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комплекса дает возможность: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Избегать эксплуатации ручного труда при очистке от снега;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удобство заезда в гараж;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Исключить проблему накапливания снежной массы;</w:t>
      </w:r>
    </w:p>
    <w:p w:rsidR="008D26C1" w:rsidRDefault="008D26C1" w:rsidP="008D26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Избежать механических повреждений поверхностей, на которых возникает наледь;</w:t>
      </w:r>
    </w:p>
    <w:p w:rsidR="008D26C1" w:rsidRPr="001E6126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системы снеготаяния от компании «Разумный Дом» - это высокое качество, безопасность и надежность, длительный срок службы.</w:t>
      </w: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</w:p>
    <w:p w:rsidR="008D26C1" w:rsidRDefault="008D26C1" w:rsidP="008D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hyperlink r:id="rId19" w:history="1">
        <w:r w:rsidRPr="00E67C64">
          <w:rPr>
            <w:rStyle w:val="a4"/>
            <w:rFonts w:ascii="Times New Roman" w:hAnsi="Times New Roman" w:cs="Times New Roman"/>
            <w:sz w:val="24"/>
            <w:szCs w:val="24"/>
          </w:rPr>
          <w:t>https://text.ru/antiplagiat/5bb5edb92744a</w:t>
        </w:r>
      </w:hyperlink>
    </w:p>
    <w:p w:rsidR="008D26C1" w:rsidRDefault="008D26C1" w:rsidP="008D26C1">
      <w:pPr>
        <w:pStyle w:val="a3"/>
        <w:shd w:val="clear" w:color="auto" w:fill="FFFFFF"/>
        <w:spacing w:before="0" w:beforeAutospacing="0" w:after="300" w:afterAutospacing="0" w:line="270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8D26C1" w:rsidRDefault="008D26C1" w:rsidP="008D26C1">
      <w:pPr>
        <w:pStyle w:val="2"/>
        <w:shd w:val="clear" w:color="auto" w:fill="FFFFFF"/>
        <w:spacing w:before="0" w:beforeAutospacing="0" w:after="135" w:afterAutospacing="0"/>
        <w:textAlignment w:val="baseline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r>
        <w:rPr>
          <w:rFonts w:ascii="Arial" w:hAnsi="Arial" w:cs="Arial"/>
          <w:b w:val="0"/>
          <w:bCs w:val="0"/>
          <w:color w:val="000000"/>
          <w:sz w:val="27"/>
          <w:szCs w:val="27"/>
        </w:rPr>
        <w:t> </w:t>
      </w:r>
    </w:p>
    <w:p w:rsidR="008D26C1" w:rsidRDefault="008D26C1" w:rsidP="008D26C1"/>
    <w:p w:rsidR="00672E3B" w:rsidRDefault="00672E3B"/>
    <w:sectPr w:rsidR="00672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D78"/>
    <w:multiLevelType w:val="hybridMultilevel"/>
    <w:tmpl w:val="7CD694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12"/>
    <w:rsid w:val="00672E3B"/>
    <w:rsid w:val="008D26C1"/>
    <w:rsid w:val="00AB3312"/>
    <w:rsid w:val="00E3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6C1"/>
  </w:style>
  <w:style w:type="paragraph" w:styleId="2">
    <w:name w:val="heading 2"/>
    <w:basedOn w:val="a"/>
    <w:link w:val="20"/>
    <w:uiPriority w:val="9"/>
    <w:qFormat/>
    <w:rsid w:val="008D26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26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D2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26C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D26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6C1"/>
  </w:style>
  <w:style w:type="paragraph" w:styleId="2">
    <w:name w:val="heading 2"/>
    <w:basedOn w:val="a"/>
    <w:link w:val="20"/>
    <w:uiPriority w:val="9"/>
    <w:qFormat/>
    <w:rsid w:val="008D26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26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D2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26C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D2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5bb499a7c0b6b" TargetMode="External"/><Relationship Id="rId13" Type="http://schemas.openxmlformats.org/officeDocument/2006/relationships/hyperlink" Target="http://rdim.ua/ua" TargetMode="External"/><Relationship Id="rId18" Type="http://schemas.openxmlformats.org/officeDocument/2006/relationships/hyperlink" Target="http://rdim.ua/scopes/defrost-snowmelt-sys/46-naznachenie-sistem-snegotayaniya.htm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rdim.ua/scopes/defrost-snowmelt-sys/44-sistema-antiobledeneniya.html" TargetMode="External"/><Relationship Id="rId12" Type="http://schemas.openxmlformats.org/officeDocument/2006/relationships/hyperlink" Target="http://rdim.ua/ua" TargetMode="External"/><Relationship Id="rId17" Type="http://schemas.openxmlformats.org/officeDocument/2006/relationships/hyperlink" Target="http://rdim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xt.ru/antiplagiat/5bb4cd69320c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dim.ua/" TargetMode="External"/><Relationship Id="rId11" Type="http://schemas.openxmlformats.org/officeDocument/2006/relationships/hyperlink" Target="http://rdim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dim.ua/" TargetMode="External"/><Relationship Id="rId10" Type="http://schemas.openxmlformats.org/officeDocument/2006/relationships/hyperlink" Target="https://text.ru/antiplagiat/5bb4aad5f11d2" TargetMode="External"/><Relationship Id="rId19" Type="http://schemas.openxmlformats.org/officeDocument/2006/relationships/hyperlink" Target="https://text.ru/antiplagiat/5bb5edb92744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dim.ua/" TargetMode="External"/><Relationship Id="rId14" Type="http://schemas.openxmlformats.org/officeDocument/2006/relationships/hyperlink" Target="https://text.ru/antiplagiat/5bb4be84860e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2008</Words>
  <Characters>11449</Characters>
  <Application>Microsoft Office Word</Application>
  <DocSecurity>0</DocSecurity>
  <Lines>95</Lines>
  <Paragraphs>26</Paragraphs>
  <ScaleCrop>false</ScaleCrop>
  <Company/>
  <LinksUpToDate>false</LinksUpToDate>
  <CharactersWithSpaces>13431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4</cp:revision>
  <dcterms:created xsi:type="dcterms:W3CDTF">2018-10-10T06:45:00Z</dcterms:created>
  <dcterms:modified xsi:type="dcterms:W3CDTF">2019-11-01T09:12:00Z</dcterms:modified>
</cp:coreProperties>
</file>