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4BC" w:rsidRPr="009E04BC" w:rsidRDefault="009E04BC" w:rsidP="009E0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3C44DCD" wp14:editId="3CE972A9">
            <wp:simplePos x="0" y="0"/>
            <wp:positionH relativeFrom="column">
              <wp:posOffset>-51435</wp:posOffset>
            </wp:positionH>
            <wp:positionV relativeFrom="paragraph">
              <wp:posOffset>108585</wp:posOffset>
            </wp:positionV>
            <wp:extent cx="2857500" cy="1905000"/>
            <wp:effectExtent l="0" t="0" r="0" b="0"/>
            <wp:wrapSquare wrapText="bothSides"/>
            <wp:docPr id="3" name="Рисунок 3" descr="чугунные или металлические батаре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чугунные или металлические батаре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0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то, что большинство домов в городе Кременчуг построено еще во времена Союза, то рано или поздно большинство жителей сталкивается с необходимостью замены или реконструкции </w:t>
      </w:r>
      <w:hyperlink r:id="rId6" w:tooltip="системы отопления" w:history="1">
        <w:r w:rsidRPr="009E0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системы отопления</w:t>
        </w:r>
      </w:hyperlink>
      <w:r w:rsidRPr="009E0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частной квартиры или дома. Мысли об эффективном отоплении приходят и к тем, кто в наше непростое время сумел построить собственный дом, и с учетом сегодняшних цен на энергоносители решил подойти к вопросу его обогрева с особой тщательностью.</w:t>
      </w:r>
    </w:p>
    <w:p w:rsidR="009E04BC" w:rsidRPr="009E04BC" w:rsidRDefault="009E04BC" w:rsidP="009E0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4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04BC" w:rsidRPr="009E04BC" w:rsidRDefault="009E04BC" w:rsidP="009E04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Реконструкция уже существующей системы отопления квартиры может быть локальной, для чего Вам будет достаточно купить батарею, или как выражаются профессионалы </w:t>
      </w:r>
      <w:hyperlink r:id="rId7" w:tooltip="купить радиатор отопления" w:history="1">
        <w:r w:rsidRPr="009E0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купить радиатор</w:t>
        </w:r>
      </w:hyperlink>
      <w:r w:rsidRPr="009E0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пригласить мастера для его замены. Стоит отметить, что ранее повсеместно устанавливаемые чугунные наборные радиаторы имеют ряд своих преимуществ, однако время не щадит ничего и большинство батарей, прослуживших не один десяток лет нельзя восстановить. В процессе длительной эксплуатации полезный объем чугунного радиатора уменьшается из-за окалины. Системы отопления жилых домов согласно Правилам ПТЭ </w:t>
      </w:r>
      <w:proofErr w:type="spellStart"/>
      <w:r w:rsidRPr="009E04BC">
        <w:rPr>
          <w:rFonts w:ascii="Times New Roman" w:eastAsia="Times New Roman" w:hAnsi="Times New Roman" w:cs="Times New Roman"/>
          <w:sz w:val="24"/>
          <w:szCs w:val="24"/>
          <w:lang w:eastAsia="ru-RU"/>
        </w:rPr>
        <w:t>ТУиТС</w:t>
      </w:r>
      <w:proofErr w:type="spellEnd"/>
      <w:r w:rsidRPr="009E0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минимум раз в 3 года подвергать гидропневматической промывке, однако по факту эксплуатирующие организации этого никогда не делали. Годами </w:t>
      </w:r>
      <w:proofErr w:type="spellStart"/>
      <w:r w:rsidRPr="009E04B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скоксовавшуюся</w:t>
      </w:r>
      <w:proofErr w:type="spellEnd"/>
      <w:r w:rsidRPr="009E0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грязь чаще всего уже не удастся извлечь из старых батарей, а от этого напрямую зависит теплоотдача установленных у Вас приборов отопления.</w:t>
      </w:r>
    </w:p>
    <w:p w:rsidR="009E04BC" w:rsidRPr="009E04BC" w:rsidRDefault="009E04BC" w:rsidP="009E04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1558" cy="2343150"/>
            <wp:effectExtent l="0" t="0" r="2540" b="0"/>
            <wp:docPr id="2" name="Рисунок 2" descr="чугунные батаре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угунные батаре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58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4BC" w:rsidRPr="009E04BC" w:rsidRDefault="009E04BC" w:rsidP="009E04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же неблаготворно влияет на теплоотдачу радиаторов и скопившийся слой краски, каждый новый слой отбирает порядка 2% тепла, краска </w:t>
      </w:r>
      <w:proofErr w:type="gramStart"/>
      <w:r w:rsidRPr="009E04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выступает в роли изоляции и при одинаковой площади квартир вы с соседом платите</w:t>
      </w:r>
      <w:proofErr w:type="gramEnd"/>
      <w:r w:rsidRPr="009E0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одинаково, но, если у него стоят новые радиаторы, - он получает тепло в полном объеме за те же деньги. Ставить квартирный учет тепла в старом фонде экономически не целесообразно, потому что отопительная система в этих домах реализована стояками, а поставить по 1 счетчику на каждый выльется в круглую сумму, которая никогда не окупится. Наиболее целесообразным выходом из сложившейся ситуации будет замена стояков и радиаторов в масштабах своей квартиры (дома), вы выиграете на свободной циркуляции теплоносителя </w:t>
      </w:r>
      <w:r w:rsidRPr="009E04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внутри новых труб с не заниженным отложениями диаметром и паспортную теплоотдачу от радиаторов.</w:t>
      </w:r>
    </w:p>
    <w:p w:rsidR="009E04BC" w:rsidRPr="009E04BC" w:rsidRDefault="009E04BC" w:rsidP="009E04B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4762500" cy="2038350"/>
            <wp:effectExtent l="0" t="0" r="0" b="0"/>
            <wp:wrapSquare wrapText="bothSides"/>
            <wp:docPr id="1" name="Рисунок 1" descr="чугунные или биметаллические батареи">
              <a:hlinkClick xmlns:a="http://schemas.openxmlformats.org/drawingml/2006/main" r:id="rId9" tooltip="чугунные батареи или металлические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угунные или биметаллические батаре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9E04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подборе материалов и оборудования вам обязательно нужно будет приобрести не только трубы и батареи, но и запорно-</w:t>
      </w:r>
      <w:proofErr w:type="spellStart"/>
      <w:r w:rsidRPr="009E04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регулируюшую</w:t>
      </w:r>
      <w:proofErr w:type="spellEnd"/>
      <w:r w:rsidRPr="009E0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арматуру (шаровые краны, клапаны и т.п.), а также фитинги для полипропиленовых труб. Целесообразнее применять трубу и фитинги под пайку, т.к. данный тип материалов годами подтвердил надежность соединений и герметичность системы в целом, что немаловажно в условиях зимы, когда для ремонта негерметичного соединения может потребоваться слив теплоносителя из отопительной системы целого здания. </w:t>
      </w:r>
      <w:proofErr w:type="gramStart"/>
      <w:r w:rsidRPr="009E0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вариант, если у вас собственный дом или вы не боитесь «бумажной» волокиты с согласованиями проекта по внесению изменений в проектные нагрузки квартиры в городских инстанциях, к существующей системе централизованного отопления можно подключить </w:t>
      </w:r>
      <w:hyperlink r:id="rId11" w:tooltip="теплый пол купить" w:history="1">
        <w:r w:rsidRPr="009E04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теплый пол</w:t>
        </w:r>
      </w:hyperlink>
      <w:r w:rsidRPr="009E0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 же такой вариант отопления можно организовать автономно, не подключаясь к городским сетям и установив собственный маломощный </w:t>
      </w:r>
      <w:proofErr w:type="spellStart"/>
      <w:r w:rsidRPr="009E04B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электрокотел</w:t>
      </w:r>
      <w:proofErr w:type="spellEnd"/>
      <w:r w:rsidRPr="009E04B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например, для нужд отопления пристройки первого этажа</w:t>
      </w:r>
      <w:proofErr w:type="gramEnd"/>
      <w:r w:rsidRPr="009E04B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полноценно утепленного и соединенного с комнатой балкона (лоджии).</w:t>
      </w:r>
    </w:p>
    <w:p w:rsidR="009E04BC" w:rsidRPr="009E04BC" w:rsidRDefault="009E04BC" w:rsidP="009E04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Вариантов, которые удовлетворят именно Ваши потребности на самом деле много, можно подобрать наилучшее соотношение цена/качество именно под ваши цели и возможности, главное не полагаться на </w:t>
      </w:r>
      <w:proofErr w:type="gramStart"/>
      <w:r w:rsidRPr="009E04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пресловутый</w:t>
      </w:r>
      <w:proofErr w:type="gramEnd"/>
      <w:r w:rsidRPr="009E0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«авось» и доверить дело специалистам.</w:t>
      </w:r>
    </w:p>
    <w:p w:rsidR="00E00E3C" w:rsidRDefault="009E04BC"/>
    <w:sectPr w:rsidR="00E00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4BC"/>
    <w:rsid w:val="004417C3"/>
    <w:rsid w:val="009E04BC"/>
    <w:rsid w:val="00D7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04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0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E0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0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04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0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E0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0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0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odyanoy.pl.ua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odyanoy.pl.ua/" TargetMode="External"/><Relationship Id="rId11" Type="http://schemas.openxmlformats.org/officeDocument/2006/relationships/hyperlink" Target="https://vodyanoy.pl.ua/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domovoy.pl.ua/images/sovety/vodo-otoplenie/batareya-chgun-metall-0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2019-09-18T09:35:00Z</dcterms:created>
  <dcterms:modified xsi:type="dcterms:W3CDTF">2019-09-18T09:36:00Z</dcterms:modified>
</cp:coreProperties>
</file>