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4F0" w:rsidRPr="0041432B" w:rsidRDefault="0041432B" w:rsidP="0041432B">
      <w:pPr>
        <w:spacing w:line="480" w:lineRule="auto"/>
        <w:contextualSpacing/>
        <w:jc w:val="center"/>
        <w:rPr>
          <w:rFonts w:ascii="Times New Roman" w:hAnsi="Times New Roman" w:cs="Times New Roman"/>
          <w:b/>
          <w:sz w:val="28"/>
          <w:szCs w:val="28"/>
        </w:rPr>
      </w:pPr>
      <w:r w:rsidRPr="0041432B">
        <w:rPr>
          <w:rFonts w:ascii="Times New Roman" w:hAnsi="Times New Roman" w:cs="Times New Roman"/>
          <w:b/>
          <w:sz w:val="28"/>
          <w:szCs w:val="28"/>
          <w:lang w:val="ru-RU"/>
        </w:rPr>
        <w:t>З</w:t>
      </w:r>
      <w:r w:rsidR="00B558A7">
        <w:rPr>
          <w:rFonts w:ascii="Times New Roman" w:hAnsi="Times New Roman" w:cs="Times New Roman"/>
          <w:b/>
          <w:sz w:val="28"/>
          <w:szCs w:val="28"/>
        </w:rPr>
        <w:t>МІСТ</w:t>
      </w:r>
    </w:p>
    <w:sdt>
      <w:sdtPr>
        <w:rPr>
          <w:rFonts w:asciiTheme="minorHAnsi" w:eastAsiaTheme="minorEastAsia" w:hAnsiTheme="minorHAnsi" w:cstheme="minorBidi"/>
          <w:b w:val="0"/>
          <w:bCs w:val="0"/>
          <w:color w:val="auto"/>
          <w:sz w:val="22"/>
          <w:szCs w:val="22"/>
          <w:lang w:val="uk-UA" w:eastAsia="uk-UA"/>
        </w:rPr>
        <w:id w:val="6194894"/>
        <w:docPartObj>
          <w:docPartGallery w:val="Table of Contents"/>
          <w:docPartUnique/>
        </w:docPartObj>
      </w:sdtPr>
      <w:sdtEndPr>
        <w:rPr>
          <w:rFonts w:ascii="Times New Roman" w:hAnsi="Times New Roman" w:cs="Times New Roman"/>
        </w:rPr>
      </w:sdtEndPr>
      <w:sdtContent>
        <w:p w:rsidR="00B558A7" w:rsidRPr="00B558A7" w:rsidRDefault="00B558A7">
          <w:pPr>
            <w:pStyle w:val="a9"/>
            <w:rPr>
              <w:lang w:val="uk-UA"/>
            </w:rPr>
          </w:pPr>
        </w:p>
        <w:p w:rsidR="00B558A7" w:rsidRPr="00B558A7" w:rsidRDefault="00AE4D6C" w:rsidP="00B558A7">
          <w:pPr>
            <w:pStyle w:val="11"/>
            <w:tabs>
              <w:tab w:val="right" w:leader="dot" w:pos="9629"/>
            </w:tabs>
            <w:spacing w:line="360" w:lineRule="auto"/>
            <w:rPr>
              <w:rFonts w:ascii="Times New Roman" w:hAnsi="Times New Roman" w:cs="Times New Roman"/>
              <w:noProof/>
              <w:sz w:val="28"/>
              <w:szCs w:val="28"/>
            </w:rPr>
          </w:pPr>
          <w:r w:rsidRPr="00B558A7">
            <w:rPr>
              <w:rFonts w:ascii="Times New Roman" w:hAnsi="Times New Roman" w:cs="Times New Roman"/>
              <w:sz w:val="28"/>
              <w:szCs w:val="28"/>
              <w:lang w:val="ru-RU"/>
            </w:rPr>
            <w:fldChar w:fldCharType="begin"/>
          </w:r>
          <w:r w:rsidR="00B558A7" w:rsidRPr="00B558A7">
            <w:rPr>
              <w:rFonts w:ascii="Times New Roman" w:hAnsi="Times New Roman" w:cs="Times New Roman"/>
              <w:sz w:val="28"/>
              <w:szCs w:val="28"/>
              <w:lang w:val="ru-RU"/>
            </w:rPr>
            <w:instrText xml:space="preserve"> TOC \o "1-3" \h \z \u </w:instrText>
          </w:r>
          <w:r w:rsidRPr="00B558A7">
            <w:rPr>
              <w:rFonts w:ascii="Times New Roman" w:hAnsi="Times New Roman" w:cs="Times New Roman"/>
              <w:sz w:val="28"/>
              <w:szCs w:val="28"/>
              <w:lang w:val="ru-RU"/>
            </w:rPr>
            <w:fldChar w:fldCharType="separate"/>
          </w:r>
          <w:hyperlink w:anchor="_Toc510958958" w:history="1">
            <w:r w:rsidR="00B558A7" w:rsidRPr="00B558A7">
              <w:rPr>
                <w:rStyle w:val="aa"/>
                <w:rFonts w:ascii="Times New Roman" w:hAnsi="Times New Roman" w:cs="Times New Roman"/>
                <w:noProof/>
                <w:sz w:val="28"/>
                <w:szCs w:val="28"/>
                <w:lang w:val="ru-RU"/>
              </w:rPr>
              <w:t>ВСТУП</w:t>
            </w:r>
            <w:r w:rsidR="00B558A7" w:rsidRPr="00B558A7">
              <w:rPr>
                <w:rFonts w:ascii="Times New Roman" w:hAnsi="Times New Roman" w:cs="Times New Roman"/>
                <w:noProof/>
                <w:webHidden/>
                <w:sz w:val="28"/>
                <w:szCs w:val="28"/>
              </w:rPr>
              <w:tab/>
            </w:r>
            <w:r w:rsidRPr="00B558A7">
              <w:rPr>
                <w:rFonts w:ascii="Times New Roman" w:hAnsi="Times New Roman" w:cs="Times New Roman"/>
                <w:noProof/>
                <w:webHidden/>
                <w:sz w:val="28"/>
                <w:szCs w:val="28"/>
              </w:rPr>
              <w:fldChar w:fldCharType="begin"/>
            </w:r>
            <w:r w:rsidR="00B558A7" w:rsidRPr="00B558A7">
              <w:rPr>
                <w:rFonts w:ascii="Times New Roman" w:hAnsi="Times New Roman" w:cs="Times New Roman"/>
                <w:noProof/>
                <w:webHidden/>
                <w:sz w:val="28"/>
                <w:szCs w:val="28"/>
              </w:rPr>
              <w:instrText xml:space="preserve"> PAGEREF _Toc510958958 \h </w:instrText>
            </w:r>
            <w:r w:rsidRPr="00B558A7">
              <w:rPr>
                <w:rFonts w:ascii="Times New Roman" w:hAnsi="Times New Roman" w:cs="Times New Roman"/>
                <w:noProof/>
                <w:webHidden/>
                <w:sz w:val="28"/>
                <w:szCs w:val="28"/>
              </w:rPr>
            </w:r>
            <w:r w:rsidRPr="00B558A7">
              <w:rPr>
                <w:rFonts w:ascii="Times New Roman" w:hAnsi="Times New Roman" w:cs="Times New Roman"/>
                <w:noProof/>
                <w:webHidden/>
                <w:sz w:val="28"/>
                <w:szCs w:val="28"/>
              </w:rPr>
              <w:fldChar w:fldCharType="separate"/>
            </w:r>
            <w:r w:rsidR="00B558A7" w:rsidRPr="00B558A7">
              <w:rPr>
                <w:rFonts w:ascii="Times New Roman" w:hAnsi="Times New Roman" w:cs="Times New Roman"/>
                <w:noProof/>
                <w:webHidden/>
                <w:sz w:val="28"/>
                <w:szCs w:val="28"/>
              </w:rPr>
              <w:t>3</w:t>
            </w:r>
            <w:r w:rsidRPr="00B558A7">
              <w:rPr>
                <w:rFonts w:ascii="Times New Roman" w:hAnsi="Times New Roman" w:cs="Times New Roman"/>
                <w:noProof/>
                <w:webHidden/>
                <w:sz w:val="28"/>
                <w:szCs w:val="28"/>
              </w:rPr>
              <w:fldChar w:fldCharType="end"/>
            </w:r>
          </w:hyperlink>
        </w:p>
        <w:p w:rsidR="00B558A7" w:rsidRPr="00B558A7" w:rsidRDefault="00AE4D6C" w:rsidP="00B558A7">
          <w:pPr>
            <w:pStyle w:val="11"/>
            <w:tabs>
              <w:tab w:val="right" w:leader="dot" w:pos="9629"/>
            </w:tabs>
            <w:spacing w:line="360" w:lineRule="auto"/>
            <w:rPr>
              <w:rFonts w:ascii="Times New Roman" w:hAnsi="Times New Roman" w:cs="Times New Roman"/>
              <w:noProof/>
              <w:sz w:val="28"/>
              <w:szCs w:val="28"/>
            </w:rPr>
          </w:pPr>
          <w:hyperlink w:anchor="_Toc510958959" w:history="1">
            <w:r w:rsidR="00B558A7" w:rsidRPr="00B558A7">
              <w:rPr>
                <w:rStyle w:val="aa"/>
                <w:rFonts w:ascii="Times New Roman" w:eastAsiaTheme="minorHAnsi" w:hAnsi="Times New Roman" w:cs="Times New Roman"/>
                <w:noProof/>
                <w:sz w:val="28"/>
                <w:szCs w:val="28"/>
                <w:lang w:eastAsia="en-US"/>
              </w:rPr>
              <w:t>РОЗДІЛ 1</w:t>
            </w:r>
          </w:hyperlink>
          <w:r w:rsidR="00B558A7" w:rsidRPr="00B558A7">
            <w:rPr>
              <w:rStyle w:val="aa"/>
              <w:rFonts w:ascii="Times New Roman" w:hAnsi="Times New Roman" w:cs="Times New Roman"/>
              <w:noProof/>
              <w:color w:val="000000" w:themeColor="text1"/>
              <w:sz w:val="28"/>
              <w:szCs w:val="28"/>
              <w:u w:val="none"/>
            </w:rPr>
            <w:t>.</w:t>
          </w:r>
          <w:r w:rsidR="00B558A7" w:rsidRPr="00B558A7">
            <w:rPr>
              <w:rStyle w:val="aa"/>
              <w:rFonts w:ascii="Times New Roman" w:hAnsi="Times New Roman" w:cs="Times New Roman"/>
              <w:noProof/>
              <w:sz w:val="28"/>
              <w:szCs w:val="28"/>
              <w:u w:val="none"/>
            </w:rPr>
            <w:t xml:space="preserve"> </w:t>
          </w:r>
          <w:hyperlink w:anchor="_Toc510958960" w:history="1">
            <w:r w:rsidR="00B558A7" w:rsidRPr="00B558A7">
              <w:rPr>
                <w:rStyle w:val="aa"/>
                <w:rFonts w:ascii="Times New Roman" w:hAnsi="Times New Roman" w:cs="Times New Roman"/>
                <w:noProof/>
                <w:sz w:val="28"/>
                <w:szCs w:val="28"/>
              </w:rPr>
              <w:t>АСПЕКТИ ПРАВОВОГО СТАТУСУ СУДДІВ В УКРАЇНІ</w:t>
            </w:r>
            <w:r w:rsidR="00B558A7" w:rsidRPr="00B558A7">
              <w:rPr>
                <w:rFonts w:ascii="Times New Roman" w:hAnsi="Times New Roman" w:cs="Times New Roman"/>
                <w:noProof/>
                <w:webHidden/>
                <w:sz w:val="28"/>
                <w:szCs w:val="28"/>
              </w:rPr>
              <w:tab/>
            </w:r>
            <w:r w:rsidRPr="00B558A7">
              <w:rPr>
                <w:rFonts w:ascii="Times New Roman" w:hAnsi="Times New Roman" w:cs="Times New Roman"/>
                <w:noProof/>
                <w:webHidden/>
                <w:sz w:val="28"/>
                <w:szCs w:val="28"/>
              </w:rPr>
              <w:fldChar w:fldCharType="begin"/>
            </w:r>
            <w:r w:rsidR="00B558A7" w:rsidRPr="00B558A7">
              <w:rPr>
                <w:rFonts w:ascii="Times New Roman" w:hAnsi="Times New Roman" w:cs="Times New Roman"/>
                <w:noProof/>
                <w:webHidden/>
                <w:sz w:val="28"/>
                <w:szCs w:val="28"/>
              </w:rPr>
              <w:instrText xml:space="preserve"> PAGEREF _Toc510958960 \h </w:instrText>
            </w:r>
            <w:r w:rsidRPr="00B558A7">
              <w:rPr>
                <w:rFonts w:ascii="Times New Roman" w:hAnsi="Times New Roman" w:cs="Times New Roman"/>
                <w:noProof/>
                <w:webHidden/>
                <w:sz w:val="28"/>
                <w:szCs w:val="28"/>
              </w:rPr>
            </w:r>
            <w:r w:rsidRPr="00B558A7">
              <w:rPr>
                <w:rFonts w:ascii="Times New Roman" w:hAnsi="Times New Roman" w:cs="Times New Roman"/>
                <w:noProof/>
                <w:webHidden/>
                <w:sz w:val="28"/>
                <w:szCs w:val="28"/>
              </w:rPr>
              <w:fldChar w:fldCharType="separate"/>
            </w:r>
            <w:r w:rsidR="00B558A7" w:rsidRPr="00B558A7">
              <w:rPr>
                <w:rFonts w:ascii="Times New Roman" w:hAnsi="Times New Roman" w:cs="Times New Roman"/>
                <w:noProof/>
                <w:webHidden/>
                <w:sz w:val="28"/>
                <w:szCs w:val="28"/>
              </w:rPr>
              <w:t>6</w:t>
            </w:r>
            <w:r w:rsidRPr="00B558A7">
              <w:rPr>
                <w:rFonts w:ascii="Times New Roman" w:hAnsi="Times New Roman" w:cs="Times New Roman"/>
                <w:noProof/>
                <w:webHidden/>
                <w:sz w:val="28"/>
                <w:szCs w:val="28"/>
              </w:rPr>
              <w:fldChar w:fldCharType="end"/>
            </w:r>
          </w:hyperlink>
        </w:p>
        <w:p w:rsidR="00B558A7" w:rsidRPr="00B558A7" w:rsidRDefault="00AE4D6C" w:rsidP="00B558A7">
          <w:pPr>
            <w:pStyle w:val="2"/>
            <w:tabs>
              <w:tab w:val="right" w:leader="dot" w:pos="9629"/>
            </w:tabs>
            <w:spacing w:line="360" w:lineRule="auto"/>
            <w:rPr>
              <w:rFonts w:ascii="Times New Roman" w:hAnsi="Times New Roman" w:cs="Times New Roman"/>
              <w:noProof/>
              <w:sz w:val="28"/>
              <w:szCs w:val="28"/>
            </w:rPr>
          </w:pPr>
          <w:hyperlink w:anchor="_Toc510958961" w:history="1">
            <w:r w:rsidR="00B558A7" w:rsidRPr="00B558A7">
              <w:rPr>
                <w:rStyle w:val="aa"/>
                <w:rFonts w:ascii="Times New Roman" w:hAnsi="Times New Roman" w:cs="Times New Roman"/>
                <w:noProof/>
                <w:sz w:val="28"/>
                <w:szCs w:val="28"/>
              </w:rPr>
              <w:t xml:space="preserve">1.1.  </w:t>
            </w:r>
            <w:r w:rsidR="00B558A7" w:rsidRPr="00B558A7">
              <w:rPr>
                <w:rStyle w:val="aa"/>
                <w:rFonts w:ascii="Times New Roman" w:hAnsi="Times New Roman" w:cs="Times New Roman"/>
                <w:bCs/>
                <w:noProof/>
                <w:sz w:val="28"/>
                <w:szCs w:val="28"/>
              </w:rPr>
              <w:t>Правові основи діяльності суддів</w:t>
            </w:r>
            <w:r w:rsidR="00B558A7" w:rsidRPr="00B558A7">
              <w:rPr>
                <w:rFonts w:ascii="Times New Roman" w:hAnsi="Times New Roman" w:cs="Times New Roman"/>
                <w:noProof/>
                <w:webHidden/>
                <w:sz w:val="28"/>
                <w:szCs w:val="28"/>
              </w:rPr>
              <w:tab/>
            </w:r>
            <w:r w:rsidRPr="00B558A7">
              <w:rPr>
                <w:rFonts w:ascii="Times New Roman" w:hAnsi="Times New Roman" w:cs="Times New Roman"/>
                <w:noProof/>
                <w:webHidden/>
                <w:sz w:val="28"/>
                <w:szCs w:val="28"/>
              </w:rPr>
              <w:fldChar w:fldCharType="begin"/>
            </w:r>
            <w:r w:rsidR="00B558A7" w:rsidRPr="00B558A7">
              <w:rPr>
                <w:rFonts w:ascii="Times New Roman" w:hAnsi="Times New Roman" w:cs="Times New Roman"/>
                <w:noProof/>
                <w:webHidden/>
                <w:sz w:val="28"/>
                <w:szCs w:val="28"/>
              </w:rPr>
              <w:instrText xml:space="preserve"> PAGEREF _Toc510958961 \h </w:instrText>
            </w:r>
            <w:r w:rsidRPr="00B558A7">
              <w:rPr>
                <w:rFonts w:ascii="Times New Roman" w:hAnsi="Times New Roman" w:cs="Times New Roman"/>
                <w:noProof/>
                <w:webHidden/>
                <w:sz w:val="28"/>
                <w:szCs w:val="28"/>
              </w:rPr>
            </w:r>
            <w:r w:rsidRPr="00B558A7">
              <w:rPr>
                <w:rFonts w:ascii="Times New Roman" w:hAnsi="Times New Roman" w:cs="Times New Roman"/>
                <w:noProof/>
                <w:webHidden/>
                <w:sz w:val="28"/>
                <w:szCs w:val="28"/>
              </w:rPr>
              <w:fldChar w:fldCharType="separate"/>
            </w:r>
            <w:r w:rsidR="00B558A7" w:rsidRPr="00B558A7">
              <w:rPr>
                <w:rFonts w:ascii="Times New Roman" w:hAnsi="Times New Roman" w:cs="Times New Roman"/>
                <w:noProof/>
                <w:webHidden/>
                <w:sz w:val="28"/>
                <w:szCs w:val="28"/>
              </w:rPr>
              <w:t>6</w:t>
            </w:r>
            <w:r w:rsidRPr="00B558A7">
              <w:rPr>
                <w:rFonts w:ascii="Times New Roman" w:hAnsi="Times New Roman" w:cs="Times New Roman"/>
                <w:noProof/>
                <w:webHidden/>
                <w:sz w:val="28"/>
                <w:szCs w:val="28"/>
              </w:rPr>
              <w:fldChar w:fldCharType="end"/>
            </w:r>
          </w:hyperlink>
        </w:p>
        <w:p w:rsidR="00B558A7" w:rsidRPr="00B558A7" w:rsidRDefault="00AE4D6C" w:rsidP="00B558A7">
          <w:pPr>
            <w:pStyle w:val="2"/>
            <w:tabs>
              <w:tab w:val="right" w:leader="dot" w:pos="9629"/>
            </w:tabs>
            <w:spacing w:line="360" w:lineRule="auto"/>
            <w:rPr>
              <w:rFonts w:ascii="Times New Roman" w:hAnsi="Times New Roman" w:cs="Times New Roman"/>
              <w:noProof/>
              <w:sz w:val="28"/>
              <w:szCs w:val="28"/>
            </w:rPr>
          </w:pPr>
          <w:hyperlink w:anchor="_Toc510958962" w:history="1">
            <w:r w:rsidR="00B558A7" w:rsidRPr="00B558A7">
              <w:rPr>
                <w:rStyle w:val="aa"/>
                <w:rFonts w:ascii="Times New Roman" w:hAnsi="Times New Roman" w:cs="Times New Roman"/>
                <w:noProof/>
                <w:sz w:val="28"/>
                <w:szCs w:val="28"/>
              </w:rPr>
              <w:t>1.2.  Права та обов’язки суддів</w:t>
            </w:r>
            <w:r w:rsidR="00B558A7" w:rsidRPr="00B558A7">
              <w:rPr>
                <w:rFonts w:ascii="Times New Roman" w:hAnsi="Times New Roman" w:cs="Times New Roman"/>
                <w:noProof/>
                <w:webHidden/>
                <w:sz w:val="28"/>
                <w:szCs w:val="28"/>
              </w:rPr>
              <w:tab/>
            </w:r>
            <w:r w:rsidRPr="00B558A7">
              <w:rPr>
                <w:rFonts w:ascii="Times New Roman" w:hAnsi="Times New Roman" w:cs="Times New Roman"/>
                <w:noProof/>
                <w:webHidden/>
                <w:sz w:val="28"/>
                <w:szCs w:val="28"/>
              </w:rPr>
              <w:fldChar w:fldCharType="begin"/>
            </w:r>
            <w:r w:rsidR="00B558A7" w:rsidRPr="00B558A7">
              <w:rPr>
                <w:rFonts w:ascii="Times New Roman" w:hAnsi="Times New Roman" w:cs="Times New Roman"/>
                <w:noProof/>
                <w:webHidden/>
                <w:sz w:val="28"/>
                <w:szCs w:val="28"/>
              </w:rPr>
              <w:instrText xml:space="preserve"> PAGEREF _Toc510958962 \h </w:instrText>
            </w:r>
            <w:r w:rsidRPr="00B558A7">
              <w:rPr>
                <w:rFonts w:ascii="Times New Roman" w:hAnsi="Times New Roman" w:cs="Times New Roman"/>
                <w:noProof/>
                <w:webHidden/>
                <w:sz w:val="28"/>
                <w:szCs w:val="28"/>
              </w:rPr>
            </w:r>
            <w:r w:rsidRPr="00B558A7">
              <w:rPr>
                <w:rFonts w:ascii="Times New Roman" w:hAnsi="Times New Roman" w:cs="Times New Roman"/>
                <w:noProof/>
                <w:webHidden/>
                <w:sz w:val="28"/>
                <w:szCs w:val="28"/>
              </w:rPr>
              <w:fldChar w:fldCharType="separate"/>
            </w:r>
            <w:r w:rsidR="00B558A7" w:rsidRPr="00B558A7">
              <w:rPr>
                <w:rFonts w:ascii="Times New Roman" w:hAnsi="Times New Roman" w:cs="Times New Roman"/>
                <w:noProof/>
                <w:webHidden/>
                <w:sz w:val="28"/>
                <w:szCs w:val="28"/>
              </w:rPr>
              <w:t>9</w:t>
            </w:r>
            <w:r w:rsidRPr="00B558A7">
              <w:rPr>
                <w:rFonts w:ascii="Times New Roman" w:hAnsi="Times New Roman" w:cs="Times New Roman"/>
                <w:noProof/>
                <w:webHidden/>
                <w:sz w:val="28"/>
                <w:szCs w:val="28"/>
              </w:rPr>
              <w:fldChar w:fldCharType="end"/>
            </w:r>
          </w:hyperlink>
        </w:p>
        <w:p w:rsidR="00B558A7" w:rsidRPr="00B558A7" w:rsidRDefault="00AE4D6C" w:rsidP="00B558A7">
          <w:pPr>
            <w:pStyle w:val="2"/>
            <w:tabs>
              <w:tab w:val="right" w:leader="dot" w:pos="9629"/>
            </w:tabs>
            <w:spacing w:line="360" w:lineRule="auto"/>
            <w:rPr>
              <w:rFonts w:ascii="Times New Roman" w:hAnsi="Times New Roman" w:cs="Times New Roman"/>
              <w:noProof/>
              <w:sz w:val="28"/>
              <w:szCs w:val="28"/>
            </w:rPr>
          </w:pPr>
          <w:hyperlink w:anchor="_Toc510958963" w:history="1">
            <w:r w:rsidR="00B558A7" w:rsidRPr="00B558A7">
              <w:rPr>
                <w:rStyle w:val="aa"/>
                <w:rFonts w:ascii="Times New Roman" w:hAnsi="Times New Roman" w:cs="Times New Roman"/>
                <w:noProof/>
                <w:sz w:val="28"/>
                <w:szCs w:val="28"/>
              </w:rPr>
              <w:t>1.3. Проблеми формування та функціонування судочинства України</w:t>
            </w:r>
            <w:r w:rsidR="00B558A7" w:rsidRPr="00B558A7">
              <w:rPr>
                <w:rFonts w:ascii="Times New Roman" w:hAnsi="Times New Roman" w:cs="Times New Roman"/>
                <w:noProof/>
                <w:webHidden/>
                <w:sz w:val="28"/>
                <w:szCs w:val="28"/>
              </w:rPr>
              <w:tab/>
            </w:r>
            <w:r w:rsidRPr="00B558A7">
              <w:rPr>
                <w:rFonts w:ascii="Times New Roman" w:hAnsi="Times New Roman" w:cs="Times New Roman"/>
                <w:noProof/>
                <w:webHidden/>
                <w:sz w:val="28"/>
                <w:szCs w:val="28"/>
              </w:rPr>
              <w:fldChar w:fldCharType="begin"/>
            </w:r>
            <w:r w:rsidR="00B558A7" w:rsidRPr="00B558A7">
              <w:rPr>
                <w:rFonts w:ascii="Times New Roman" w:hAnsi="Times New Roman" w:cs="Times New Roman"/>
                <w:noProof/>
                <w:webHidden/>
                <w:sz w:val="28"/>
                <w:szCs w:val="28"/>
              </w:rPr>
              <w:instrText xml:space="preserve"> PAGEREF _Toc510958963 \h </w:instrText>
            </w:r>
            <w:r w:rsidRPr="00B558A7">
              <w:rPr>
                <w:rFonts w:ascii="Times New Roman" w:hAnsi="Times New Roman" w:cs="Times New Roman"/>
                <w:noProof/>
                <w:webHidden/>
                <w:sz w:val="28"/>
                <w:szCs w:val="28"/>
              </w:rPr>
            </w:r>
            <w:r w:rsidRPr="00B558A7">
              <w:rPr>
                <w:rFonts w:ascii="Times New Roman" w:hAnsi="Times New Roman" w:cs="Times New Roman"/>
                <w:noProof/>
                <w:webHidden/>
                <w:sz w:val="28"/>
                <w:szCs w:val="28"/>
              </w:rPr>
              <w:fldChar w:fldCharType="separate"/>
            </w:r>
            <w:r w:rsidR="00B558A7" w:rsidRPr="00B558A7">
              <w:rPr>
                <w:rFonts w:ascii="Times New Roman" w:hAnsi="Times New Roman" w:cs="Times New Roman"/>
                <w:noProof/>
                <w:webHidden/>
                <w:sz w:val="28"/>
                <w:szCs w:val="28"/>
              </w:rPr>
              <w:t>13</w:t>
            </w:r>
            <w:r w:rsidRPr="00B558A7">
              <w:rPr>
                <w:rFonts w:ascii="Times New Roman" w:hAnsi="Times New Roman" w:cs="Times New Roman"/>
                <w:noProof/>
                <w:webHidden/>
                <w:sz w:val="28"/>
                <w:szCs w:val="28"/>
              </w:rPr>
              <w:fldChar w:fldCharType="end"/>
            </w:r>
          </w:hyperlink>
        </w:p>
        <w:p w:rsidR="00B558A7" w:rsidRPr="00B558A7" w:rsidRDefault="00AE4D6C" w:rsidP="00B558A7">
          <w:pPr>
            <w:pStyle w:val="11"/>
            <w:tabs>
              <w:tab w:val="right" w:leader="dot" w:pos="9629"/>
            </w:tabs>
            <w:spacing w:line="360" w:lineRule="auto"/>
            <w:rPr>
              <w:rFonts w:ascii="Times New Roman" w:hAnsi="Times New Roman" w:cs="Times New Roman"/>
              <w:noProof/>
              <w:color w:val="000000" w:themeColor="text1"/>
              <w:sz w:val="28"/>
              <w:szCs w:val="28"/>
            </w:rPr>
          </w:pPr>
          <w:hyperlink w:anchor="_Toc510958964" w:history="1">
            <w:r w:rsidR="00B558A7" w:rsidRPr="00B558A7">
              <w:rPr>
                <w:rStyle w:val="aa"/>
                <w:rFonts w:ascii="Times New Roman" w:hAnsi="Times New Roman" w:cs="Times New Roman"/>
                <w:noProof/>
                <w:sz w:val="28"/>
                <w:szCs w:val="28"/>
              </w:rPr>
              <w:t>РОЗДІЛ 2</w:t>
            </w:r>
            <w:r w:rsidR="00B558A7">
              <w:rPr>
                <w:rFonts w:ascii="Times New Roman" w:hAnsi="Times New Roman" w:cs="Times New Roman"/>
                <w:noProof/>
                <w:webHidden/>
                <w:sz w:val="28"/>
                <w:szCs w:val="28"/>
              </w:rPr>
              <w:t>.</w:t>
            </w:r>
          </w:hyperlink>
          <w:r w:rsidR="00B558A7" w:rsidRPr="00B558A7">
            <w:rPr>
              <w:rStyle w:val="aa"/>
              <w:rFonts w:ascii="Times New Roman" w:hAnsi="Times New Roman" w:cs="Times New Roman"/>
              <w:noProof/>
              <w:color w:val="000000" w:themeColor="text1"/>
              <w:sz w:val="28"/>
              <w:szCs w:val="28"/>
              <w:u w:val="none"/>
            </w:rPr>
            <w:t xml:space="preserve"> МІЖНАРОДНІ АСПЕКТИ ПРАВОВОГО СТАТУСУ СУДДІВ ТА ЙОГО АНАЛІЗ ІЗ ПРАВОВИМ СТАТУСОМ СУДДІВ В УКРАЇНІ</w:t>
          </w:r>
          <w:r w:rsidR="00B558A7" w:rsidRPr="00B558A7">
            <w:rPr>
              <w:rStyle w:val="aa"/>
              <w:rFonts w:ascii="Times New Roman" w:hAnsi="Times New Roman" w:cs="Times New Roman"/>
              <w:noProof/>
              <w:webHidden/>
              <w:color w:val="000000" w:themeColor="text1"/>
              <w:sz w:val="28"/>
              <w:szCs w:val="28"/>
              <w:u w:val="none"/>
            </w:rPr>
            <w:tab/>
          </w:r>
          <w:r w:rsidRPr="00B558A7">
            <w:rPr>
              <w:rStyle w:val="aa"/>
              <w:rFonts w:ascii="Times New Roman" w:hAnsi="Times New Roman" w:cs="Times New Roman"/>
              <w:noProof/>
              <w:webHidden/>
              <w:color w:val="000000" w:themeColor="text1"/>
              <w:sz w:val="28"/>
              <w:szCs w:val="28"/>
              <w:u w:val="none"/>
            </w:rPr>
            <w:fldChar w:fldCharType="begin"/>
          </w:r>
          <w:r w:rsidR="00B558A7" w:rsidRPr="00B558A7">
            <w:rPr>
              <w:rStyle w:val="aa"/>
              <w:rFonts w:ascii="Times New Roman" w:hAnsi="Times New Roman" w:cs="Times New Roman"/>
              <w:noProof/>
              <w:webHidden/>
              <w:color w:val="000000" w:themeColor="text1"/>
              <w:sz w:val="28"/>
              <w:szCs w:val="28"/>
              <w:u w:val="none"/>
            </w:rPr>
            <w:instrText xml:space="preserve"> PAGEREF _Toc510958965 \h </w:instrText>
          </w:r>
          <w:r w:rsidRPr="00B558A7">
            <w:rPr>
              <w:rStyle w:val="aa"/>
              <w:rFonts w:ascii="Times New Roman" w:hAnsi="Times New Roman" w:cs="Times New Roman"/>
              <w:noProof/>
              <w:webHidden/>
              <w:color w:val="000000" w:themeColor="text1"/>
              <w:sz w:val="28"/>
              <w:szCs w:val="28"/>
              <w:u w:val="none"/>
            </w:rPr>
          </w:r>
          <w:r w:rsidRPr="00B558A7">
            <w:rPr>
              <w:rStyle w:val="aa"/>
              <w:rFonts w:ascii="Times New Roman" w:hAnsi="Times New Roman" w:cs="Times New Roman"/>
              <w:noProof/>
              <w:webHidden/>
              <w:color w:val="000000" w:themeColor="text1"/>
              <w:sz w:val="28"/>
              <w:szCs w:val="28"/>
              <w:u w:val="none"/>
            </w:rPr>
            <w:fldChar w:fldCharType="separate"/>
          </w:r>
          <w:r w:rsidR="00B558A7" w:rsidRPr="00B558A7">
            <w:rPr>
              <w:rStyle w:val="aa"/>
              <w:rFonts w:ascii="Times New Roman" w:hAnsi="Times New Roman" w:cs="Times New Roman"/>
              <w:noProof/>
              <w:webHidden/>
              <w:color w:val="000000" w:themeColor="text1"/>
              <w:sz w:val="28"/>
              <w:szCs w:val="28"/>
              <w:u w:val="none"/>
            </w:rPr>
            <w:t>18</w:t>
          </w:r>
          <w:r w:rsidRPr="00B558A7">
            <w:rPr>
              <w:rStyle w:val="aa"/>
              <w:rFonts w:ascii="Times New Roman" w:hAnsi="Times New Roman" w:cs="Times New Roman"/>
              <w:noProof/>
              <w:webHidden/>
              <w:color w:val="000000" w:themeColor="text1"/>
              <w:sz w:val="28"/>
              <w:szCs w:val="28"/>
              <w:u w:val="none"/>
            </w:rPr>
            <w:fldChar w:fldCharType="end"/>
          </w:r>
          <w:hyperlink w:anchor="_Toc510958965" w:history="1"/>
        </w:p>
        <w:p w:rsidR="00B558A7" w:rsidRPr="00B558A7" w:rsidRDefault="00AE4D6C" w:rsidP="00B558A7">
          <w:pPr>
            <w:pStyle w:val="2"/>
            <w:tabs>
              <w:tab w:val="right" w:leader="dot" w:pos="9629"/>
            </w:tabs>
            <w:spacing w:line="360" w:lineRule="auto"/>
            <w:rPr>
              <w:rFonts w:ascii="Times New Roman" w:hAnsi="Times New Roman" w:cs="Times New Roman"/>
              <w:noProof/>
              <w:sz w:val="28"/>
              <w:szCs w:val="28"/>
            </w:rPr>
          </w:pPr>
          <w:hyperlink w:anchor="_Toc510958966" w:history="1">
            <w:r w:rsidR="00B558A7" w:rsidRPr="00B558A7">
              <w:rPr>
                <w:rStyle w:val="aa"/>
                <w:rFonts w:ascii="Times New Roman" w:hAnsi="Times New Roman" w:cs="Times New Roman"/>
                <w:noProof/>
                <w:sz w:val="28"/>
                <w:szCs w:val="28"/>
              </w:rPr>
              <w:t>2.1. Формування міжнародно-правових стандартів статусу суддів</w:t>
            </w:r>
            <w:r w:rsidR="00B558A7" w:rsidRPr="00B558A7">
              <w:rPr>
                <w:rFonts w:ascii="Times New Roman" w:hAnsi="Times New Roman" w:cs="Times New Roman"/>
                <w:noProof/>
                <w:webHidden/>
                <w:sz w:val="28"/>
                <w:szCs w:val="28"/>
              </w:rPr>
              <w:tab/>
            </w:r>
            <w:r w:rsidRPr="00B558A7">
              <w:rPr>
                <w:rFonts w:ascii="Times New Roman" w:hAnsi="Times New Roman" w:cs="Times New Roman"/>
                <w:noProof/>
                <w:webHidden/>
                <w:sz w:val="28"/>
                <w:szCs w:val="28"/>
              </w:rPr>
              <w:fldChar w:fldCharType="begin"/>
            </w:r>
            <w:r w:rsidR="00B558A7" w:rsidRPr="00B558A7">
              <w:rPr>
                <w:rFonts w:ascii="Times New Roman" w:hAnsi="Times New Roman" w:cs="Times New Roman"/>
                <w:noProof/>
                <w:webHidden/>
                <w:sz w:val="28"/>
                <w:szCs w:val="28"/>
              </w:rPr>
              <w:instrText xml:space="preserve"> PAGEREF _Toc510958966 \h </w:instrText>
            </w:r>
            <w:r w:rsidRPr="00B558A7">
              <w:rPr>
                <w:rFonts w:ascii="Times New Roman" w:hAnsi="Times New Roman" w:cs="Times New Roman"/>
                <w:noProof/>
                <w:webHidden/>
                <w:sz w:val="28"/>
                <w:szCs w:val="28"/>
              </w:rPr>
            </w:r>
            <w:r w:rsidRPr="00B558A7">
              <w:rPr>
                <w:rFonts w:ascii="Times New Roman" w:hAnsi="Times New Roman" w:cs="Times New Roman"/>
                <w:noProof/>
                <w:webHidden/>
                <w:sz w:val="28"/>
                <w:szCs w:val="28"/>
              </w:rPr>
              <w:fldChar w:fldCharType="separate"/>
            </w:r>
            <w:r w:rsidR="00B558A7" w:rsidRPr="00B558A7">
              <w:rPr>
                <w:rFonts w:ascii="Times New Roman" w:hAnsi="Times New Roman" w:cs="Times New Roman"/>
                <w:noProof/>
                <w:webHidden/>
                <w:sz w:val="28"/>
                <w:szCs w:val="28"/>
              </w:rPr>
              <w:t>18</w:t>
            </w:r>
            <w:r w:rsidRPr="00B558A7">
              <w:rPr>
                <w:rFonts w:ascii="Times New Roman" w:hAnsi="Times New Roman" w:cs="Times New Roman"/>
                <w:noProof/>
                <w:webHidden/>
                <w:sz w:val="28"/>
                <w:szCs w:val="28"/>
              </w:rPr>
              <w:fldChar w:fldCharType="end"/>
            </w:r>
          </w:hyperlink>
        </w:p>
        <w:p w:rsidR="00B558A7" w:rsidRPr="00B558A7" w:rsidRDefault="00AE4D6C" w:rsidP="00B558A7">
          <w:pPr>
            <w:pStyle w:val="2"/>
            <w:tabs>
              <w:tab w:val="right" w:leader="dot" w:pos="9629"/>
            </w:tabs>
            <w:spacing w:line="360" w:lineRule="auto"/>
            <w:rPr>
              <w:rFonts w:ascii="Times New Roman" w:hAnsi="Times New Roman" w:cs="Times New Roman"/>
              <w:noProof/>
              <w:sz w:val="28"/>
              <w:szCs w:val="28"/>
            </w:rPr>
          </w:pPr>
          <w:hyperlink w:anchor="_Toc510958967" w:history="1">
            <w:r w:rsidR="00B558A7" w:rsidRPr="00B558A7">
              <w:rPr>
                <w:rStyle w:val="aa"/>
                <w:rFonts w:ascii="Times New Roman" w:hAnsi="Times New Roman" w:cs="Times New Roman"/>
                <w:noProof/>
                <w:sz w:val="28"/>
                <w:szCs w:val="28"/>
              </w:rPr>
              <w:t>2.2. Міжнародно-правове регулювання реалізації принципу незалежності суддів як невід’ємної складової їх статусу</w:t>
            </w:r>
            <w:r w:rsidR="00B558A7" w:rsidRPr="00B558A7">
              <w:rPr>
                <w:rFonts w:ascii="Times New Roman" w:hAnsi="Times New Roman" w:cs="Times New Roman"/>
                <w:noProof/>
                <w:webHidden/>
                <w:sz w:val="28"/>
                <w:szCs w:val="28"/>
              </w:rPr>
              <w:tab/>
            </w:r>
            <w:r w:rsidRPr="00B558A7">
              <w:rPr>
                <w:rFonts w:ascii="Times New Roman" w:hAnsi="Times New Roman" w:cs="Times New Roman"/>
                <w:noProof/>
                <w:webHidden/>
                <w:sz w:val="28"/>
                <w:szCs w:val="28"/>
              </w:rPr>
              <w:fldChar w:fldCharType="begin"/>
            </w:r>
            <w:r w:rsidR="00B558A7" w:rsidRPr="00B558A7">
              <w:rPr>
                <w:rFonts w:ascii="Times New Roman" w:hAnsi="Times New Roman" w:cs="Times New Roman"/>
                <w:noProof/>
                <w:webHidden/>
                <w:sz w:val="28"/>
                <w:szCs w:val="28"/>
              </w:rPr>
              <w:instrText xml:space="preserve"> PAGEREF _Toc510958967 \h </w:instrText>
            </w:r>
            <w:r w:rsidRPr="00B558A7">
              <w:rPr>
                <w:rFonts w:ascii="Times New Roman" w:hAnsi="Times New Roman" w:cs="Times New Roman"/>
                <w:noProof/>
                <w:webHidden/>
                <w:sz w:val="28"/>
                <w:szCs w:val="28"/>
              </w:rPr>
            </w:r>
            <w:r w:rsidRPr="00B558A7">
              <w:rPr>
                <w:rFonts w:ascii="Times New Roman" w:hAnsi="Times New Roman" w:cs="Times New Roman"/>
                <w:noProof/>
                <w:webHidden/>
                <w:sz w:val="28"/>
                <w:szCs w:val="28"/>
              </w:rPr>
              <w:fldChar w:fldCharType="separate"/>
            </w:r>
            <w:r w:rsidR="00B558A7" w:rsidRPr="00B558A7">
              <w:rPr>
                <w:rFonts w:ascii="Times New Roman" w:hAnsi="Times New Roman" w:cs="Times New Roman"/>
                <w:noProof/>
                <w:webHidden/>
                <w:sz w:val="28"/>
                <w:szCs w:val="28"/>
              </w:rPr>
              <w:t>22</w:t>
            </w:r>
            <w:r w:rsidRPr="00B558A7">
              <w:rPr>
                <w:rFonts w:ascii="Times New Roman" w:hAnsi="Times New Roman" w:cs="Times New Roman"/>
                <w:noProof/>
                <w:webHidden/>
                <w:sz w:val="28"/>
                <w:szCs w:val="28"/>
              </w:rPr>
              <w:fldChar w:fldCharType="end"/>
            </w:r>
          </w:hyperlink>
        </w:p>
        <w:p w:rsidR="00B558A7" w:rsidRPr="00B558A7" w:rsidRDefault="00AE4D6C" w:rsidP="00B558A7">
          <w:pPr>
            <w:pStyle w:val="2"/>
            <w:tabs>
              <w:tab w:val="right" w:leader="dot" w:pos="9629"/>
            </w:tabs>
            <w:spacing w:line="360" w:lineRule="auto"/>
            <w:rPr>
              <w:rFonts w:ascii="Times New Roman" w:hAnsi="Times New Roman" w:cs="Times New Roman"/>
              <w:noProof/>
              <w:sz w:val="28"/>
              <w:szCs w:val="28"/>
            </w:rPr>
          </w:pPr>
          <w:hyperlink w:anchor="_Toc510958968" w:history="1">
            <w:r w:rsidR="00B558A7" w:rsidRPr="00B558A7">
              <w:rPr>
                <w:rStyle w:val="aa"/>
                <w:rFonts w:ascii="Times New Roman" w:hAnsi="Times New Roman" w:cs="Times New Roman"/>
                <w:noProof/>
                <w:sz w:val="28"/>
                <w:szCs w:val="28"/>
              </w:rPr>
              <w:t>2.3. Права та обов’язки суддів згідно міжнародно-правових стандартів статусу суддів та їх  аналіз  із правами та обов’язками суддів в Україні</w:t>
            </w:r>
            <w:r w:rsidR="00B558A7" w:rsidRPr="00B558A7">
              <w:rPr>
                <w:rFonts w:ascii="Times New Roman" w:hAnsi="Times New Roman" w:cs="Times New Roman"/>
                <w:noProof/>
                <w:webHidden/>
                <w:sz w:val="28"/>
                <w:szCs w:val="28"/>
              </w:rPr>
              <w:tab/>
            </w:r>
            <w:r w:rsidRPr="00B558A7">
              <w:rPr>
                <w:rFonts w:ascii="Times New Roman" w:hAnsi="Times New Roman" w:cs="Times New Roman"/>
                <w:noProof/>
                <w:webHidden/>
                <w:sz w:val="28"/>
                <w:szCs w:val="28"/>
              </w:rPr>
              <w:fldChar w:fldCharType="begin"/>
            </w:r>
            <w:r w:rsidR="00B558A7" w:rsidRPr="00B558A7">
              <w:rPr>
                <w:rFonts w:ascii="Times New Roman" w:hAnsi="Times New Roman" w:cs="Times New Roman"/>
                <w:noProof/>
                <w:webHidden/>
                <w:sz w:val="28"/>
                <w:szCs w:val="28"/>
              </w:rPr>
              <w:instrText xml:space="preserve"> PAGEREF _Toc510958968 \h </w:instrText>
            </w:r>
            <w:r w:rsidRPr="00B558A7">
              <w:rPr>
                <w:rFonts w:ascii="Times New Roman" w:hAnsi="Times New Roman" w:cs="Times New Roman"/>
                <w:noProof/>
                <w:webHidden/>
                <w:sz w:val="28"/>
                <w:szCs w:val="28"/>
              </w:rPr>
            </w:r>
            <w:r w:rsidRPr="00B558A7">
              <w:rPr>
                <w:rFonts w:ascii="Times New Roman" w:hAnsi="Times New Roman" w:cs="Times New Roman"/>
                <w:noProof/>
                <w:webHidden/>
                <w:sz w:val="28"/>
                <w:szCs w:val="28"/>
              </w:rPr>
              <w:fldChar w:fldCharType="separate"/>
            </w:r>
            <w:r w:rsidR="00B558A7" w:rsidRPr="00B558A7">
              <w:rPr>
                <w:rFonts w:ascii="Times New Roman" w:hAnsi="Times New Roman" w:cs="Times New Roman"/>
                <w:noProof/>
                <w:webHidden/>
                <w:sz w:val="28"/>
                <w:szCs w:val="28"/>
              </w:rPr>
              <w:t>27</w:t>
            </w:r>
            <w:r w:rsidRPr="00B558A7">
              <w:rPr>
                <w:rFonts w:ascii="Times New Roman" w:hAnsi="Times New Roman" w:cs="Times New Roman"/>
                <w:noProof/>
                <w:webHidden/>
                <w:sz w:val="28"/>
                <w:szCs w:val="28"/>
              </w:rPr>
              <w:fldChar w:fldCharType="end"/>
            </w:r>
          </w:hyperlink>
        </w:p>
        <w:p w:rsidR="00B558A7" w:rsidRPr="00B558A7" w:rsidRDefault="00AE4D6C" w:rsidP="00B558A7">
          <w:pPr>
            <w:pStyle w:val="11"/>
            <w:tabs>
              <w:tab w:val="right" w:leader="dot" w:pos="9629"/>
            </w:tabs>
            <w:spacing w:line="360" w:lineRule="auto"/>
            <w:rPr>
              <w:rFonts w:ascii="Times New Roman" w:hAnsi="Times New Roman" w:cs="Times New Roman"/>
              <w:noProof/>
              <w:sz w:val="28"/>
              <w:szCs w:val="28"/>
            </w:rPr>
          </w:pPr>
          <w:hyperlink w:anchor="_Toc510958969" w:history="1">
            <w:r w:rsidR="00B558A7" w:rsidRPr="00B558A7">
              <w:rPr>
                <w:rStyle w:val="aa"/>
                <w:rFonts w:ascii="Times New Roman" w:hAnsi="Times New Roman" w:cs="Times New Roman"/>
                <w:noProof/>
                <w:sz w:val="28"/>
                <w:szCs w:val="28"/>
              </w:rPr>
              <w:t>РОЗДІЛ 3</w:t>
            </w:r>
            <w:r w:rsidR="00B558A7">
              <w:rPr>
                <w:rFonts w:ascii="Times New Roman" w:hAnsi="Times New Roman" w:cs="Times New Roman"/>
                <w:noProof/>
                <w:webHidden/>
                <w:sz w:val="28"/>
                <w:szCs w:val="28"/>
              </w:rPr>
              <w:t>.</w:t>
            </w:r>
          </w:hyperlink>
          <w:r w:rsidR="00B558A7" w:rsidRPr="00B558A7">
            <w:rPr>
              <w:rStyle w:val="aa"/>
              <w:rFonts w:ascii="Times New Roman" w:hAnsi="Times New Roman" w:cs="Times New Roman"/>
              <w:noProof/>
              <w:sz w:val="28"/>
              <w:szCs w:val="28"/>
              <w:u w:val="none"/>
            </w:rPr>
            <w:t xml:space="preserve"> </w:t>
          </w:r>
          <w:hyperlink w:anchor="_Toc510958970" w:history="1">
            <w:r w:rsidR="00B558A7" w:rsidRPr="00B558A7">
              <w:rPr>
                <w:rStyle w:val="aa"/>
                <w:rFonts w:ascii="Times New Roman" w:hAnsi="Times New Roman" w:cs="Times New Roman"/>
                <w:noProof/>
                <w:sz w:val="28"/>
                <w:szCs w:val="28"/>
              </w:rPr>
              <w:t>ВДОСКОНАЛЕННЯ ПРАВОВОГО СТАТУСУ СУДДІВ В УКРАЇНІ ЗГІДНО ІЗ ПРИНЦИПАМИ МІЖНАРОДНО-ПРАВОВИХ СТАНДАРТВ СТАТУСУ СУДДІВ</w:t>
            </w:r>
            <w:r w:rsidR="00B558A7" w:rsidRPr="00B558A7">
              <w:rPr>
                <w:rFonts w:ascii="Times New Roman" w:hAnsi="Times New Roman" w:cs="Times New Roman"/>
                <w:noProof/>
                <w:webHidden/>
                <w:sz w:val="28"/>
                <w:szCs w:val="28"/>
              </w:rPr>
              <w:tab/>
            </w:r>
            <w:r w:rsidRPr="00B558A7">
              <w:rPr>
                <w:rFonts w:ascii="Times New Roman" w:hAnsi="Times New Roman" w:cs="Times New Roman"/>
                <w:noProof/>
                <w:webHidden/>
                <w:sz w:val="28"/>
                <w:szCs w:val="28"/>
              </w:rPr>
              <w:fldChar w:fldCharType="begin"/>
            </w:r>
            <w:r w:rsidR="00B558A7" w:rsidRPr="00B558A7">
              <w:rPr>
                <w:rFonts w:ascii="Times New Roman" w:hAnsi="Times New Roman" w:cs="Times New Roman"/>
                <w:noProof/>
                <w:webHidden/>
                <w:sz w:val="28"/>
                <w:szCs w:val="28"/>
              </w:rPr>
              <w:instrText xml:space="preserve"> PAGEREF _Toc510958970 \h </w:instrText>
            </w:r>
            <w:r w:rsidRPr="00B558A7">
              <w:rPr>
                <w:rFonts w:ascii="Times New Roman" w:hAnsi="Times New Roman" w:cs="Times New Roman"/>
                <w:noProof/>
                <w:webHidden/>
                <w:sz w:val="28"/>
                <w:szCs w:val="28"/>
              </w:rPr>
            </w:r>
            <w:r w:rsidRPr="00B558A7">
              <w:rPr>
                <w:rFonts w:ascii="Times New Roman" w:hAnsi="Times New Roman" w:cs="Times New Roman"/>
                <w:noProof/>
                <w:webHidden/>
                <w:sz w:val="28"/>
                <w:szCs w:val="28"/>
              </w:rPr>
              <w:fldChar w:fldCharType="separate"/>
            </w:r>
            <w:r w:rsidR="00B558A7" w:rsidRPr="00B558A7">
              <w:rPr>
                <w:rFonts w:ascii="Times New Roman" w:hAnsi="Times New Roman" w:cs="Times New Roman"/>
                <w:noProof/>
                <w:webHidden/>
                <w:sz w:val="28"/>
                <w:szCs w:val="28"/>
              </w:rPr>
              <w:t>34</w:t>
            </w:r>
            <w:r w:rsidRPr="00B558A7">
              <w:rPr>
                <w:rFonts w:ascii="Times New Roman" w:hAnsi="Times New Roman" w:cs="Times New Roman"/>
                <w:noProof/>
                <w:webHidden/>
                <w:sz w:val="28"/>
                <w:szCs w:val="28"/>
              </w:rPr>
              <w:fldChar w:fldCharType="end"/>
            </w:r>
          </w:hyperlink>
        </w:p>
        <w:p w:rsidR="00B558A7" w:rsidRPr="00B558A7" w:rsidRDefault="00AE4D6C" w:rsidP="00B558A7">
          <w:pPr>
            <w:pStyle w:val="2"/>
            <w:tabs>
              <w:tab w:val="right" w:leader="dot" w:pos="9629"/>
            </w:tabs>
            <w:spacing w:line="360" w:lineRule="auto"/>
            <w:rPr>
              <w:rFonts w:ascii="Times New Roman" w:hAnsi="Times New Roman" w:cs="Times New Roman"/>
              <w:noProof/>
              <w:sz w:val="28"/>
              <w:szCs w:val="28"/>
            </w:rPr>
          </w:pPr>
          <w:hyperlink w:anchor="_Toc510958971" w:history="1">
            <w:r w:rsidR="00B558A7" w:rsidRPr="00B558A7">
              <w:rPr>
                <w:rStyle w:val="aa"/>
                <w:rFonts w:ascii="Times New Roman" w:hAnsi="Times New Roman" w:cs="Times New Roman"/>
                <w:noProof/>
                <w:sz w:val="28"/>
                <w:szCs w:val="28"/>
              </w:rPr>
              <w:t>3.1. Включення міжнародно-правових стандартів статусу суддів у національне законодавство щодо правового статусу суддів в Україні</w:t>
            </w:r>
            <w:r w:rsidR="00B558A7" w:rsidRPr="00B558A7">
              <w:rPr>
                <w:rFonts w:ascii="Times New Roman" w:hAnsi="Times New Roman" w:cs="Times New Roman"/>
                <w:noProof/>
                <w:webHidden/>
                <w:sz w:val="28"/>
                <w:szCs w:val="28"/>
              </w:rPr>
              <w:tab/>
            </w:r>
            <w:r w:rsidRPr="00B558A7">
              <w:rPr>
                <w:rFonts w:ascii="Times New Roman" w:hAnsi="Times New Roman" w:cs="Times New Roman"/>
                <w:noProof/>
                <w:webHidden/>
                <w:sz w:val="28"/>
                <w:szCs w:val="28"/>
              </w:rPr>
              <w:fldChar w:fldCharType="begin"/>
            </w:r>
            <w:r w:rsidR="00B558A7" w:rsidRPr="00B558A7">
              <w:rPr>
                <w:rFonts w:ascii="Times New Roman" w:hAnsi="Times New Roman" w:cs="Times New Roman"/>
                <w:noProof/>
                <w:webHidden/>
                <w:sz w:val="28"/>
                <w:szCs w:val="28"/>
              </w:rPr>
              <w:instrText xml:space="preserve"> PAGEREF _Toc510958971 \h </w:instrText>
            </w:r>
            <w:r w:rsidRPr="00B558A7">
              <w:rPr>
                <w:rFonts w:ascii="Times New Roman" w:hAnsi="Times New Roman" w:cs="Times New Roman"/>
                <w:noProof/>
                <w:webHidden/>
                <w:sz w:val="28"/>
                <w:szCs w:val="28"/>
              </w:rPr>
            </w:r>
            <w:r w:rsidRPr="00B558A7">
              <w:rPr>
                <w:rFonts w:ascii="Times New Roman" w:hAnsi="Times New Roman" w:cs="Times New Roman"/>
                <w:noProof/>
                <w:webHidden/>
                <w:sz w:val="28"/>
                <w:szCs w:val="28"/>
              </w:rPr>
              <w:fldChar w:fldCharType="separate"/>
            </w:r>
            <w:r w:rsidR="00B558A7" w:rsidRPr="00B558A7">
              <w:rPr>
                <w:rFonts w:ascii="Times New Roman" w:hAnsi="Times New Roman" w:cs="Times New Roman"/>
                <w:noProof/>
                <w:webHidden/>
                <w:sz w:val="28"/>
                <w:szCs w:val="28"/>
              </w:rPr>
              <w:t>34</w:t>
            </w:r>
            <w:r w:rsidRPr="00B558A7">
              <w:rPr>
                <w:rFonts w:ascii="Times New Roman" w:hAnsi="Times New Roman" w:cs="Times New Roman"/>
                <w:noProof/>
                <w:webHidden/>
                <w:sz w:val="28"/>
                <w:szCs w:val="28"/>
              </w:rPr>
              <w:fldChar w:fldCharType="end"/>
            </w:r>
          </w:hyperlink>
        </w:p>
        <w:p w:rsidR="00B558A7" w:rsidRPr="00A1384F" w:rsidRDefault="00AE4D6C" w:rsidP="00B558A7">
          <w:pPr>
            <w:pStyle w:val="11"/>
            <w:tabs>
              <w:tab w:val="right" w:leader="dot" w:pos="9629"/>
            </w:tabs>
            <w:spacing w:line="360" w:lineRule="auto"/>
            <w:rPr>
              <w:rFonts w:ascii="Times New Roman" w:hAnsi="Times New Roman" w:cs="Times New Roman"/>
              <w:noProof/>
              <w:sz w:val="28"/>
              <w:szCs w:val="28"/>
              <w:lang w:val="en-US"/>
            </w:rPr>
          </w:pPr>
          <w:hyperlink w:anchor="_Toc510958972" w:history="1">
            <w:r w:rsidR="00B558A7" w:rsidRPr="00B558A7">
              <w:rPr>
                <w:rStyle w:val="aa"/>
                <w:rFonts w:ascii="Times New Roman" w:hAnsi="Times New Roman" w:cs="Times New Roman"/>
                <w:noProof/>
                <w:sz w:val="28"/>
                <w:szCs w:val="28"/>
              </w:rPr>
              <w:t>ВИСНОВКИ</w:t>
            </w:r>
            <w:r w:rsidR="00B558A7" w:rsidRPr="00B558A7">
              <w:rPr>
                <w:rFonts w:ascii="Times New Roman" w:hAnsi="Times New Roman" w:cs="Times New Roman"/>
                <w:noProof/>
                <w:webHidden/>
                <w:sz w:val="28"/>
                <w:szCs w:val="28"/>
              </w:rPr>
              <w:tab/>
            </w:r>
            <w:r w:rsidRPr="00B558A7">
              <w:rPr>
                <w:rFonts w:ascii="Times New Roman" w:hAnsi="Times New Roman" w:cs="Times New Roman"/>
                <w:noProof/>
                <w:webHidden/>
                <w:sz w:val="28"/>
                <w:szCs w:val="28"/>
              </w:rPr>
              <w:fldChar w:fldCharType="begin"/>
            </w:r>
            <w:r w:rsidR="00B558A7" w:rsidRPr="00B558A7">
              <w:rPr>
                <w:rFonts w:ascii="Times New Roman" w:hAnsi="Times New Roman" w:cs="Times New Roman"/>
                <w:noProof/>
                <w:webHidden/>
                <w:sz w:val="28"/>
                <w:szCs w:val="28"/>
              </w:rPr>
              <w:instrText xml:space="preserve"> PAGEREF _Toc510958972 \h </w:instrText>
            </w:r>
            <w:r w:rsidRPr="00B558A7">
              <w:rPr>
                <w:rFonts w:ascii="Times New Roman" w:hAnsi="Times New Roman" w:cs="Times New Roman"/>
                <w:noProof/>
                <w:webHidden/>
                <w:sz w:val="28"/>
                <w:szCs w:val="28"/>
              </w:rPr>
            </w:r>
            <w:r w:rsidRPr="00B558A7">
              <w:rPr>
                <w:rFonts w:ascii="Times New Roman" w:hAnsi="Times New Roman" w:cs="Times New Roman"/>
                <w:noProof/>
                <w:webHidden/>
                <w:sz w:val="28"/>
                <w:szCs w:val="28"/>
              </w:rPr>
              <w:fldChar w:fldCharType="separate"/>
            </w:r>
            <w:r w:rsidR="00B558A7" w:rsidRPr="00B558A7">
              <w:rPr>
                <w:rFonts w:ascii="Times New Roman" w:hAnsi="Times New Roman" w:cs="Times New Roman"/>
                <w:noProof/>
                <w:webHidden/>
                <w:sz w:val="28"/>
                <w:szCs w:val="28"/>
              </w:rPr>
              <w:t>3</w:t>
            </w:r>
            <w:r w:rsidR="00A1384F">
              <w:rPr>
                <w:rFonts w:ascii="Times New Roman" w:hAnsi="Times New Roman" w:cs="Times New Roman"/>
                <w:noProof/>
                <w:webHidden/>
                <w:sz w:val="28"/>
                <w:szCs w:val="28"/>
                <w:lang w:val="en-US"/>
              </w:rPr>
              <w:t>8</w:t>
            </w:r>
            <w:r w:rsidRPr="00B558A7">
              <w:rPr>
                <w:rFonts w:ascii="Times New Roman" w:hAnsi="Times New Roman" w:cs="Times New Roman"/>
                <w:noProof/>
                <w:webHidden/>
                <w:sz w:val="28"/>
                <w:szCs w:val="28"/>
              </w:rPr>
              <w:fldChar w:fldCharType="end"/>
            </w:r>
          </w:hyperlink>
        </w:p>
        <w:p w:rsidR="00B558A7" w:rsidRPr="00B558A7" w:rsidRDefault="00AE4D6C" w:rsidP="00B558A7">
          <w:pPr>
            <w:pStyle w:val="11"/>
            <w:tabs>
              <w:tab w:val="right" w:leader="dot" w:pos="9629"/>
            </w:tabs>
            <w:spacing w:line="360" w:lineRule="auto"/>
            <w:rPr>
              <w:rFonts w:ascii="Times New Roman" w:hAnsi="Times New Roman" w:cs="Times New Roman"/>
              <w:noProof/>
              <w:sz w:val="28"/>
              <w:szCs w:val="28"/>
            </w:rPr>
          </w:pPr>
          <w:hyperlink w:anchor="_Toc510958973" w:history="1">
            <w:r w:rsidR="00B558A7" w:rsidRPr="00B558A7">
              <w:rPr>
                <w:rStyle w:val="aa"/>
                <w:rFonts w:ascii="Times New Roman" w:hAnsi="Times New Roman" w:cs="Times New Roman"/>
                <w:noProof/>
                <w:sz w:val="28"/>
                <w:szCs w:val="28"/>
              </w:rPr>
              <w:t>СПИСОК ВИКОРИСТАНИХ ДЖЕРЕЛ</w:t>
            </w:r>
            <w:r w:rsidR="00B558A7" w:rsidRPr="00B558A7">
              <w:rPr>
                <w:rFonts w:ascii="Times New Roman" w:hAnsi="Times New Roman" w:cs="Times New Roman"/>
                <w:noProof/>
                <w:webHidden/>
                <w:sz w:val="28"/>
                <w:szCs w:val="28"/>
              </w:rPr>
              <w:tab/>
            </w:r>
            <w:r w:rsidRPr="00B558A7">
              <w:rPr>
                <w:rFonts w:ascii="Times New Roman" w:hAnsi="Times New Roman" w:cs="Times New Roman"/>
                <w:noProof/>
                <w:webHidden/>
                <w:sz w:val="28"/>
                <w:szCs w:val="28"/>
              </w:rPr>
              <w:fldChar w:fldCharType="begin"/>
            </w:r>
            <w:r w:rsidR="00B558A7" w:rsidRPr="00B558A7">
              <w:rPr>
                <w:rFonts w:ascii="Times New Roman" w:hAnsi="Times New Roman" w:cs="Times New Roman"/>
                <w:noProof/>
                <w:webHidden/>
                <w:sz w:val="28"/>
                <w:szCs w:val="28"/>
              </w:rPr>
              <w:instrText xml:space="preserve"> PAGEREF _Toc510958973 \h </w:instrText>
            </w:r>
            <w:r w:rsidRPr="00B558A7">
              <w:rPr>
                <w:rFonts w:ascii="Times New Roman" w:hAnsi="Times New Roman" w:cs="Times New Roman"/>
                <w:noProof/>
                <w:webHidden/>
                <w:sz w:val="28"/>
                <w:szCs w:val="28"/>
              </w:rPr>
            </w:r>
            <w:r w:rsidRPr="00B558A7">
              <w:rPr>
                <w:rFonts w:ascii="Times New Roman" w:hAnsi="Times New Roman" w:cs="Times New Roman"/>
                <w:noProof/>
                <w:webHidden/>
                <w:sz w:val="28"/>
                <w:szCs w:val="28"/>
              </w:rPr>
              <w:fldChar w:fldCharType="separate"/>
            </w:r>
            <w:r w:rsidR="00B558A7" w:rsidRPr="00B558A7">
              <w:rPr>
                <w:rFonts w:ascii="Times New Roman" w:hAnsi="Times New Roman" w:cs="Times New Roman"/>
                <w:noProof/>
                <w:webHidden/>
                <w:sz w:val="28"/>
                <w:szCs w:val="28"/>
              </w:rPr>
              <w:t>43</w:t>
            </w:r>
            <w:r w:rsidRPr="00B558A7">
              <w:rPr>
                <w:rFonts w:ascii="Times New Roman" w:hAnsi="Times New Roman" w:cs="Times New Roman"/>
                <w:noProof/>
                <w:webHidden/>
                <w:sz w:val="28"/>
                <w:szCs w:val="28"/>
              </w:rPr>
              <w:fldChar w:fldCharType="end"/>
            </w:r>
          </w:hyperlink>
        </w:p>
        <w:p w:rsidR="00B558A7" w:rsidRPr="00B558A7" w:rsidRDefault="00AE4D6C" w:rsidP="00B558A7">
          <w:pPr>
            <w:spacing w:line="360" w:lineRule="auto"/>
            <w:rPr>
              <w:rFonts w:ascii="Times New Roman" w:hAnsi="Times New Roman" w:cs="Times New Roman"/>
              <w:sz w:val="28"/>
              <w:szCs w:val="28"/>
              <w:lang w:val="ru-RU"/>
            </w:rPr>
          </w:pPr>
          <w:r w:rsidRPr="00B558A7">
            <w:rPr>
              <w:rFonts w:ascii="Times New Roman" w:hAnsi="Times New Roman" w:cs="Times New Roman"/>
              <w:sz w:val="28"/>
              <w:szCs w:val="28"/>
              <w:lang w:val="ru-RU"/>
            </w:rPr>
            <w:fldChar w:fldCharType="end"/>
          </w:r>
        </w:p>
      </w:sdtContent>
    </w:sdt>
    <w:p w:rsidR="0041432B" w:rsidRDefault="0041432B" w:rsidP="0041432B">
      <w:pPr>
        <w:jc w:val="center"/>
        <w:rPr>
          <w:rFonts w:ascii="Times New Roman" w:hAnsi="Times New Roman" w:cs="Times New Roman"/>
          <w:sz w:val="28"/>
          <w:szCs w:val="28"/>
        </w:rPr>
      </w:pPr>
    </w:p>
    <w:p w:rsidR="0041432B" w:rsidRDefault="0041432B" w:rsidP="0041432B">
      <w:pPr>
        <w:jc w:val="center"/>
        <w:rPr>
          <w:rFonts w:ascii="Times New Roman" w:hAnsi="Times New Roman" w:cs="Times New Roman"/>
          <w:sz w:val="28"/>
          <w:szCs w:val="28"/>
        </w:rPr>
      </w:pPr>
    </w:p>
    <w:p w:rsidR="00835DE1" w:rsidRDefault="00835DE1" w:rsidP="00835DE1">
      <w:pPr>
        <w:spacing w:line="480" w:lineRule="auto"/>
        <w:contextualSpacing/>
        <w:outlineLvl w:val="0"/>
        <w:rPr>
          <w:rFonts w:ascii="Times New Roman" w:hAnsi="Times New Roman" w:cs="Times New Roman"/>
          <w:sz w:val="28"/>
          <w:szCs w:val="28"/>
        </w:rPr>
      </w:pPr>
      <w:bookmarkStart w:id="0" w:name="_Toc510958958"/>
    </w:p>
    <w:p w:rsidR="0041432B" w:rsidRDefault="0041432B" w:rsidP="00835DE1">
      <w:pPr>
        <w:spacing w:line="480" w:lineRule="auto"/>
        <w:contextualSpacing/>
        <w:jc w:val="center"/>
        <w:outlineLvl w:val="0"/>
        <w:rPr>
          <w:rFonts w:ascii="Times New Roman" w:hAnsi="Times New Roman" w:cs="Times New Roman"/>
          <w:b/>
          <w:sz w:val="28"/>
          <w:szCs w:val="28"/>
          <w:lang w:val="ru-RU"/>
        </w:rPr>
      </w:pPr>
      <w:r w:rsidRPr="003A63A1">
        <w:rPr>
          <w:rFonts w:ascii="Times New Roman" w:hAnsi="Times New Roman" w:cs="Times New Roman"/>
          <w:b/>
          <w:sz w:val="28"/>
          <w:szCs w:val="28"/>
          <w:lang w:val="ru-RU"/>
        </w:rPr>
        <w:lastRenderedPageBreak/>
        <w:t>ВСТУП</w:t>
      </w:r>
      <w:bookmarkEnd w:id="0"/>
    </w:p>
    <w:p w:rsidR="00374578" w:rsidRDefault="00374578" w:rsidP="00374578">
      <w:pPr>
        <w:widowControl w:val="0"/>
        <w:tabs>
          <w:tab w:val="left" w:pos="1134"/>
        </w:tabs>
        <w:suppressAutoHyphens/>
        <w:autoSpaceDE w:val="0"/>
        <w:autoSpaceDN w:val="0"/>
        <w:adjustRightInd w:val="0"/>
        <w:spacing w:after="0" w:line="360" w:lineRule="auto"/>
        <w:jc w:val="both"/>
        <w:rPr>
          <w:rFonts w:ascii="Times New Roman CYR" w:hAnsi="Times New Roman CYR" w:cs="Times New Roman CYR"/>
          <w:sz w:val="28"/>
          <w:szCs w:val="28"/>
        </w:rPr>
      </w:pPr>
      <w:r>
        <w:rPr>
          <w:rFonts w:ascii="Times New Roman" w:hAnsi="Times New Roman" w:cs="Times New Roman"/>
          <w:b/>
          <w:sz w:val="28"/>
          <w:szCs w:val="28"/>
        </w:rPr>
        <w:t xml:space="preserve">     </w:t>
      </w:r>
      <w:r w:rsidR="0041432B">
        <w:rPr>
          <w:rFonts w:ascii="Times New Roman" w:hAnsi="Times New Roman" w:cs="Times New Roman"/>
          <w:b/>
          <w:sz w:val="28"/>
          <w:szCs w:val="28"/>
        </w:rPr>
        <w:t xml:space="preserve">Актуальність </w:t>
      </w:r>
      <w:r w:rsidR="009E2259" w:rsidRPr="009E2259">
        <w:rPr>
          <w:rFonts w:ascii="Times New Roman" w:hAnsi="Times New Roman" w:cs="Times New Roman"/>
          <w:b/>
          <w:sz w:val="28"/>
          <w:szCs w:val="28"/>
        </w:rPr>
        <w:t>та доцільність</w:t>
      </w:r>
      <w:r w:rsidR="009E2259">
        <w:rPr>
          <w:rFonts w:ascii="Times New Roman" w:hAnsi="Times New Roman" w:cs="Times New Roman"/>
          <w:b/>
          <w:sz w:val="28"/>
          <w:szCs w:val="28"/>
        </w:rPr>
        <w:t xml:space="preserve"> </w:t>
      </w:r>
      <w:r w:rsidR="0041432B">
        <w:rPr>
          <w:rFonts w:ascii="Times New Roman" w:hAnsi="Times New Roman" w:cs="Times New Roman"/>
          <w:b/>
          <w:sz w:val="28"/>
          <w:szCs w:val="28"/>
        </w:rPr>
        <w:t xml:space="preserve">дослідження: </w:t>
      </w:r>
      <w:r w:rsidR="009E2259">
        <w:rPr>
          <w:rFonts w:ascii="Times New Roman CYR" w:hAnsi="Times New Roman CYR" w:cs="Times New Roman CYR"/>
          <w:sz w:val="28"/>
          <w:szCs w:val="28"/>
        </w:rPr>
        <w:t>Україна, ратифікувавши в 1997</w:t>
      </w:r>
      <w:r>
        <w:rPr>
          <w:rFonts w:ascii="Times New Roman CYR" w:hAnsi="Times New Roman CYR" w:cs="Times New Roman CYR"/>
          <w:sz w:val="28"/>
          <w:szCs w:val="28"/>
        </w:rPr>
        <w:t>р. Конвенцію про захист прав та основних свобод людини, прийняла на себе зобов'язання забезпечити кожному, чиї права порушені, ефективні способи правового захисту. У юридичному механізмі цього захисту особливе місце посідає суд, фундаментальним призначенням якого і є захист прав людини і громадянина.</w:t>
      </w:r>
    </w:p>
    <w:p w:rsidR="0041432B" w:rsidRDefault="00374578" w:rsidP="0037457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74578">
        <w:rPr>
          <w:rFonts w:ascii="Times New Roman" w:hAnsi="Times New Roman" w:cs="Times New Roman"/>
          <w:sz w:val="28"/>
          <w:szCs w:val="28"/>
        </w:rPr>
        <w:t xml:space="preserve">Показники якості та ефективності здійснення правосуддя безпосередньо залежать від рівня реалізації принципу незалежності суду і суддів на практиці. </w:t>
      </w:r>
      <w:r>
        <w:rPr>
          <w:rFonts w:ascii="Times New Roman" w:hAnsi="Times New Roman" w:cs="Times New Roman"/>
          <w:sz w:val="28"/>
          <w:szCs w:val="28"/>
        </w:rPr>
        <w:t xml:space="preserve">      </w:t>
      </w:r>
      <w:r w:rsidRPr="00374578">
        <w:rPr>
          <w:rFonts w:ascii="Times New Roman" w:hAnsi="Times New Roman" w:cs="Times New Roman"/>
          <w:sz w:val="28"/>
          <w:szCs w:val="28"/>
        </w:rPr>
        <w:t>Саме орган суддівського самоврядування покликаний забезпечувати поданий принцип з метою гарантування не лише професійних прав суддів, а й прав та інтересів суспільства загалом</w:t>
      </w:r>
      <w:r>
        <w:rPr>
          <w:rFonts w:ascii="Times New Roman" w:hAnsi="Times New Roman" w:cs="Times New Roman"/>
          <w:sz w:val="28"/>
          <w:szCs w:val="28"/>
        </w:rPr>
        <w:t>.</w:t>
      </w:r>
    </w:p>
    <w:p w:rsidR="001F6CDD" w:rsidRDefault="001F6CDD" w:rsidP="001F6CDD">
      <w:pPr>
        <w:widowControl w:val="0"/>
        <w:tabs>
          <w:tab w:val="left" w:pos="1134"/>
        </w:tabs>
        <w:suppressAutoHyphens/>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Одне з основних завдань судово-правової реформи є реалізація демократичних ідей правосуддя, вироблених міжнародною правовою практикою та наукою. </w:t>
      </w:r>
      <w:r w:rsidR="009470DA">
        <w:rPr>
          <w:rFonts w:ascii="Times New Roman CYR" w:hAnsi="Times New Roman CYR" w:cs="Times New Roman CYR"/>
          <w:sz w:val="28"/>
          <w:szCs w:val="28"/>
        </w:rPr>
        <w:t xml:space="preserve">Саме тому </w:t>
      </w:r>
      <w:r>
        <w:rPr>
          <w:rFonts w:ascii="Times New Roman CYR" w:hAnsi="Times New Roman CYR" w:cs="Times New Roman CYR"/>
          <w:sz w:val="28"/>
          <w:szCs w:val="28"/>
        </w:rPr>
        <w:t>особливого значення набуває розробка концептуальних основ статусу суддів України, який відповідатиме світовим стандартам, оскільки виключно останні є носіями судової влади в державі.</w:t>
      </w:r>
    </w:p>
    <w:p w:rsidR="00F62F74" w:rsidRDefault="00DE7CB0" w:rsidP="0037457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E7CB0">
        <w:rPr>
          <w:rFonts w:ascii="Times New Roman" w:hAnsi="Times New Roman" w:cs="Times New Roman"/>
          <w:sz w:val="28"/>
          <w:szCs w:val="28"/>
        </w:rPr>
        <w:t xml:space="preserve">Основні </w:t>
      </w:r>
      <w:r>
        <w:rPr>
          <w:rFonts w:ascii="Times New Roman" w:hAnsi="Times New Roman" w:cs="Times New Roman"/>
          <w:sz w:val="28"/>
          <w:szCs w:val="28"/>
        </w:rPr>
        <w:t xml:space="preserve">положення </w:t>
      </w:r>
      <w:r w:rsidRPr="00DE7CB0">
        <w:rPr>
          <w:rFonts w:ascii="Times New Roman" w:hAnsi="Times New Roman" w:cs="Times New Roman"/>
          <w:sz w:val="28"/>
          <w:szCs w:val="28"/>
        </w:rPr>
        <w:t>правового статусу суддів</w:t>
      </w:r>
      <w:r>
        <w:rPr>
          <w:rFonts w:ascii="Times New Roman" w:hAnsi="Times New Roman" w:cs="Times New Roman"/>
          <w:sz w:val="28"/>
          <w:szCs w:val="28"/>
        </w:rPr>
        <w:t xml:space="preserve"> України</w:t>
      </w:r>
      <w:r w:rsidRPr="00DE7CB0">
        <w:rPr>
          <w:rFonts w:ascii="Times New Roman" w:hAnsi="Times New Roman" w:cs="Times New Roman"/>
          <w:sz w:val="28"/>
          <w:szCs w:val="28"/>
        </w:rPr>
        <w:t xml:space="preserve"> визначені в</w:t>
      </w:r>
      <w:r>
        <w:rPr>
          <w:rFonts w:ascii="Times New Roman" w:hAnsi="Times New Roman" w:cs="Times New Roman"/>
          <w:sz w:val="28"/>
          <w:szCs w:val="28"/>
        </w:rPr>
        <w:t xml:space="preserve"> його Законі «Про статус суддів»</w:t>
      </w:r>
      <w:r w:rsidRPr="00DE7CB0">
        <w:rPr>
          <w:rFonts w:ascii="Times New Roman" w:hAnsi="Times New Roman" w:cs="Times New Roman"/>
          <w:sz w:val="28"/>
          <w:szCs w:val="28"/>
        </w:rPr>
        <w:t>. Окр</w:t>
      </w:r>
      <w:r>
        <w:rPr>
          <w:rFonts w:ascii="Times New Roman" w:hAnsi="Times New Roman" w:cs="Times New Roman"/>
          <w:sz w:val="28"/>
          <w:szCs w:val="28"/>
        </w:rPr>
        <w:t>емі його положення викладені</w:t>
      </w:r>
      <w:r w:rsidR="00F62F74">
        <w:rPr>
          <w:rFonts w:ascii="Times New Roman" w:hAnsi="Times New Roman" w:cs="Times New Roman"/>
          <w:sz w:val="28"/>
          <w:szCs w:val="28"/>
        </w:rPr>
        <w:t xml:space="preserve"> у:</w:t>
      </w:r>
      <w:r w:rsidRPr="00DE7CB0">
        <w:rPr>
          <w:rFonts w:ascii="Times New Roman" w:hAnsi="Times New Roman" w:cs="Times New Roman"/>
          <w:sz w:val="28"/>
          <w:szCs w:val="28"/>
        </w:rPr>
        <w:t xml:space="preserve"> </w:t>
      </w:r>
    </w:p>
    <w:p w:rsidR="00F62F74" w:rsidRPr="00F62F74" w:rsidRDefault="00F62F74" w:rsidP="00F62F74">
      <w:pPr>
        <w:pStyle w:val="a7"/>
        <w:numPr>
          <w:ilvl w:val="0"/>
          <w:numId w:val="1"/>
        </w:numPr>
        <w:spacing w:line="360" w:lineRule="auto"/>
        <w:jc w:val="both"/>
        <w:rPr>
          <w:rFonts w:ascii="Times New Roman" w:hAnsi="Times New Roman" w:cs="Times New Roman"/>
          <w:sz w:val="28"/>
          <w:szCs w:val="28"/>
        </w:rPr>
      </w:pPr>
      <w:r w:rsidRPr="00F62F74">
        <w:rPr>
          <w:rFonts w:ascii="Times New Roman" w:hAnsi="Times New Roman" w:cs="Times New Roman"/>
          <w:sz w:val="28"/>
          <w:szCs w:val="28"/>
        </w:rPr>
        <w:t>статті</w:t>
      </w:r>
      <w:r w:rsidR="00DE7CB0" w:rsidRPr="00F62F74">
        <w:rPr>
          <w:rFonts w:ascii="Times New Roman" w:hAnsi="Times New Roman" w:cs="Times New Roman"/>
          <w:sz w:val="28"/>
          <w:szCs w:val="28"/>
        </w:rPr>
        <w:t xml:space="preserve"> 126-130 Конституції України, в Законі «Про державний захист працівників суду і правоохоронних органів</w:t>
      </w:r>
      <w:r w:rsidR="009470DA" w:rsidRPr="00F62F74">
        <w:rPr>
          <w:rFonts w:ascii="Times New Roman" w:hAnsi="Times New Roman" w:cs="Times New Roman"/>
          <w:sz w:val="28"/>
          <w:szCs w:val="28"/>
        </w:rPr>
        <w:t xml:space="preserve">»; </w:t>
      </w:r>
    </w:p>
    <w:p w:rsidR="00F62F74" w:rsidRPr="00F62F74" w:rsidRDefault="00F62F74" w:rsidP="00F62F74">
      <w:pPr>
        <w:pStyle w:val="a7"/>
        <w:numPr>
          <w:ilvl w:val="0"/>
          <w:numId w:val="1"/>
        </w:numPr>
        <w:spacing w:line="360" w:lineRule="auto"/>
        <w:jc w:val="both"/>
        <w:rPr>
          <w:rFonts w:ascii="Times New Roman" w:hAnsi="Times New Roman" w:cs="Times New Roman"/>
          <w:sz w:val="28"/>
          <w:szCs w:val="28"/>
        </w:rPr>
      </w:pPr>
      <w:r w:rsidRPr="00F62F74">
        <w:rPr>
          <w:rFonts w:ascii="Times New Roman" w:hAnsi="Times New Roman" w:cs="Times New Roman"/>
          <w:sz w:val="28"/>
          <w:szCs w:val="28"/>
        </w:rPr>
        <w:t xml:space="preserve">розділ </w:t>
      </w:r>
      <w:r w:rsidR="009470DA" w:rsidRPr="00F62F74">
        <w:rPr>
          <w:rFonts w:ascii="Times New Roman" w:hAnsi="Times New Roman" w:cs="Times New Roman"/>
          <w:sz w:val="28"/>
          <w:szCs w:val="28"/>
        </w:rPr>
        <w:t xml:space="preserve"> З </w:t>
      </w:r>
      <w:r w:rsidRPr="00F62F74">
        <w:rPr>
          <w:rFonts w:ascii="Times New Roman" w:hAnsi="Times New Roman" w:cs="Times New Roman"/>
          <w:sz w:val="28"/>
          <w:szCs w:val="28"/>
        </w:rPr>
        <w:t xml:space="preserve"> </w:t>
      </w:r>
      <w:r w:rsidR="009470DA" w:rsidRPr="00F62F74">
        <w:rPr>
          <w:rFonts w:ascii="Times New Roman" w:hAnsi="Times New Roman" w:cs="Times New Roman"/>
          <w:sz w:val="28"/>
          <w:szCs w:val="28"/>
        </w:rPr>
        <w:t xml:space="preserve">Закону України «Про судоустрій України»; </w:t>
      </w:r>
    </w:p>
    <w:p w:rsidR="00F62F74" w:rsidRPr="00F62F74" w:rsidRDefault="00F62F74" w:rsidP="00F62F74">
      <w:pPr>
        <w:pStyle w:val="a7"/>
        <w:numPr>
          <w:ilvl w:val="0"/>
          <w:numId w:val="1"/>
        </w:numPr>
        <w:spacing w:line="360" w:lineRule="auto"/>
        <w:jc w:val="both"/>
        <w:rPr>
          <w:rFonts w:ascii="Times New Roman" w:hAnsi="Times New Roman" w:cs="Times New Roman"/>
          <w:sz w:val="28"/>
          <w:szCs w:val="28"/>
        </w:rPr>
      </w:pPr>
      <w:r w:rsidRPr="00F62F74">
        <w:rPr>
          <w:rFonts w:ascii="Times New Roman" w:hAnsi="Times New Roman" w:cs="Times New Roman"/>
          <w:sz w:val="28"/>
          <w:szCs w:val="28"/>
        </w:rPr>
        <w:t>глави</w:t>
      </w:r>
      <w:r w:rsidR="009470DA" w:rsidRPr="00F62F74">
        <w:rPr>
          <w:rFonts w:ascii="Times New Roman" w:hAnsi="Times New Roman" w:cs="Times New Roman"/>
          <w:sz w:val="28"/>
          <w:szCs w:val="28"/>
        </w:rPr>
        <w:t xml:space="preserve"> З </w:t>
      </w:r>
      <w:r w:rsidR="00CC0CAA" w:rsidRPr="00F62F74">
        <w:rPr>
          <w:rFonts w:ascii="Times New Roman" w:hAnsi="Times New Roman" w:cs="Times New Roman"/>
          <w:sz w:val="28"/>
          <w:szCs w:val="28"/>
        </w:rPr>
        <w:t>і</w:t>
      </w:r>
      <w:r w:rsidR="00DE7CB0" w:rsidRPr="00F62F74">
        <w:rPr>
          <w:rFonts w:ascii="Times New Roman" w:hAnsi="Times New Roman" w:cs="Times New Roman"/>
          <w:sz w:val="28"/>
          <w:szCs w:val="28"/>
        </w:rPr>
        <w:t xml:space="preserve"> 4 Закону У</w:t>
      </w:r>
      <w:r w:rsidR="009470DA" w:rsidRPr="00F62F74">
        <w:rPr>
          <w:rFonts w:ascii="Times New Roman" w:hAnsi="Times New Roman" w:cs="Times New Roman"/>
          <w:sz w:val="28"/>
          <w:szCs w:val="28"/>
        </w:rPr>
        <w:t>країни «Про Конституційний Суд України»</w:t>
      </w:r>
      <w:r w:rsidRPr="00F62F74">
        <w:rPr>
          <w:rFonts w:ascii="Times New Roman" w:hAnsi="Times New Roman" w:cs="Times New Roman"/>
          <w:sz w:val="28"/>
          <w:szCs w:val="28"/>
        </w:rPr>
        <w:t>;</w:t>
      </w:r>
    </w:p>
    <w:p w:rsidR="00F62F74" w:rsidRDefault="00F62F74" w:rsidP="00F62F74">
      <w:pPr>
        <w:pStyle w:val="a7"/>
        <w:numPr>
          <w:ilvl w:val="0"/>
          <w:numId w:val="1"/>
        </w:numPr>
        <w:spacing w:line="360" w:lineRule="auto"/>
        <w:jc w:val="both"/>
        <w:rPr>
          <w:rFonts w:ascii="Times New Roman" w:hAnsi="Times New Roman" w:cs="Times New Roman"/>
          <w:sz w:val="28"/>
          <w:szCs w:val="28"/>
        </w:rPr>
      </w:pPr>
      <w:r w:rsidRPr="00F62F74">
        <w:rPr>
          <w:rFonts w:ascii="Times New Roman" w:hAnsi="Times New Roman" w:cs="Times New Roman"/>
          <w:sz w:val="28"/>
          <w:szCs w:val="28"/>
        </w:rPr>
        <w:t>процесуальні кодекси та інші нормативно-правові акти</w:t>
      </w:r>
      <w:r w:rsidR="00DE7CB0" w:rsidRPr="00F62F74">
        <w:rPr>
          <w:rFonts w:ascii="Times New Roman" w:hAnsi="Times New Roman" w:cs="Times New Roman"/>
          <w:sz w:val="28"/>
          <w:szCs w:val="28"/>
        </w:rPr>
        <w:t>.</w:t>
      </w:r>
    </w:p>
    <w:p w:rsidR="00F62F74" w:rsidRDefault="00B50299" w:rsidP="00F62F7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47DD1" w:rsidRPr="00847DD1">
        <w:rPr>
          <w:rFonts w:ascii="Times New Roman" w:hAnsi="Times New Roman" w:cs="Times New Roman"/>
          <w:sz w:val="28"/>
          <w:szCs w:val="28"/>
        </w:rPr>
        <w:t>Від</w:t>
      </w:r>
      <w:r w:rsidR="00847DD1">
        <w:rPr>
          <w:rFonts w:ascii="Times New Roman" w:hAnsi="Times New Roman" w:cs="Times New Roman"/>
          <w:sz w:val="28"/>
          <w:szCs w:val="28"/>
        </w:rPr>
        <w:t xml:space="preserve"> правильного, справедливого та</w:t>
      </w:r>
      <w:r w:rsidR="00847DD1" w:rsidRPr="00847DD1">
        <w:rPr>
          <w:rFonts w:ascii="Times New Roman" w:hAnsi="Times New Roman" w:cs="Times New Roman"/>
          <w:sz w:val="28"/>
          <w:szCs w:val="28"/>
        </w:rPr>
        <w:t xml:space="preserve"> ефективного проведення судово-правової реформи</w:t>
      </w:r>
      <w:r w:rsidR="00847DD1">
        <w:rPr>
          <w:rFonts w:ascii="Times New Roman" w:hAnsi="Times New Roman" w:cs="Times New Roman"/>
          <w:sz w:val="28"/>
          <w:szCs w:val="28"/>
        </w:rPr>
        <w:t xml:space="preserve">, </w:t>
      </w:r>
      <w:r w:rsidR="0094464C">
        <w:rPr>
          <w:rFonts w:ascii="Times New Roman" w:hAnsi="Times New Roman" w:cs="Times New Roman"/>
          <w:sz w:val="28"/>
          <w:szCs w:val="28"/>
        </w:rPr>
        <w:t xml:space="preserve">згідно </w:t>
      </w:r>
      <w:r w:rsidR="0094464C" w:rsidRPr="00847DD1">
        <w:rPr>
          <w:rFonts w:ascii="Times New Roman" w:hAnsi="Times New Roman" w:cs="Times New Roman"/>
          <w:sz w:val="28"/>
          <w:szCs w:val="28"/>
        </w:rPr>
        <w:t>міжнародно-правових стандартів</w:t>
      </w:r>
      <w:r w:rsidR="00847DD1" w:rsidRPr="00847DD1">
        <w:rPr>
          <w:rFonts w:ascii="Times New Roman" w:hAnsi="Times New Roman" w:cs="Times New Roman"/>
          <w:sz w:val="28"/>
          <w:szCs w:val="28"/>
        </w:rPr>
        <w:t xml:space="preserve"> залежить </w:t>
      </w:r>
      <w:r>
        <w:rPr>
          <w:rFonts w:ascii="Times New Roman" w:hAnsi="Times New Roman" w:cs="Times New Roman"/>
          <w:sz w:val="28"/>
          <w:szCs w:val="28"/>
        </w:rPr>
        <w:t xml:space="preserve">ефективне </w:t>
      </w:r>
      <w:r w:rsidR="00847DD1" w:rsidRPr="00847DD1">
        <w:rPr>
          <w:rFonts w:ascii="Times New Roman" w:hAnsi="Times New Roman" w:cs="Times New Roman"/>
          <w:sz w:val="28"/>
          <w:szCs w:val="28"/>
        </w:rPr>
        <w:t xml:space="preserve">проведення </w:t>
      </w:r>
      <w:r>
        <w:rPr>
          <w:rFonts w:ascii="Times New Roman" w:hAnsi="Times New Roman" w:cs="Times New Roman"/>
          <w:sz w:val="28"/>
          <w:szCs w:val="28"/>
        </w:rPr>
        <w:t xml:space="preserve">даних </w:t>
      </w:r>
      <w:r w:rsidR="00847DD1" w:rsidRPr="00847DD1">
        <w:rPr>
          <w:rFonts w:ascii="Times New Roman" w:hAnsi="Times New Roman" w:cs="Times New Roman"/>
          <w:sz w:val="28"/>
          <w:szCs w:val="28"/>
        </w:rPr>
        <w:t>реформ</w:t>
      </w:r>
      <w:r>
        <w:rPr>
          <w:rFonts w:ascii="Times New Roman" w:hAnsi="Times New Roman" w:cs="Times New Roman"/>
          <w:sz w:val="28"/>
          <w:szCs w:val="28"/>
        </w:rPr>
        <w:t>. В</w:t>
      </w:r>
      <w:r w:rsidR="00847DD1" w:rsidRPr="00847DD1">
        <w:rPr>
          <w:rFonts w:ascii="Times New Roman" w:hAnsi="Times New Roman" w:cs="Times New Roman"/>
          <w:sz w:val="28"/>
          <w:szCs w:val="28"/>
        </w:rPr>
        <w:t xml:space="preserve">досконалення правового регулювання основних положень статусу суддів, </w:t>
      </w:r>
      <w:r>
        <w:rPr>
          <w:rFonts w:ascii="Times New Roman" w:hAnsi="Times New Roman" w:cs="Times New Roman"/>
          <w:sz w:val="28"/>
          <w:szCs w:val="28"/>
        </w:rPr>
        <w:t>є дуже важливим та необхідним моментом,</w:t>
      </w:r>
      <w:r w:rsidR="00847DD1" w:rsidRPr="00847DD1">
        <w:rPr>
          <w:rFonts w:ascii="Times New Roman" w:hAnsi="Times New Roman" w:cs="Times New Roman"/>
          <w:sz w:val="28"/>
          <w:szCs w:val="28"/>
        </w:rPr>
        <w:t xml:space="preserve"> оскільки </w:t>
      </w:r>
      <w:r w:rsidR="00847DD1" w:rsidRPr="00847DD1">
        <w:rPr>
          <w:rFonts w:ascii="Times New Roman" w:hAnsi="Times New Roman" w:cs="Times New Roman"/>
          <w:sz w:val="28"/>
          <w:szCs w:val="28"/>
        </w:rPr>
        <w:lastRenderedPageBreak/>
        <w:t xml:space="preserve">тільки високопрофесійні і високоморальні незалежні судді здатні захистити права, свободи і законні інтереси всіх суб’єктів правовідносин. </w:t>
      </w:r>
    </w:p>
    <w:p w:rsidR="0014694D" w:rsidRDefault="0014694D" w:rsidP="00FF2A4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4694D">
        <w:rPr>
          <w:rFonts w:ascii="Times New Roman" w:hAnsi="Times New Roman" w:cs="Times New Roman"/>
          <w:sz w:val="28"/>
          <w:szCs w:val="28"/>
        </w:rPr>
        <w:t xml:space="preserve">Належне законодавче визначення статусу суддів є вирішальним кроком до становлення справжньої незалежної судової влади, здатної забезпечити надійний захист прав та основних свобод людини і громадянина. </w:t>
      </w:r>
      <w:r>
        <w:rPr>
          <w:rFonts w:ascii="Times New Roman" w:hAnsi="Times New Roman" w:cs="Times New Roman"/>
          <w:sz w:val="28"/>
          <w:szCs w:val="28"/>
        </w:rPr>
        <w:t>Це і</w:t>
      </w:r>
      <w:r w:rsidRPr="0014694D">
        <w:rPr>
          <w:rFonts w:ascii="Times New Roman" w:hAnsi="Times New Roman" w:cs="Times New Roman"/>
          <w:sz w:val="28"/>
          <w:szCs w:val="28"/>
        </w:rPr>
        <w:t xml:space="preserve"> визначає актуальність </w:t>
      </w:r>
      <w:r w:rsidR="003065A2">
        <w:rPr>
          <w:rFonts w:ascii="Times New Roman" w:hAnsi="Times New Roman" w:cs="Times New Roman"/>
          <w:sz w:val="28"/>
          <w:szCs w:val="28"/>
        </w:rPr>
        <w:t xml:space="preserve">дослідження </w:t>
      </w:r>
      <w:r w:rsidRPr="0014694D">
        <w:rPr>
          <w:rFonts w:ascii="Times New Roman" w:hAnsi="Times New Roman" w:cs="Times New Roman"/>
          <w:sz w:val="28"/>
          <w:szCs w:val="28"/>
        </w:rPr>
        <w:t>даної курсової роботи.</w:t>
      </w:r>
    </w:p>
    <w:p w:rsidR="00FF2A4E" w:rsidRDefault="00FF2A4E" w:rsidP="00FF2A4E">
      <w:pPr>
        <w:widowControl w:val="0"/>
        <w:tabs>
          <w:tab w:val="left" w:pos="1134"/>
        </w:tabs>
        <w:suppressAutoHyphens/>
        <w:autoSpaceDE w:val="0"/>
        <w:autoSpaceDN w:val="0"/>
        <w:adjustRightInd w:val="0"/>
        <w:spacing w:after="0" w:line="360" w:lineRule="auto"/>
        <w:jc w:val="both"/>
        <w:rPr>
          <w:rFonts w:ascii="Times New Roman CYR" w:hAnsi="Times New Roman CYR" w:cs="Times New Roman CYR"/>
          <w:sz w:val="28"/>
          <w:szCs w:val="28"/>
        </w:rPr>
      </w:pPr>
      <w:r>
        <w:rPr>
          <w:rFonts w:ascii="Times New Roman" w:hAnsi="Times New Roman" w:cs="Times New Roman"/>
          <w:b/>
          <w:sz w:val="28"/>
          <w:szCs w:val="28"/>
        </w:rPr>
        <w:t xml:space="preserve">     </w:t>
      </w:r>
      <w:r w:rsidRPr="00FF2A4E">
        <w:rPr>
          <w:rFonts w:ascii="Times New Roman" w:hAnsi="Times New Roman" w:cs="Times New Roman"/>
          <w:b/>
          <w:sz w:val="28"/>
          <w:szCs w:val="28"/>
        </w:rPr>
        <w:t>Стан наукової розробки дослідження:</w:t>
      </w:r>
      <w:r w:rsidRPr="00FF2A4E">
        <w:rPr>
          <w:rFonts w:ascii="Times New Roman" w:hAnsi="Times New Roman" w:cs="Times New Roman"/>
          <w:sz w:val="28"/>
          <w:szCs w:val="28"/>
        </w:rPr>
        <w:t xml:space="preserve"> В наш час над питаннями</w:t>
      </w:r>
      <w:r>
        <w:rPr>
          <w:rFonts w:ascii="Times New Roman" w:hAnsi="Times New Roman" w:cs="Times New Roman"/>
          <w:sz w:val="28"/>
          <w:szCs w:val="28"/>
        </w:rPr>
        <w:t xml:space="preserve"> </w:t>
      </w:r>
      <w:r>
        <w:rPr>
          <w:rFonts w:ascii="Times New Roman CYR" w:hAnsi="Times New Roman CYR" w:cs="Times New Roman CYR"/>
          <w:sz w:val="28"/>
          <w:szCs w:val="28"/>
        </w:rPr>
        <w:t>статусу суддів працювали В. В. Городовенко, Ю. М. Грошевий, І. Є. Марочкін, І. В. Назаров, О. М. Овчаренко, С. В. Подкопаєв та інші науковці.</w:t>
      </w:r>
    </w:p>
    <w:p w:rsidR="00FF2A4E" w:rsidRDefault="00CA57D0" w:rsidP="00FF2A4E">
      <w:pPr>
        <w:widowControl w:val="0"/>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A6E03">
        <w:rPr>
          <w:rFonts w:ascii="Times New Roman" w:hAnsi="Times New Roman" w:cs="Times New Roman"/>
          <w:sz w:val="28"/>
          <w:szCs w:val="28"/>
        </w:rPr>
        <w:t xml:space="preserve">Однак, </w:t>
      </w:r>
      <w:r>
        <w:rPr>
          <w:rFonts w:ascii="Times New Roman" w:hAnsi="Times New Roman" w:cs="Times New Roman"/>
          <w:sz w:val="28"/>
          <w:szCs w:val="28"/>
        </w:rPr>
        <w:t>доречно буде зауважити, що напрацювання згаданих</w:t>
      </w:r>
      <w:r w:rsidR="007A6E03" w:rsidRPr="007A6E03">
        <w:rPr>
          <w:rFonts w:ascii="Times New Roman" w:hAnsi="Times New Roman" w:cs="Times New Roman"/>
          <w:sz w:val="28"/>
          <w:szCs w:val="28"/>
        </w:rPr>
        <w:t xml:space="preserve"> науковців жодним чином не зменшують актуальності досліджуваної теми, оскільки на сьогодні результати судової реформи та зміни численних законодавчих актів свідчать про низький рівень довіри суспільства до судової гілки влади та наявність численних правопорушень професійних прав суддів. </w:t>
      </w:r>
    </w:p>
    <w:p w:rsidR="005A7544" w:rsidRPr="005A7544" w:rsidRDefault="005A7544" w:rsidP="005A7544">
      <w:pPr>
        <w:widowControl w:val="0"/>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A7544">
        <w:rPr>
          <w:rFonts w:ascii="Times New Roman" w:hAnsi="Times New Roman" w:cs="Times New Roman"/>
          <w:b/>
          <w:sz w:val="28"/>
          <w:szCs w:val="28"/>
        </w:rPr>
        <w:t>Об'єктом дослідження</w:t>
      </w:r>
      <w:r w:rsidRPr="005A7544">
        <w:rPr>
          <w:rFonts w:ascii="Times New Roman" w:hAnsi="Times New Roman" w:cs="Times New Roman"/>
          <w:sz w:val="28"/>
          <w:szCs w:val="28"/>
        </w:rPr>
        <w:t xml:space="preserve"> є правові основи су</w:t>
      </w:r>
      <w:r w:rsidR="004E25E8">
        <w:rPr>
          <w:rFonts w:ascii="Times New Roman" w:hAnsi="Times New Roman" w:cs="Times New Roman"/>
          <w:sz w:val="28"/>
          <w:szCs w:val="28"/>
        </w:rPr>
        <w:t>ддів, норми міжнародного права і</w:t>
      </w:r>
      <w:r w:rsidRPr="005A7544">
        <w:rPr>
          <w:rFonts w:ascii="Times New Roman" w:hAnsi="Times New Roman" w:cs="Times New Roman"/>
          <w:sz w:val="28"/>
          <w:szCs w:val="28"/>
        </w:rPr>
        <w:t xml:space="preserve"> національного законодавства,</w:t>
      </w:r>
      <w:r w:rsidR="004E25E8" w:rsidRPr="004E25E8">
        <w:t xml:space="preserve"> </w:t>
      </w:r>
      <w:r w:rsidR="004E25E8" w:rsidRPr="004E25E8">
        <w:rPr>
          <w:rFonts w:ascii="Times New Roman" w:hAnsi="Times New Roman" w:cs="Times New Roman"/>
          <w:sz w:val="28"/>
          <w:szCs w:val="28"/>
        </w:rPr>
        <w:t>а також чинні нормативно-правові акти України, міжнародні договори та акти іноземного законодавства, що визначають правовий статус суддівського самоврядуван</w:t>
      </w:r>
      <w:r w:rsidR="004E25E8">
        <w:rPr>
          <w:rFonts w:ascii="Times New Roman" w:hAnsi="Times New Roman" w:cs="Times New Roman"/>
          <w:sz w:val="28"/>
          <w:szCs w:val="28"/>
        </w:rPr>
        <w:t>ня України та зарубіжних країн.</w:t>
      </w:r>
      <w:r w:rsidRPr="005A7544">
        <w:rPr>
          <w:rFonts w:ascii="Times New Roman" w:hAnsi="Times New Roman" w:cs="Times New Roman"/>
          <w:sz w:val="28"/>
          <w:szCs w:val="28"/>
        </w:rPr>
        <w:t xml:space="preserve"> </w:t>
      </w:r>
    </w:p>
    <w:p w:rsidR="005A7544" w:rsidRDefault="005A7544" w:rsidP="005A7544">
      <w:pPr>
        <w:widowControl w:val="0"/>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A7544">
        <w:rPr>
          <w:rFonts w:ascii="Times New Roman" w:hAnsi="Times New Roman" w:cs="Times New Roman"/>
          <w:b/>
          <w:sz w:val="28"/>
          <w:szCs w:val="28"/>
        </w:rPr>
        <w:t>Предметом дослідження</w:t>
      </w:r>
      <w:r w:rsidRPr="005A7544">
        <w:rPr>
          <w:rFonts w:ascii="Times New Roman" w:hAnsi="Times New Roman" w:cs="Times New Roman"/>
          <w:sz w:val="28"/>
          <w:szCs w:val="28"/>
        </w:rPr>
        <w:t xml:space="preserve"> є </w:t>
      </w:r>
      <w:r w:rsidR="004E25E8">
        <w:rPr>
          <w:rFonts w:ascii="Times New Roman" w:hAnsi="Times New Roman" w:cs="Times New Roman"/>
          <w:sz w:val="28"/>
          <w:szCs w:val="28"/>
        </w:rPr>
        <w:t>юридичне</w:t>
      </w:r>
      <w:r w:rsidR="004E25E8" w:rsidRPr="005A7544">
        <w:rPr>
          <w:rFonts w:ascii="Times New Roman" w:hAnsi="Times New Roman" w:cs="Times New Roman"/>
          <w:sz w:val="28"/>
          <w:szCs w:val="28"/>
        </w:rPr>
        <w:t xml:space="preserve"> </w:t>
      </w:r>
      <w:r w:rsidRPr="005A7544">
        <w:rPr>
          <w:rFonts w:ascii="Times New Roman" w:hAnsi="Times New Roman" w:cs="Times New Roman"/>
          <w:sz w:val="28"/>
          <w:szCs w:val="28"/>
        </w:rPr>
        <w:t>понят</w:t>
      </w:r>
      <w:r w:rsidR="004E25E8">
        <w:rPr>
          <w:rFonts w:ascii="Times New Roman" w:hAnsi="Times New Roman" w:cs="Times New Roman"/>
          <w:sz w:val="28"/>
          <w:szCs w:val="28"/>
        </w:rPr>
        <w:t xml:space="preserve">тя </w:t>
      </w:r>
      <w:r w:rsidRPr="005A7544">
        <w:rPr>
          <w:rFonts w:ascii="Times New Roman" w:hAnsi="Times New Roman" w:cs="Times New Roman"/>
          <w:sz w:val="28"/>
          <w:szCs w:val="28"/>
        </w:rPr>
        <w:t xml:space="preserve">статусу суддів, сутність і зміст їх службових прав, обов'язків та повноважень. </w:t>
      </w:r>
    </w:p>
    <w:p w:rsidR="004E25E8" w:rsidRDefault="006D1527" w:rsidP="005A7544">
      <w:pPr>
        <w:widowControl w:val="0"/>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b/>
          <w:color w:val="000000"/>
          <w:sz w:val="28"/>
          <w:szCs w:val="28"/>
        </w:rPr>
        <w:t xml:space="preserve">     </w:t>
      </w:r>
      <w:r w:rsidRPr="00E72604">
        <w:rPr>
          <w:rFonts w:ascii="Times New Roman" w:hAnsi="Times New Roman" w:cs="Times New Roman"/>
          <w:b/>
          <w:color w:val="000000"/>
          <w:sz w:val="28"/>
          <w:szCs w:val="28"/>
        </w:rPr>
        <w:t>Метою</w:t>
      </w:r>
      <w:r>
        <w:rPr>
          <w:rFonts w:ascii="Times New Roman" w:hAnsi="Times New Roman" w:cs="Times New Roman"/>
          <w:color w:val="000000"/>
          <w:sz w:val="28"/>
          <w:szCs w:val="28"/>
        </w:rPr>
        <w:t xml:space="preserve"> </w:t>
      </w:r>
      <w:r w:rsidRPr="00E72604">
        <w:rPr>
          <w:rFonts w:ascii="Times New Roman" w:hAnsi="Times New Roman" w:cs="Times New Roman"/>
          <w:color w:val="000000"/>
          <w:sz w:val="28"/>
          <w:szCs w:val="28"/>
        </w:rPr>
        <w:t xml:space="preserve"> </w:t>
      </w:r>
      <w:r w:rsidRPr="006D1527">
        <w:rPr>
          <w:rFonts w:ascii="Times New Roman" w:hAnsi="Times New Roman" w:cs="Times New Roman"/>
          <w:b/>
          <w:color w:val="000000"/>
          <w:sz w:val="28"/>
          <w:szCs w:val="28"/>
        </w:rPr>
        <w:t>дослідження</w:t>
      </w:r>
      <w:r w:rsidRPr="00E72604">
        <w:rPr>
          <w:rFonts w:ascii="Times New Roman" w:hAnsi="Times New Roman" w:cs="Times New Roman"/>
          <w:color w:val="000000"/>
          <w:sz w:val="28"/>
          <w:szCs w:val="28"/>
        </w:rPr>
        <w:t xml:space="preserve"> є</w:t>
      </w:r>
      <w:r>
        <w:rPr>
          <w:rFonts w:ascii="Times New Roman" w:hAnsi="Times New Roman" w:cs="Times New Roman"/>
          <w:color w:val="000000"/>
          <w:sz w:val="28"/>
          <w:szCs w:val="28"/>
        </w:rPr>
        <w:t xml:space="preserve">  </w:t>
      </w:r>
      <w:r w:rsidR="00AA2A03">
        <w:rPr>
          <w:rFonts w:ascii="Times New Roman" w:hAnsi="Times New Roman" w:cs="Times New Roman"/>
          <w:color w:val="000000"/>
          <w:sz w:val="28"/>
          <w:szCs w:val="28"/>
        </w:rPr>
        <w:t>визначити</w:t>
      </w:r>
      <w:r w:rsidR="00AA2A03" w:rsidRPr="00AA2A03">
        <w:rPr>
          <w:rFonts w:ascii="Times New Roman" w:hAnsi="Times New Roman" w:cs="Times New Roman"/>
          <w:color w:val="000000"/>
          <w:sz w:val="28"/>
          <w:szCs w:val="28"/>
        </w:rPr>
        <w:t xml:space="preserve"> поняття і структури конституційно-правового статусу суддів в Україні</w:t>
      </w:r>
      <w:r w:rsidR="009464B2">
        <w:rPr>
          <w:rFonts w:ascii="Times New Roman" w:hAnsi="Times New Roman" w:cs="Times New Roman"/>
          <w:color w:val="000000"/>
          <w:sz w:val="28"/>
          <w:szCs w:val="28"/>
        </w:rPr>
        <w:t xml:space="preserve">, а також, </w:t>
      </w:r>
      <w:r w:rsidR="009464B2" w:rsidRPr="009464B2">
        <w:rPr>
          <w:rFonts w:ascii="Times New Roman" w:hAnsi="Times New Roman" w:cs="Times New Roman"/>
          <w:sz w:val="28"/>
          <w:szCs w:val="28"/>
        </w:rPr>
        <w:t>його юридичних ознак, властивостей</w:t>
      </w:r>
      <w:r w:rsidR="009464B2">
        <w:rPr>
          <w:rFonts w:ascii="Times New Roman" w:hAnsi="Times New Roman" w:cs="Times New Roman"/>
          <w:sz w:val="28"/>
          <w:szCs w:val="28"/>
        </w:rPr>
        <w:t xml:space="preserve"> та </w:t>
      </w:r>
      <w:r w:rsidR="009464B2" w:rsidRPr="009464B2">
        <w:rPr>
          <w:rFonts w:ascii="Times New Roman" w:hAnsi="Times New Roman" w:cs="Times New Roman"/>
          <w:sz w:val="28"/>
          <w:szCs w:val="28"/>
        </w:rPr>
        <w:t>основних</w:t>
      </w:r>
      <w:r w:rsidR="009464B2">
        <w:rPr>
          <w:rFonts w:ascii="Times New Roman" w:hAnsi="Times New Roman" w:cs="Times New Roman"/>
          <w:sz w:val="28"/>
          <w:szCs w:val="28"/>
        </w:rPr>
        <w:t xml:space="preserve"> функцій </w:t>
      </w:r>
      <w:r w:rsidR="009464B2" w:rsidRPr="009464B2">
        <w:rPr>
          <w:rFonts w:ascii="Times New Roman" w:hAnsi="Times New Roman" w:cs="Times New Roman"/>
          <w:sz w:val="28"/>
          <w:szCs w:val="28"/>
        </w:rPr>
        <w:t>на основі зарубіжного</w:t>
      </w:r>
      <w:r w:rsidR="009464B2" w:rsidRPr="009464B2">
        <w:rPr>
          <w:rFonts w:ascii="Times New Roman" w:hAnsi="Times New Roman" w:cs="Times New Roman"/>
          <w:color w:val="000000"/>
          <w:sz w:val="28"/>
          <w:szCs w:val="28"/>
        </w:rPr>
        <w:t xml:space="preserve"> </w:t>
      </w:r>
      <w:r w:rsidR="009464B2" w:rsidRPr="00AA2A03">
        <w:rPr>
          <w:rFonts w:ascii="Times New Roman" w:hAnsi="Times New Roman" w:cs="Times New Roman"/>
          <w:color w:val="000000"/>
          <w:sz w:val="28"/>
          <w:szCs w:val="28"/>
        </w:rPr>
        <w:t>конституційно-правового</w:t>
      </w:r>
      <w:r w:rsidR="009464B2">
        <w:rPr>
          <w:rFonts w:ascii="Times New Roman" w:hAnsi="Times New Roman" w:cs="Times New Roman"/>
          <w:sz w:val="28"/>
          <w:szCs w:val="28"/>
        </w:rPr>
        <w:t xml:space="preserve"> </w:t>
      </w:r>
      <w:r w:rsidR="009464B2" w:rsidRPr="009464B2">
        <w:rPr>
          <w:rFonts w:ascii="Times New Roman" w:hAnsi="Times New Roman" w:cs="Times New Roman"/>
          <w:sz w:val="28"/>
          <w:szCs w:val="28"/>
        </w:rPr>
        <w:t xml:space="preserve"> досвіду. </w:t>
      </w:r>
      <w:r w:rsidR="004124C9">
        <w:rPr>
          <w:rFonts w:ascii="Times New Roman" w:hAnsi="Times New Roman" w:cs="Times New Roman"/>
          <w:sz w:val="28"/>
          <w:szCs w:val="28"/>
        </w:rPr>
        <w:t xml:space="preserve">  </w:t>
      </w:r>
    </w:p>
    <w:p w:rsidR="00583DE1" w:rsidRDefault="00583DE1" w:rsidP="00583DE1">
      <w:pPr>
        <w:widowControl w:val="0"/>
        <w:tabs>
          <w:tab w:val="left" w:pos="1134"/>
        </w:tabs>
        <w:suppressAutoHyphens/>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583DE1">
        <w:rPr>
          <w:rFonts w:ascii="Times New Roman" w:hAnsi="Times New Roman" w:cs="Times New Roman"/>
          <w:sz w:val="28"/>
          <w:szCs w:val="28"/>
        </w:rPr>
        <w:t xml:space="preserve">Визначена мета дослідження зумовила постановку та розв'язання наступних </w:t>
      </w:r>
      <w:r w:rsidRPr="00583DE1">
        <w:rPr>
          <w:rFonts w:ascii="Times New Roman" w:hAnsi="Times New Roman" w:cs="Times New Roman"/>
          <w:b/>
          <w:sz w:val="28"/>
          <w:szCs w:val="28"/>
        </w:rPr>
        <w:t>завдань:</w:t>
      </w:r>
    </w:p>
    <w:p w:rsidR="00583DE1" w:rsidRDefault="00583DE1" w:rsidP="00583DE1">
      <w:pPr>
        <w:widowControl w:val="0"/>
        <w:numPr>
          <w:ilvl w:val="0"/>
          <w:numId w:val="2"/>
        </w:numPr>
        <w:tabs>
          <w:tab w:val="left" w:pos="744"/>
        </w:tabs>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узагальнити чинне законодавство про статус суддів та здійснити його порівняльно-правовий аналіз;</w:t>
      </w:r>
    </w:p>
    <w:p w:rsidR="00583DE1" w:rsidRDefault="00583DE1" w:rsidP="00583DE1">
      <w:pPr>
        <w:widowControl w:val="0"/>
        <w:numPr>
          <w:ilvl w:val="0"/>
          <w:numId w:val="2"/>
        </w:numPr>
        <w:tabs>
          <w:tab w:val="left" w:pos="744"/>
        </w:tabs>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розкрити структуру конституційно-правового статусу суддів та визначити її основні складові елементи; </w:t>
      </w:r>
    </w:p>
    <w:p w:rsidR="00583DE1" w:rsidRDefault="00583DE1" w:rsidP="00583DE1">
      <w:pPr>
        <w:pStyle w:val="a7"/>
        <w:widowControl w:val="0"/>
        <w:numPr>
          <w:ilvl w:val="0"/>
          <w:numId w:val="2"/>
        </w:numPr>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r>
        <w:lastRenderedPageBreak/>
        <w:softHyphen/>
        <w:t xml:space="preserve"> </w:t>
      </w:r>
      <w:r w:rsidRPr="00583DE1">
        <w:rPr>
          <w:rFonts w:ascii="Times New Roman" w:hAnsi="Times New Roman" w:cs="Times New Roman"/>
          <w:sz w:val="28"/>
          <w:szCs w:val="28"/>
        </w:rPr>
        <w:t xml:space="preserve">проаналізувати </w:t>
      </w:r>
      <w:r>
        <w:rPr>
          <w:rFonts w:ascii="Times New Roman" w:hAnsi="Times New Roman" w:cs="Times New Roman"/>
          <w:sz w:val="28"/>
          <w:szCs w:val="28"/>
        </w:rPr>
        <w:t xml:space="preserve">зарубіжний </w:t>
      </w:r>
      <w:r w:rsidRPr="00583DE1">
        <w:rPr>
          <w:rFonts w:ascii="Times New Roman" w:hAnsi="Times New Roman" w:cs="Times New Roman"/>
          <w:sz w:val="28"/>
          <w:szCs w:val="28"/>
        </w:rPr>
        <w:t>досвід</w:t>
      </w:r>
      <w:r>
        <w:rPr>
          <w:rFonts w:ascii="Times New Roman" w:hAnsi="Times New Roman" w:cs="Times New Roman"/>
          <w:sz w:val="28"/>
          <w:szCs w:val="28"/>
        </w:rPr>
        <w:t xml:space="preserve"> правого статусу суддів,</w:t>
      </w:r>
      <w:r w:rsidRPr="00583DE1">
        <w:rPr>
          <w:rFonts w:ascii="Times New Roman" w:hAnsi="Times New Roman" w:cs="Times New Roman"/>
          <w:sz w:val="28"/>
          <w:szCs w:val="28"/>
        </w:rPr>
        <w:t xml:space="preserve"> </w:t>
      </w:r>
      <w:r>
        <w:rPr>
          <w:rFonts w:ascii="Times New Roman" w:hAnsi="Times New Roman" w:cs="Times New Roman"/>
          <w:sz w:val="28"/>
          <w:szCs w:val="28"/>
        </w:rPr>
        <w:t xml:space="preserve">з </w:t>
      </w:r>
      <w:r w:rsidRPr="00583DE1">
        <w:rPr>
          <w:rFonts w:ascii="Times New Roman" w:hAnsi="Times New Roman" w:cs="Times New Roman"/>
          <w:sz w:val="28"/>
          <w:szCs w:val="28"/>
        </w:rPr>
        <w:t xml:space="preserve">огляду на вдосконалення </w:t>
      </w:r>
      <w:r>
        <w:rPr>
          <w:rFonts w:ascii="Times New Roman" w:hAnsi="Times New Roman" w:cs="Times New Roman"/>
          <w:sz w:val="28"/>
          <w:szCs w:val="28"/>
        </w:rPr>
        <w:t xml:space="preserve">цього ж </w:t>
      </w:r>
      <w:r w:rsidRPr="00583DE1">
        <w:rPr>
          <w:rFonts w:ascii="Times New Roman" w:hAnsi="Times New Roman" w:cs="Times New Roman"/>
          <w:sz w:val="28"/>
          <w:szCs w:val="28"/>
        </w:rPr>
        <w:t xml:space="preserve">статусу </w:t>
      </w:r>
      <w:r>
        <w:rPr>
          <w:rFonts w:ascii="Times New Roman" w:hAnsi="Times New Roman" w:cs="Times New Roman"/>
          <w:sz w:val="28"/>
          <w:szCs w:val="28"/>
        </w:rPr>
        <w:t xml:space="preserve"> в Україні.</w:t>
      </w:r>
    </w:p>
    <w:p w:rsidR="00F32A33" w:rsidRDefault="0042764D" w:rsidP="00F32A33">
      <w:pPr>
        <w:widowControl w:val="0"/>
        <w:tabs>
          <w:tab w:val="left" w:pos="1134"/>
        </w:tabs>
        <w:suppressAutoHyphens/>
        <w:autoSpaceDE w:val="0"/>
        <w:autoSpaceDN w:val="0"/>
        <w:adjustRightInd w:val="0"/>
        <w:spacing w:after="0" w:line="360" w:lineRule="auto"/>
        <w:jc w:val="both"/>
        <w:rPr>
          <w:rFonts w:ascii="Times New Roman CYR" w:hAnsi="Times New Roman CYR" w:cs="Times New Roman CYR"/>
          <w:sz w:val="28"/>
          <w:szCs w:val="28"/>
        </w:rPr>
      </w:pPr>
      <w:r>
        <w:rPr>
          <w:rFonts w:ascii="Times New Roman" w:hAnsi="Times New Roman" w:cs="Times New Roman"/>
          <w:b/>
          <w:sz w:val="28"/>
          <w:szCs w:val="28"/>
        </w:rPr>
        <w:t xml:space="preserve">     Науково-теоретичну </w:t>
      </w:r>
      <w:r w:rsidR="00F32A33" w:rsidRPr="00F32A33">
        <w:rPr>
          <w:rFonts w:ascii="Times New Roman" w:hAnsi="Times New Roman" w:cs="Times New Roman"/>
          <w:b/>
          <w:sz w:val="28"/>
          <w:szCs w:val="28"/>
        </w:rPr>
        <w:t>базу дослідження складають:</w:t>
      </w:r>
      <w:r w:rsidR="00F32A33">
        <w:rPr>
          <w:rFonts w:ascii="Times New Roman" w:hAnsi="Times New Roman" w:cs="Times New Roman"/>
          <w:b/>
          <w:sz w:val="28"/>
          <w:szCs w:val="28"/>
        </w:rPr>
        <w:t xml:space="preserve"> </w:t>
      </w:r>
      <w:r w:rsidR="00F32A33">
        <w:rPr>
          <w:rFonts w:ascii="Times New Roman CYR" w:hAnsi="Times New Roman CYR" w:cs="Times New Roman CYR"/>
          <w:sz w:val="28"/>
          <w:szCs w:val="28"/>
        </w:rPr>
        <w:t xml:space="preserve">Конституція України, закони України, що регламентують правове становище суддів, міжнародно-правові документи з питань організації й діяльності судової влади, а також, </w:t>
      </w:r>
      <w:r w:rsidR="00526130">
        <w:rPr>
          <w:rFonts w:ascii="Times New Roman CYR" w:hAnsi="Times New Roman CYR" w:cs="Times New Roman CYR"/>
          <w:sz w:val="28"/>
          <w:szCs w:val="28"/>
        </w:rPr>
        <w:t>інші нормативно-правові акти, які</w:t>
      </w:r>
      <w:r w:rsidR="00F32A33">
        <w:rPr>
          <w:rFonts w:ascii="Times New Roman CYR" w:hAnsi="Times New Roman CYR" w:cs="Times New Roman CYR"/>
          <w:sz w:val="28"/>
          <w:szCs w:val="28"/>
        </w:rPr>
        <w:t xml:space="preserve"> закріплюють окремі елементи статусу суддів.</w:t>
      </w:r>
    </w:p>
    <w:p w:rsidR="00583DE1" w:rsidRPr="00F32A33" w:rsidRDefault="00526130" w:rsidP="00583DE1">
      <w:pPr>
        <w:widowControl w:val="0"/>
        <w:tabs>
          <w:tab w:val="left" w:pos="1134"/>
        </w:tabs>
        <w:suppressAutoHyphens/>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526130">
        <w:rPr>
          <w:rFonts w:ascii="Times New Roman CYR" w:hAnsi="Times New Roman CYR" w:cs="Times New Roman CYR"/>
          <w:b/>
          <w:sz w:val="28"/>
          <w:szCs w:val="28"/>
        </w:rPr>
        <w:t>Методи дослідження</w:t>
      </w:r>
      <w:r>
        <w:rPr>
          <w:rFonts w:ascii="Times New Roman CYR" w:hAnsi="Times New Roman CYR" w:cs="Times New Roman CYR"/>
          <w:sz w:val="28"/>
          <w:szCs w:val="28"/>
        </w:rPr>
        <w:t xml:space="preserve"> – теоретично-правовий, історично-прав</w:t>
      </w:r>
      <w:r w:rsidR="00396BE7">
        <w:rPr>
          <w:rFonts w:ascii="Times New Roman CYR" w:hAnsi="Times New Roman CYR" w:cs="Times New Roman CYR"/>
          <w:sz w:val="28"/>
          <w:szCs w:val="28"/>
        </w:rPr>
        <w:t>овий, порівняльний, аналітичний</w:t>
      </w:r>
      <w:r>
        <w:rPr>
          <w:rFonts w:ascii="Times New Roman CYR" w:hAnsi="Times New Roman CYR" w:cs="Times New Roman CYR"/>
          <w:sz w:val="28"/>
          <w:szCs w:val="28"/>
        </w:rPr>
        <w:t xml:space="preserve"> метод та інші</w:t>
      </w:r>
    </w:p>
    <w:p w:rsidR="004124C9" w:rsidRPr="009464B2" w:rsidRDefault="00526130" w:rsidP="005A7544">
      <w:pPr>
        <w:widowControl w:val="0"/>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26130">
        <w:rPr>
          <w:rFonts w:ascii="Times New Roman" w:hAnsi="Times New Roman" w:cs="Times New Roman"/>
          <w:b/>
          <w:sz w:val="28"/>
          <w:szCs w:val="28"/>
        </w:rPr>
        <w:t>Структура роботи.</w:t>
      </w:r>
      <w:r>
        <w:rPr>
          <w:rFonts w:ascii="Times New Roman" w:hAnsi="Times New Roman" w:cs="Times New Roman"/>
          <w:sz w:val="28"/>
          <w:szCs w:val="28"/>
        </w:rPr>
        <w:t xml:space="preserve">  Дана к</w:t>
      </w:r>
      <w:r w:rsidRPr="00526130">
        <w:rPr>
          <w:rFonts w:ascii="Times New Roman" w:hAnsi="Times New Roman" w:cs="Times New Roman"/>
          <w:sz w:val="28"/>
          <w:szCs w:val="28"/>
        </w:rPr>
        <w:t>урсова робота складається із вступу,</w:t>
      </w:r>
      <w:r w:rsidR="001A6A65">
        <w:rPr>
          <w:rFonts w:ascii="Times New Roman" w:hAnsi="Times New Roman" w:cs="Times New Roman"/>
          <w:sz w:val="28"/>
          <w:szCs w:val="28"/>
        </w:rPr>
        <w:t xml:space="preserve"> трьох розділів  (які в свою чергу, містять сім пунктів), висновків та списку використаних джерел. </w:t>
      </w:r>
    </w:p>
    <w:p w:rsidR="003065A2" w:rsidRDefault="003065A2" w:rsidP="00FF2A4E">
      <w:pPr>
        <w:widowControl w:val="0"/>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p>
    <w:p w:rsidR="00CA57D0" w:rsidRPr="007A6E03" w:rsidRDefault="00CA57D0" w:rsidP="00FF2A4E">
      <w:pPr>
        <w:widowControl w:val="0"/>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p>
    <w:p w:rsidR="0014694D" w:rsidRDefault="0014694D" w:rsidP="00FF2A4E">
      <w:pPr>
        <w:spacing w:line="360" w:lineRule="auto"/>
        <w:contextualSpacing/>
        <w:jc w:val="both"/>
        <w:rPr>
          <w:rFonts w:ascii="Times New Roman" w:hAnsi="Times New Roman" w:cs="Times New Roman"/>
          <w:sz w:val="28"/>
          <w:szCs w:val="28"/>
        </w:rPr>
      </w:pPr>
    </w:p>
    <w:p w:rsidR="00526130" w:rsidRDefault="00526130" w:rsidP="00FF2A4E">
      <w:pPr>
        <w:spacing w:line="360" w:lineRule="auto"/>
        <w:contextualSpacing/>
        <w:jc w:val="both"/>
        <w:rPr>
          <w:rFonts w:ascii="Times New Roman" w:hAnsi="Times New Roman" w:cs="Times New Roman"/>
          <w:sz w:val="28"/>
          <w:szCs w:val="28"/>
        </w:rPr>
      </w:pPr>
    </w:p>
    <w:p w:rsidR="00526130" w:rsidRDefault="00526130" w:rsidP="00FF2A4E">
      <w:pPr>
        <w:spacing w:line="360" w:lineRule="auto"/>
        <w:contextualSpacing/>
        <w:jc w:val="both"/>
        <w:rPr>
          <w:rFonts w:ascii="Times New Roman" w:hAnsi="Times New Roman" w:cs="Times New Roman"/>
          <w:sz w:val="28"/>
          <w:szCs w:val="28"/>
        </w:rPr>
      </w:pPr>
    </w:p>
    <w:p w:rsidR="00526130" w:rsidRDefault="00526130" w:rsidP="00FF2A4E">
      <w:pPr>
        <w:spacing w:line="360" w:lineRule="auto"/>
        <w:contextualSpacing/>
        <w:jc w:val="both"/>
        <w:rPr>
          <w:rFonts w:ascii="Times New Roman" w:hAnsi="Times New Roman" w:cs="Times New Roman"/>
          <w:sz w:val="28"/>
          <w:szCs w:val="28"/>
        </w:rPr>
      </w:pPr>
    </w:p>
    <w:p w:rsidR="00526130" w:rsidRDefault="00526130" w:rsidP="00FF2A4E">
      <w:pPr>
        <w:spacing w:line="360" w:lineRule="auto"/>
        <w:contextualSpacing/>
        <w:jc w:val="both"/>
        <w:rPr>
          <w:rFonts w:ascii="Times New Roman" w:hAnsi="Times New Roman" w:cs="Times New Roman"/>
          <w:sz w:val="28"/>
          <w:szCs w:val="28"/>
        </w:rPr>
      </w:pPr>
    </w:p>
    <w:p w:rsidR="00526130" w:rsidRDefault="00526130" w:rsidP="00FF2A4E">
      <w:pPr>
        <w:spacing w:line="360" w:lineRule="auto"/>
        <w:contextualSpacing/>
        <w:jc w:val="both"/>
        <w:rPr>
          <w:rFonts w:ascii="Times New Roman" w:hAnsi="Times New Roman" w:cs="Times New Roman"/>
          <w:sz w:val="28"/>
          <w:szCs w:val="28"/>
        </w:rPr>
      </w:pPr>
    </w:p>
    <w:p w:rsidR="00526130" w:rsidRDefault="00526130" w:rsidP="00FF2A4E">
      <w:pPr>
        <w:spacing w:line="360" w:lineRule="auto"/>
        <w:contextualSpacing/>
        <w:jc w:val="both"/>
        <w:rPr>
          <w:rFonts w:ascii="Times New Roman" w:hAnsi="Times New Roman" w:cs="Times New Roman"/>
          <w:sz w:val="28"/>
          <w:szCs w:val="28"/>
        </w:rPr>
      </w:pPr>
    </w:p>
    <w:p w:rsidR="00526130" w:rsidRDefault="00526130" w:rsidP="00FF2A4E">
      <w:pPr>
        <w:spacing w:line="360" w:lineRule="auto"/>
        <w:contextualSpacing/>
        <w:jc w:val="both"/>
        <w:rPr>
          <w:rFonts w:ascii="Times New Roman" w:hAnsi="Times New Roman" w:cs="Times New Roman"/>
          <w:sz w:val="28"/>
          <w:szCs w:val="28"/>
        </w:rPr>
      </w:pPr>
    </w:p>
    <w:p w:rsidR="00526130" w:rsidRDefault="00526130" w:rsidP="00FF2A4E">
      <w:pPr>
        <w:spacing w:line="360" w:lineRule="auto"/>
        <w:contextualSpacing/>
        <w:jc w:val="both"/>
        <w:rPr>
          <w:rFonts w:ascii="Times New Roman" w:hAnsi="Times New Roman" w:cs="Times New Roman"/>
          <w:sz w:val="28"/>
          <w:szCs w:val="28"/>
        </w:rPr>
      </w:pPr>
    </w:p>
    <w:p w:rsidR="00526130" w:rsidRDefault="00526130" w:rsidP="00FF2A4E">
      <w:pPr>
        <w:spacing w:line="360" w:lineRule="auto"/>
        <w:contextualSpacing/>
        <w:jc w:val="both"/>
        <w:rPr>
          <w:rFonts w:ascii="Times New Roman" w:hAnsi="Times New Roman" w:cs="Times New Roman"/>
          <w:sz w:val="28"/>
          <w:szCs w:val="28"/>
        </w:rPr>
      </w:pPr>
    </w:p>
    <w:p w:rsidR="00526130" w:rsidRDefault="00526130" w:rsidP="00FF2A4E">
      <w:pPr>
        <w:spacing w:line="360" w:lineRule="auto"/>
        <w:contextualSpacing/>
        <w:jc w:val="both"/>
        <w:rPr>
          <w:rFonts w:ascii="Times New Roman" w:hAnsi="Times New Roman" w:cs="Times New Roman"/>
          <w:sz w:val="28"/>
          <w:szCs w:val="28"/>
        </w:rPr>
      </w:pPr>
    </w:p>
    <w:p w:rsidR="00526130" w:rsidRDefault="00526130" w:rsidP="00FF2A4E">
      <w:pPr>
        <w:spacing w:line="360" w:lineRule="auto"/>
        <w:contextualSpacing/>
        <w:jc w:val="both"/>
        <w:rPr>
          <w:rFonts w:ascii="Times New Roman" w:hAnsi="Times New Roman" w:cs="Times New Roman"/>
          <w:sz w:val="28"/>
          <w:szCs w:val="28"/>
        </w:rPr>
      </w:pPr>
    </w:p>
    <w:p w:rsidR="00526130" w:rsidRDefault="00526130" w:rsidP="00FF2A4E">
      <w:pPr>
        <w:spacing w:line="360" w:lineRule="auto"/>
        <w:contextualSpacing/>
        <w:jc w:val="both"/>
        <w:rPr>
          <w:rFonts w:ascii="Times New Roman" w:hAnsi="Times New Roman" w:cs="Times New Roman"/>
          <w:sz w:val="28"/>
          <w:szCs w:val="28"/>
        </w:rPr>
      </w:pPr>
    </w:p>
    <w:p w:rsidR="00526130" w:rsidRDefault="00526130" w:rsidP="00FF2A4E">
      <w:pPr>
        <w:spacing w:line="360" w:lineRule="auto"/>
        <w:contextualSpacing/>
        <w:jc w:val="both"/>
        <w:rPr>
          <w:rFonts w:ascii="Times New Roman" w:hAnsi="Times New Roman" w:cs="Times New Roman"/>
          <w:sz w:val="28"/>
          <w:szCs w:val="28"/>
        </w:rPr>
      </w:pPr>
    </w:p>
    <w:p w:rsidR="00526130" w:rsidRDefault="00526130" w:rsidP="00FF2A4E">
      <w:pPr>
        <w:spacing w:line="360" w:lineRule="auto"/>
        <w:contextualSpacing/>
        <w:jc w:val="both"/>
        <w:rPr>
          <w:rFonts w:ascii="Times New Roman" w:hAnsi="Times New Roman" w:cs="Times New Roman"/>
          <w:sz w:val="28"/>
          <w:szCs w:val="28"/>
        </w:rPr>
      </w:pPr>
    </w:p>
    <w:p w:rsidR="00526130" w:rsidRDefault="00526130" w:rsidP="00FF2A4E">
      <w:pPr>
        <w:spacing w:line="360" w:lineRule="auto"/>
        <w:contextualSpacing/>
        <w:jc w:val="both"/>
        <w:rPr>
          <w:rFonts w:ascii="Times New Roman" w:hAnsi="Times New Roman" w:cs="Times New Roman"/>
          <w:sz w:val="28"/>
          <w:szCs w:val="28"/>
        </w:rPr>
      </w:pPr>
    </w:p>
    <w:p w:rsidR="00526130" w:rsidRDefault="00526130" w:rsidP="00FF2A4E">
      <w:pPr>
        <w:spacing w:line="360" w:lineRule="auto"/>
        <w:contextualSpacing/>
        <w:jc w:val="both"/>
        <w:rPr>
          <w:rFonts w:ascii="Times New Roman" w:hAnsi="Times New Roman" w:cs="Times New Roman"/>
          <w:sz w:val="28"/>
          <w:szCs w:val="28"/>
        </w:rPr>
      </w:pPr>
    </w:p>
    <w:p w:rsidR="00526130" w:rsidRDefault="00B824E9" w:rsidP="0096673F">
      <w:pPr>
        <w:spacing w:line="480" w:lineRule="auto"/>
        <w:contextualSpacing/>
        <w:jc w:val="center"/>
        <w:outlineLvl w:val="0"/>
        <w:rPr>
          <w:rFonts w:ascii="Times New Roman" w:eastAsiaTheme="minorHAnsi" w:hAnsi="Times New Roman" w:cs="Times New Roman"/>
          <w:b/>
          <w:sz w:val="28"/>
          <w:szCs w:val="28"/>
          <w:lang w:eastAsia="en-US"/>
        </w:rPr>
      </w:pPr>
      <w:bookmarkStart w:id="1" w:name="_Toc510190751"/>
      <w:bookmarkStart w:id="2" w:name="_Toc510958959"/>
      <w:r w:rsidRPr="002439EE">
        <w:rPr>
          <w:rFonts w:ascii="Times New Roman" w:eastAsiaTheme="minorHAnsi" w:hAnsi="Times New Roman" w:cs="Times New Roman"/>
          <w:b/>
          <w:sz w:val="28"/>
          <w:szCs w:val="28"/>
          <w:lang w:eastAsia="en-US"/>
        </w:rPr>
        <w:lastRenderedPageBreak/>
        <w:t>РОЗДІЛ 1</w:t>
      </w:r>
      <w:bookmarkEnd w:id="1"/>
      <w:bookmarkEnd w:id="2"/>
      <w:r>
        <w:rPr>
          <w:rFonts w:ascii="Times New Roman" w:eastAsiaTheme="minorHAnsi" w:hAnsi="Times New Roman" w:cs="Times New Roman"/>
          <w:b/>
          <w:sz w:val="28"/>
          <w:szCs w:val="28"/>
          <w:lang w:eastAsia="en-US"/>
        </w:rPr>
        <w:t xml:space="preserve"> </w:t>
      </w:r>
    </w:p>
    <w:p w:rsidR="00B824E9" w:rsidRDefault="00510BC4" w:rsidP="0096673F">
      <w:pPr>
        <w:spacing w:line="480" w:lineRule="auto"/>
        <w:contextualSpacing/>
        <w:jc w:val="center"/>
        <w:outlineLvl w:val="0"/>
        <w:rPr>
          <w:rFonts w:ascii="Times New Roman" w:hAnsi="Times New Roman" w:cs="Times New Roman"/>
          <w:b/>
          <w:sz w:val="28"/>
          <w:szCs w:val="28"/>
        </w:rPr>
      </w:pPr>
      <w:bookmarkStart w:id="3" w:name="_Toc510958960"/>
      <w:r>
        <w:rPr>
          <w:rFonts w:ascii="Times New Roman" w:hAnsi="Times New Roman" w:cs="Times New Roman"/>
          <w:b/>
          <w:sz w:val="28"/>
          <w:szCs w:val="28"/>
        </w:rPr>
        <w:t xml:space="preserve">АСПЕКТИ </w:t>
      </w:r>
      <w:r w:rsidRPr="00510BC4">
        <w:rPr>
          <w:rFonts w:ascii="Times New Roman" w:hAnsi="Times New Roman" w:cs="Times New Roman"/>
          <w:b/>
          <w:sz w:val="28"/>
          <w:szCs w:val="28"/>
        </w:rPr>
        <w:t>ПРАВОВОГО СТАТУСУ СУДДІВ В УКРАЇНІ</w:t>
      </w:r>
      <w:bookmarkEnd w:id="3"/>
    </w:p>
    <w:p w:rsidR="004501FA" w:rsidRDefault="004501FA" w:rsidP="0096673F">
      <w:pPr>
        <w:spacing w:line="480" w:lineRule="auto"/>
        <w:contextualSpacing/>
        <w:jc w:val="center"/>
        <w:outlineLvl w:val="1"/>
        <w:rPr>
          <w:rFonts w:ascii="Times New Roman" w:hAnsi="Times New Roman" w:cs="Times New Roman"/>
          <w:b/>
          <w:bCs/>
          <w:sz w:val="28"/>
          <w:szCs w:val="28"/>
        </w:rPr>
      </w:pPr>
      <w:bookmarkStart w:id="4" w:name="_Toc186238288"/>
      <w:bookmarkStart w:id="5" w:name="_Toc258242292"/>
      <w:bookmarkStart w:id="6" w:name="_Toc510190753"/>
      <w:bookmarkStart w:id="7" w:name="_Toc510958961"/>
      <w:r w:rsidRPr="004501FA">
        <w:rPr>
          <w:rFonts w:ascii="Times New Roman" w:hAnsi="Times New Roman" w:cs="Times New Roman"/>
          <w:b/>
          <w:sz w:val="28"/>
          <w:szCs w:val="28"/>
        </w:rPr>
        <w:t>1.1.</w:t>
      </w:r>
      <w:bookmarkEnd w:id="4"/>
      <w:bookmarkEnd w:id="5"/>
      <w:bookmarkEnd w:id="6"/>
      <w:r w:rsidRPr="004501FA">
        <w:rPr>
          <w:rFonts w:ascii="Times New Roman" w:hAnsi="Times New Roman" w:cs="Times New Roman"/>
          <w:b/>
          <w:sz w:val="28"/>
          <w:szCs w:val="28"/>
        </w:rPr>
        <w:t xml:space="preserve">  </w:t>
      </w:r>
      <w:r w:rsidR="00D90C4B" w:rsidRPr="00D90C4B">
        <w:rPr>
          <w:rFonts w:ascii="Times New Roman" w:hAnsi="Times New Roman" w:cs="Times New Roman"/>
          <w:b/>
          <w:bCs/>
          <w:sz w:val="28"/>
          <w:szCs w:val="28"/>
        </w:rPr>
        <w:t>Правові основи діяльності суддів</w:t>
      </w:r>
      <w:bookmarkEnd w:id="7"/>
    </w:p>
    <w:p w:rsidR="006E4734" w:rsidRPr="00EF5805" w:rsidRDefault="006E4734" w:rsidP="006E4734">
      <w:pPr>
        <w:widowControl w:val="0"/>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r>
        <w:rPr>
          <w:rFonts w:ascii="Times New Roman CYR" w:hAnsi="Times New Roman CYR" w:cs="Times New Roman CYR"/>
          <w:sz w:val="28"/>
          <w:szCs w:val="28"/>
        </w:rPr>
        <w:t xml:space="preserve">     </w:t>
      </w:r>
      <w:r w:rsidRPr="00EF5805">
        <w:rPr>
          <w:rFonts w:ascii="Times New Roman" w:hAnsi="Times New Roman" w:cs="Times New Roman"/>
          <w:sz w:val="28"/>
          <w:szCs w:val="28"/>
        </w:rPr>
        <w:t>Жодна судова система не може працювати ефективно й справедливо, не маючи внутрішніх захисних систем, які забезпечували б максимально високі етичні норми поведінки суддів. Їхня неупередженість, професіоналізм та чесність життєво необхідні для забезпечення підтримки і довіри до них з боку суспільства.</w:t>
      </w:r>
    </w:p>
    <w:p w:rsidR="00D77CFF" w:rsidRPr="00D77CFF" w:rsidRDefault="00EF5805" w:rsidP="006E4734">
      <w:pPr>
        <w:widowControl w:val="0"/>
        <w:tabs>
          <w:tab w:val="left" w:pos="1134"/>
        </w:tabs>
        <w:suppressAutoHyphens/>
        <w:autoSpaceDE w:val="0"/>
        <w:autoSpaceDN w:val="0"/>
        <w:adjustRightInd w:val="0"/>
        <w:spacing w:after="0" w:line="360" w:lineRule="auto"/>
        <w:jc w:val="both"/>
        <w:rPr>
          <w:rFonts w:ascii="Times New Roman" w:hAnsi="Times New Roman" w:cs="Times New Roman"/>
          <w:bCs/>
          <w:sz w:val="28"/>
          <w:szCs w:val="28"/>
        </w:rPr>
      </w:pPr>
      <w:r w:rsidRPr="00EF5805">
        <w:rPr>
          <w:rFonts w:ascii="Times New Roman" w:hAnsi="Times New Roman" w:cs="Times New Roman"/>
          <w:b/>
          <w:bCs/>
          <w:i/>
          <w:sz w:val="28"/>
          <w:szCs w:val="28"/>
        </w:rPr>
        <w:t xml:space="preserve">     </w:t>
      </w:r>
      <w:r w:rsidRPr="000254B9">
        <w:rPr>
          <w:rFonts w:ascii="Times New Roman" w:hAnsi="Times New Roman" w:cs="Times New Roman"/>
          <w:bCs/>
          <w:i/>
          <w:sz w:val="28"/>
          <w:szCs w:val="28"/>
        </w:rPr>
        <w:t>Суддя</w:t>
      </w:r>
      <w:r w:rsidR="000254B9">
        <w:rPr>
          <w:rFonts w:ascii="Times New Roman" w:hAnsi="Times New Roman" w:cs="Times New Roman"/>
          <w:b/>
          <w:bCs/>
          <w:sz w:val="28"/>
          <w:szCs w:val="28"/>
        </w:rPr>
        <w:t xml:space="preserve"> –</w:t>
      </w:r>
      <w:r w:rsidRPr="00EF5805">
        <w:rPr>
          <w:rFonts w:ascii="Times New Roman" w:hAnsi="Times New Roman" w:cs="Times New Roman"/>
          <w:b/>
          <w:bCs/>
          <w:sz w:val="28"/>
          <w:szCs w:val="28"/>
        </w:rPr>
        <w:t xml:space="preserve"> </w:t>
      </w:r>
      <w:r w:rsidRPr="00EF5805">
        <w:rPr>
          <w:rFonts w:ascii="Times New Roman" w:hAnsi="Times New Roman" w:cs="Times New Roman"/>
          <w:bCs/>
          <w:sz w:val="28"/>
          <w:szCs w:val="28"/>
        </w:rPr>
        <w:t>це посадова особа державного органу судової влади, яка наділена повноваженнями здійснювати правосуддя і виконувати свої обов'язки на професійній основі.</w:t>
      </w:r>
    </w:p>
    <w:p w:rsidR="00D77CFF" w:rsidRDefault="006E4734" w:rsidP="006E4734">
      <w:pPr>
        <w:widowControl w:val="0"/>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r w:rsidRPr="00EF5805">
        <w:rPr>
          <w:rFonts w:ascii="Times New Roman" w:hAnsi="Times New Roman" w:cs="Times New Roman"/>
          <w:sz w:val="28"/>
          <w:szCs w:val="28"/>
        </w:rPr>
        <w:t xml:space="preserve">     Від діяльності суду, професіоналізму суддів великою мірою залежить розвиток державності і втілення принципів правової держави. </w:t>
      </w:r>
    </w:p>
    <w:p w:rsidR="00D77CFF" w:rsidRPr="00D77CFF" w:rsidRDefault="006777A9" w:rsidP="006E4734">
      <w:pPr>
        <w:widowControl w:val="0"/>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77CFF" w:rsidRPr="00D77CFF">
        <w:rPr>
          <w:rFonts w:ascii="Times New Roman" w:hAnsi="Times New Roman" w:cs="Times New Roman"/>
          <w:sz w:val="28"/>
          <w:szCs w:val="28"/>
        </w:rPr>
        <w:t>Згідно З</w:t>
      </w:r>
      <w:r>
        <w:rPr>
          <w:rFonts w:ascii="Times New Roman" w:hAnsi="Times New Roman" w:cs="Times New Roman"/>
          <w:sz w:val="28"/>
          <w:szCs w:val="28"/>
        </w:rPr>
        <w:t xml:space="preserve">акону </w:t>
      </w:r>
      <w:r w:rsidR="00D77CFF" w:rsidRPr="00D77CFF">
        <w:rPr>
          <w:rFonts w:ascii="Times New Roman" w:hAnsi="Times New Roman" w:cs="Times New Roman"/>
          <w:sz w:val="28"/>
          <w:szCs w:val="28"/>
        </w:rPr>
        <w:t>У</w:t>
      </w:r>
      <w:r>
        <w:rPr>
          <w:rFonts w:ascii="Times New Roman" w:hAnsi="Times New Roman" w:cs="Times New Roman"/>
          <w:sz w:val="28"/>
          <w:szCs w:val="28"/>
        </w:rPr>
        <w:t>країни «</w:t>
      </w:r>
      <w:r w:rsidR="00D77CFF" w:rsidRPr="00D77CFF">
        <w:rPr>
          <w:rFonts w:ascii="Times New Roman" w:hAnsi="Times New Roman" w:cs="Times New Roman"/>
          <w:sz w:val="28"/>
          <w:szCs w:val="28"/>
        </w:rPr>
        <w:t>Про забезпеч</w:t>
      </w:r>
      <w:r>
        <w:rPr>
          <w:rFonts w:ascii="Times New Roman" w:hAnsi="Times New Roman" w:cs="Times New Roman"/>
          <w:sz w:val="28"/>
          <w:szCs w:val="28"/>
        </w:rPr>
        <w:t xml:space="preserve">ення права на справедливий суд», </w:t>
      </w:r>
      <w:r w:rsidR="00D77CFF" w:rsidRPr="00D77CFF">
        <w:rPr>
          <w:rFonts w:ascii="Times New Roman" w:hAnsi="Times New Roman" w:cs="Times New Roman"/>
          <w:sz w:val="28"/>
          <w:szCs w:val="28"/>
        </w:rPr>
        <w:t xml:space="preserve">кожній особі надано право на справедливий суд. Це означає, що кожна особа має повне право на захист її прав, свобод чи інтересів у разі їх порушення чи невизнання. Суд повинен реалізувати право особи на захист її прав та інтересів у розумні строки. Також </w:t>
      </w:r>
      <w:r>
        <w:rPr>
          <w:rFonts w:ascii="Times New Roman" w:hAnsi="Times New Roman" w:cs="Times New Roman"/>
          <w:sz w:val="28"/>
          <w:szCs w:val="28"/>
        </w:rPr>
        <w:t>є обов’язкова вимога про те</w:t>
      </w:r>
      <w:r w:rsidR="00D77CFF" w:rsidRPr="00D77CFF">
        <w:rPr>
          <w:rFonts w:ascii="Times New Roman" w:hAnsi="Times New Roman" w:cs="Times New Roman"/>
          <w:sz w:val="28"/>
          <w:szCs w:val="28"/>
        </w:rPr>
        <w:t>, що розгляд повинен відбуватися незалежним, безстороннім та справедливим судом, утвореним відпов</w:t>
      </w:r>
      <w:r w:rsidR="00E907EC">
        <w:rPr>
          <w:rFonts w:ascii="Times New Roman" w:hAnsi="Times New Roman" w:cs="Times New Roman"/>
          <w:sz w:val="28"/>
          <w:szCs w:val="28"/>
        </w:rPr>
        <w:t>ідно до законодавства України</w:t>
      </w:r>
      <w:r w:rsidR="00D77CFF" w:rsidRPr="00D77CFF">
        <w:rPr>
          <w:rFonts w:ascii="Times New Roman" w:hAnsi="Times New Roman" w:cs="Times New Roman"/>
          <w:sz w:val="28"/>
          <w:szCs w:val="28"/>
        </w:rPr>
        <w:t xml:space="preserve">. </w:t>
      </w:r>
    </w:p>
    <w:p w:rsidR="00D77CFF" w:rsidRPr="00D77CFF" w:rsidRDefault="006777A9" w:rsidP="006E4734">
      <w:pPr>
        <w:widowControl w:val="0"/>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w:t>
      </w:r>
      <w:r w:rsidR="00D77CFF" w:rsidRPr="00D77CFF">
        <w:rPr>
          <w:rFonts w:ascii="Times New Roman" w:hAnsi="Times New Roman" w:cs="Times New Roman"/>
          <w:sz w:val="28"/>
          <w:szCs w:val="28"/>
        </w:rPr>
        <w:t>К</w:t>
      </w:r>
      <w:r>
        <w:rPr>
          <w:rFonts w:ascii="Times New Roman" w:hAnsi="Times New Roman" w:cs="Times New Roman"/>
          <w:sz w:val="28"/>
          <w:szCs w:val="28"/>
        </w:rPr>
        <w:t xml:space="preserve">онституції </w:t>
      </w:r>
      <w:r w:rsidR="00D77CFF" w:rsidRPr="00D77CFF">
        <w:rPr>
          <w:rFonts w:ascii="Times New Roman" w:hAnsi="Times New Roman" w:cs="Times New Roman"/>
          <w:sz w:val="28"/>
          <w:szCs w:val="28"/>
        </w:rPr>
        <w:t>У</w:t>
      </w:r>
      <w:r>
        <w:rPr>
          <w:rFonts w:ascii="Times New Roman" w:hAnsi="Times New Roman" w:cs="Times New Roman"/>
          <w:sz w:val="28"/>
          <w:szCs w:val="28"/>
        </w:rPr>
        <w:t xml:space="preserve">країни </w:t>
      </w:r>
      <w:r w:rsidR="00D77CFF" w:rsidRPr="00D77CFF">
        <w:rPr>
          <w:rFonts w:ascii="Times New Roman" w:hAnsi="Times New Roman" w:cs="Times New Roman"/>
          <w:sz w:val="28"/>
          <w:szCs w:val="28"/>
        </w:rPr>
        <w:t xml:space="preserve"> </w:t>
      </w:r>
      <w:r>
        <w:rPr>
          <w:rFonts w:ascii="Times New Roman" w:hAnsi="Times New Roman" w:cs="Times New Roman"/>
          <w:sz w:val="28"/>
          <w:szCs w:val="28"/>
        </w:rPr>
        <w:t>також зазначено</w:t>
      </w:r>
      <w:r w:rsidR="00D77CFF" w:rsidRPr="00D77CFF">
        <w:rPr>
          <w:rFonts w:ascii="Times New Roman" w:hAnsi="Times New Roman" w:cs="Times New Roman"/>
          <w:sz w:val="28"/>
          <w:szCs w:val="28"/>
        </w:rPr>
        <w:t>, що правосуддя в Україні може здійснюватися виключно судами. При цьому делегування функцій судів не допускається. Привласнення будь-яких функцій судді певними органами або іншими посадовими особами не допускаються відповідно до ч</w:t>
      </w:r>
      <w:r w:rsidR="005070E4">
        <w:rPr>
          <w:rFonts w:ascii="Times New Roman" w:hAnsi="Times New Roman" w:cs="Times New Roman"/>
          <w:sz w:val="28"/>
          <w:szCs w:val="28"/>
        </w:rPr>
        <w:t>инного законодавства України [</w:t>
      </w:r>
      <w:r w:rsidR="005070E4">
        <w:rPr>
          <w:rFonts w:ascii="Times New Roman" w:hAnsi="Times New Roman" w:cs="Times New Roman"/>
          <w:sz w:val="28"/>
          <w:szCs w:val="28"/>
          <w:lang w:val="en-US"/>
        </w:rPr>
        <w:t>15</w:t>
      </w:r>
      <w:r w:rsidR="00D77CFF" w:rsidRPr="00D77CFF">
        <w:rPr>
          <w:rFonts w:ascii="Times New Roman" w:hAnsi="Times New Roman" w:cs="Times New Roman"/>
          <w:sz w:val="28"/>
          <w:szCs w:val="28"/>
        </w:rPr>
        <w:t>].</w:t>
      </w:r>
    </w:p>
    <w:p w:rsidR="00454108" w:rsidRPr="00EF5805" w:rsidRDefault="00454108" w:rsidP="00454108">
      <w:pPr>
        <w:widowControl w:val="0"/>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r w:rsidRPr="00EF5805">
        <w:rPr>
          <w:rFonts w:ascii="Times New Roman" w:hAnsi="Times New Roman" w:cs="Times New Roman"/>
          <w:sz w:val="28"/>
          <w:szCs w:val="28"/>
        </w:rPr>
        <w:t xml:space="preserve">     В Основних принципах незалежності судових органів, які були схвалені резолюціями Генеральної Асамблеї ООН від 29 листопада та 13 грудня 1985 р., вказується наступне: «Особи, які обрані на посаду судді, повинні мати високі моральні якості і здібності, а також відповідну підготовку і кваліфікацію в </w:t>
      </w:r>
      <w:r w:rsidRPr="00EF5805">
        <w:rPr>
          <w:rFonts w:ascii="Times New Roman" w:hAnsi="Times New Roman" w:cs="Times New Roman"/>
          <w:sz w:val="28"/>
          <w:szCs w:val="28"/>
        </w:rPr>
        <w:lastRenderedPageBreak/>
        <w:t xml:space="preserve">галузі права»  (п. 10)  </w:t>
      </w:r>
      <w:r w:rsidR="00437E11">
        <w:rPr>
          <w:rFonts w:ascii="Times New Roman" w:hAnsi="Times New Roman" w:cs="Times New Roman"/>
          <w:sz w:val="28"/>
          <w:szCs w:val="28"/>
        </w:rPr>
        <w:t>[</w:t>
      </w:r>
      <w:r w:rsidR="005070E4">
        <w:rPr>
          <w:rFonts w:ascii="Times New Roman" w:hAnsi="Times New Roman" w:cs="Times New Roman"/>
          <w:sz w:val="28"/>
          <w:szCs w:val="28"/>
          <w:lang w:val="en-US"/>
        </w:rPr>
        <w:t>24</w:t>
      </w:r>
      <w:r w:rsidR="005070E4">
        <w:rPr>
          <w:rFonts w:ascii="Times New Roman" w:hAnsi="Times New Roman" w:cs="Times New Roman"/>
          <w:sz w:val="28"/>
          <w:szCs w:val="28"/>
        </w:rPr>
        <w:t>, c.</w:t>
      </w:r>
      <w:r w:rsidR="005070E4">
        <w:rPr>
          <w:rFonts w:ascii="Times New Roman" w:hAnsi="Times New Roman" w:cs="Times New Roman"/>
          <w:sz w:val="28"/>
          <w:szCs w:val="28"/>
          <w:lang w:val="en-US"/>
        </w:rPr>
        <w:t>121</w:t>
      </w:r>
      <w:r w:rsidRPr="00EF5805">
        <w:rPr>
          <w:rFonts w:ascii="Times New Roman" w:hAnsi="Times New Roman" w:cs="Times New Roman"/>
          <w:sz w:val="28"/>
          <w:szCs w:val="28"/>
        </w:rPr>
        <w:t>].</w:t>
      </w:r>
    </w:p>
    <w:p w:rsidR="00437E11" w:rsidRPr="00437E11" w:rsidRDefault="00437E11" w:rsidP="00437E11">
      <w:pPr>
        <w:widowControl w:val="0"/>
        <w:autoSpaceDE w:val="0"/>
        <w:autoSpaceDN w:val="0"/>
        <w:adjustRightInd w:val="0"/>
        <w:spacing w:after="0" w:line="360" w:lineRule="auto"/>
        <w:jc w:val="both"/>
        <w:rPr>
          <w:rFonts w:ascii="Times New Roman" w:hAnsi="Times New Roman" w:cs="Times New Roman"/>
          <w:sz w:val="28"/>
          <w:szCs w:val="28"/>
        </w:rPr>
      </w:pPr>
      <w:r w:rsidRPr="00437E11">
        <w:rPr>
          <w:rFonts w:ascii="Times New Roman" w:hAnsi="Times New Roman" w:cs="Times New Roman"/>
          <w:sz w:val="28"/>
          <w:szCs w:val="28"/>
        </w:rPr>
        <w:t xml:space="preserve">     Відтак, можна зробити висновок, що професійними суддями в Україні є громадяни, які згідно нашої державної Конституції, призначені чи обрані суддями та займають штатну суддівську посаду в одному із судів, передбачених Законом «Про судоустрій України» [</w:t>
      </w:r>
      <w:r w:rsidR="005070E4">
        <w:rPr>
          <w:rFonts w:ascii="Times New Roman" w:hAnsi="Times New Roman" w:cs="Times New Roman"/>
          <w:sz w:val="28"/>
          <w:szCs w:val="28"/>
          <w:lang w:val="en-US"/>
        </w:rPr>
        <w:t>10</w:t>
      </w:r>
      <w:r w:rsidRPr="00437E11">
        <w:rPr>
          <w:rFonts w:ascii="Times New Roman" w:hAnsi="Times New Roman" w:cs="Times New Roman"/>
          <w:sz w:val="28"/>
          <w:szCs w:val="28"/>
        </w:rPr>
        <w:t xml:space="preserve">]. </w:t>
      </w:r>
    </w:p>
    <w:p w:rsidR="00437E11" w:rsidRPr="00437E11" w:rsidRDefault="00437E11" w:rsidP="00437E11">
      <w:pPr>
        <w:widowControl w:val="0"/>
        <w:autoSpaceDE w:val="0"/>
        <w:autoSpaceDN w:val="0"/>
        <w:adjustRightInd w:val="0"/>
        <w:spacing w:after="0" w:line="360" w:lineRule="auto"/>
        <w:jc w:val="both"/>
        <w:rPr>
          <w:rFonts w:ascii="Times New Roman" w:hAnsi="Times New Roman" w:cs="Times New Roman"/>
          <w:sz w:val="28"/>
          <w:szCs w:val="28"/>
        </w:rPr>
      </w:pPr>
      <w:r w:rsidRPr="00437E11">
        <w:rPr>
          <w:rFonts w:ascii="Times New Roman" w:hAnsi="Times New Roman" w:cs="Times New Roman"/>
          <w:sz w:val="28"/>
          <w:szCs w:val="28"/>
        </w:rPr>
        <w:t xml:space="preserve">     Згідно з частиною третьою ст. 127 Конституції, на посаду судді може бути рекомендований кваліфікаційною комісією суддів громадянин України, не молодший 25 років, який має вищу юридичну освіту і стаж роботи в галузі права не менше трьох років, проживає в Україні не менше 10 років та володіє державною мовою.</w:t>
      </w:r>
    </w:p>
    <w:p w:rsidR="0037238F" w:rsidRDefault="000A0289" w:rsidP="00454108">
      <w:pPr>
        <w:widowControl w:val="0"/>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38F">
        <w:rPr>
          <w:rFonts w:ascii="Times New Roman" w:hAnsi="Times New Roman" w:cs="Times New Roman"/>
          <w:sz w:val="28"/>
          <w:szCs w:val="28"/>
        </w:rPr>
        <w:t>Однак, за цією ж самою статтею, н</w:t>
      </w:r>
      <w:r w:rsidR="0037238F" w:rsidRPr="0037238F">
        <w:rPr>
          <w:rFonts w:ascii="Times New Roman" w:hAnsi="Times New Roman" w:cs="Times New Roman"/>
          <w:sz w:val="28"/>
          <w:szCs w:val="28"/>
        </w:rPr>
        <w:t xml:space="preserve">а посаду судді не можуть бути рекомендовані громадяни, які: </w:t>
      </w:r>
    </w:p>
    <w:p w:rsidR="0037238F" w:rsidRPr="000A0289" w:rsidRDefault="0037238F" w:rsidP="000A0289">
      <w:pPr>
        <w:pStyle w:val="a7"/>
        <w:widowControl w:val="0"/>
        <w:numPr>
          <w:ilvl w:val="0"/>
          <w:numId w:val="4"/>
        </w:numPr>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r w:rsidRPr="000A0289">
        <w:rPr>
          <w:rFonts w:ascii="Times New Roman" w:hAnsi="Times New Roman" w:cs="Times New Roman"/>
          <w:sz w:val="28"/>
          <w:szCs w:val="28"/>
        </w:rPr>
        <w:t xml:space="preserve">судом визнані обмежено дієздатними або недієздатними; </w:t>
      </w:r>
    </w:p>
    <w:p w:rsidR="0037238F" w:rsidRPr="000A0289" w:rsidRDefault="0037238F" w:rsidP="000A0289">
      <w:pPr>
        <w:pStyle w:val="a7"/>
        <w:widowControl w:val="0"/>
        <w:numPr>
          <w:ilvl w:val="0"/>
          <w:numId w:val="4"/>
        </w:numPr>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r w:rsidRPr="000A0289">
        <w:rPr>
          <w:rFonts w:ascii="Times New Roman" w:hAnsi="Times New Roman" w:cs="Times New Roman"/>
          <w:sz w:val="28"/>
          <w:szCs w:val="28"/>
        </w:rPr>
        <w:t xml:space="preserve">мають хронічні, психічні чи інші захворювання, що перешкоджають виконанню обов'язків судді; </w:t>
      </w:r>
    </w:p>
    <w:p w:rsidR="0037238F" w:rsidRPr="000A0289" w:rsidRDefault="0037238F" w:rsidP="000A0289">
      <w:pPr>
        <w:pStyle w:val="a7"/>
        <w:widowControl w:val="0"/>
        <w:numPr>
          <w:ilvl w:val="0"/>
          <w:numId w:val="4"/>
        </w:numPr>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r w:rsidRPr="000A0289">
        <w:rPr>
          <w:rFonts w:ascii="Times New Roman" w:hAnsi="Times New Roman" w:cs="Times New Roman"/>
          <w:sz w:val="28"/>
          <w:szCs w:val="28"/>
        </w:rPr>
        <w:t>щодо яких проводиться дізнання, досудове слідство чи судовий розгляд кримінальної справи;</w:t>
      </w:r>
    </w:p>
    <w:p w:rsidR="00EF5805" w:rsidRDefault="0037238F" w:rsidP="000A0289">
      <w:pPr>
        <w:pStyle w:val="a7"/>
        <w:widowControl w:val="0"/>
        <w:numPr>
          <w:ilvl w:val="0"/>
          <w:numId w:val="4"/>
        </w:numPr>
        <w:tabs>
          <w:tab w:val="left" w:pos="1134"/>
        </w:tabs>
        <w:suppressAutoHyphens/>
        <w:autoSpaceDE w:val="0"/>
        <w:autoSpaceDN w:val="0"/>
        <w:adjustRightInd w:val="0"/>
        <w:spacing w:after="0" w:line="360" w:lineRule="auto"/>
        <w:jc w:val="both"/>
        <w:rPr>
          <w:rFonts w:ascii="Times New Roman" w:hAnsi="Times New Roman" w:cs="Times New Roman"/>
          <w:sz w:val="28"/>
          <w:szCs w:val="28"/>
        </w:rPr>
      </w:pPr>
      <w:r w:rsidRPr="000A0289">
        <w:rPr>
          <w:rFonts w:ascii="Times New Roman" w:hAnsi="Times New Roman" w:cs="Times New Roman"/>
          <w:sz w:val="28"/>
          <w:szCs w:val="28"/>
        </w:rPr>
        <w:t>мають не зняту чи непогашену судимість.</w:t>
      </w:r>
    </w:p>
    <w:p w:rsidR="00D950AC" w:rsidRDefault="00D950AC" w:rsidP="00D950AC">
      <w:pPr>
        <w:widowControl w:val="0"/>
        <w:tabs>
          <w:tab w:val="left" w:pos="1134"/>
        </w:tabs>
        <w:suppressAutoHyphens/>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При доборі кандидатів на посаду судді забезпечується рівність їхніх прав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мовних або інших ознак. </w:t>
      </w:r>
    </w:p>
    <w:p w:rsidR="00D950AC" w:rsidRPr="00D950AC" w:rsidRDefault="00D950AC" w:rsidP="00D950AC">
      <w:pPr>
        <w:widowControl w:val="0"/>
        <w:tabs>
          <w:tab w:val="left" w:pos="1134"/>
        </w:tabs>
        <w:suppressAutoHyphens/>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Кожен, хто відповідає встановленим вимогам до кандидата на посаду судді, має право звернутися до Вищої кваліфікаційної комісії суддів України з заявою про участь у доборі кандидатів на посаду судді.</w:t>
      </w:r>
    </w:p>
    <w:p w:rsidR="00C26B29" w:rsidRDefault="00C26B29" w:rsidP="00C26B29">
      <w:pPr>
        <w:widowControl w:val="0"/>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Судді, призначеному на посаду, видається посвідчення встановленого зразка.</w:t>
      </w:r>
    </w:p>
    <w:p w:rsidR="00C26B29" w:rsidRDefault="00C26B29" w:rsidP="00C26B29">
      <w:pPr>
        <w:widowControl w:val="0"/>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Згідно з Конституцією України суддя звільняється з посади органом, що його обрав або призначив, у разі:</w:t>
      </w:r>
    </w:p>
    <w:p w:rsidR="00C26B29" w:rsidRPr="00C26B29" w:rsidRDefault="00C26B29" w:rsidP="00C26B29">
      <w:pPr>
        <w:pStyle w:val="a7"/>
        <w:widowControl w:val="0"/>
        <w:numPr>
          <w:ilvl w:val="0"/>
          <w:numId w:val="5"/>
        </w:numPr>
        <w:autoSpaceDE w:val="0"/>
        <w:autoSpaceDN w:val="0"/>
        <w:adjustRightInd w:val="0"/>
        <w:spacing w:after="0" w:line="360" w:lineRule="auto"/>
        <w:jc w:val="both"/>
        <w:rPr>
          <w:rFonts w:ascii="Times New Roman" w:hAnsi="Times New Roman" w:cs="Times New Roman"/>
          <w:sz w:val="28"/>
          <w:szCs w:val="28"/>
        </w:rPr>
      </w:pPr>
      <w:r w:rsidRPr="00C26B29">
        <w:rPr>
          <w:rFonts w:ascii="Times New Roman" w:hAnsi="Times New Roman" w:cs="Times New Roman"/>
          <w:sz w:val="28"/>
          <w:szCs w:val="28"/>
        </w:rPr>
        <w:t xml:space="preserve">закінчення строку, на який його обрано чи призначено; </w:t>
      </w:r>
    </w:p>
    <w:p w:rsidR="00C26B29" w:rsidRPr="00C26B29" w:rsidRDefault="00C26B29" w:rsidP="00C26B29">
      <w:pPr>
        <w:pStyle w:val="a7"/>
        <w:widowControl w:val="0"/>
        <w:numPr>
          <w:ilvl w:val="0"/>
          <w:numId w:val="5"/>
        </w:numPr>
        <w:autoSpaceDE w:val="0"/>
        <w:autoSpaceDN w:val="0"/>
        <w:adjustRightInd w:val="0"/>
        <w:spacing w:after="0" w:line="360" w:lineRule="auto"/>
        <w:jc w:val="both"/>
        <w:rPr>
          <w:rFonts w:ascii="Times New Roman" w:hAnsi="Times New Roman" w:cs="Times New Roman"/>
          <w:sz w:val="28"/>
          <w:szCs w:val="28"/>
        </w:rPr>
      </w:pPr>
      <w:r w:rsidRPr="00C26B29">
        <w:rPr>
          <w:rFonts w:ascii="Times New Roman" w:hAnsi="Times New Roman" w:cs="Times New Roman"/>
          <w:sz w:val="28"/>
          <w:szCs w:val="28"/>
        </w:rPr>
        <w:lastRenderedPageBreak/>
        <w:t xml:space="preserve">досягнення суддею 65 років; </w:t>
      </w:r>
    </w:p>
    <w:p w:rsidR="00C26B29" w:rsidRPr="00C26B29" w:rsidRDefault="00C26B29" w:rsidP="00C26B29">
      <w:pPr>
        <w:pStyle w:val="a7"/>
        <w:widowControl w:val="0"/>
        <w:numPr>
          <w:ilvl w:val="0"/>
          <w:numId w:val="5"/>
        </w:numPr>
        <w:autoSpaceDE w:val="0"/>
        <w:autoSpaceDN w:val="0"/>
        <w:adjustRightInd w:val="0"/>
        <w:spacing w:after="0" w:line="360" w:lineRule="auto"/>
        <w:jc w:val="both"/>
        <w:rPr>
          <w:rFonts w:ascii="Times New Roman" w:hAnsi="Times New Roman" w:cs="Times New Roman"/>
          <w:sz w:val="28"/>
          <w:szCs w:val="28"/>
        </w:rPr>
      </w:pPr>
      <w:r w:rsidRPr="00C26B29">
        <w:rPr>
          <w:rFonts w:ascii="Times New Roman" w:hAnsi="Times New Roman" w:cs="Times New Roman"/>
          <w:sz w:val="28"/>
          <w:szCs w:val="28"/>
        </w:rPr>
        <w:t xml:space="preserve">неможливості виконувати свої повноваження за станом здоров'я; </w:t>
      </w:r>
    </w:p>
    <w:p w:rsidR="00C26B29" w:rsidRPr="00C26B29" w:rsidRDefault="00C26B29" w:rsidP="00C26B29">
      <w:pPr>
        <w:pStyle w:val="a7"/>
        <w:widowControl w:val="0"/>
        <w:numPr>
          <w:ilvl w:val="0"/>
          <w:numId w:val="5"/>
        </w:numPr>
        <w:autoSpaceDE w:val="0"/>
        <w:autoSpaceDN w:val="0"/>
        <w:adjustRightInd w:val="0"/>
        <w:spacing w:after="0" w:line="360" w:lineRule="auto"/>
        <w:jc w:val="both"/>
        <w:rPr>
          <w:rFonts w:ascii="Times New Roman" w:hAnsi="Times New Roman" w:cs="Times New Roman"/>
          <w:sz w:val="28"/>
          <w:szCs w:val="28"/>
        </w:rPr>
      </w:pPr>
      <w:r w:rsidRPr="00C26B29">
        <w:rPr>
          <w:rFonts w:ascii="Times New Roman" w:hAnsi="Times New Roman" w:cs="Times New Roman"/>
          <w:sz w:val="28"/>
          <w:szCs w:val="28"/>
        </w:rPr>
        <w:t xml:space="preserve">порушення суддею вимог щодо несумісності; </w:t>
      </w:r>
    </w:p>
    <w:p w:rsidR="00C26B29" w:rsidRPr="00C26B29" w:rsidRDefault="00C26B29" w:rsidP="00C26B29">
      <w:pPr>
        <w:pStyle w:val="a7"/>
        <w:widowControl w:val="0"/>
        <w:numPr>
          <w:ilvl w:val="0"/>
          <w:numId w:val="5"/>
        </w:numPr>
        <w:autoSpaceDE w:val="0"/>
        <w:autoSpaceDN w:val="0"/>
        <w:adjustRightInd w:val="0"/>
        <w:spacing w:after="0" w:line="360" w:lineRule="auto"/>
        <w:jc w:val="both"/>
        <w:rPr>
          <w:rFonts w:ascii="Times New Roman" w:hAnsi="Times New Roman" w:cs="Times New Roman"/>
          <w:sz w:val="28"/>
          <w:szCs w:val="28"/>
        </w:rPr>
      </w:pPr>
      <w:r w:rsidRPr="00C26B29">
        <w:rPr>
          <w:rFonts w:ascii="Times New Roman" w:hAnsi="Times New Roman" w:cs="Times New Roman"/>
          <w:sz w:val="28"/>
          <w:szCs w:val="28"/>
        </w:rPr>
        <w:t xml:space="preserve">порушення суддею присяги; </w:t>
      </w:r>
    </w:p>
    <w:p w:rsidR="00C26B29" w:rsidRPr="00C26B29" w:rsidRDefault="00C26B29" w:rsidP="00C26B29">
      <w:pPr>
        <w:pStyle w:val="a7"/>
        <w:widowControl w:val="0"/>
        <w:numPr>
          <w:ilvl w:val="0"/>
          <w:numId w:val="5"/>
        </w:numPr>
        <w:autoSpaceDE w:val="0"/>
        <w:autoSpaceDN w:val="0"/>
        <w:adjustRightInd w:val="0"/>
        <w:spacing w:after="0" w:line="360" w:lineRule="auto"/>
        <w:jc w:val="both"/>
        <w:rPr>
          <w:rFonts w:ascii="Times New Roman" w:hAnsi="Times New Roman" w:cs="Times New Roman"/>
          <w:sz w:val="28"/>
          <w:szCs w:val="28"/>
        </w:rPr>
      </w:pPr>
      <w:r w:rsidRPr="00C26B29">
        <w:rPr>
          <w:rFonts w:ascii="Times New Roman" w:hAnsi="Times New Roman" w:cs="Times New Roman"/>
          <w:sz w:val="28"/>
          <w:szCs w:val="28"/>
        </w:rPr>
        <w:t xml:space="preserve">набрання законної сили обвинувальним вироком щодо нього; </w:t>
      </w:r>
    </w:p>
    <w:p w:rsidR="00C26B29" w:rsidRPr="00C26B29" w:rsidRDefault="00C26B29" w:rsidP="00C26B29">
      <w:pPr>
        <w:pStyle w:val="a7"/>
        <w:widowControl w:val="0"/>
        <w:numPr>
          <w:ilvl w:val="0"/>
          <w:numId w:val="5"/>
        </w:numPr>
        <w:autoSpaceDE w:val="0"/>
        <w:autoSpaceDN w:val="0"/>
        <w:adjustRightInd w:val="0"/>
        <w:spacing w:after="0" w:line="360" w:lineRule="auto"/>
        <w:jc w:val="both"/>
        <w:rPr>
          <w:rFonts w:ascii="Times New Roman" w:hAnsi="Times New Roman" w:cs="Times New Roman"/>
          <w:sz w:val="28"/>
          <w:szCs w:val="28"/>
        </w:rPr>
      </w:pPr>
      <w:r w:rsidRPr="00C26B29">
        <w:rPr>
          <w:rFonts w:ascii="Times New Roman" w:hAnsi="Times New Roman" w:cs="Times New Roman"/>
          <w:sz w:val="28"/>
          <w:szCs w:val="28"/>
        </w:rPr>
        <w:t xml:space="preserve">припинення його громадянства; </w:t>
      </w:r>
    </w:p>
    <w:p w:rsidR="00C26B29" w:rsidRPr="00C26B29" w:rsidRDefault="00C26B29" w:rsidP="00C26B29">
      <w:pPr>
        <w:pStyle w:val="a7"/>
        <w:widowControl w:val="0"/>
        <w:numPr>
          <w:ilvl w:val="0"/>
          <w:numId w:val="5"/>
        </w:numPr>
        <w:autoSpaceDE w:val="0"/>
        <w:autoSpaceDN w:val="0"/>
        <w:adjustRightInd w:val="0"/>
        <w:spacing w:after="0" w:line="360" w:lineRule="auto"/>
        <w:jc w:val="both"/>
        <w:rPr>
          <w:rFonts w:ascii="Times New Roman" w:hAnsi="Times New Roman" w:cs="Times New Roman"/>
          <w:sz w:val="28"/>
          <w:szCs w:val="28"/>
        </w:rPr>
      </w:pPr>
      <w:r w:rsidRPr="00C26B29">
        <w:rPr>
          <w:rFonts w:ascii="Times New Roman" w:hAnsi="Times New Roman" w:cs="Times New Roman"/>
          <w:sz w:val="28"/>
          <w:szCs w:val="28"/>
        </w:rPr>
        <w:t>визнання його безвісно відсутнім або оголошення померлим;</w:t>
      </w:r>
    </w:p>
    <w:p w:rsidR="00C26B29" w:rsidRPr="00C26B29" w:rsidRDefault="00C26B29" w:rsidP="00C26B29">
      <w:pPr>
        <w:pStyle w:val="a7"/>
        <w:widowControl w:val="0"/>
        <w:numPr>
          <w:ilvl w:val="0"/>
          <w:numId w:val="5"/>
        </w:numPr>
        <w:autoSpaceDE w:val="0"/>
        <w:autoSpaceDN w:val="0"/>
        <w:adjustRightInd w:val="0"/>
        <w:spacing w:after="0" w:line="360" w:lineRule="auto"/>
        <w:jc w:val="both"/>
        <w:rPr>
          <w:rFonts w:ascii="Times New Roman" w:hAnsi="Times New Roman" w:cs="Times New Roman"/>
          <w:sz w:val="28"/>
          <w:szCs w:val="28"/>
        </w:rPr>
      </w:pPr>
      <w:r w:rsidRPr="00C26B29">
        <w:rPr>
          <w:rFonts w:ascii="Times New Roman" w:hAnsi="Times New Roman" w:cs="Times New Roman"/>
          <w:sz w:val="28"/>
          <w:szCs w:val="28"/>
        </w:rPr>
        <w:t xml:space="preserve">подання суддею заяви про відставку або звільнення з посади за власним бажанням. </w:t>
      </w:r>
    </w:p>
    <w:p w:rsidR="00C26B29" w:rsidRDefault="00C26B29" w:rsidP="00C26B29">
      <w:pPr>
        <w:widowControl w:val="0"/>
        <w:autoSpaceDE w:val="0"/>
        <w:autoSpaceDN w:val="0"/>
        <w:adjustRightInd w:val="0"/>
        <w:spacing w:after="0" w:line="360" w:lineRule="auto"/>
        <w:jc w:val="both"/>
        <w:rPr>
          <w:rFonts w:ascii="Times New Roman" w:hAnsi="Times New Roman" w:cs="Times New Roman"/>
          <w:sz w:val="28"/>
          <w:szCs w:val="28"/>
        </w:rPr>
      </w:pPr>
      <w:r w:rsidRPr="00C26B29">
        <w:rPr>
          <w:rFonts w:ascii="Times New Roman" w:hAnsi="Times New Roman" w:cs="Times New Roman"/>
          <w:sz w:val="28"/>
          <w:szCs w:val="28"/>
        </w:rPr>
        <w:t xml:space="preserve">     Повноваження судді припиняються у разі його смерті (ст. 126, Конституції України).</w:t>
      </w:r>
    </w:p>
    <w:p w:rsidR="009A04F0" w:rsidRDefault="009A04F0" w:rsidP="00C26B29">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Важливе значення має те,</w:t>
      </w:r>
      <w:r w:rsidRPr="009A04F0">
        <w:rPr>
          <w:rFonts w:ascii="Times New Roman" w:hAnsi="Times New Roman" w:cs="Times New Roman"/>
          <w:sz w:val="28"/>
          <w:szCs w:val="28"/>
        </w:rPr>
        <w:t xml:space="preserve"> що при прийнятті нових законів </w:t>
      </w:r>
      <w:r>
        <w:rPr>
          <w:rFonts w:ascii="Times New Roman" w:hAnsi="Times New Roman" w:cs="Times New Roman"/>
          <w:sz w:val="28"/>
          <w:szCs w:val="28"/>
        </w:rPr>
        <w:t>(</w:t>
      </w:r>
      <w:r w:rsidRPr="009A04F0">
        <w:rPr>
          <w:rFonts w:ascii="Times New Roman" w:hAnsi="Times New Roman" w:cs="Times New Roman"/>
          <w:sz w:val="28"/>
          <w:szCs w:val="28"/>
        </w:rPr>
        <w:t>або внесенні змін до чинних законів</w:t>
      </w:r>
      <w:r>
        <w:rPr>
          <w:rFonts w:ascii="Times New Roman" w:hAnsi="Times New Roman" w:cs="Times New Roman"/>
          <w:sz w:val="28"/>
          <w:szCs w:val="28"/>
        </w:rPr>
        <w:t>),</w:t>
      </w:r>
      <w:r w:rsidRPr="009A04F0">
        <w:rPr>
          <w:rFonts w:ascii="Times New Roman" w:hAnsi="Times New Roman" w:cs="Times New Roman"/>
          <w:sz w:val="28"/>
          <w:szCs w:val="28"/>
        </w:rPr>
        <w:t xml:space="preserve"> не допускається звуження змісту та обсягу передбачених законом гарантій самостійності судів, незалежності та правової захищеності суддів. </w:t>
      </w:r>
    </w:p>
    <w:p w:rsidR="009A04F0" w:rsidRDefault="009A04F0" w:rsidP="00C26B29">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A04F0">
        <w:rPr>
          <w:rFonts w:ascii="Times New Roman" w:hAnsi="Times New Roman" w:cs="Times New Roman"/>
          <w:sz w:val="28"/>
          <w:szCs w:val="28"/>
        </w:rPr>
        <w:t xml:space="preserve">Суттєвою </w:t>
      </w:r>
      <w:r>
        <w:rPr>
          <w:rFonts w:ascii="Times New Roman" w:hAnsi="Times New Roman" w:cs="Times New Roman"/>
          <w:sz w:val="28"/>
          <w:szCs w:val="28"/>
        </w:rPr>
        <w:t xml:space="preserve">такою </w:t>
      </w:r>
      <w:r w:rsidRPr="009A04F0">
        <w:rPr>
          <w:rFonts w:ascii="Times New Roman" w:hAnsi="Times New Roman" w:cs="Times New Roman"/>
          <w:sz w:val="28"/>
          <w:szCs w:val="28"/>
        </w:rPr>
        <w:t>гарантією</w:t>
      </w:r>
      <w:r>
        <w:rPr>
          <w:rFonts w:ascii="Times New Roman" w:hAnsi="Times New Roman" w:cs="Times New Roman"/>
          <w:sz w:val="28"/>
          <w:szCs w:val="28"/>
        </w:rPr>
        <w:t xml:space="preserve"> для</w:t>
      </w:r>
      <w:r w:rsidRPr="009A04F0">
        <w:rPr>
          <w:rFonts w:ascii="Times New Roman" w:hAnsi="Times New Roman" w:cs="Times New Roman"/>
          <w:sz w:val="28"/>
          <w:szCs w:val="28"/>
        </w:rPr>
        <w:t xml:space="preserve"> суддів є їх недоторканність, яка гарантується</w:t>
      </w:r>
      <w:r>
        <w:rPr>
          <w:rFonts w:ascii="Times New Roman" w:hAnsi="Times New Roman" w:cs="Times New Roman"/>
          <w:sz w:val="28"/>
          <w:szCs w:val="28"/>
        </w:rPr>
        <w:t xml:space="preserve"> Конституцією України, Законом «</w:t>
      </w:r>
      <w:r w:rsidRPr="009A04F0">
        <w:rPr>
          <w:rFonts w:ascii="Times New Roman" w:hAnsi="Times New Roman" w:cs="Times New Roman"/>
          <w:sz w:val="28"/>
          <w:szCs w:val="28"/>
        </w:rPr>
        <w:t>Про статус суддів</w:t>
      </w:r>
      <w:r>
        <w:rPr>
          <w:rFonts w:ascii="Times New Roman" w:hAnsi="Times New Roman" w:cs="Times New Roman"/>
          <w:sz w:val="28"/>
          <w:szCs w:val="28"/>
        </w:rPr>
        <w:t xml:space="preserve">» </w:t>
      </w:r>
      <w:r w:rsidRPr="009A04F0">
        <w:rPr>
          <w:rFonts w:ascii="Times New Roman" w:hAnsi="Times New Roman" w:cs="Times New Roman"/>
          <w:sz w:val="28"/>
          <w:szCs w:val="28"/>
        </w:rPr>
        <w:t xml:space="preserve"> та іншими законами.</w:t>
      </w:r>
      <w:r w:rsidRPr="009A04F0">
        <w:t xml:space="preserve"> </w:t>
      </w:r>
      <w:r w:rsidRPr="009A04F0">
        <w:rPr>
          <w:rFonts w:ascii="Times New Roman" w:hAnsi="Times New Roman" w:cs="Times New Roman"/>
          <w:sz w:val="28"/>
          <w:szCs w:val="28"/>
        </w:rPr>
        <w:t>Це сприяє їм неупереджено виконувати суддівські обов'язки.</w:t>
      </w:r>
    </w:p>
    <w:p w:rsidR="009A04F0" w:rsidRDefault="009A04F0" w:rsidP="00C26B29">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A04F0">
        <w:rPr>
          <w:rFonts w:ascii="Times New Roman" w:hAnsi="Times New Roman" w:cs="Times New Roman"/>
          <w:sz w:val="28"/>
          <w:szCs w:val="28"/>
        </w:rPr>
        <w:t xml:space="preserve">Суддя та залучені для здійснення правосуддя представники народу є носіями судової влади в Україні, які реально здійснюють правосуддя. </w:t>
      </w:r>
      <w:r>
        <w:rPr>
          <w:rFonts w:ascii="Times New Roman" w:hAnsi="Times New Roman" w:cs="Times New Roman"/>
          <w:sz w:val="28"/>
          <w:szCs w:val="28"/>
        </w:rPr>
        <w:t xml:space="preserve">Вони </w:t>
      </w:r>
      <w:r w:rsidRPr="009A04F0">
        <w:rPr>
          <w:rFonts w:ascii="Times New Roman" w:hAnsi="Times New Roman" w:cs="Times New Roman"/>
          <w:sz w:val="28"/>
          <w:szCs w:val="28"/>
        </w:rPr>
        <w:t>є посадовими особами судової влади, яких у конституційному порядку наділено повноваженнями здійснювати правосуддя й виконувати свої обов'язки на професійній основі в Конституційному Суді і судах загальної юрисдикції.</w:t>
      </w:r>
    </w:p>
    <w:p w:rsidR="00D950AC" w:rsidRDefault="009A04F0" w:rsidP="00C26B29">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A04F0">
        <w:rPr>
          <w:rFonts w:ascii="Times New Roman" w:hAnsi="Times New Roman" w:cs="Times New Roman"/>
          <w:sz w:val="28"/>
          <w:szCs w:val="28"/>
        </w:rPr>
        <w:t xml:space="preserve">Закріплений у Конституції України і законах правовий статус професійного судді відповідного рівня і спеціалізації надає їм можливість ефективно реалізувати свої функції. </w:t>
      </w:r>
      <w:r>
        <w:rPr>
          <w:rFonts w:ascii="Times New Roman" w:hAnsi="Times New Roman" w:cs="Times New Roman"/>
          <w:sz w:val="28"/>
          <w:szCs w:val="28"/>
        </w:rPr>
        <w:t xml:space="preserve"> </w:t>
      </w:r>
    </w:p>
    <w:p w:rsidR="000843B2" w:rsidRDefault="000843B2" w:rsidP="000843B2">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0843B2">
        <w:rPr>
          <w:rFonts w:ascii="Times New Roman" w:hAnsi="Times New Roman" w:cs="Times New Roman"/>
          <w:i/>
          <w:sz w:val="28"/>
          <w:szCs w:val="28"/>
        </w:rPr>
        <w:t>Правовий статус суддів</w:t>
      </w:r>
      <w:r>
        <w:rPr>
          <w:rFonts w:ascii="Times New Roman" w:hAnsi="Times New Roman" w:cs="Times New Roman"/>
          <w:sz w:val="28"/>
          <w:szCs w:val="28"/>
        </w:rPr>
        <w:t xml:space="preserve">  –</w:t>
      </w:r>
      <w:r w:rsidRPr="000843B2">
        <w:rPr>
          <w:rFonts w:ascii="Times New Roman" w:hAnsi="Times New Roman" w:cs="Times New Roman"/>
          <w:sz w:val="28"/>
          <w:szCs w:val="28"/>
        </w:rPr>
        <w:t xml:space="preserve"> це встановлена державою у законодавчому порядку сукупність прав, обов'язків і відповідальності судді.</w:t>
      </w:r>
      <w:r>
        <w:rPr>
          <w:rFonts w:ascii="Times New Roman" w:hAnsi="Times New Roman" w:cs="Times New Roman"/>
          <w:sz w:val="28"/>
          <w:szCs w:val="28"/>
        </w:rPr>
        <w:t xml:space="preserve"> У Конституції будь-якої держави</w:t>
      </w:r>
      <w:r w:rsidRPr="000843B2">
        <w:rPr>
          <w:rFonts w:ascii="Times New Roman" w:hAnsi="Times New Roman" w:cs="Times New Roman"/>
          <w:sz w:val="28"/>
          <w:szCs w:val="28"/>
        </w:rPr>
        <w:t>,</w:t>
      </w:r>
      <w:r>
        <w:rPr>
          <w:rFonts w:ascii="Times New Roman" w:hAnsi="Times New Roman" w:cs="Times New Roman"/>
          <w:sz w:val="28"/>
          <w:szCs w:val="28"/>
        </w:rPr>
        <w:t xml:space="preserve"> записані основ</w:t>
      </w:r>
      <w:r w:rsidRPr="000843B2">
        <w:rPr>
          <w:rFonts w:ascii="Times New Roman" w:hAnsi="Times New Roman" w:cs="Times New Roman"/>
          <w:sz w:val="28"/>
          <w:szCs w:val="28"/>
        </w:rPr>
        <w:t>ні п</w:t>
      </w:r>
      <w:r>
        <w:rPr>
          <w:rFonts w:ascii="Times New Roman" w:hAnsi="Times New Roman" w:cs="Times New Roman"/>
          <w:sz w:val="28"/>
          <w:szCs w:val="28"/>
        </w:rPr>
        <w:t xml:space="preserve">ринципи діяльності суддів, які </w:t>
      </w:r>
      <w:r w:rsidRPr="000843B2">
        <w:rPr>
          <w:rFonts w:ascii="Times New Roman" w:hAnsi="Times New Roman" w:cs="Times New Roman"/>
          <w:sz w:val="28"/>
          <w:szCs w:val="28"/>
        </w:rPr>
        <w:t xml:space="preserve"> становлять основу їх правового статусу. До таких принципів віднесені: </w:t>
      </w:r>
      <w:r w:rsidRPr="000843B2">
        <w:rPr>
          <w:rFonts w:ascii="Times New Roman" w:hAnsi="Times New Roman" w:cs="Times New Roman"/>
          <w:sz w:val="28"/>
          <w:szCs w:val="28"/>
        </w:rPr>
        <w:lastRenderedPageBreak/>
        <w:t>призначення, незмінюваність, незалежність, несумісність та суддівський імунітет.</w:t>
      </w:r>
    </w:p>
    <w:p w:rsidR="009A04F0" w:rsidRDefault="000254B9" w:rsidP="00C26B29">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A04F0" w:rsidRPr="009A04F0">
        <w:rPr>
          <w:rFonts w:ascii="Times New Roman" w:hAnsi="Times New Roman" w:cs="Times New Roman"/>
          <w:sz w:val="28"/>
          <w:szCs w:val="28"/>
        </w:rPr>
        <w:t>Статус суддів</w:t>
      </w:r>
      <w:r w:rsidR="000843B2">
        <w:rPr>
          <w:rFonts w:ascii="Times New Roman" w:hAnsi="Times New Roman" w:cs="Times New Roman"/>
          <w:sz w:val="28"/>
          <w:szCs w:val="28"/>
        </w:rPr>
        <w:t xml:space="preserve"> в Україні,</w:t>
      </w:r>
      <w:r w:rsidR="009A04F0" w:rsidRPr="009A04F0">
        <w:rPr>
          <w:rFonts w:ascii="Times New Roman" w:hAnsi="Times New Roman" w:cs="Times New Roman"/>
          <w:sz w:val="28"/>
          <w:szCs w:val="28"/>
        </w:rPr>
        <w:t xml:space="preserve"> закріплено та гарантовано Конститу</w:t>
      </w:r>
      <w:r>
        <w:rPr>
          <w:rFonts w:ascii="Times New Roman" w:hAnsi="Times New Roman" w:cs="Times New Roman"/>
          <w:sz w:val="28"/>
          <w:szCs w:val="28"/>
        </w:rPr>
        <w:t>цією України, законами України «Про судоустрій і статус суддів»</w:t>
      </w:r>
      <w:r w:rsidR="009A04F0" w:rsidRPr="009A04F0">
        <w:rPr>
          <w:rFonts w:ascii="Times New Roman" w:hAnsi="Times New Roman" w:cs="Times New Roman"/>
          <w:sz w:val="28"/>
          <w:szCs w:val="28"/>
        </w:rPr>
        <w:t xml:space="preserve"> [</w:t>
      </w:r>
      <w:r w:rsidR="0003130D">
        <w:rPr>
          <w:rFonts w:ascii="Times New Roman" w:hAnsi="Times New Roman" w:cs="Times New Roman"/>
          <w:sz w:val="28"/>
          <w:szCs w:val="28"/>
          <w:lang w:val="en-US"/>
        </w:rPr>
        <w:t>10</w:t>
      </w:r>
      <w:r>
        <w:rPr>
          <w:rFonts w:ascii="Times New Roman" w:hAnsi="Times New Roman" w:cs="Times New Roman"/>
          <w:sz w:val="28"/>
          <w:szCs w:val="28"/>
        </w:rPr>
        <w:t>], «Про Конституційний Суд України».</w:t>
      </w:r>
    </w:p>
    <w:p w:rsidR="009A04F0" w:rsidRPr="00F55922" w:rsidRDefault="00F55922" w:rsidP="00C26B29">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254B9" w:rsidRPr="00F55922">
        <w:rPr>
          <w:rFonts w:ascii="Times New Roman" w:hAnsi="Times New Roman" w:cs="Times New Roman"/>
          <w:sz w:val="28"/>
          <w:szCs w:val="28"/>
        </w:rPr>
        <w:t>Декларований законом принцип єдності статусу суддів</w:t>
      </w:r>
      <w:r>
        <w:rPr>
          <w:rFonts w:ascii="Times New Roman" w:hAnsi="Times New Roman" w:cs="Times New Roman"/>
          <w:sz w:val="28"/>
          <w:szCs w:val="28"/>
        </w:rPr>
        <w:t>, зазначає наступне</w:t>
      </w:r>
      <w:r w:rsidR="000254B9" w:rsidRPr="00F55922">
        <w:rPr>
          <w:rFonts w:ascii="Times New Roman" w:hAnsi="Times New Roman" w:cs="Times New Roman"/>
          <w:sz w:val="28"/>
          <w:szCs w:val="28"/>
        </w:rPr>
        <w:t>: правовий статус у рамках загального правового статусу судді мають ті групи носіїв судової влади, для яких характерне особливе базове становище в сенсі специфічних, властивих тільки групам факторів, які мають юридичне значення [</w:t>
      </w:r>
      <w:r w:rsidR="0003130D">
        <w:rPr>
          <w:rFonts w:ascii="Times New Roman" w:hAnsi="Times New Roman" w:cs="Times New Roman"/>
          <w:sz w:val="28"/>
          <w:szCs w:val="28"/>
          <w:lang w:val="en-US"/>
        </w:rPr>
        <w:t>23</w:t>
      </w:r>
      <w:r w:rsidR="000254B9" w:rsidRPr="00F55922">
        <w:rPr>
          <w:rFonts w:ascii="Times New Roman" w:hAnsi="Times New Roman" w:cs="Times New Roman"/>
          <w:sz w:val="28"/>
          <w:szCs w:val="28"/>
        </w:rPr>
        <w:t>, с.</w:t>
      </w:r>
      <w:r w:rsidR="0003130D">
        <w:rPr>
          <w:rFonts w:ascii="Times New Roman" w:hAnsi="Times New Roman" w:cs="Times New Roman"/>
          <w:sz w:val="28"/>
          <w:szCs w:val="28"/>
          <w:lang w:val="en-US"/>
        </w:rPr>
        <w:t xml:space="preserve"> 110</w:t>
      </w:r>
      <w:r w:rsidR="000254B9" w:rsidRPr="00F55922">
        <w:rPr>
          <w:rFonts w:ascii="Times New Roman" w:hAnsi="Times New Roman" w:cs="Times New Roman"/>
          <w:sz w:val="28"/>
          <w:szCs w:val="28"/>
        </w:rPr>
        <w:t>]. Саме тому характеризуючи статус суддів, необхідно враховувати принцип єдності статусу для всіх суддів, незалежно від того, в якому суді вони працюють.</w:t>
      </w:r>
    </w:p>
    <w:p w:rsidR="00F55922" w:rsidRDefault="00EB2B43" w:rsidP="00C26B29">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5922" w:rsidRPr="00F55922">
        <w:rPr>
          <w:rFonts w:ascii="Times New Roman" w:hAnsi="Times New Roman" w:cs="Times New Roman"/>
          <w:sz w:val="28"/>
          <w:szCs w:val="28"/>
        </w:rPr>
        <w:t xml:space="preserve">Для </w:t>
      </w:r>
      <w:r w:rsidR="00F55922">
        <w:rPr>
          <w:rFonts w:ascii="Times New Roman" w:hAnsi="Times New Roman" w:cs="Times New Roman"/>
          <w:sz w:val="28"/>
          <w:szCs w:val="28"/>
        </w:rPr>
        <w:t xml:space="preserve">кращого розуміння </w:t>
      </w:r>
      <w:r w:rsidR="00F55922" w:rsidRPr="00F55922">
        <w:rPr>
          <w:rFonts w:ascii="Times New Roman" w:hAnsi="Times New Roman" w:cs="Times New Roman"/>
          <w:sz w:val="28"/>
          <w:szCs w:val="28"/>
        </w:rPr>
        <w:t xml:space="preserve">статусу суддів, </w:t>
      </w:r>
      <w:r w:rsidR="00F55922">
        <w:rPr>
          <w:rFonts w:ascii="Times New Roman" w:hAnsi="Times New Roman" w:cs="Times New Roman"/>
          <w:sz w:val="28"/>
          <w:szCs w:val="28"/>
        </w:rPr>
        <w:t>звернемося</w:t>
      </w:r>
      <w:r w:rsidR="00F55922" w:rsidRPr="00F55922">
        <w:rPr>
          <w:rFonts w:ascii="Times New Roman" w:hAnsi="Times New Roman" w:cs="Times New Roman"/>
          <w:sz w:val="28"/>
          <w:szCs w:val="28"/>
        </w:rPr>
        <w:t xml:space="preserve"> до </w:t>
      </w:r>
      <w:r w:rsidR="00F55922">
        <w:rPr>
          <w:rFonts w:ascii="Times New Roman" w:hAnsi="Times New Roman" w:cs="Times New Roman"/>
          <w:sz w:val="28"/>
          <w:szCs w:val="28"/>
        </w:rPr>
        <w:t>Закону</w:t>
      </w:r>
      <w:r w:rsidR="00F55922" w:rsidRPr="00F55922">
        <w:rPr>
          <w:rFonts w:ascii="Times New Roman" w:hAnsi="Times New Roman" w:cs="Times New Roman"/>
          <w:sz w:val="28"/>
          <w:szCs w:val="28"/>
        </w:rPr>
        <w:t xml:space="preserve"> України «Про судоустрій та статус суддів» від 07.07.2010 р. № 2453-VI </w:t>
      </w:r>
      <w:r>
        <w:rPr>
          <w:rFonts w:ascii="Times New Roman" w:hAnsi="Times New Roman" w:cs="Times New Roman"/>
          <w:sz w:val="28"/>
          <w:szCs w:val="28"/>
        </w:rPr>
        <w:t>[</w:t>
      </w:r>
      <w:r w:rsidR="0003130D">
        <w:rPr>
          <w:rFonts w:ascii="Times New Roman" w:hAnsi="Times New Roman" w:cs="Times New Roman"/>
          <w:sz w:val="28"/>
          <w:szCs w:val="28"/>
          <w:lang w:val="en-US"/>
        </w:rPr>
        <w:t>29</w:t>
      </w:r>
      <w:r w:rsidR="00F55922" w:rsidRPr="00F55922">
        <w:rPr>
          <w:rFonts w:ascii="Times New Roman" w:hAnsi="Times New Roman" w:cs="Times New Roman"/>
          <w:sz w:val="28"/>
          <w:szCs w:val="28"/>
        </w:rPr>
        <w:t>], при аналізі я</w:t>
      </w:r>
      <w:r>
        <w:rPr>
          <w:rFonts w:ascii="Times New Roman" w:hAnsi="Times New Roman" w:cs="Times New Roman"/>
          <w:sz w:val="28"/>
          <w:szCs w:val="28"/>
        </w:rPr>
        <w:t>кого</w:t>
      </w:r>
      <w:r w:rsidR="00F55922" w:rsidRPr="00F55922">
        <w:rPr>
          <w:rFonts w:ascii="Times New Roman" w:hAnsi="Times New Roman" w:cs="Times New Roman"/>
          <w:sz w:val="28"/>
          <w:szCs w:val="28"/>
        </w:rPr>
        <w:t xml:space="preserve"> можна виділити такі основні елементи правового статусу суддів: </w:t>
      </w:r>
    </w:p>
    <w:p w:rsidR="00F55922" w:rsidRPr="00EB2B43" w:rsidRDefault="00F55922" w:rsidP="00EB2B43">
      <w:pPr>
        <w:pStyle w:val="a7"/>
        <w:widowControl w:val="0"/>
        <w:numPr>
          <w:ilvl w:val="0"/>
          <w:numId w:val="6"/>
        </w:numPr>
        <w:autoSpaceDE w:val="0"/>
        <w:autoSpaceDN w:val="0"/>
        <w:adjustRightInd w:val="0"/>
        <w:spacing w:after="0" w:line="360" w:lineRule="auto"/>
        <w:jc w:val="both"/>
        <w:rPr>
          <w:rFonts w:ascii="Times New Roman" w:hAnsi="Times New Roman" w:cs="Times New Roman"/>
          <w:sz w:val="28"/>
          <w:szCs w:val="28"/>
        </w:rPr>
      </w:pPr>
      <w:r w:rsidRPr="00EB2B43">
        <w:rPr>
          <w:rFonts w:ascii="Times New Roman" w:hAnsi="Times New Roman" w:cs="Times New Roman"/>
          <w:sz w:val="28"/>
          <w:szCs w:val="28"/>
        </w:rPr>
        <w:t xml:space="preserve">порядок зайняття посад суддями (призначення на посади суддів); </w:t>
      </w:r>
    </w:p>
    <w:p w:rsidR="00F55922" w:rsidRPr="00EB2B43" w:rsidRDefault="00F55922" w:rsidP="00EB2B43">
      <w:pPr>
        <w:pStyle w:val="a7"/>
        <w:widowControl w:val="0"/>
        <w:numPr>
          <w:ilvl w:val="0"/>
          <w:numId w:val="6"/>
        </w:numPr>
        <w:autoSpaceDE w:val="0"/>
        <w:autoSpaceDN w:val="0"/>
        <w:adjustRightInd w:val="0"/>
        <w:spacing w:after="0" w:line="360" w:lineRule="auto"/>
        <w:jc w:val="both"/>
        <w:rPr>
          <w:rFonts w:ascii="Times New Roman" w:hAnsi="Times New Roman" w:cs="Times New Roman"/>
          <w:sz w:val="28"/>
          <w:szCs w:val="28"/>
        </w:rPr>
      </w:pPr>
      <w:r w:rsidRPr="00EB2B43">
        <w:rPr>
          <w:rFonts w:ascii="Times New Roman" w:hAnsi="Times New Roman" w:cs="Times New Roman"/>
          <w:sz w:val="28"/>
          <w:szCs w:val="28"/>
        </w:rPr>
        <w:t xml:space="preserve">перебування на посадах суддів (права і обов’язки, принципи діяльності: незалежність, недоторканість, незмінюваність; відповідальність); </w:t>
      </w:r>
    </w:p>
    <w:p w:rsidR="009A04F0" w:rsidRPr="00EB2B43" w:rsidRDefault="00F55922" w:rsidP="00EB2B43">
      <w:pPr>
        <w:pStyle w:val="a7"/>
        <w:widowControl w:val="0"/>
        <w:numPr>
          <w:ilvl w:val="0"/>
          <w:numId w:val="6"/>
        </w:numPr>
        <w:autoSpaceDE w:val="0"/>
        <w:autoSpaceDN w:val="0"/>
        <w:adjustRightInd w:val="0"/>
        <w:spacing w:after="0" w:line="360" w:lineRule="auto"/>
        <w:jc w:val="both"/>
        <w:rPr>
          <w:rFonts w:ascii="Times New Roman" w:hAnsi="Times New Roman" w:cs="Times New Roman"/>
          <w:sz w:val="28"/>
          <w:szCs w:val="28"/>
        </w:rPr>
      </w:pPr>
      <w:r w:rsidRPr="00EB2B43">
        <w:rPr>
          <w:rFonts w:ascii="Times New Roman" w:hAnsi="Times New Roman" w:cs="Times New Roman"/>
          <w:sz w:val="28"/>
          <w:szCs w:val="28"/>
        </w:rPr>
        <w:t>припинення повноважень суддів.</w:t>
      </w:r>
    </w:p>
    <w:p w:rsidR="00E76E83" w:rsidRDefault="00E76E83" w:rsidP="00E76E83">
      <w:pPr>
        <w:widowControl w:val="0"/>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Таким чином, правовий статус судді характеризує обсяг правових можливостей, певну міру свободи поведінки носія судової влади. За своєю сутністю він є спеціальним різновидом професійного статусу, оскільки йдеться про виняткові правові можливості посадової особи судової влади, якій надаються відповідні правові можливості для ефективного здійснення професійної діяльності.</w:t>
      </w:r>
    </w:p>
    <w:p w:rsidR="00C26B29" w:rsidRDefault="00C26B29" w:rsidP="00C26B29">
      <w:pPr>
        <w:widowControl w:val="0"/>
        <w:autoSpaceDE w:val="0"/>
        <w:autoSpaceDN w:val="0"/>
        <w:adjustRightInd w:val="0"/>
        <w:spacing w:after="0" w:line="360" w:lineRule="auto"/>
        <w:jc w:val="both"/>
        <w:rPr>
          <w:rFonts w:ascii="Times New Roman" w:hAnsi="Times New Roman" w:cs="Times New Roman"/>
          <w:sz w:val="28"/>
          <w:szCs w:val="28"/>
        </w:rPr>
      </w:pPr>
    </w:p>
    <w:p w:rsidR="00E76E83" w:rsidRDefault="00E76E83" w:rsidP="00C26B29">
      <w:pPr>
        <w:widowControl w:val="0"/>
        <w:autoSpaceDE w:val="0"/>
        <w:autoSpaceDN w:val="0"/>
        <w:adjustRightInd w:val="0"/>
        <w:spacing w:after="0" w:line="360" w:lineRule="auto"/>
        <w:jc w:val="both"/>
        <w:rPr>
          <w:rFonts w:ascii="Times New Roman" w:hAnsi="Times New Roman" w:cs="Times New Roman"/>
          <w:sz w:val="28"/>
          <w:szCs w:val="28"/>
        </w:rPr>
      </w:pPr>
    </w:p>
    <w:p w:rsidR="00E76E83" w:rsidRPr="00223AA6" w:rsidRDefault="00223AA6" w:rsidP="0096673F">
      <w:pPr>
        <w:widowControl w:val="0"/>
        <w:autoSpaceDE w:val="0"/>
        <w:autoSpaceDN w:val="0"/>
        <w:adjustRightInd w:val="0"/>
        <w:spacing w:after="0" w:line="480" w:lineRule="auto"/>
        <w:contextualSpacing/>
        <w:jc w:val="center"/>
        <w:outlineLvl w:val="1"/>
        <w:rPr>
          <w:rFonts w:ascii="Times New Roman" w:hAnsi="Times New Roman" w:cs="Times New Roman"/>
          <w:b/>
          <w:sz w:val="28"/>
          <w:szCs w:val="28"/>
        </w:rPr>
      </w:pPr>
      <w:bookmarkStart w:id="8" w:name="_Toc510958962"/>
      <w:r w:rsidRPr="00223AA6">
        <w:rPr>
          <w:rFonts w:ascii="Times New Roman" w:hAnsi="Times New Roman" w:cs="Times New Roman"/>
          <w:b/>
          <w:sz w:val="28"/>
          <w:szCs w:val="28"/>
        </w:rPr>
        <w:t xml:space="preserve">1.2.  </w:t>
      </w:r>
      <w:r w:rsidR="008C0474">
        <w:rPr>
          <w:rFonts w:ascii="Times New Roman" w:hAnsi="Times New Roman" w:cs="Times New Roman"/>
          <w:b/>
          <w:sz w:val="28"/>
          <w:szCs w:val="28"/>
        </w:rPr>
        <w:t>П</w:t>
      </w:r>
      <w:r w:rsidRPr="00223AA6">
        <w:rPr>
          <w:rFonts w:ascii="Times New Roman" w:hAnsi="Times New Roman" w:cs="Times New Roman"/>
          <w:b/>
          <w:sz w:val="28"/>
          <w:szCs w:val="28"/>
        </w:rPr>
        <w:t>рав</w:t>
      </w:r>
      <w:r w:rsidR="008C0474">
        <w:rPr>
          <w:rFonts w:ascii="Times New Roman" w:hAnsi="Times New Roman" w:cs="Times New Roman"/>
          <w:b/>
          <w:sz w:val="28"/>
          <w:szCs w:val="28"/>
        </w:rPr>
        <w:t>а та обов</w:t>
      </w:r>
      <w:r w:rsidR="00F34B5C">
        <w:rPr>
          <w:rFonts w:ascii="Times New Roman" w:hAnsi="Times New Roman" w:cs="Times New Roman"/>
          <w:b/>
          <w:sz w:val="28"/>
          <w:szCs w:val="28"/>
        </w:rPr>
        <w:t>’язки</w:t>
      </w:r>
      <w:r w:rsidRPr="00223AA6">
        <w:rPr>
          <w:rFonts w:ascii="Times New Roman" w:hAnsi="Times New Roman" w:cs="Times New Roman"/>
          <w:b/>
          <w:sz w:val="28"/>
          <w:szCs w:val="28"/>
        </w:rPr>
        <w:t xml:space="preserve"> суддів</w:t>
      </w:r>
      <w:bookmarkEnd w:id="8"/>
      <w:r w:rsidR="00DD379A">
        <w:rPr>
          <w:rFonts w:ascii="Times New Roman" w:hAnsi="Times New Roman" w:cs="Times New Roman"/>
          <w:b/>
          <w:sz w:val="28"/>
          <w:szCs w:val="28"/>
        </w:rPr>
        <w:t xml:space="preserve"> </w:t>
      </w:r>
    </w:p>
    <w:p w:rsidR="00F52F6C" w:rsidRDefault="00F34B5C" w:rsidP="00C26B29">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Як вже зазначалося в попередньому пункті даного розділу цієї курсової роботи, правовий статус суддів  –  це сукупність їхніх прав та обов’язків. </w:t>
      </w:r>
    </w:p>
    <w:p w:rsidR="007B6513" w:rsidRDefault="007B6513" w:rsidP="00C26B29">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B6513">
        <w:rPr>
          <w:rFonts w:ascii="Times New Roman" w:hAnsi="Times New Roman" w:cs="Times New Roman"/>
          <w:sz w:val="28"/>
          <w:szCs w:val="28"/>
        </w:rPr>
        <w:t xml:space="preserve">Права </w:t>
      </w:r>
      <w:r>
        <w:rPr>
          <w:rFonts w:ascii="Times New Roman" w:hAnsi="Times New Roman" w:cs="Times New Roman"/>
          <w:sz w:val="28"/>
          <w:szCs w:val="28"/>
        </w:rPr>
        <w:t xml:space="preserve">та </w:t>
      </w:r>
      <w:r w:rsidRPr="007B6513">
        <w:rPr>
          <w:rFonts w:ascii="Times New Roman" w:hAnsi="Times New Roman" w:cs="Times New Roman"/>
          <w:sz w:val="28"/>
          <w:szCs w:val="28"/>
        </w:rPr>
        <w:t xml:space="preserve">обов’язки суддів найбільш повно визначають ступінь їх можливої (службової) поведінки. </w:t>
      </w:r>
      <w:r>
        <w:rPr>
          <w:rFonts w:ascii="Times New Roman" w:hAnsi="Times New Roman" w:cs="Times New Roman"/>
          <w:sz w:val="28"/>
          <w:szCs w:val="28"/>
        </w:rPr>
        <w:t>Вони розкривають правомірну поведінку</w:t>
      </w:r>
      <w:r w:rsidRPr="007B6513">
        <w:rPr>
          <w:rFonts w:ascii="Times New Roman" w:hAnsi="Times New Roman" w:cs="Times New Roman"/>
          <w:sz w:val="28"/>
          <w:szCs w:val="28"/>
        </w:rPr>
        <w:t xml:space="preserve"> судді при здійсненні професійної діяльності, встановлюють її конкретний вид та ступінь. Ця можливість забезпечується і гарантується державою. Засобом її закріплення є правові норми.</w:t>
      </w:r>
      <w:r w:rsidR="00F34B5C">
        <w:rPr>
          <w:rFonts w:ascii="Times New Roman" w:hAnsi="Times New Roman" w:cs="Times New Roman"/>
          <w:sz w:val="28"/>
          <w:szCs w:val="28"/>
        </w:rPr>
        <w:t xml:space="preserve">     </w:t>
      </w:r>
    </w:p>
    <w:p w:rsidR="007E45E3" w:rsidRDefault="00EF5184" w:rsidP="00C26B29">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C0474">
        <w:rPr>
          <w:rFonts w:ascii="Times New Roman" w:hAnsi="Times New Roman" w:cs="Times New Roman"/>
          <w:sz w:val="28"/>
          <w:szCs w:val="28"/>
        </w:rPr>
        <w:t>Права суддів,</w:t>
      </w:r>
      <w:r w:rsidR="008C0474" w:rsidRPr="008C0474">
        <w:t xml:space="preserve"> </w:t>
      </w:r>
      <w:r w:rsidR="008C0474">
        <w:rPr>
          <w:rFonts w:ascii="Times New Roman" w:hAnsi="Times New Roman" w:cs="Times New Roman"/>
          <w:sz w:val="28"/>
          <w:szCs w:val="28"/>
        </w:rPr>
        <w:t xml:space="preserve">відіграють важливу </w:t>
      </w:r>
      <w:r w:rsidR="008C0474" w:rsidRPr="008C0474">
        <w:rPr>
          <w:rFonts w:ascii="Times New Roman" w:hAnsi="Times New Roman" w:cs="Times New Roman"/>
          <w:sz w:val="28"/>
          <w:szCs w:val="28"/>
        </w:rPr>
        <w:t xml:space="preserve"> для реалізацій справедливого правосуддя та інших принципів демократичного суспільства.</w:t>
      </w:r>
      <w:r w:rsidR="008C0474">
        <w:rPr>
          <w:rFonts w:ascii="Times New Roman" w:hAnsi="Times New Roman" w:cs="Times New Roman"/>
          <w:sz w:val="28"/>
          <w:szCs w:val="28"/>
        </w:rPr>
        <w:t xml:space="preserve">  </w:t>
      </w:r>
      <w:r w:rsidR="007E45E3">
        <w:rPr>
          <w:rFonts w:ascii="Times New Roman" w:hAnsi="Times New Roman" w:cs="Times New Roman"/>
          <w:sz w:val="28"/>
          <w:szCs w:val="28"/>
        </w:rPr>
        <w:t xml:space="preserve">Їм </w:t>
      </w:r>
      <w:r w:rsidR="007E45E3" w:rsidRPr="007E45E3">
        <w:rPr>
          <w:rFonts w:ascii="Times New Roman" w:hAnsi="Times New Roman" w:cs="Times New Roman"/>
          <w:sz w:val="28"/>
          <w:szCs w:val="28"/>
        </w:rPr>
        <w:t xml:space="preserve">притаманні такі характерні риси: </w:t>
      </w:r>
    </w:p>
    <w:p w:rsidR="007E45E3" w:rsidRPr="00B92954" w:rsidRDefault="00EB35BF" w:rsidP="00B92954">
      <w:pPr>
        <w:pStyle w:val="a7"/>
        <w:widowControl w:val="0"/>
        <w:numPr>
          <w:ilvl w:val="0"/>
          <w:numId w:val="8"/>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i/>
          <w:sz w:val="28"/>
          <w:szCs w:val="28"/>
        </w:rPr>
        <w:t>по-</w:t>
      </w:r>
      <w:r w:rsidR="007E45E3" w:rsidRPr="00B92954">
        <w:rPr>
          <w:rFonts w:ascii="Times New Roman" w:hAnsi="Times New Roman" w:cs="Times New Roman"/>
          <w:i/>
          <w:sz w:val="28"/>
          <w:szCs w:val="28"/>
        </w:rPr>
        <w:t>перше</w:t>
      </w:r>
      <w:r w:rsidR="007E45E3" w:rsidRPr="00B92954">
        <w:rPr>
          <w:rFonts w:ascii="Times New Roman" w:hAnsi="Times New Roman" w:cs="Times New Roman"/>
          <w:sz w:val="28"/>
          <w:szCs w:val="28"/>
        </w:rPr>
        <w:t>, вони</w:t>
      </w:r>
      <w:r w:rsidR="00BE4557">
        <w:rPr>
          <w:rFonts w:ascii="Times New Roman" w:hAnsi="Times New Roman" w:cs="Times New Roman"/>
          <w:sz w:val="28"/>
          <w:szCs w:val="28"/>
        </w:rPr>
        <w:t xml:space="preserve"> належать конкретному суб’єкту – </w:t>
      </w:r>
      <w:r w:rsidR="007E45E3" w:rsidRPr="00B92954">
        <w:rPr>
          <w:rFonts w:ascii="Times New Roman" w:hAnsi="Times New Roman" w:cs="Times New Roman"/>
          <w:sz w:val="28"/>
          <w:szCs w:val="28"/>
        </w:rPr>
        <w:t xml:space="preserve"> судді; </w:t>
      </w:r>
    </w:p>
    <w:p w:rsidR="007E45E3" w:rsidRPr="00B92954" w:rsidRDefault="007E45E3" w:rsidP="00B92954">
      <w:pPr>
        <w:pStyle w:val="a7"/>
        <w:widowControl w:val="0"/>
        <w:numPr>
          <w:ilvl w:val="0"/>
          <w:numId w:val="8"/>
        </w:numPr>
        <w:autoSpaceDE w:val="0"/>
        <w:autoSpaceDN w:val="0"/>
        <w:adjustRightInd w:val="0"/>
        <w:spacing w:after="0" w:line="360" w:lineRule="auto"/>
        <w:jc w:val="both"/>
        <w:rPr>
          <w:rFonts w:ascii="Times New Roman" w:hAnsi="Times New Roman" w:cs="Times New Roman"/>
          <w:sz w:val="28"/>
          <w:szCs w:val="28"/>
        </w:rPr>
      </w:pPr>
      <w:r w:rsidRPr="00B92954">
        <w:rPr>
          <w:rFonts w:ascii="Times New Roman" w:hAnsi="Times New Roman" w:cs="Times New Roman"/>
          <w:i/>
          <w:sz w:val="28"/>
          <w:szCs w:val="28"/>
        </w:rPr>
        <w:t>по</w:t>
      </w:r>
      <w:r w:rsidRPr="00B92954">
        <w:rPr>
          <w:rFonts w:ascii="Times New Roman" w:hAnsi="Times New Roman" w:cs="Times New Roman"/>
          <w:i/>
          <w:sz w:val="28"/>
          <w:szCs w:val="28"/>
        </w:rPr>
        <w:softHyphen/>
      </w:r>
      <w:r w:rsidR="00EB35BF">
        <w:rPr>
          <w:rFonts w:ascii="Times New Roman" w:hAnsi="Times New Roman" w:cs="Times New Roman"/>
          <w:i/>
          <w:sz w:val="28"/>
          <w:szCs w:val="28"/>
        </w:rPr>
        <w:t>-</w:t>
      </w:r>
      <w:r w:rsidRPr="00B92954">
        <w:rPr>
          <w:rFonts w:ascii="Times New Roman" w:hAnsi="Times New Roman" w:cs="Times New Roman"/>
          <w:i/>
          <w:sz w:val="28"/>
          <w:szCs w:val="28"/>
        </w:rPr>
        <w:t>друге</w:t>
      </w:r>
      <w:r w:rsidRPr="00B92954">
        <w:rPr>
          <w:rFonts w:ascii="Times New Roman" w:hAnsi="Times New Roman" w:cs="Times New Roman"/>
          <w:sz w:val="28"/>
          <w:szCs w:val="28"/>
        </w:rPr>
        <w:t>, ґрунтують</w:t>
      </w:r>
      <w:r w:rsidR="00BE4557">
        <w:rPr>
          <w:rFonts w:ascii="Times New Roman" w:hAnsi="Times New Roman" w:cs="Times New Roman"/>
          <w:sz w:val="28"/>
          <w:szCs w:val="28"/>
        </w:rPr>
        <w:t>ся на нормах позитивного права –</w:t>
      </w:r>
      <w:r w:rsidRPr="00B92954">
        <w:rPr>
          <w:rFonts w:ascii="Times New Roman" w:hAnsi="Times New Roman" w:cs="Times New Roman"/>
          <w:sz w:val="28"/>
          <w:szCs w:val="28"/>
        </w:rPr>
        <w:t xml:space="preserve"> Конституції України, Законі Україні «Про статус суддів» та ін.; </w:t>
      </w:r>
    </w:p>
    <w:p w:rsidR="007E45E3" w:rsidRPr="00B92954" w:rsidRDefault="007E45E3" w:rsidP="00B92954">
      <w:pPr>
        <w:pStyle w:val="a7"/>
        <w:widowControl w:val="0"/>
        <w:numPr>
          <w:ilvl w:val="0"/>
          <w:numId w:val="8"/>
        </w:numPr>
        <w:autoSpaceDE w:val="0"/>
        <w:autoSpaceDN w:val="0"/>
        <w:adjustRightInd w:val="0"/>
        <w:spacing w:after="0" w:line="360" w:lineRule="auto"/>
        <w:jc w:val="both"/>
        <w:rPr>
          <w:rFonts w:ascii="Times New Roman" w:hAnsi="Times New Roman" w:cs="Times New Roman"/>
          <w:sz w:val="28"/>
          <w:szCs w:val="28"/>
        </w:rPr>
      </w:pPr>
      <w:r w:rsidRPr="00B92954">
        <w:rPr>
          <w:rFonts w:ascii="Times New Roman" w:hAnsi="Times New Roman" w:cs="Times New Roman"/>
          <w:i/>
          <w:sz w:val="28"/>
          <w:szCs w:val="28"/>
        </w:rPr>
        <w:t>по</w:t>
      </w:r>
      <w:r w:rsidRPr="00B92954">
        <w:rPr>
          <w:rFonts w:ascii="Times New Roman" w:hAnsi="Times New Roman" w:cs="Times New Roman"/>
          <w:i/>
          <w:sz w:val="28"/>
          <w:szCs w:val="28"/>
        </w:rPr>
        <w:softHyphen/>
      </w:r>
      <w:r w:rsidR="00EB35BF">
        <w:rPr>
          <w:rFonts w:ascii="Times New Roman" w:hAnsi="Times New Roman" w:cs="Times New Roman"/>
          <w:i/>
          <w:sz w:val="28"/>
          <w:szCs w:val="28"/>
        </w:rPr>
        <w:t>-</w:t>
      </w:r>
      <w:r w:rsidRPr="00B92954">
        <w:rPr>
          <w:rFonts w:ascii="Times New Roman" w:hAnsi="Times New Roman" w:cs="Times New Roman"/>
          <w:i/>
          <w:sz w:val="28"/>
          <w:szCs w:val="28"/>
        </w:rPr>
        <w:t>третє</w:t>
      </w:r>
      <w:r w:rsidRPr="00B92954">
        <w:rPr>
          <w:rFonts w:ascii="Times New Roman" w:hAnsi="Times New Roman" w:cs="Times New Roman"/>
          <w:sz w:val="28"/>
          <w:szCs w:val="28"/>
        </w:rPr>
        <w:t xml:space="preserve">, являють собою забезпечену державою і правом можливість певної поведінки, спрямованої на досягнення соціального блага; </w:t>
      </w:r>
    </w:p>
    <w:p w:rsidR="007E45E3" w:rsidRPr="00B92954" w:rsidRDefault="007E45E3" w:rsidP="00B92954">
      <w:pPr>
        <w:pStyle w:val="a7"/>
        <w:widowControl w:val="0"/>
        <w:numPr>
          <w:ilvl w:val="0"/>
          <w:numId w:val="8"/>
        </w:numPr>
        <w:autoSpaceDE w:val="0"/>
        <w:autoSpaceDN w:val="0"/>
        <w:adjustRightInd w:val="0"/>
        <w:spacing w:after="0" w:line="360" w:lineRule="auto"/>
        <w:jc w:val="both"/>
        <w:rPr>
          <w:rFonts w:ascii="Times New Roman" w:hAnsi="Times New Roman" w:cs="Times New Roman"/>
          <w:sz w:val="28"/>
          <w:szCs w:val="28"/>
        </w:rPr>
      </w:pPr>
      <w:r w:rsidRPr="00B92954">
        <w:rPr>
          <w:rFonts w:ascii="Times New Roman" w:hAnsi="Times New Roman" w:cs="Times New Roman"/>
          <w:i/>
          <w:sz w:val="28"/>
          <w:szCs w:val="28"/>
        </w:rPr>
        <w:t>по</w:t>
      </w:r>
      <w:r w:rsidRPr="00B92954">
        <w:rPr>
          <w:rFonts w:ascii="Times New Roman" w:hAnsi="Times New Roman" w:cs="Times New Roman"/>
          <w:i/>
          <w:sz w:val="28"/>
          <w:szCs w:val="28"/>
        </w:rPr>
        <w:softHyphen/>
      </w:r>
      <w:r w:rsidR="00EB35BF">
        <w:rPr>
          <w:rFonts w:ascii="Times New Roman" w:hAnsi="Times New Roman" w:cs="Times New Roman"/>
          <w:i/>
          <w:sz w:val="28"/>
          <w:szCs w:val="28"/>
        </w:rPr>
        <w:t>-</w:t>
      </w:r>
      <w:r w:rsidRPr="00B92954">
        <w:rPr>
          <w:rFonts w:ascii="Times New Roman" w:hAnsi="Times New Roman" w:cs="Times New Roman"/>
          <w:i/>
          <w:sz w:val="28"/>
          <w:szCs w:val="28"/>
        </w:rPr>
        <w:t>четверте</w:t>
      </w:r>
      <w:r w:rsidRPr="00B92954">
        <w:rPr>
          <w:rFonts w:ascii="Times New Roman" w:hAnsi="Times New Roman" w:cs="Times New Roman"/>
          <w:sz w:val="28"/>
          <w:szCs w:val="28"/>
        </w:rPr>
        <w:t>, їх виникнення обумовлюється конкретним юридичним факт</w:t>
      </w:r>
      <w:r w:rsidR="00BE4557">
        <w:rPr>
          <w:rFonts w:ascii="Times New Roman" w:hAnsi="Times New Roman" w:cs="Times New Roman"/>
          <w:sz w:val="28"/>
          <w:szCs w:val="28"/>
        </w:rPr>
        <w:t xml:space="preserve">ом  – </w:t>
      </w:r>
      <w:r w:rsidRPr="00B92954">
        <w:rPr>
          <w:rFonts w:ascii="Times New Roman" w:hAnsi="Times New Roman" w:cs="Times New Roman"/>
          <w:sz w:val="28"/>
          <w:szCs w:val="28"/>
        </w:rPr>
        <w:t xml:space="preserve"> </w:t>
      </w:r>
      <w:r w:rsidR="00EB35BF">
        <w:rPr>
          <w:rFonts w:ascii="Times New Roman" w:hAnsi="Times New Roman" w:cs="Times New Roman"/>
          <w:sz w:val="28"/>
          <w:szCs w:val="28"/>
        </w:rPr>
        <w:t>обранням</w:t>
      </w:r>
      <w:r w:rsidRPr="00B92954">
        <w:rPr>
          <w:rFonts w:ascii="Times New Roman" w:hAnsi="Times New Roman" w:cs="Times New Roman"/>
          <w:sz w:val="28"/>
          <w:szCs w:val="28"/>
        </w:rPr>
        <w:t xml:space="preserve"> на посаду судді; </w:t>
      </w:r>
    </w:p>
    <w:p w:rsidR="00B92954" w:rsidRPr="00B92954" w:rsidRDefault="007E45E3" w:rsidP="00B92954">
      <w:pPr>
        <w:pStyle w:val="a7"/>
        <w:widowControl w:val="0"/>
        <w:numPr>
          <w:ilvl w:val="0"/>
          <w:numId w:val="8"/>
        </w:numPr>
        <w:autoSpaceDE w:val="0"/>
        <w:autoSpaceDN w:val="0"/>
        <w:adjustRightInd w:val="0"/>
        <w:spacing w:after="0" w:line="360" w:lineRule="auto"/>
        <w:jc w:val="both"/>
        <w:rPr>
          <w:rFonts w:ascii="Times New Roman" w:hAnsi="Times New Roman" w:cs="Times New Roman"/>
          <w:sz w:val="28"/>
          <w:szCs w:val="28"/>
        </w:rPr>
      </w:pPr>
      <w:r w:rsidRPr="00B92954">
        <w:rPr>
          <w:rFonts w:ascii="Times New Roman" w:hAnsi="Times New Roman" w:cs="Times New Roman"/>
          <w:i/>
          <w:sz w:val="28"/>
          <w:szCs w:val="28"/>
        </w:rPr>
        <w:t>по</w:t>
      </w:r>
      <w:r w:rsidR="00EB35BF">
        <w:rPr>
          <w:rFonts w:ascii="Times New Roman" w:hAnsi="Times New Roman" w:cs="Times New Roman"/>
          <w:i/>
          <w:sz w:val="28"/>
          <w:szCs w:val="28"/>
        </w:rPr>
        <w:t>-</w:t>
      </w:r>
      <w:r w:rsidRPr="00B92954">
        <w:rPr>
          <w:rFonts w:ascii="Times New Roman" w:hAnsi="Times New Roman" w:cs="Times New Roman"/>
          <w:i/>
          <w:sz w:val="28"/>
          <w:szCs w:val="28"/>
        </w:rPr>
        <w:t>п’яте</w:t>
      </w:r>
      <w:r w:rsidRPr="00B92954">
        <w:rPr>
          <w:rFonts w:ascii="Times New Roman" w:hAnsi="Times New Roman" w:cs="Times New Roman"/>
          <w:sz w:val="28"/>
          <w:szCs w:val="28"/>
        </w:rPr>
        <w:t xml:space="preserve">, зміст та обсяг прав суддів визначаються специфікою правового статусу носіїв судової влади в конкретній державі; </w:t>
      </w:r>
    </w:p>
    <w:p w:rsidR="00B92954" w:rsidRPr="00B92954" w:rsidRDefault="007E45E3" w:rsidP="00B92954">
      <w:pPr>
        <w:pStyle w:val="a7"/>
        <w:widowControl w:val="0"/>
        <w:numPr>
          <w:ilvl w:val="0"/>
          <w:numId w:val="8"/>
        </w:numPr>
        <w:autoSpaceDE w:val="0"/>
        <w:autoSpaceDN w:val="0"/>
        <w:adjustRightInd w:val="0"/>
        <w:spacing w:after="0" w:line="360" w:lineRule="auto"/>
        <w:jc w:val="both"/>
        <w:rPr>
          <w:rFonts w:ascii="Times New Roman" w:hAnsi="Times New Roman" w:cs="Times New Roman"/>
          <w:sz w:val="28"/>
          <w:szCs w:val="28"/>
        </w:rPr>
      </w:pPr>
      <w:r w:rsidRPr="00B92954">
        <w:rPr>
          <w:rFonts w:ascii="Times New Roman" w:hAnsi="Times New Roman" w:cs="Times New Roman"/>
          <w:i/>
          <w:sz w:val="28"/>
          <w:szCs w:val="28"/>
        </w:rPr>
        <w:t>по</w:t>
      </w:r>
      <w:r w:rsidR="00EB35BF">
        <w:rPr>
          <w:rFonts w:ascii="Times New Roman" w:hAnsi="Times New Roman" w:cs="Times New Roman"/>
          <w:i/>
          <w:sz w:val="28"/>
          <w:szCs w:val="28"/>
        </w:rPr>
        <w:t>-</w:t>
      </w:r>
      <w:r w:rsidRPr="00B92954">
        <w:rPr>
          <w:rFonts w:ascii="Times New Roman" w:hAnsi="Times New Roman" w:cs="Times New Roman"/>
          <w:i/>
          <w:sz w:val="28"/>
          <w:szCs w:val="28"/>
        </w:rPr>
        <w:t>шосте</w:t>
      </w:r>
      <w:r w:rsidRPr="00B92954">
        <w:rPr>
          <w:rFonts w:ascii="Times New Roman" w:hAnsi="Times New Roman" w:cs="Times New Roman"/>
          <w:sz w:val="28"/>
          <w:szCs w:val="28"/>
        </w:rPr>
        <w:t xml:space="preserve">, забезпечуються загальними (економічними, політичними, ідеологічними, організаційними) і спеціальними (юридичними) гарантіями; </w:t>
      </w:r>
    </w:p>
    <w:p w:rsidR="00C26B29" w:rsidRPr="00B92954" w:rsidRDefault="007E45E3" w:rsidP="00B92954">
      <w:pPr>
        <w:pStyle w:val="a7"/>
        <w:widowControl w:val="0"/>
        <w:numPr>
          <w:ilvl w:val="0"/>
          <w:numId w:val="8"/>
        </w:numPr>
        <w:autoSpaceDE w:val="0"/>
        <w:autoSpaceDN w:val="0"/>
        <w:adjustRightInd w:val="0"/>
        <w:spacing w:after="0" w:line="360" w:lineRule="auto"/>
        <w:jc w:val="both"/>
        <w:rPr>
          <w:rFonts w:ascii="Times New Roman" w:hAnsi="Times New Roman" w:cs="Times New Roman"/>
          <w:sz w:val="28"/>
          <w:szCs w:val="28"/>
          <w:lang w:val="en-US"/>
        </w:rPr>
      </w:pPr>
      <w:r w:rsidRPr="00B92954">
        <w:rPr>
          <w:rFonts w:ascii="Times New Roman" w:hAnsi="Times New Roman" w:cs="Times New Roman"/>
          <w:i/>
          <w:sz w:val="28"/>
          <w:szCs w:val="28"/>
        </w:rPr>
        <w:t>по</w:t>
      </w:r>
      <w:r w:rsidRPr="00B92954">
        <w:rPr>
          <w:rFonts w:ascii="Times New Roman" w:hAnsi="Times New Roman" w:cs="Times New Roman"/>
          <w:i/>
          <w:sz w:val="28"/>
          <w:szCs w:val="28"/>
        </w:rPr>
        <w:softHyphen/>
      </w:r>
      <w:r w:rsidR="00EB35BF">
        <w:rPr>
          <w:rFonts w:ascii="Times New Roman" w:hAnsi="Times New Roman" w:cs="Times New Roman"/>
          <w:i/>
          <w:sz w:val="28"/>
          <w:szCs w:val="28"/>
        </w:rPr>
        <w:t>-</w:t>
      </w:r>
      <w:r w:rsidRPr="00B92954">
        <w:rPr>
          <w:rFonts w:ascii="Times New Roman" w:hAnsi="Times New Roman" w:cs="Times New Roman"/>
          <w:i/>
          <w:sz w:val="28"/>
          <w:szCs w:val="28"/>
        </w:rPr>
        <w:t>сьоме</w:t>
      </w:r>
      <w:r w:rsidRPr="00B92954">
        <w:rPr>
          <w:rFonts w:ascii="Times New Roman" w:hAnsi="Times New Roman" w:cs="Times New Roman"/>
          <w:sz w:val="28"/>
          <w:szCs w:val="28"/>
        </w:rPr>
        <w:t>, їх порушення тягне юридичну відповідальність.</w:t>
      </w:r>
      <w:r w:rsidR="00B92954" w:rsidRPr="00B92954">
        <w:rPr>
          <w:rFonts w:ascii="Times New Roman" w:hAnsi="Times New Roman" w:cs="Times New Roman"/>
          <w:sz w:val="28"/>
          <w:szCs w:val="28"/>
        </w:rPr>
        <w:t xml:space="preserve"> </w:t>
      </w:r>
      <w:r w:rsidR="00B92954" w:rsidRPr="00B92954">
        <w:rPr>
          <w:rFonts w:ascii="Times New Roman" w:hAnsi="Times New Roman" w:cs="Times New Roman"/>
          <w:sz w:val="28"/>
          <w:szCs w:val="28"/>
          <w:lang w:val="en-US"/>
        </w:rPr>
        <w:t>[</w:t>
      </w:r>
      <w:r w:rsidR="0003130D">
        <w:rPr>
          <w:rFonts w:ascii="Times New Roman" w:hAnsi="Times New Roman" w:cs="Times New Roman"/>
          <w:sz w:val="28"/>
          <w:szCs w:val="28"/>
          <w:lang w:val="en-US"/>
        </w:rPr>
        <w:t>36</w:t>
      </w:r>
      <w:r w:rsidR="00B92954" w:rsidRPr="00B92954">
        <w:rPr>
          <w:rFonts w:ascii="Times New Roman" w:hAnsi="Times New Roman" w:cs="Times New Roman"/>
          <w:sz w:val="28"/>
          <w:szCs w:val="28"/>
          <w:lang w:val="en-US"/>
        </w:rPr>
        <w:t>]</w:t>
      </w:r>
    </w:p>
    <w:p w:rsidR="00FC289C" w:rsidRPr="006973BC" w:rsidRDefault="00EF5184" w:rsidP="006973B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6973BC">
        <w:rPr>
          <w:rFonts w:ascii="Times New Roman" w:hAnsi="Times New Roman" w:cs="Times New Roman"/>
          <w:sz w:val="28"/>
          <w:szCs w:val="28"/>
        </w:rPr>
        <w:t>В</w:t>
      </w:r>
      <w:r w:rsidR="00FC289C" w:rsidRPr="006973BC">
        <w:rPr>
          <w:rFonts w:ascii="Times New Roman" w:hAnsi="Times New Roman" w:cs="Times New Roman"/>
          <w:sz w:val="28"/>
          <w:szCs w:val="28"/>
        </w:rPr>
        <w:t xml:space="preserve">сі права суддів можна умовно поділити на </w:t>
      </w:r>
      <w:r w:rsidR="00FC289C" w:rsidRPr="006973BC">
        <w:rPr>
          <w:rFonts w:ascii="Times New Roman" w:hAnsi="Times New Roman" w:cs="Times New Roman"/>
          <w:i/>
          <w:sz w:val="28"/>
          <w:szCs w:val="28"/>
        </w:rPr>
        <w:t>статусні і процесуальні</w:t>
      </w:r>
      <w:r w:rsidR="00FC289C" w:rsidRPr="006973BC">
        <w:rPr>
          <w:rFonts w:ascii="Times New Roman" w:hAnsi="Times New Roman" w:cs="Times New Roman"/>
          <w:sz w:val="28"/>
          <w:szCs w:val="28"/>
        </w:rPr>
        <w:t>.</w:t>
      </w:r>
    </w:p>
    <w:p w:rsidR="006973BC" w:rsidRDefault="00EF5184" w:rsidP="006973BC">
      <w:pPr>
        <w:spacing w:line="360" w:lineRule="auto"/>
        <w:contextualSpacing/>
        <w:jc w:val="both"/>
        <w:rPr>
          <w:rFonts w:ascii="Times New Roman" w:hAnsi="Times New Roman" w:cs="Times New Roman"/>
          <w:sz w:val="28"/>
          <w:szCs w:val="28"/>
        </w:rPr>
      </w:pPr>
      <w:r>
        <w:rPr>
          <w:rFonts w:ascii="Times New Roman" w:hAnsi="Times New Roman" w:cs="Times New Roman"/>
          <w:i/>
          <w:sz w:val="28"/>
          <w:szCs w:val="28"/>
        </w:rPr>
        <w:t xml:space="preserve">     </w:t>
      </w:r>
      <w:r w:rsidR="00FC289C" w:rsidRPr="006973BC">
        <w:rPr>
          <w:rFonts w:ascii="Times New Roman" w:hAnsi="Times New Roman" w:cs="Times New Roman"/>
          <w:i/>
          <w:sz w:val="28"/>
          <w:szCs w:val="28"/>
        </w:rPr>
        <w:t>Статусні права</w:t>
      </w:r>
      <w:r w:rsidR="00FC289C" w:rsidRPr="006973BC">
        <w:rPr>
          <w:rFonts w:ascii="Times New Roman" w:hAnsi="Times New Roman" w:cs="Times New Roman"/>
          <w:sz w:val="28"/>
          <w:szCs w:val="28"/>
        </w:rPr>
        <w:t xml:space="preserve"> суддів забезпечують особливий їх правовий статус і правовий захист, підкреслюють їхнє виключне правове становище в державі. Серед </w:t>
      </w:r>
      <w:r w:rsidR="00F15922">
        <w:rPr>
          <w:rFonts w:ascii="Times New Roman" w:hAnsi="Times New Roman" w:cs="Times New Roman"/>
          <w:sz w:val="28"/>
          <w:szCs w:val="28"/>
        </w:rPr>
        <w:t xml:space="preserve">таких прав, можна </w:t>
      </w:r>
      <w:r w:rsidR="00FC289C" w:rsidRPr="006973BC">
        <w:rPr>
          <w:rFonts w:ascii="Times New Roman" w:hAnsi="Times New Roman" w:cs="Times New Roman"/>
          <w:sz w:val="28"/>
          <w:szCs w:val="28"/>
        </w:rPr>
        <w:t>виділити</w:t>
      </w:r>
      <w:r w:rsidR="00F15922">
        <w:rPr>
          <w:rFonts w:ascii="Times New Roman" w:hAnsi="Times New Roman" w:cs="Times New Roman"/>
          <w:sz w:val="28"/>
          <w:szCs w:val="28"/>
        </w:rPr>
        <w:t xml:space="preserve"> наступні</w:t>
      </w:r>
      <w:r w:rsidR="00FC289C" w:rsidRPr="006973BC">
        <w:rPr>
          <w:rFonts w:ascii="Times New Roman" w:hAnsi="Times New Roman" w:cs="Times New Roman"/>
          <w:sz w:val="28"/>
          <w:szCs w:val="28"/>
        </w:rPr>
        <w:t xml:space="preserve">: </w:t>
      </w:r>
    </w:p>
    <w:p w:rsidR="006973BC" w:rsidRPr="00F15922" w:rsidRDefault="00FC289C" w:rsidP="00F15922">
      <w:pPr>
        <w:pStyle w:val="a7"/>
        <w:numPr>
          <w:ilvl w:val="0"/>
          <w:numId w:val="9"/>
        </w:numPr>
        <w:spacing w:line="360" w:lineRule="auto"/>
        <w:jc w:val="both"/>
        <w:rPr>
          <w:rFonts w:ascii="Times New Roman" w:hAnsi="Times New Roman" w:cs="Times New Roman"/>
          <w:sz w:val="28"/>
          <w:szCs w:val="28"/>
        </w:rPr>
      </w:pPr>
      <w:r w:rsidRPr="00F15922">
        <w:rPr>
          <w:rFonts w:ascii="Times New Roman" w:hAnsi="Times New Roman" w:cs="Times New Roman"/>
          <w:sz w:val="28"/>
          <w:szCs w:val="28"/>
        </w:rPr>
        <w:t xml:space="preserve">право на повагу професійної честі й гідності; </w:t>
      </w:r>
    </w:p>
    <w:p w:rsidR="006973BC" w:rsidRPr="00F15922" w:rsidRDefault="00FC289C" w:rsidP="00F15922">
      <w:pPr>
        <w:pStyle w:val="a7"/>
        <w:numPr>
          <w:ilvl w:val="0"/>
          <w:numId w:val="9"/>
        </w:numPr>
        <w:spacing w:line="360" w:lineRule="auto"/>
        <w:jc w:val="both"/>
        <w:rPr>
          <w:rFonts w:ascii="Times New Roman" w:hAnsi="Times New Roman" w:cs="Times New Roman"/>
          <w:sz w:val="28"/>
          <w:szCs w:val="28"/>
        </w:rPr>
      </w:pPr>
      <w:r w:rsidRPr="00F15922">
        <w:rPr>
          <w:rFonts w:ascii="Times New Roman" w:hAnsi="Times New Roman" w:cs="Times New Roman"/>
          <w:sz w:val="28"/>
          <w:szCs w:val="28"/>
        </w:rPr>
        <w:t xml:space="preserve">право на особисту і майнову недоторканність; право на незмінюваність з посади на протязі строку, на який суддю </w:t>
      </w:r>
      <w:r w:rsidR="006973BC" w:rsidRPr="00F15922">
        <w:rPr>
          <w:rFonts w:ascii="Times New Roman" w:hAnsi="Times New Roman" w:cs="Times New Roman"/>
          <w:sz w:val="28"/>
          <w:szCs w:val="28"/>
        </w:rPr>
        <w:t>було обрано</w:t>
      </w:r>
      <w:r w:rsidRPr="00F15922">
        <w:rPr>
          <w:rFonts w:ascii="Times New Roman" w:hAnsi="Times New Roman" w:cs="Times New Roman"/>
          <w:sz w:val="28"/>
          <w:szCs w:val="28"/>
        </w:rPr>
        <w:t xml:space="preserve">; </w:t>
      </w:r>
    </w:p>
    <w:p w:rsidR="006973BC" w:rsidRPr="00F15922" w:rsidRDefault="00FC289C" w:rsidP="00F15922">
      <w:pPr>
        <w:pStyle w:val="a7"/>
        <w:numPr>
          <w:ilvl w:val="0"/>
          <w:numId w:val="9"/>
        </w:numPr>
        <w:spacing w:line="360" w:lineRule="auto"/>
        <w:jc w:val="both"/>
        <w:rPr>
          <w:rFonts w:ascii="Times New Roman" w:hAnsi="Times New Roman" w:cs="Times New Roman"/>
          <w:sz w:val="28"/>
          <w:szCs w:val="28"/>
        </w:rPr>
      </w:pPr>
      <w:r w:rsidRPr="00F15922">
        <w:rPr>
          <w:rFonts w:ascii="Times New Roman" w:hAnsi="Times New Roman" w:cs="Times New Roman"/>
          <w:sz w:val="28"/>
          <w:szCs w:val="28"/>
        </w:rPr>
        <w:t xml:space="preserve">право на кар’єру; </w:t>
      </w:r>
    </w:p>
    <w:p w:rsidR="006973BC" w:rsidRPr="00F15922" w:rsidRDefault="00FC289C" w:rsidP="00F15922">
      <w:pPr>
        <w:pStyle w:val="a7"/>
        <w:numPr>
          <w:ilvl w:val="0"/>
          <w:numId w:val="9"/>
        </w:numPr>
        <w:spacing w:line="360" w:lineRule="auto"/>
        <w:jc w:val="both"/>
        <w:rPr>
          <w:rFonts w:ascii="Times New Roman" w:hAnsi="Times New Roman" w:cs="Times New Roman"/>
          <w:sz w:val="28"/>
          <w:szCs w:val="28"/>
        </w:rPr>
      </w:pPr>
      <w:r w:rsidRPr="00F15922">
        <w:rPr>
          <w:rFonts w:ascii="Times New Roman" w:hAnsi="Times New Roman" w:cs="Times New Roman"/>
          <w:sz w:val="28"/>
          <w:szCs w:val="28"/>
        </w:rPr>
        <w:t>право на відставку;</w:t>
      </w:r>
    </w:p>
    <w:p w:rsidR="006973BC" w:rsidRPr="00F15922" w:rsidRDefault="00FC289C" w:rsidP="00F15922">
      <w:pPr>
        <w:pStyle w:val="a7"/>
        <w:numPr>
          <w:ilvl w:val="0"/>
          <w:numId w:val="9"/>
        </w:numPr>
        <w:spacing w:line="360" w:lineRule="auto"/>
        <w:jc w:val="both"/>
        <w:rPr>
          <w:rFonts w:ascii="Times New Roman" w:hAnsi="Times New Roman" w:cs="Times New Roman"/>
          <w:sz w:val="28"/>
          <w:szCs w:val="28"/>
        </w:rPr>
      </w:pPr>
      <w:r w:rsidRPr="00F15922">
        <w:rPr>
          <w:rFonts w:ascii="Times New Roman" w:hAnsi="Times New Roman" w:cs="Times New Roman"/>
          <w:sz w:val="28"/>
          <w:szCs w:val="28"/>
        </w:rPr>
        <w:lastRenderedPageBreak/>
        <w:t xml:space="preserve">право на соціальний і правовий захист; </w:t>
      </w:r>
    </w:p>
    <w:p w:rsidR="006973BC" w:rsidRPr="00F15922" w:rsidRDefault="00FC289C" w:rsidP="00F15922">
      <w:pPr>
        <w:pStyle w:val="a7"/>
        <w:numPr>
          <w:ilvl w:val="0"/>
          <w:numId w:val="9"/>
        </w:numPr>
        <w:spacing w:line="360" w:lineRule="auto"/>
        <w:jc w:val="both"/>
        <w:rPr>
          <w:rFonts w:ascii="Times New Roman" w:hAnsi="Times New Roman" w:cs="Times New Roman"/>
          <w:sz w:val="28"/>
          <w:szCs w:val="28"/>
        </w:rPr>
      </w:pPr>
      <w:r w:rsidRPr="00F15922">
        <w:rPr>
          <w:rFonts w:ascii="Times New Roman" w:hAnsi="Times New Roman" w:cs="Times New Roman"/>
          <w:sz w:val="28"/>
          <w:szCs w:val="28"/>
        </w:rPr>
        <w:t xml:space="preserve">право на одержання матеріальної винагороди за свою працю; </w:t>
      </w:r>
    </w:p>
    <w:p w:rsidR="006973BC" w:rsidRPr="00F15922" w:rsidRDefault="00FC289C" w:rsidP="00F15922">
      <w:pPr>
        <w:pStyle w:val="a7"/>
        <w:numPr>
          <w:ilvl w:val="0"/>
          <w:numId w:val="9"/>
        </w:numPr>
        <w:spacing w:line="360" w:lineRule="auto"/>
        <w:jc w:val="both"/>
        <w:rPr>
          <w:rFonts w:ascii="Times New Roman" w:hAnsi="Times New Roman" w:cs="Times New Roman"/>
          <w:sz w:val="28"/>
          <w:szCs w:val="28"/>
        </w:rPr>
      </w:pPr>
      <w:r w:rsidRPr="00F15922">
        <w:rPr>
          <w:rFonts w:ascii="Times New Roman" w:hAnsi="Times New Roman" w:cs="Times New Roman"/>
          <w:sz w:val="28"/>
          <w:szCs w:val="28"/>
        </w:rPr>
        <w:t>інші права,</w:t>
      </w:r>
      <w:r w:rsidR="006973BC" w:rsidRPr="00F15922">
        <w:rPr>
          <w:rFonts w:ascii="Times New Roman" w:hAnsi="Times New Roman" w:cs="Times New Roman"/>
          <w:sz w:val="28"/>
          <w:szCs w:val="28"/>
        </w:rPr>
        <w:t xml:space="preserve"> які </w:t>
      </w:r>
      <w:r w:rsidRPr="00F15922">
        <w:rPr>
          <w:rFonts w:ascii="Times New Roman" w:hAnsi="Times New Roman" w:cs="Times New Roman"/>
          <w:sz w:val="28"/>
          <w:szCs w:val="28"/>
        </w:rPr>
        <w:t xml:space="preserve"> передбачені трудовим і пенсійним законодавством</w:t>
      </w:r>
      <w:r w:rsidR="006973BC" w:rsidRPr="00F15922">
        <w:rPr>
          <w:rFonts w:ascii="Times New Roman" w:hAnsi="Times New Roman" w:cs="Times New Roman"/>
          <w:sz w:val="28"/>
          <w:szCs w:val="28"/>
        </w:rPr>
        <w:t xml:space="preserve"> України</w:t>
      </w:r>
      <w:r w:rsidRPr="00F15922">
        <w:rPr>
          <w:rFonts w:ascii="Times New Roman" w:hAnsi="Times New Roman" w:cs="Times New Roman"/>
          <w:sz w:val="28"/>
          <w:szCs w:val="28"/>
        </w:rPr>
        <w:t xml:space="preserve">; право на поліпшені житлові умови; </w:t>
      </w:r>
    </w:p>
    <w:p w:rsidR="006973BC" w:rsidRPr="00F15922" w:rsidRDefault="00FC289C" w:rsidP="00F15922">
      <w:pPr>
        <w:pStyle w:val="a7"/>
        <w:numPr>
          <w:ilvl w:val="0"/>
          <w:numId w:val="9"/>
        </w:numPr>
        <w:spacing w:line="360" w:lineRule="auto"/>
        <w:jc w:val="both"/>
        <w:rPr>
          <w:rFonts w:ascii="Times New Roman" w:hAnsi="Times New Roman" w:cs="Times New Roman"/>
          <w:sz w:val="28"/>
          <w:szCs w:val="28"/>
        </w:rPr>
      </w:pPr>
      <w:r w:rsidRPr="00F15922">
        <w:rPr>
          <w:rFonts w:ascii="Times New Roman" w:hAnsi="Times New Roman" w:cs="Times New Roman"/>
          <w:sz w:val="28"/>
          <w:szCs w:val="28"/>
        </w:rPr>
        <w:t>право на пільги з житлово</w:t>
      </w:r>
      <w:r w:rsidR="006973BC" w:rsidRPr="00F15922">
        <w:rPr>
          <w:rFonts w:ascii="Times New Roman" w:hAnsi="Times New Roman" w:cs="Times New Roman"/>
          <w:sz w:val="28"/>
          <w:szCs w:val="28"/>
        </w:rPr>
        <w:t>-</w:t>
      </w:r>
      <w:r w:rsidRPr="00F15922">
        <w:rPr>
          <w:rFonts w:ascii="Times New Roman" w:hAnsi="Times New Roman" w:cs="Times New Roman"/>
          <w:sz w:val="28"/>
          <w:szCs w:val="28"/>
        </w:rPr>
        <w:softHyphen/>
        <w:t xml:space="preserve">комунального, транспортного та іншого обслуговування; </w:t>
      </w:r>
    </w:p>
    <w:p w:rsidR="006973BC" w:rsidRPr="00F15922" w:rsidRDefault="00FC289C" w:rsidP="00F15922">
      <w:pPr>
        <w:pStyle w:val="a7"/>
        <w:numPr>
          <w:ilvl w:val="0"/>
          <w:numId w:val="9"/>
        </w:numPr>
        <w:spacing w:line="360" w:lineRule="auto"/>
        <w:jc w:val="both"/>
        <w:rPr>
          <w:rFonts w:ascii="Times New Roman" w:hAnsi="Times New Roman" w:cs="Times New Roman"/>
          <w:sz w:val="28"/>
          <w:szCs w:val="28"/>
        </w:rPr>
      </w:pPr>
      <w:r w:rsidRPr="00F15922">
        <w:rPr>
          <w:rFonts w:ascii="Times New Roman" w:hAnsi="Times New Roman" w:cs="Times New Roman"/>
          <w:sz w:val="28"/>
          <w:szCs w:val="28"/>
        </w:rPr>
        <w:t xml:space="preserve">право на відпочинок; </w:t>
      </w:r>
    </w:p>
    <w:p w:rsidR="006973BC" w:rsidRPr="00F15922" w:rsidRDefault="00FC289C" w:rsidP="00F15922">
      <w:pPr>
        <w:pStyle w:val="a7"/>
        <w:numPr>
          <w:ilvl w:val="0"/>
          <w:numId w:val="9"/>
        </w:numPr>
        <w:spacing w:line="360" w:lineRule="auto"/>
        <w:jc w:val="both"/>
        <w:rPr>
          <w:rFonts w:ascii="Times New Roman" w:hAnsi="Times New Roman" w:cs="Times New Roman"/>
          <w:sz w:val="28"/>
          <w:szCs w:val="28"/>
        </w:rPr>
      </w:pPr>
      <w:r w:rsidRPr="00F15922">
        <w:rPr>
          <w:rFonts w:ascii="Times New Roman" w:hAnsi="Times New Roman" w:cs="Times New Roman"/>
          <w:sz w:val="28"/>
          <w:szCs w:val="28"/>
        </w:rPr>
        <w:t xml:space="preserve">право на вільний вибір додаткової педагогічної, наукової та іншої оплачуваної творчої діяльності; </w:t>
      </w:r>
    </w:p>
    <w:p w:rsidR="00F15922" w:rsidRPr="00F15922" w:rsidRDefault="00FC289C" w:rsidP="00F15922">
      <w:pPr>
        <w:pStyle w:val="a7"/>
        <w:numPr>
          <w:ilvl w:val="0"/>
          <w:numId w:val="9"/>
        </w:numPr>
        <w:spacing w:line="360" w:lineRule="auto"/>
        <w:jc w:val="both"/>
        <w:rPr>
          <w:rFonts w:ascii="Times New Roman" w:hAnsi="Times New Roman" w:cs="Times New Roman"/>
          <w:sz w:val="28"/>
          <w:szCs w:val="28"/>
        </w:rPr>
      </w:pPr>
      <w:r w:rsidRPr="00F15922">
        <w:rPr>
          <w:rFonts w:ascii="Times New Roman" w:hAnsi="Times New Roman" w:cs="Times New Roman"/>
          <w:sz w:val="28"/>
          <w:szCs w:val="28"/>
        </w:rPr>
        <w:t xml:space="preserve">право на страхові гарантії; </w:t>
      </w:r>
    </w:p>
    <w:p w:rsidR="00F15922" w:rsidRPr="00F15922" w:rsidRDefault="00FC289C" w:rsidP="00F15922">
      <w:pPr>
        <w:pStyle w:val="a7"/>
        <w:numPr>
          <w:ilvl w:val="0"/>
          <w:numId w:val="9"/>
        </w:numPr>
        <w:spacing w:line="360" w:lineRule="auto"/>
        <w:jc w:val="both"/>
        <w:rPr>
          <w:rFonts w:ascii="Times New Roman" w:hAnsi="Times New Roman" w:cs="Times New Roman"/>
          <w:sz w:val="28"/>
          <w:szCs w:val="28"/>
        </w:rPr>
      </w:pPr>
      <w:r w:rsidRPr="00F15922">
        <w:rPr>
          <w:rFonts w:ascii="Times New Roman" w:hAnsi="Times New Roman" w:cs="Times New Roman"/>
          <w:sz w:val="28"/>
          <w:szCs w:val="28"/>
        </w:rPr>
        <w:t xml:space="preserve">право на навчання і підвищення кваліфікації; </w:t>
      </w:r>
    </w:p>
    <w:p w:rsidR="00F15922" w:rsidRPr="00F15922" w:rsidRDefault="00FC289C" w:rsidP="00F15922">
      <w:pPr>
        <w:pStyle w:val="a7"/>
        <w:numPr>
          <w:ilvl w:val="0"/>
          <w:numId w:val="9"/>
        </w:numPr>
        <w:spacing w:line="360" w:lineRule="auto"/>
        <w:jc w:val="both"/>
        <w:rPr>
          <w:rFonts w:ascii="Times New Roman" w:hAnsi="Times New Roman" w:cs="Times New Roman"/>
          <w:sz w:val="28"/>
          <w:szCs w:val="28"/>
        </w:rPr>
      </w:pPr>
      <w:r w:rsidRPr="00F15922">
        <w:rPr>
          <w:rFonts w:ascii="Times New Roman" w:hAnsi="Times New Roman" w:cs="Times New Roman"/>
          <w:sz w:val="28"/>
          <w:szCs w:val="28"/>
        </w:rPr>
        <w:t xml:space="preserve">право на оскарження до відповідного органу рішення про притягнення їх до дисциплінарної відповідальності; </w:t>
      </w:r>
    </w:p>
    <w:p w:rsidR="00F15922" w:rsidRPr="00F15922" w:rsidRDefault="00FC289C" w:rsidP="00F15922">
      <w:pPr>
        <w:pStyle w:val="a7"/>
        <w:numPr>
          <w:ilvl w:val="0"/>
          <w:numId w:val="9"/>
        </w:numPr>
        <w:spacing w:line="360" w:lineRule="auto"/>
        <w:jc w:val="both"/>
        <w:rPr>
          <w:rFonts w:ascii="Times New Roman" w:hAnsi="Times New Roman" w:cs="Times New Roman"/>
          <w:sz w:val="28"/>
          <w:szCs w:val="28"/>
        </w:rPr>
      </w:pPr>
      <w:r w:rsidRPr="00F15922">
        <w:rPr>
          <w:rFonts w:ascii="Times New Roman" w:hAnsi="Times New Roman" w:cs="Times New Roman"/>
          <w:sz w:val="28"/>
          <w:szCs w:val="28"/>
        </w:rPr>
        <w:t>право подати заяву про припинення повнова</w:t>
      </w:r>
      <w:r w:rsidR="00F15922" w:rsidRPr="00F15922">
        <w:rPr>
          <w:rFonts w:ascii="Times New Roman" w:hAnsi="Times New Roman" w:cs="Times New Roman"/>
          <w:sz w:val="28"/>
          <w:szCs w:val="28"/>
        </w:rPr>
        <w:t>жень судді за власним бажанням;</w:t>
      </w:r>
    </w:p>
    <w:p w:rsidR="00FC289C" w:rsidRPr="00F15922" w:rsidRDefault="00FC289C" w:rsidP="00F15922">
      <w:pPr>
        <w:pStyle w:val="a7"/>
        <w:numPr>
          <w:ilvl w:val="0"/>
          <w:numId w:val="9"/>
        </w:numPr>
        <w:spacing w:line="360" w:lineRule="auto"/>
        <w:jc w:val="both"/>
        <w:rPr>
          <w:rFonts w:ascii="Times New Roman" w:hAnsi="Times New Roman" w:cs="Times New Roman"/>
          <w:sz w:val="28"/>
          <w:szCs w:val="28"/>
        </w:rPr>
      </w:pPr>
      <w:r w:rsidRPr="00F15922">
        <w:rPr>
          <w:rFonts w:ascii="Times New Roman" w:hAnsi="Times New Roman" w:cs="Times New Roman"/>
          <w:sz w:val="28"/>
          <w:szCs w:val="28"/>
        </w:rPr>
        <w:t xml:space="preserve">інші права, </w:t>
      </w:r>
      <w:r w:rsidR="00F15922">
        <w:rPr>
          <w:rFonts w:ascii="Times New Roman" w:hAnsi="Times New Roman" w:cs="Times New Roman"/>
          <w:sz w:val="28"/>
          <w:szCs w:val="28"/>
        </w:rPr>
        <w:t xml:space="preserve">які </w:t>
      </w:r>
      <w:r w:rsidRPr="00F15922">
        <w:rPr>
          <w:rFonts w:ascii="Times New Roman" w:hAnsi="Times New Roman" w:cs="Times New Roman"/>
          <w:sz w:val="28"/>
          <w:szCs w:val="28"/>
        </w:rPr>
        <w:t>передбачені націо</w:t>
      </w:r>
      <w:r w:rsidRPr="00F15922">
        <w:rPr>
          <w:rFonts w:ascii="Times New Roman" w:hAnsi="Times New Roman" w:cs="Times New Roman"/>
          <w:sz w:val="28"/>
          <w:szCs w:val="28"/>
        </w:rPr>
        <w:softHyphen/>
        <w:t>нальним законодавством</w:t>
      </w:r>
      <w:r w:rsidR="0003130D">
        <w:rPr>
          <w:rFonts w:ascii="Times New Roman" w:hAnsi="Times New Roman" w:cs="Times New Roman"/>
          <w:sz w:val="28"/>
          <w:szCs w:val="28"/>
          <w:lang w:val="en-US"/>
        </w:rPr>
        <w:t xml:space="preserve"> </w:t>
      </w:r>
      <w:r w:rsidR="0003130D" w:rsidRPr="00B92954">
        <w:rPr>
          <w:rFonts w:ascii="Times New Roman" w:hAnsi="Times New Roman" w:cs="Times New Roman"/>
          <w:sz w:val="28"/>
          <w:szCs w:val="28"/>
          <w:lang w:val="en-US"/>
        </w:rPr>
        <w:t>[</w:t>
      </w:r>
      <w:r w:rsidR="0003130D">
        <w:rPr>
          <w:rFonts w:ascii="Times New Roman" w:hAnsi="Times New Roman" w:cs="Times New Roman"/>
          <w:sz w:val="28"/>
          <w:szCs w:val="28"/>
          <w:lang w:val="en-US"/>
        </w:rPr>
        <w:t>36</w:t>
      </w:r>
      <w:r w:rsidR="0003130D" w:rsidRPr="00B92954">
        <w:rPr>
          <w:rFonts w:ascii="Times New Roman" w:hAnsi="Times New Roman" w:cs="Times New Roman"/>
          <w:sz w:val="28"/>
          <w:szCs w:val="28"/>
          <w:lang w:val="en-US"/>
        </w:rPr>
        <w:t>]</w:t>
      </w:r>
      <w:r w:rsidRPr="00F15922">
        <w:rPr>
          <w:rFonts w:ascii="Times New Roman" w:hAnsi="Times New Roman" w:cs="Times New Roman"/>
          <w:sz w:val="28"/>
          <w:szCs w:val="28"/>
        </w:rPr>
        <w:t>.</w:t>
      </w:r>
    </w:p>
    <w:p w:rsidR="00D05D75" w:rsidRDefault="00D05D75" w:rsidP="006973B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C289C" w:rsidRPr="006973BC">
        <w:rPr>
          <w:rFonts w:ascii="Times New Roman" w:hAnsi="Times New Roman" w:cs="Times New Roman"/>
          <w:sz w:val="28"/>
          <w:szCs w:val="28"/>
        </w:rPr>
        <w:t xml:space="preserve">До </w:t>
      </w:r>
      <w:r w:rsidR="00FC289C" w:rsidRPr="00D05D75">
        <w:rPr>
          <w:rFonts w:ascii="Times New Roman" w:hAnsi="Times New Roman" w:cs="Times New Roman"/>
          <w:i/>
          <w:sz w:val="28"/>
          <w:szCs w:val="28"/>
        </w:rPr>
        <w:t>процесуальних</w:t>
      </w:r>
      <w:r w:rsidR="00FC289C" w:rsidRPr="006973BC">
        <w:rPr>
          <w:rFonts w:ascii="Times New Roman" w:hAnsi="Times New Roman" w:cs="Times New Roman"/>
          <w:sz w:val="28"/>
          <w:szCs w:val="28"/>
        </w:rPr>
        <w:t xml:space="preserve"> прав належать права, якими</w:t>
      </w:r>
      <w:r>
        <w:rPr>
          <w:rFonts w:ascii="Times New Roman" w:hAnsi="Times New Roman" w:cs="Times New Roman"/>
          <w:sz w:val="28"/>
          <w:szCs w:val="28"/>
        </w:rPr>
        <w:t xml:space="preserve"> </w:t>
      </w:r>
      <w:r w:rsidRPr="006973BC">
        <w:rPr>
          <w:rFonts w:ascii="Times New Roman" w:hAnsi="Times New Roman" w:cs="Times New Roman"/>
          <w:sz w:val="28"/>
          <w:szCs w:val="28"/>
        </w:rPr>
        <w:t>наділений</w:t>
      </w:r>
      <w:r w:rsidR="00FC289C" w:rsidRPr="006973BC">
        <w:rPr>
          <w:rFonts w:ascii="Times New Roman" w:hAnsi="Times New Roman" w:cs="Times New Roman"/>
          <w:sz w:val="28"/>
          <w:szCs w:val="28"/>
        </w:rPr>
        <w:t xml:space="preserve"> суддя для ефективної реа</w:t>
      </w:r>
      <w:r>
        <w:rPr>
          <w:rFonts w:ascii="Times New Roman" w:hAnsi="Times New Roman" w:cs="Times New Roman"/>
          <w:sz w:val="28"/>
          <w:szCs w:val="28"/>
        </w:rPr>
        <w:t>лізації своїх службових функцій. Сюди належать наступні права</w:t>
      </w:r>
      <w:r w:rsidR="00FC289C" w:rsidRPr="006973BC">
        <w:rPr>
          <w:rFonts w:ascii="Times New Roman" w:hAnsi="Times New Roman" w:cs="Times New Roman"/>
          <w:sz w:val="28"/>
          <w:szCs w:val="28"/>
        </w:rPr>
        <w:t>:</w:t>
      </w:r>
    </w:p>
    <w:p w:rsidR="00D05D75" w:rsidRPr="00D05D75" w:rsidRDefault="00FC289C" w:rsidP="00D05D75">
      <w:pPr>
        <w:pStyle w:val="a7"/>
        <w:numPr>
          <w:ilvl w:val="0"/>
          <w:numId w:val="10"/>
        </w:numPr>
        <w:spacing w:line="360" w:lineRule="auto"/>
        <w:jc w:val="both"/>
        <w:rPr>
          <w:rFonts w:ascii="Times New Roman" w:hAnsi="Times New Roman" w:cs="Times New Roman"/>
          <w:sz w:val="28"/>
          <w:szCs w:val="28"/>
        </w:rPr>
      </w:pPr>
      <w:r w:rsidRPr="00D05D75">
        <w:rPr>
          <w:rFonts w:ascii="Times New Roman" w:hAnsi="Times New Roman" w:cs="Times New Roman"/>
          <w:sz w:val="28"/>
          <w:szCs w:val="28"/>
        </w:rPr>
        <w:t>право вимагати від посадових осіб та громадян</w:t>
      </w:r>
      <w:r w:rsidR="00D05D75" w:rsidRPr="00D05D75">
        <w:rPr>
          <w:rFonts w:ascii="Times New Roman" w:hAnsi="Times New Roman" w:cs="Times New Roman"/>
          <w:sz w:val="28"/>
          <w:szCs w:val="28"/>
        </w:rPr>
        <w:t>,</w:t>
      </w:r>
      <w:r w:rsidRPr="00D05D75">
        <w:rPr>
          <w:rFonts w:ascii="Times New Roman" w:hAnsi="Times New Roman" w:cs="Times New Roman"/>
          <w:sz w:val="28"/>
          <w:szCs w:val="28"/>
        </w:rPr>
        <w:t xml:space="preserve"> виконання винесених суддею рішень; </w:t>
      </w:r>
    </w:p>
    <w:p w:rsidR="00D05D75" w:rsidRPr="00D05D75" w:rsidRDefault="00FC289C" w:rsidP="00D05D75">
      <w:pPr>
        <w:pStyle w:val="a7"/>
        <w:numPr>
          <w:ilvl w:val="0"/>
          <w:numId w:val="10"/>
        </w:numPr>
        <w:spacing w:line="360" w:lineRule="auto"/>
        <w:jc w:val="both"/>
        <w:rPr>
          <w:rFonts w:ascii="Times New Roman" w:hAnsi="Times New Roman" w:cs="Times New Roman"/>
          <w:sz w:val="28"/>
          <w:szCs w:val="28"/>
        </w:rPr>
      </w:pPr>
      <w:r w:rsidRPr="00D05D75">
        <w:rPr>
          <w:rFonts w:ascii="Times New Roman" w:hAnsi="Times New Roman" w:cs="Times New Roman"/>
          <w:sz w:val="28"/>
          <w:szCs w:val="28"/>
        </w:rPr>
        <w:t>порушувати у встановленому законом пор</w:t>
      </w:r>
      <w:r w:rsidR="00D05D75" w:rsidRPr="00D05D75">
        <w:rPr>
          <w:rFonts w:ascii="Times New Roman" w:hAnsi="Times New Roman" w:cs="Times New Roman"/>
          <w:sz w:val="28"/>
          <w:szCs w:val="28"/>
        </w:rPr>
        <w:t>ядку питання перед Конституційни</w:t>
      </w:r>
      <w:r w:rsidRPr="00D05D75">
        <w:rPr>
          <w:rFonts w:ascii="Times New Roman" w:hAnsi="Times New Roman" w:cs="Times New Roman"/>
          <w:sz w:val="28"/>
          <w:szCs w:val="28"/>
        </w:rPr>
        <w:t xml:space="preserve">м Судом про перевірку конституційності нормативного акту, отримувати інформацію від посадових осіб та інших громадян у зв’язку зі здійсненням правосуддя; </w:t>
      </w:r>
    </w:p>
    <w:p w:rsidR="00D05D75" w:rsidRPr="00D05D75" w:rsidRDefault="00FC289C" w:rsidP="00D05D75">
      <w:pPr>
        <w:pStyle w:val="a7"/>
        <w:numPr>
          <w:ilvl w:val="0"/>
          <w:numId w:val="10"/>
        </w:numPr>
        <w:spacing w:line="360" w:lineRule="auto"/>
        <w:jc w:val="both"/>
        <w:rPr>
          <w:rFonts w:ascii="Times New Roman" w:hAnsi="Times New Roman" w:cs="Times New Roman"/>
          <w:sz w:val="28"/>
          <w:szCs w:val="28"/>
        </w:rPr>
      </w:pPr>
      <w:r w:rsidRPr="00D05D75">
        <w:rPr>
          <w:rFonts w:ascii="Times New Roman" w:hAnsi="Times New Roman" w:cs="Times New Roman"/>
          <w:sz w:val="28"/>
          <w:szCs w:val="28"/>
        </w:rPr>
        <w:t xml:space="preserve">давати доручення відповідним органам про привід </w:t>
      </w:r>
      <w:r w:rsidR="00D05D75" w:rsidRPr="00D05D75">
        <w:rPr>
          <w:rFonts w:ascii="Times New Roman" w:hAnsi="Times New Roman" w:cs="Times New Roman"/>
          <w:sz w:val="28"/>
          <w:szCs w:val="28"/>
        </w:rPr>
        <w:t>осіб до зали судового засідання;</w:t>
      </w:r>
    </w:p>
    <w:p w:rsidR="00FC289C" w:rsidRPr="00D05D75" w:rsidRDefault="00FC289C" w:rsidP="00D05D75">
      <w:pPr>
        <w:pStyle w:val="a7"/>
        <w:numPr>
          <w:ilvl w:val="0"/>
          <w:numId w:val="10"/>
        </w:numPr>
        <w:spacing w:line="360" w:lineRule="auto"/>
        <w:jc w:val="both"/>
        <w:rPr>
          <w:rFonts w:ascii="Times New Roman" w:hAnsi="Times New Roman" w:cs="Times New Roman"/>
          <w:sz w:val="28"/>
          <w:szCs w:val="28"/>
        </w:rPr>
      </w:pPr>
      <w:r w:rsidRPr="00D05D75">
        <w:rPr>
          <w:rFonts w:ascii="Times New Roman" w:hAnsi="Times New Roman" w:cs="Times New Roman"/>
          <w:sz w:val="28"/>
          <w:szCs w:val="28"/>
        </w:rPr>
        <w:t xml:space="preserve">інші права, </w:t>
      </w:r>
      <w:r w:rsidR="00D05D75" w:rsidRPr="00D05D75">
        <w:rPr>
          <w:rFonts w:ascii="Times New Roman" w:hAnsi="Times New Roman" w:cs="Times New Roman"/>
          <w:sz w:val="28"/>
          <w:szCs w:val="28"/>
        </w:rPr>
        <w:t xml:space="preserve">які </w:t>
      </w:r>
      <w:r w:rsidRPr="00D05D75">
        <w:rPr>
          <w:rFonts w:ascii="Times New Roman" w:hAnsi="Times New Roman" w:cs="Times New Roman"/>
          <w:sz w:val="28"/>
          <w:szCs w:val="28"/>
        </w:rPr>
        <w:t>передбачені процесуальним законодавством.</w:t>
      </w:r>
    </w:p>
    <w:p w:rsidR="000C4DB4" w:rsidRDefault="000C4DB4" w:rsidP="006973B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C289C" w:rsidRPr="006973BC">
        <w:rPr>
          <w:rFonts w:ascii="Times New Roman" w:hAnsi="Times New Roman" w:cs="Times New Roman"/>
          <w:sz w:val="28"/>
          <w:szCs w:val="28"/>
        </w:rPr>
        <w:t>Обов’язки суддів</w:t>
      </w:r>
      <w:r>
        <w:rPr>
          <w:rFonts w:ascii="Times New Roman" w:hAnsi="Times New Roman" w:cs="Times New Roman"/>
          <w:sz w:val="28"/>
          <w:szCs w:val="28"/>
        </w:rPr>
        <w:t>,</w:t>
      </w:r>
      <w:r w:rsidR="00FC289C" w:rsidRPr="006973BC">
        <w:rPr>
          <w:rFonts w:ascii="Times New Roman" w:hAnsi="Times New Roman" w:cs="Times New Roman"/>
          <w:sz w:val="28"/>
          <w:szCs w:val="28"/>
        </w:rPr>
        <w:t xml:space="preserve"> містять урегульовані нормами права вимоги щ</w:t>
      </w:r>
      <w:r>
        <w:rPr>
          <w:rFonts w:ascii="Times New Roman" w:hAnsi="Times New Roman" w:cs="Times New Roman"/>
          <w:sz w:val="28"/>
          <w:szCs w:val="28"/>
        </w:rPr>
        <w:t>одо необхідної поведінки судді (</w:t>
      </w:r>
      <w:r w:rsidR="00FC289C" w:rsidRPr="006973BC">
        <w:rPr>
          <w:rFonts w:ascii="Times New Roman" w:hAnsi="Times New Roman" w:cs="Times New Roman"/>
          <w:sz w:val="28"/>
          <w:szCs w:val="28"/>
        </w:rPr>
        <w:t xml:space="preserve">тобто юридичні обов’язки, які обумовлені </w:t>
      </w:r>
      <w:r w:rsidR="00FC289C" w:rsidRPr="006973BC">
        <w:rPr>
          <w:rFonts w:ascii="Times New Roman" w:hAnsi="Times New Roman" w:cs="Times New Roman"/>
          <w:sz w:val="28"/>
          <w:szCs w:val="28"/>
        </w:rPr>
        <w:lastRenderedPageBreak/>
        <w:t>вимогами професійного обов’язку та совісті судді</w:t>
      </w:r>
      <w:r>
        <w:rPr>
          <w:rFonts w:ascii="Times New Roman" w:hAnsi="Times New Roman" w:cs="Times New Roman"/>
          <w:sz w:val="28"/>
          <w:szCs w:val="28"/>
        </w:rPr>
        <w:t>)</w:t>
      </w:r>
      <w:r w:rsidR="00FC289C" w:rsidRPr="006973BC">
        <w:rPr>
          <w:rFonts w:ascii="Times New Roman" w:hAnsi="Times New Roman" w:cs="Times New Roman"/>
          <w:sz w:val="28"/>
          <w:szCs w:val="28"/>
        </w:rPr>
        <w:t xml:space="preserve">. Невиконання або неналежна реалізація суддею обов’язків може призвести до </w:t>
      </w:r>
      <w:r>
        <w:rPr>
          <w:rFonts w:ascii="Times New Roman" w:hAnsi="Times New Roman" w:cs="Times New Roman"/>
          <w:sz w:val="28"/>
          <w:szCs w:val="28"/>
        </w:rPr>
        <w:t>серйозних змін в</w:t>
      </w:r>
      <w:r w:rsidR="00FC289C" w:rsidRPr="006973BC">
        <w:rPr>
          <w:rFonts w:ascii="Times New Roman" w:hAnsi="Times New Roman" w:cs="Times New Roman"/>
          <w:sz w:val="28"/>
          <w:szCs w:val="28"/>
        </w:rPr>
        <w:t xml:space="preserve"> його правовому становищі, навіть до втрати статусу носія судової влади.</w:t>
      </w:r>
    </w:p>
    <w:p w:rsidR="00A16BE8" w:rsidRDefault="000C4DB4" w:rsidP="006973B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C289C" w:rsidRPr="006973BC">
        <w:rPr>
          <w:rFonts w:ascii="Times New Roman" w:hAnsi="Times New Roman" w:cs="Times New Roman"/>
          <w:sz w:val="28"/>
          <w:szCs w:val="28"/>
        </w:rPr>
        <w:t>Правове закріплення обов’язків судді виявляється у певних вимогах до його поведінки. Результатом такої поведінки судді виступає його волевиявлення у формі прийнятих рішень, дій чи бездіяльності в період володіння статусом судді. Пове</w:t>
      </w:r>
      <w:r>
        <w:rPr>
          <w:rFonts w:ascii="Times New Roman" w:hAnsi="Times New Roman" w:cs="Times New Roman"/>
          <w:sz w:val="28"/>
          <w:szCs w:val="28"/>
        </w:rPr>
        <w:t>дінка судді може бути законною (</w:t>
      </w:r>
      <w:r w:rsidR="00FC289C" w:rsidRPr="006973BC">
        <w:rPr>
          <w:rFonts w:ascii="Times New Roman" w:hAnsi="Times New Roman" w:cs="Times New Roman"/>
          <w:sz w:val="28"/>
          <w:szCs w:val="28"/>
        </w:rPr>
        <w:t>тобто відповідати вимогам законодавства України</w:t>
      </w:r>
      <w:r>
        <w:rPr>
          <w:rFonts w:ascii="Times New Roman" w:hAnsi="Times New Roman" w:cs="Times New Roman"/>
          <w:sz w:val="28"/>
          <w:szCs w:val="28"/>
        </w:rPr>
        <w:t>)</w:t>
      </w:r>
      <w:r w:rsidR="00FC289C" w:rsidRPr="006973BC">
        <w:rPr>
          <w:rFonts w:ascii="Times New Roman" w:hAnsi="Times New Roman" w:cs="Times New Roman"/>
          <w:sz w:val="28"/>
          <w:szCs w:val="28"/>
        </w:rPr>
        <w:t xml:space="preserve"> або незаконною. В останньому випадку вона є підставою для притягнення судді до юридичної відповідальності.</w:t>
      </w:r>
    </w:p>
    <w:p w:rsidR="00FC289C" w:rsidRPr="006973BC" w:rsidRDefault="00A16BE8" w:rsidP="006973B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C289C" w:rsidRPr="006973BC">
        <w:rPr>
          <w:rFonts w:ascii="Times New Roman" w:hAnsi="Times New Roman" w:cs="Times New Roman"/>
          <w:sz w:val="28"/>
          <w:szCs w:val="28"/>
        </w:rPr>
        <w:t>Основні вимоги до поведінки судді закріплено у ст. 6 Закону України «Про статус суддів»:</w:t>
      </w:r>
    </w:p>
    <w:p w:rsidR="00FC289C" w:rsidRPr="00A16BE8" w:rsidRDefault="00FC289C" w:rsidP="00A16BE8">
      <w:pPr>
        <w:pStyle w:val="a7"/>
        <w:numPr>
          <w:ilvl w:val="0"/>
          <w:numId w:val="11"/>
        </w:numPr>
        <w:spacing w:line="360" w:lineRule="auto"/>
        <w:jc w:val="both"/>
        <w:rPr>
          <w:rFonts w:ascii="Times New Roman" w:hAnsi="Times New Roman" w:cs="Times New Roman"/>
          <w:sz w:val="28"/>
          <w:szCs w:val="28"/>
        </w:rPr>
      </w:pPr>
      <w:r w:rsidRPr="00A16BE8">
        <w:rPr>
          <w:rFonts w:ascii="Times New Roman" w:hAnsi="Times New Roman" w:cs="Times New Roman"/>
          <w:sz w:val="28"/>
          <w:szCs w:val="28"/>
        </w:rPr>
        <w:t>при здійсненні правосуддя дотримуватися вимог Кон</w:t>
      </w:r>
      <w:r w:rsidRPr="00A16BE8">
        <w:rPr>
          <w:rFonts w:ascii="Times New Roman" w:hAnsi="Times New Roman" w:cs="Times New Roman"/>
          <w:sz w:val="28"/>
          <w:szCs w:val="28"/>
        </w:rPr>
        <w:softHyphen/>
        <w:t>ституції та законів України, забезпечувати повний, всебічний та об’єктивний розгляд судових справ з дотриманням установлених законом строків;</w:t>
      </w:r>
    </w:p>
    <w:p w:rsidR="00FC289C" w:rsidRPr="00A16BE8" w:rsidRDefault="00FC289C" w:rsidP="00A16BE8">
      <w:pPr>
        <w:pStyle w:val="a7"/>
        <w:numPr>
          <w:ilvl w:val="0"/>
          <w:numId w:val="11"/>
        </w:numPr>
        <w:spacing w:line="360" w:lineRule="auto"/>
        <w:jc w:val="both"/>
        <w:rPr>
          <w:rFonts w:ascii="Times New Roman" w:hAnsi="Times New Roman" w:cs="Times New Roman"/>
          <w:sz w:val="28"/>
          <w:szCs w:val="28"/>
        </w:rPr>
      </w:pPr>
      <w:r w:rsidRPr="00A16BE8">
        <w:rPr>
          <w:rFonts w:ascii="Times New Roman" w:hAnsi="Times New Roman" w:cs="Times New Roman"/>
          <w:sz w:val="28"/>
          <w:szCs w:val="28"/>
        </w:rPr>
        <w:t>утримуватися від політичної, підприємницької та іншої оплачуваної діяльності, крім наукової, викладацької і творчої, дотримуватися вимог службової дисципліни і розпорядку роботи суду;</w:t>
      </w:r>
    </w:p>
    <w:p w:rsidR="00FC289C" w:rsidRPr="00A16BE8" w:rsidRDefault="00FC289C" w:rsidP="00A16BE8">
      <w:pPr>
        <w:pStyle w:val="a7"/>
        <w:numPr>
          <w:ilvl w:val="0"/>
          <w:numId w:val="11"/>
        </w:numPr>
        <w:spacing w:line="360" w:lineRule="auto"/>
        <w:jc w:val="both"/>
        <w:rPr>
          <w:rFonts w:ascii="Times New Roman" w:hAnsi="Times New Roman" w:cs="Times New Roman"/>
          <w:sz w:val="28"/>
          <w:szCs w:val="28"/>
        </w:rPr>
      </w:pPr>
      <w:r w:rsidRPr="00A16BE8">
        <w:rPr>
          <w:rFonts w:ascii="Times New Roman" w:hAnsi="Times New Roman" w:cs="Times New Roman"/>
          <w:sz w:val="28"/>
          <w:szCs w:val="28"/>
        </w:rPr>
        <w:t>не розголошувати відомості, які становлять державну, військову, службову, комерційну або банківську таємницю, таємницю дорадчої кімнати, відомості про особисте життя громадян та іншу інформацію, про яку вони довідалися під час розгляду справи в судовому засіданні, для забезпечення нерозголошення якої було прийняте рішення про закрите судове засідання;</w:t>
      </w:r>
    </w:p>
    <w:p w:rsidR="00FC289C" w:rsidRPr="00A16BE8" w:rsidRDefault="00FC289C" w:rsidP="00A16BE8">
      <w:pPr>
        <w:pStyle w:val="a7"/>
        <w:numPr>
          <w:ilvl w:val="0"/>
          <w:numId w:val="11"/>
        </w:numPr>
        <w:spacing w:line="360" w:lineRule="auto"/>
        <w:jc w:val="both"/>
        <w:rPr>
          <w:rFonts w:ascii="Times New Roman" w:hAnsi="Times New Roman" w:cs="Times New Roman"/>
          <w:sz w:val="28"/>
          <w:szCs w:val="28"/>
        </w:rPr>
      </w:pPr>
      <w:r w:rsidRPr="00A16BE8">
        <w:rPr>
          <w:rFonts w:ascii="Times New Roman" w:hAnsi="Times New Roman" w:cs="Times New Roman"/>
          <w:sz w:val="28"/>
          <w:szCs w:val="28"/>
        </w:rPr>
        <w:t>не допускати вчинків і будь</w:t>
      </w:r>
      <w:r w:rsidRPr="00A16BE8">
        <w:rPr>
          <w:rFonts w:ascii="Times New Roman" w:hAnsi="Times New Roman" w:cs="Times New Roman"/>
          <w:sz w:val="28"/>
          <w:szCs w:val="28"/>
        </w:rPr>
        <w:softHyphen/>
      </w:r>
      <w:r w:rsidR="00D05D75" w:rsidRPr="00A16BE8">
        <w:rPr>
          <w:rFonts w:ascii="Times New Roman" w:hAnsi="Times New Roman" w:cs="Times New Roman"/>
          <w:sz w:val="28"/>
          <w:szCs w:val="28"/>
        </w:rPr>
        <w:t>-</w:t>
      </w:r>
      <w:r w:rsidRPr="00A16BE8">
        <w:rPr>
          <w:rFonts w:ascii="Times New Roman" w:hAnsi="Times New Roman" w:cs="Times New Roman"/>
          <w:sz w:val="28"/>
          <w:szCs w:val="28"/>
        </w:rPr>
        <w:t>яких дій, що ганьблять звання судді і можуть викликати сумнів щодо його об’єктивності, неупередженості та незалежності.</w:t>
      </w:r>
    </w:p>
    <w:p w:rsidR="00A16BE8" w:rsidRDefault="00A16BE8" w:rsidP="0053123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В свою чергу, з</w:t>
      </w:r>
      <w:r w:rsidR="0053123E">
        <w:rPr>
          <w:rFonts w:ascii="Times New Roman" w:hAnsi="Times New Roman" w:cs="Times New Roman"/>
          <w:sz w:val="28"/>
          <w:szCs w:val="28"/>
        </w:rPr>
        <w:t>а змістом вимог (</w:t>
      </w:r>
      <w:r>
        <w:rPr>
          <w:rFonts w:ascii="Times New Roman" w:hAnsi="Times New Roman" w:cs="Times New Roman"/>
          <w:sz w:val="28"/>
          <w:szCs w:val="28"/>
        </w:rPr>
        <w:t>які</w:t>
      </w:r>
      <w:r w:rsidR="00FC289C" w:rsidRPr="006973BC">
        <w:rPr>
          <w:rFonts w:ascii="Times New Roman" w:hAnsi="Times New Roman" w:cs="Times New Roman"/>
          <w:sz w:val="28"/>
          <w:szCs w:val="28"/>
        </w:rPr>
        <w:t xml:space="preserve"> містяться в</w:t>
      </w:r>
      <w:r>
        <w:rPr>
          <w:rFonts w:ascii="Times New Roman" w:hAnsi="Times New Roman" w:cs="Times New Roman"/>
          <w:sz w:val="28"/>
          <w:szCs w:val="28"/>
        </w:rPr>
        <w:t xml:space="preserve">  ц</w:t>
      </w:r>
      <w:r w:rsidR="0053123E">
        <w:rPr>
          <w:rFonts w:ascii="Times New Roman" w:hAnsi="Times New Roman" w:cs="Times New Roman"/>
          <w:sz w:val="28"/>
          <w:szCs w:val="28"/>
        </w:rPr>
        <w:t>ьому ж таки правовому акті)</w:t>
      </w:r>
      <w:r w:rsidR="00FC289C" w:rsidRPr="006973BC">
        <w:rPr>
          <w:rFonts w:ascii="Times New Roman" w:hAnsi="Times New Roman" w:cs="Times New Roman"/>
          <w:sz w:val="28"/>
          <w:szCs w:val="28"/>
        </w:rPr>
        <w:t xml:space="preserve">, обов’язки судді можна поділити на такі групи: </w:t>
      </w:r>
    </w:p>
    <w:p w:rsidR="00A16BE8" w:rsidRPr="00A16BE8" w:rsidRDefault="00FC289C" w:rsidP="0053123E">
      <w:pPr>
        <w:pStyle w:val="a7"/>
        <w:numPr>
          <w:ilvl w:val="0"/>
          <w:numId w:val="12"/>
        </w:numPr>
        <w:spacing w:line="360" w:lineRule="auto"/>
        <w:jc w:val="both"/>
        <w:rPr>
          <w:rFonts w:ascii="Times New Roman" w:hAnsi="Times New Roman" w:cs="Times New Roman"/>
          <w:sz w:val="28"/>
          <w:szCs w:val="28"/>
        </w:rPr>
      </w:pPr>
      <w:r w:rsidRPr="00A16BE8">
        <w:rPr>
          <w:rFonts w:ascii="Times New Roman" w:hAnsi="Times New Roman" w:cs="Times New Roman"/>
          <w:sz w:val="28"/>
          <w:szCs w:val="28"/>
        </w:rPr>
        <w:lastRenderedPageBreak/>
        <w:t xml:space="preserve">дотримання законодавства України при здійсненні професійної діяльності; </w:t>
      </w:r>
    </w:p>
    <w:p w:rsidR="00A16BE8" w:rsidRPr="00A16BE8" w:rsidRDefault="00FC289C" w:rsidP="0053123E">
      <w:pPr>
        <w:pStyle w:val="a7"/>
        <w:numPr>
          <w:ilvl w:val="0"/>
          <w:numId w:val="12"/>
        </w:numPr>
        <w:spacing w:line="360" w:lineRule="auto"/>
        <w:jc w:val="both"/>
        <w:rPr>
          <w:rFonts w:ascii="Times New Roman" w:hAnsi="Times New Roman" w:cs="Times New Roman"/>
          <w:sz w:val="28"/>
          <w:szCs w:val="28"/>
        </w:rPr>
      </w:pPr>
      <w:r w:rsidRPr="00A16BE8">
        <w:rPr>
          <w:rFonts w:ascii="Times New Roman" w:hAnsi="Times New Roman" w:cs="Times New Roman"/>
          <w:sz w:val="28"/>
          <w:szCs w:val="28"/>
        </w:rPr>
        <w:t xml:space="preserve">дотримання етичних основ діяльності; </w:t>
      </w:r>
    </w:p>
    <w:p w:rsidR="00FC289C" w:rsidRPr="00A16BE8" w:rsidRDefault="00FC289C" w:rsidP="0053123E">
      <w:pPr>
        <w:pStyle w:val="a7"/>
        <w:numPr>
          <w:ilvl w:val="0"/>
          <w:numId w:val="12"/>
        </w:numPr>
        <w:spacing w:line="360" w:lineRule="auto"/>
        <w:jc w:val="both"/>
        <w:rPr>
          <w:rFonts w:ascii="Times New Roman" w:hAnsi="Times New Roman" w:cs="Times New Roman"/>
          <w:sz w:val="28"/>
          <w:szCs w:val="28"/>
        </w:rPr>
      </w:pPr>
      <w:r w:rsidRPr="00A16BE8">
        <w:rPr>
          <w:rFonts w:ascii="Times New Roman" w:hAnsi="Times New Roman" w:cs="Times New Roman"/>
          <w:sz w:val="28"/>
          <w:szCs w:val="28"/>
        </w:rPr>
        <w:t>сумлінне і професійне виконання своїх службових функцій.</w:t>
      </w:r>
    </w:p>
    <w:p w:rsidR="00FC289C" w:rsidRPr="006973BC" w:rsidRDefault="0053123E" w:rsidP="0053123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C289C" w:rsidRPr="006973BC">
        <w:rPr>
          <w:rFonts w:ascii="Times New Roman" w:hAnsi="Times New Roman" w:cs="Times New Roman"/>
          <w:sz w:val="28"/>
          <w:szCs w:val="28"/>
        </w:rPr>
        <w:t>Дотримання вимог сумлінного і професійного виконання обов’язків судді</w:t>
      </w:r>
      <w:r>
        <w:rPr>
          <w:rFonts w:ascii="Times New Roman" w:hAnsi="Times New Roman" w:cs="Times New Roman"/>
          <w:sz w:val="28"/>
          <w:szCs w:val="28"/>
        </w:rPr>
        <w:t>,</w:t>
      </w:r>
      <w:r w:rsidR="00FC289C" w:rsidRPr="006973BC">
        <w:rPr>
          <w:rFonts w:ascii="Times New Roman" w:hAnsi="Times New Roman" w:cs="Times New Roman"/>
          <w:sz w:val="28"/>
          <w:szCs w:val="28"/>
        </w:rPr>
        <w:t xml:space="preserve"> передбачає вдосконалення професійної майстерності, систематичне підвищення кваліфікації.</w:t>
      </w:r>
    </w:p>
    <w:p w:rsidR="00FC289C" w:rsidRDefault="0053123E" w:rsidP="0053123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C289C" w:rsidRPr="006973BC">
        <w:rPr>
          <w:rFonts w:ascii="Times New Roman" w:hAnsi="Times New Roman" w:cs="Times New Roman"/>
          <w:sz w:val="28"/>
          <w:szCs w:val="28"/>
        </w:rPr>
        <w:t>За неналежне виконання цих обов’язків суддя притягується до дисциплінарної відповідальності.</w:t>
      </w:r>
    </w:p>
    <w:p w:rsidR="00D456FC" w:rsidRDefault="002F6F26" w:rsidP="0053123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B356B" w:rsidRPr="002B356B">
        <w:rPr>
          <w:rFonts w:ascii="Times New Roman" w:hAnsi="Times New Roman" w:cs="Times New Roman"/>
          <w:sz w:val="28"/>
          <w:szCs w:val="28"/>
        </w:rPr>
        <w:t>Суддя, з метою забезпечення вирішення завдань, що стоять перед ним, виконує обов'язок шляхом використання наданих йому прав при настанні відповідних умов. Діючи в рамках закону, він самостійно тлумачить положення, що містяться в законодавстві, оцінює конкретну ситуацію з погляду поширення на неї правової норми та обирає найбільш ефективні шляхи і засоби досягнення мети, викона</w:t>
      </w:r>
      <w:r w:rsidR="00D456FC">
        <w:rPr>
          <w:rFonts w:ascii="Times New Roman" w:hAnsi="Times New Roman" w:cs="Times New Roman"/>
          <w:sz w:val="28"/>
          <w:szCs w:val="28"/>
        </w:rPr>
        <w:t xml:space="preserve">ння велінь правової норми. </w:t>
      </w:r>
    </w:p>
    <w:p w:rsidR="0053123E" w:rsidRDefault="00D456FC" w:rsidP="0053123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Відтак</w:t>
      </w:r>
      <w:r w:rsidR="002B356B" w:rsidRPr="002B356B">
        <w:rPr>
          <w:rFonts w:ascii="Times New Roman" w:hAnsi="Times New Roman" w:cs="Times New Roman"/>
          <w:sz w:val="28"/>
          <w:szCs w:val="28"/>
        </w:rPr>
        <w:t xml:space="preserve">, до </w:t>
      </w:r>
      <w:r w:rsidR="002B356B">
        <w:rPr>
          <w:rFonts w:ascii="Times New Roman" w:hAnsi="Times New Roman" w:cs="Times New Roman"/>
          <w:sz w:val="28"/>
          <w:szCs w:val="28"/>
        </w:rPr>
        <w:t xml:space="preserve">правого статусу </w:t>
      </w:r>
      <w:r w:rsidR="002B356B" w:rsidRPr="002B356B">
        <w:rPr>
          <w:rFonts w:ascii="Times New Roman" w:hAnsi="Times New Roman" w:cs="Times New Roman"/>
          <w:sz w:val="28"/>
          <w:szCs w:val="28"/>
        </w:rPr>
        <w:t>судді, крім</w:t>
      </w:r>
      <w:r w:rsidR="002F6F26">
        <w:rPr>
          <w:rFonts w:ascii="Times New Roman" w:hAnsi="Times New Roman" w:cs="Times New Roman"/>
          <w:sz w:val="28"/>
          <w:szCs w:val="28"/>
        </w:rPr>
        <w:t xml:space="preserve"> безпосередньо самих прав та обов'язків, доцільно також </w:t>
      </w:r>
      <w:r w:rsidR="002B356B" w:rsidRPr="002B356B">
        <w:rPr>
          <w:rFonts w:ascii="Times New Roman" w:hAnsi="Times New Roman" w:cs="Times New Roman"/>
          <w:sz w:val="28"/>
          <w:szCs w:val="28"/>
        </w:rPr>
        <w:t xml:space="preserve"> включити і суддівський розсуд.</w:t>
      </w:r>
    </w:p>
    <w:p w:rsidR="003E371D" w:rsidRDefault="003E371D" w:rsidP="0053123E">
      <w:pPr>
        <w:spacing w:line="360" w:lineRule="auto"/>
        <w:contextualSpacing/>
        <w:jc w:val="both"/>
        <w:rPr>
          <w:rFonts w:ascii="Times New Roman" w:hAnsi="Times New Roman" w:cs="Times New Roman"/>
          <w:sz w:val="28"/>
          <w:szCs w:val="28"/>
        </w:rPr>
      </w:pPr>
    </w:p>
    <w:p w:rsidR="003E371D" w:rsidRDefault="003E371D" w:rsidP="0053123E">
      <w:pPr>
        <w:spacing w:line="360" w:lineRule="auto"/>
        <w:contextualSpacing/>
        <w:jc w:val="both"/>
        <w:rPr>
          <w:rFonts w:ascii="Times New Roman" w:hAnsi="Times New Roman" w:cs="Times New Roman"/>
          <w:sz w:val="28"/>
          <w:szCs w:val="28"/>
        </w:rPr>
      </w:pPr>
    </w:p>
    <w:p w:rsidR="003E371D" w:rsidRPr="00D456FC" w:rsidRDefault="00D456FC" w:rsidP="0096673F">
      <w:pPr>
        <w:spacing w:line="480" w:lineRule="auto"/>
        <w:contextualSpacing/>
        <w:jc w:val="center"/>
        <w:outlineLvl w:val="1"/>
        <w:rPr>
          <w:rFonts w:ascii="Times New Roman" w:hAnsi="Times New Roman" w:cs="Times New Roman"/>
          <w:b/>
          <w:sz w:val="28"/>
          <w:szCs w:val="28"/>
        </w:rPr>
      </w:pPr>
      <w:bookmarkStart w:id="9" w:name="_Toc510958963"/>
      <w:r w:rsidRPr="00D456FC">
        <w:rPr>
          <w:rFonts w:ascii="Times New Roman" w:hAnsi="Times New Roman" w:cs="Times New Roman"/>
          <w:b/>
          <w:sz w:val="28"/>
          <w:szCs w:val="28"/>
        </w:rPr>
        <w:t xml:space="preserve">1.3. Проблеми формування та функціонування </w:t>
      </w:r>
      <w:r w:rsidR="00464AFC">
        <w:rPr>
          <w:rFonts w:ascii="Times New Roman" w:hAnsi="Times New Roman" w:cs="Times New Roman"/>
          <w:b/>
          <w:sz w:val="28"/>
          <w:szCs w:val="28"/>
        </w:rPr>
        <w:t>судочинства України</w:t>
      </w:r>
      <w:bookmarkEnd w:id="9"/>
    </w:p>
    <w:p w:rsidR="007B705D" w:rsidRDefault="007B705D" w:rsidP="00D456F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B705D">
        <w:rPr>
          <w:rFonts w:ascii="Times New Roman" w:hAnsi="Times New Roman" w:cs="Times New Roman"/>
          <w:sz w:val="28"/>
          <w:szCs w:val="28"/>
        </w:rPr>
        <w:t xml:space="preserve">Судова влада на сьогодні перебуває у складному політичному, економічному та соціальному становищі. Рівень довіри суспільства щодо ефективності вирішення конфліктних питань суддями є надзвичайно низьким. </w:t>
      </w:r>
    </w:p>
    <w:p w:rsidR="00B41904" w:rsidRDefault="007B705D" w:rsidP="0053123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B705D">
        <w:rPr>
          <w:rFonts w:ascii="Times New Roman" w:hAnsi="Times New Roman" w:cs="Times New Roman"/>
          <w:sz w:val="28"/>
          <w:szCs w:val="28"/>
        </w:rPr>
        <w:t>Першою і невід’ємною умовою здійснення ефективного і справедливого судочинства є забезпечення незалежності суду і суддів, що перетворює суд з елементу державного апарату на самостійну гілку влади [</w:t>
      </w:r>
      <w:r w:rsidR="00823CE2">
        <w:rPr>
          <w:rFonts w:ascii="Times New Roman" w:hAnsi="Times New Roman" w:cs="Times New Roman"/>
          <w:sz w:val="28"/>
          <w:szCs w:val="28"/>
          <w:lang w:val="en-US"/>
        </w:rPr>
        <w:t>22</w:t>
      </w:r>
      <w:r>
        <w:rPr>
          <w:rFonts w:ascii="Times New Roman" w:hAnsi="Times New Roman" w:cs="Times New Roman"/>
          <w:sz w:val="28"/>
          <w:szCs w:val="28"/>
        </w:rPr>
        <w:t>,</w:t>
      </w:r>
      <w:r w:rsidR="00823CE2">
        <w:rPr>
          <w:rFonts w:ascii="Times New Roman" w:hAnsi="Times New Roman" w:cs="Times New Roman"/>
          <w:sz w:val="28"/>
          <w:szCs w:val="28"/>
          <w:lang w:val="en-US"/>
        </w:rPr>
        <w:t xml:space="preserve"> </w:t>
      </w:r>
      <w:r w:rsidR="00823CE2">
        <w:rPr>
          <w:rFonts w:ascii="Times New Roman" w:hAnsi="Times New Roman" w:cs="Times New Roman"/>
          <w:sz w:val="28"/>
          <w:szCs w:val="28"/>
        </w:rPr>
        <w:t xml:space="preserve">с. </w:t>
      </w:r>
      <w:r w:rsidR="00823CE2">
        <w:rPr>
          <w:rFonts w:ascii="Times New Roman" w:hAnsi="Times New Roman" w:cs="Times New Roman"/>
          <w:sz w:val="28"/>
          <w:szCs w:val="28"/>
          <w:lang w:val="en-US"/>
        </w:rPr>
        <w:t>186</w:t>
      </w:r>
      <w:r w:rsidRPr="007B705D">
        <w:rPr>
          <w:rFonts w:ascii="Times New Roman" w:hAnsi="Times New Roman" w:cs="Times New Roman"/>
          <w:sz w:val="28"/>
          <w:szCs w:val="28"/>
        </w:rPr>
        <w:t>], основним покликанням якої і є розв’язання конфліктів, що виникають у суспільстві [</w:t>
      </w:r>
      <w:r w:rsidR="00823CE2">
        <w:rPr>
          <w:rFonts w:ascii="Times New Roman" w:hAnsi="Times New Roman" w:cs="Times New Roman"/>
          <w:sz w:val="28"/>
          <w:szCs w:val="28"/>
          <w:lang w:val="en-US"/>
        </w:rPr>
        <w:t>22</w:t>
      </w:r>
      <w:r w:rsidR="00823CE2">
        <w:rPr>
          <w:rFonts w:ascii="Times New Roman" w:hAnsi="Times New Roman" w:cs="Times New Roman"/>
          <w:sz w:val="28"/>
          <w:szCs w:val="28"/>
        </w:rPr>
        <w:t xml:space="preserve">, с. </w:t>
      </w:r>
      <w:r w:rsidR="00823CE2">
        <w:rPr>
          <w:rFonts w:ascii="Times New Roman" w:hAnsi="Times New Roman" w:cs="Times New Roman"/>
          <w:sz w:val="28"/>
          <w:szCs w:val="28"/>
          <w:lang w:val="en-US"/>
        </w:rPr>
        <w:t>187</w:t>
      </w:r>
      <w:r w:rsidRPr="007B705D">
        <w:rPr>
          <w:rFonts w:ascii="Times New Roman" w:hAnsi="Times New Roman" w:cs="Times New Roman"/>
          <w:sz w:val="28"/>
          <w:szCs w:val="28"/>
        </w:rPr>
        <w:t>].</w:t>
      </w:r>
    </w:p>
    <w:p w:rsidR="00593422" w:rsidRDefault="00B41904" w:rsidP="0059342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Тут доречно згадати про судову реформу, яка відбулася 2010 року.  </w:t>
      </w:r>
    </w:p>
    <w:p w:rsidR="009178FF" w:rsidRDefault="004C3414" w:rsidP="0059342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93422">
        <w:rPr>
          <w:rFonts w:ascii="Times New Roman" w:hAnsi="Times New Roman" w:cs="Times New Roman"/>
          <w:sz w:val="28"/>
          <w:szCs w:val="28"/>
        </w:rPr>
        <w:t xml:space="preserve">Дана реформа </w:t>
      </w:r>
      <w:r w:rsidR="00593422" w:rsidRPr="00593422">
        <w:rPr>
          <w:rFonts w:ascii="Times New Roman" w:hAnsi="Times New Roman" w:cs="Times New Roman"/>
          <w:sz w:val="28"/>
          <w:szCs w:val="28"/>
        </w:rPr>
        <w:t xml:space="preserve">принесла численні зміни у процес </w:t>
      </w:r>
      <w:r w:rsidR="00593422">
        <w:rPr>
          <w:rFonts w:ascii="Times New Roman" w:hAnsi="Times New Roman" w:cs="Times New Roman"/>
          <w:sz w:val="28"/>
          <w:szCs w:val="28"/>
        </w:rPr>
        <w:t>судочинства</w:t>
      </w:r>
      <w:r>
        <w:rPr>
          <w:rFonts w:ascii="Times New Roman" w:hAnsi="Times New Roman" w:cs="Times New Roman"/>
          <w:sz w:val="28"/>
          <w:szCs w:val="28"/>
        </w:rPr>
        <w:t>.</w:t>
      </w:r>
      <w:r w:rsidR="00593422">
        <w:rPr>
          <w:rFonts w:ascii="Times New Roman" w:hAnsi="Times New Roman" w:cs="Times New Roman"/>
          <w:sz w:val="28"/>
          <w:szCs w:val="28"/>
        </w:rPr>
        <w:t xml:space="preserve"> </w:t>
      </w:r>
      <w:r>
        <w:rPr>
          <w:rFonts w:ascii="Times New Roman" w:hAnsi="Times New Roman" w:cs="Times New Roman"/>
          <w:sz w:val="28"/>
          <w:szCs w:val="28"/>
        </w:rPr>
        <w:t xml:space="preserve"> На неї було покладено великі надії і проведення раціональних та ефек</w:t>
      </w:r>
      <w:r w:rsidRPr="004C3414">
        <w:rPr>
          <w:rFonts w:ascii="Times New Roman" w:hAnsi="Times New Roman" w:cs="Times New Roman"/>
          <w:sz w:val="28"/>
          <w:szCs w:val="28"/>
        </w:rPr>
        <w:t>тивних змін у судовій гілці влади.</w:t>
      </w:r>
      <w:r>
        <w:rPr>
          <w:rFonts w:ascii="Times New Roman" w:hAnsi="Times New Roman" w:cs="Times New Roman"/>
          <w:sz w:val="28"/>
          <w:szCs w:val="28"/>
        </w:rPr>
        <w:t xml:space="preserve"> </w:t>
      </w:r>
      <w:r w:rsidR="009178FF">
        <w:rPr>
          <w:rFonts w:ascii="Times New Roman" w:hAnsi="Times New Roman" w:cs="Times New Roman"/>
          <w:sz w:val="28"/>
          <w:szCs w:val="28"/>
        </w:rPr>
        <w:t xml:space="preserve"> </w:t>
      </w:r>
      <w:r w:rsidR="009178FF" w:rsidRPr="009178FF">
        <w:rPr>
          <w:rFonts w:ascii="Times New Roman" w:hAnsi="Times New Roman" w:cs="Times New Roman"/>
          <w:sz w:val="28"/>
          <w:szCs w:val="28"/>
        </w:rPr>
        <w:t>Однак, ці зміни мали</w:t>
      </w:r>
      <w:r w:rsidR="009178FF">
        <w:rPr>
          <w:rFonts w:ascii="Times New Roman" w:hAnsi="Times New Roman" w:cs="Times New Roman"/>
          <w:sz w:val="28"/>
          <w:szCs w:val="28"/>
        </w:rPr>
        <w:t xml:space="preserve"> більше негативні наслідки, аніж позитивні. Розглянемо їх.</w:t>
      </w:r>
    </w:p>
    <w:p w:rsidR="00593422" w:rsidRDefault="00EF5184" w:rsidP="0059342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F5184">
        <w:rPr>
          <w:rFonts w:ascii="Times New Roman" w:hAnsi="Times New Roman" w:cs="Times New Roman"/>
          <w:i/>
          <w:sz w:val="28"/>
          <w:szCs w:val="28"/>
        </w:rPr>
        <w:t>По-перше</w:t>
      </w:r>
      <w:r w:rsidRPr="00EF5184">
        <w:rPr>
          <w:rFonts w:ascii="Times New Roman" w:hAnsi="Times New Roman" w:cs="Times New Roman"/>
          <w:sz w:val="28"/>
          <w:szCs w:val="28"/>
        </w:rPr>
        <w:t>, була створена абсолютна підконтрольність суддівського самоврядування іншим</w:t>
      </w:r>
      <w:r>
        <w:rPr>
          <w:rFonts w:ascii="Times New Roman" w:hAnsi="Times New Roman" w:cs="Times New Roman"/>
          <w:sz w:val="28"/>
          <w:szCs w:val="28"/>
        </w:rPr>
        <w:t xml:space="preserve"> органам влади, призначення на судові посади «своїх»</w:t>
      </w:r>
      <w:r w:rsidRPr="00EF5184">
        <w:rPr>
          <w:rFonts w:ascii="Times New Roman" w:hAnsi="Times New Roman" w:cs="Times New Roman"/>
          <w:sz w:val="28"/>
          <w:szCs w:val="28"/>
        </w:rPr>
        <w:t xml:space="preserve"> осіб, необґрунтована розгалуженість системи суддівського самоврядування. </w:t>
      </w:r>
      <w:r>
        <w:rPr>
          <w:rFonts w:ascii="Times New Roman" w:hAnsi="Times New Roman" w:cs="Times New Roman"/>
          <w:sz w:val="28"/>
          <w:szCs w:val="28"/>
        </w:rPr>
        <w:t xml:space="preserve">В свою чергу, вона </w:t>
      </w:r>
      <w:r w:rsidRPr="00EF5184">
        <w:rPr>
          <w:rFonts w:ascii="Times New Roman" w:hAnsi="Times New Roman" w:cs="Times New Roman"/>
          <w:sz w:val="28"/>
          <w:szCs w:val="28"/>
        </w:rPr>
        <w:t>призв</w:t>
      </w:r>
      <w:r>
        <w:rPr>
          <w:rFonts w:ascii="Times New Roman" w:hAnsi="Times New Roman" w:cs="Times New Roman"/>
          <w:sz w:val="28"/>
          <w:szCs w:val="28"/>
        </w:rPr>
        <w:t>е</w:t>
      </w:r>
      <w:r w:rsidRPr="00EF5184">
        <w:rPr>
          <w:rFonts w:ascii="Times New Roman" w:hAnsi="Times New Roman" w:cs="Times New Roman"/>
          <w:sz w:val="28"/>
          <w:szCs w:val="28"/>
        </w:rPr>
        <w:t xml:space="preserve">ла до дублювання повноважень органів </w:t>
      </w:r>
      <w:r>
        <w:rPr>
          <w:rFonts w:ascii="Times New Roman" w:hAnsi="Times New Roman" w:cs="Times New Roman"/>
          <w:sz w:val="28"/>
          <w:szCs w:val="28"/>
        </w:rPr>
        <w:t>судочинства, внаслідок чого, відбулось  зниження ефективності та погіршення</w:t>
      </w:r>
      <w:r w:rsidRPr="00EF5184">
        <w:rPr>
          <w:rFonts w:ascii="Times New Roman" w:hAnsi="Times New Roman" w:cs="Times New Roman"/>
          <w:sz w:val="28"/>
          <w:szCs w:val="28"/>
        </w:rPr>
        <w:t xml:space="preserve"> роботи цих органів.</w:t>
      </w:r>
    </w:p>
    <w:p w:rsidR="00EF5184" w:rsidRDefault="00E84134" w:rsidP="0059342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C1356" w:rsidRPr="009C1FC1">
        <w:rPr>
          <w:rFonts w:ascii="Times New Roman" w:hAnsi="Times New Roman" w:cs="Times New Roman"/>
          <w:i/>
          <w:sz w:val="28"/>
          <w:szCs w:val="28"/>
        </w:rPr>
        <w:t>По-друге</w:t>
      </w:r>
      <w:r w:rsidR="003C1356" w:rsidRPr="003C1356">
        <w:rPr>
          <w:rFonts w:ascii="Times New Roman" w:hAnsi="Times New Roman" w:cs="Times New Roman"/>
          <w:sz w:val="28"/>
          <w:szCs w:val="28"/>
        </w:rPr>
        <w:t xml:space="preserve">, існувала </w:t>
      </w:r>
      <w:r w:rsidR="003C1356">
        <w:rPr>
          <w:rFonts w:ascii="Times New Roman" w:hAnsi="Times New Roman" w:cs="Times New Roman"/>
          <w:sz w:val="28"/>
          <w:szCs w:val="28"/>
        </w:rPr>
        <w:t xml:space="preserve">дуже велика </w:t>
      </w:r>
      <w:r w:rsidR="003C1356" w:rsidRPr="003C1356">
        <w:rPr>
          <w:rFonts w:ascii="Times New Roman" w:hAnsi="Times New Roman" w:cs="Times New Roman"/>
          <w:sz w:val="28"/>
          <w:szCs w:val="28"/>
        </w:rPr>
        <w:t>залежність суддів від рішень голови суду.</w:t>
      </w:r>
      <w:r w:rsidR="003C1356">
        <w:rPr>
          <w:rFonts w:ascii="Times New Roman" w:hAnsi="Times New Roman" w:cs="Times New Roman"/>
          <w:sz w:val="28"/>
          <w:szCs w:val="28"/>
        </w:rPr>
        <w:t xml:space="preserve"> Іншими словами, </w:t>
      </w:r>
      <w:r w:rsidR="00EB35BF">
        <w:rPr>
          <w:rFonts w:ascii="Times New Roman" w:hAnsi="Times New Roman" w:cs="Times New Roman"/>
          <w:sz w:val="28"/>
          <w:szCs w:val="28"/>
        </w:rPr>
        <w:t xml:space="preserve"> голова суду керував </w:t>
      </w:r>
      <w:r w:rsidR="003C1356">
        <w:rPr>
          <w:rFonts w:ascii="Times New Roman" w:hAnsi="Times New Roman" w:cs="Times New Roman"/>
          <w:sz w:val="28"/>
          <w:szCs w:val="28"/>
        </w:rPr>
        <w:t>національн</w:t>
      </w:r>
      <w:r w:rsidR="00EB35BF">
        <w:rPr>
          <w:rFonts w:ascii="Times New Roman" w:hAnsi="Times New Roman" w:cs="Times New Roman"/>
          <w:sz w:val="28"/>
          <w:szCs w:val="28"/>
        </w:rPr>
        <w:t>им</w:t>
      </w:r>
      <w:r w:rsidR="003C1356">
        <w:rPr>
          <w:rFonts w:ascii="Times New Roman" w:hAnsi="Times New Roman" w:cs="Times New Roman"/>
          <w:sz w:val="28"/>
          <w:szCs w:val="28"/>
        </w:rPr>
        <w:t xml:space="preserve"> судочинство</w:t>
      </w:r>
      <w:r w:rsidR="00EB35BF">
        <w:rPr>
          <w:rFonts w:ascii="Times New Roman" w:hAnsi="Times New Roman" w:cs="Times New Roman"/>
          <w:sz w:val="28"/>
          <w:szCs w:val="28"/>
        </w:rPr>
        <w:t>м, тому що, судді повністю залежали від його думки –</w:t>
      </w:r>
      <w:r w:rsidR="00EB35BF" w:rsidRPr="00EB35BF">
        <w:rPr>
          <w:rFonts w:ascii="Times New Roman" w:hAnsi="Times New Roman" w:cs="Times New Roman"/>
          <w:sz w:val="28"/>
          <w:szCs w:val="28"/>
        </w:rPr>
        <w:t xml:space="preserve"> висували ті питання та </w:t>
      </w:r>
      <w:r w:rsidR="00EB35BF">
        <w:rPr>
          <w:rFonts w:ascii="Times New Roman" w:hAnsi="Times New Roman" w:cs="Times New Roman"/>
          <w:sz w:val="28"/>
          <w:szCs w:val="28"/>
        </w:rPr>
        <w:t>як нас</w:t>
      </w:r>
      <w:r>
        <w:rPr>
          <w:rFonts w:ascii="Times New Roman" w:hAnsi="Times New Roman" w:cs="Times New Roman"/>
          <w:sz w:val="28"/>
          <w:szCs w:val="28"/>
        </w:rPr>
        <w:t xml:space="preserve">лідок, </w:t>
      </w:r>
      <w:r w:rsidR="00EB35BF" w:rsidRPr="00EB35BF">
        <w:rPr>
          <w:rFonts w:ascii="Times New Roman" w:hAnsi="Times New Roman" w:cs="Times New Roman"/>
          <w:sz w:val="28"/>
          <w:szCs w:val="28"/>
        </w:rPr>
        <w:t xml:space="preserve">приймали </w:t>
      </w:r>
      <w:r>
        <w:rPr>
          <w:rFonts w:ascii="Times New Roman" w:hAnsi="Times New Roman" w:cs="Times New Roman"/>
          <w:sz w:val="28"/>
          <w:szCs w:val="28"/>
        </w:rPr>
        <w:t xml:space="preserve">по ним </w:t>
      </w:r>
      <w:r w:rsidR="00EB35BF" w:rsidRPr="00EB35BF">
        <w:rPr>
          <w:rFonts w:ascii="Times New Roman" w:hAnsi="Times New Roman" w:cs="Times New Roman"/>
          <w:sz w:val="28"/>
          <w:szCs w:val="28"/>
        </w:rPr>
        <w:t>рішення, які потім негативно відображ</w:t>
      </w:r>
      <w:r>
        <w:rPr>
          <w:rFonts w:ascii="Times New Roman" w:hAnsi="Times New Roman" w:cs="Times New Roman"/>
          <w:sz w:val="28"/>
          <w:szCs w:val="28"/>
        </w:rPr>
        <w:t>алися на їх подальшій роботі [</w:t>
      </w:r>
      <w:r w:rsidR="00823CE2">
        <w:rPr>
          <w:rFonts w:ascii="Times New Roman" w:hAnsi="Times New Roman" w:cs="Times New Roman"/>
          <w:sz w:val="28"/>
          <w:szCs w:val="28"/>
          <w:lang w:val="en-US"/>
        </w:rPr>
        <w:t>29</w:t>
      </w:r>
      <w:r w:rsidR="00EB35BF" w:rsidRPr="00EB35BF">
        <w:rPr>
          <w:rFonts w:ascii="Times New Roman" w:hAnsi="Times New Roman" w:cs="Times New Roman"/>
          <w:sz w:val="28"/>
          <w:szCs w:val="28"/>
        </w:rPr>
        <w:t>].</w:t>
      </w:r>
      <w:r w:rsidR="003C1356" w:rsidRPr="00EB35BF">
        <w:rPr>
          <w:rFonts w:ascii="Times New Roman" w:hAnsi="Times New Roman" w:cs="Times New Roman"/>
          <w:sz w:val="28"/>
          <w:szCs w:val="28"/>
        </w:rPr>
        <w:t xml:space="preserve"> </w:t>
      </w:r>
    </w:p>
    <w:p w:rsidR="00E84134" w:rsidRDefault="009C1FC1" w:rsidP="0059342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C1FC1">
        <w:rPr>
          <w:rFonts w:ascii="Times New Roman" w:hAnsi="Times New Roman" w:cs="Times New Roman"/>
          <w:i/>
          <w:sz w:val="28"/>
          <w:szCs w:val="28"/>
        </w:rPr>
        <w:t>По-третє</w:t>
      </w:r>
      <w:r>
        <w:rPr>
          <w:rFonts w:ascii="Times New Roman" w:hAnsi="Times New Roman" w:cs="Times New Roman"/>
          <w:sz w:val="28"/>
          <w:szCs w:val="28"/>
        </w:rPr>
        <w:t xml:space="preserve">, </w:t>
      </w:r>
      <w:r w:rsidRPr="009C1FC1">
        <w:rPr>
          <w:rFonts w:ascii="Times New Roman" w:hAnsi="Times New Roman" w:cs="Times New Roman"/>
          <w:sz w:val="28"/>
          <w:szCs w:val="28"/>
        </w:rPr>
        <w:t>недосконалий порядок притягнення до дисциплінарної відповідальності (у якому брали участь Вища кваліфікаційна комісія суддів та Вища рада юстиції).</w:t>
      </w:r>
    </w:p>
    <w:p w:rsidR="00102460" w:rsidRDefault="00FF0EAA" w:rsidP="0059342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02460">
        <w:rPr>
          <w:rFonts w:ascii="Times New Roman" w:hAnsi="Times New Roman" w:cs="Times New Roman"/>
          <w:sz w:val="28"/>
          <w:szCs w:val="28"/>
        </w:rPr>
        <w:t xml:space="preserve">Відповідно до </w:t>
      </w:r>
      <w:r w:rsidR="00102460" w:rsidRPr="00102460">
        <w:rPr>
          <w:rFonts w:ascii="Times New Roman" w:hAnsi="Times New Roman" w:cs="Times New Roman"/>
          <w:sz w:val="28"/>
          <w:szCs w:val="28"/>
        </w:rPr>
        <w:t>ч. 5 ст. 131 З</w:t>
      </w:r>
      <w:r w:rsidR="00102460">
        <w:rPr>
          <w:rFonts w:ascii="Times New Roman" w:hAnsi="Times New Roman" w:cs="Times New Roman"/>
          <w:sz w:val="28"/>
          <w:szCs w:val="28"/>
        </w:rPr>
        <w:t xml:space="preserve">акону </w:t>
      </w:r>
      <w:r w:rsidR="00102460" w:rsidRPr="00102460">
        <w:rPr>
          <w:rFonts w:ascii="Times New Roman" w:hAnsi="Times New Roman" w:cs="Times New Roman"/>
          <w:sz w:val="28"/>
          <w:szCs w:val="28"/>
        </w:rPr>
        <w:t>У</w:t>
      </w:r>
      <w:r w:rsidR="00102460">
        <w:rPr>
          <w:rFonts w:ascii="Times New Roman" w:hAnsi="Times New Roman" w:cs="Times New Roman"/>
          <w:sz w:val="28"/>
          <w:szCs w:val="28"/>
        </w:rPr>
        <w:t>країни  «Про судоустрій і статус суддів»,</w:t>
      </w:r>
      <w:r w:rsidR="00102460" w:rsidRPr="00102460">
        <w:rPr>
          <w:rFonts w:ascii="Times New Roman" w:hAnsi="Times New Roman" w:cs="Times New Roman"/>
          <w:sz w:val="28"/>
          <w:szCs w:val="28"/>
        </w:rPr>
        <w:t xml:space="preserve"> Рада суддів України уповноважена</w:t>
      </w:r>
      <w:r w:rsidR="00102460">
        <w:rPr>
          <w:rFonts w:ascii="Times New Roman" w:hAnsi="Times New Roman" w:cs="Times New Roman"/>
          <w:sz w:val="28"/>
          <w:szCs w:val="28"/>
        </w:rPr>
        <w:t>:</w:t>
      </w:r>
      <w:r w:rsidR="00102460" w:rsidRPr="00102460">
        <w:rPr>
          <w:rFonts w:ascii="Times New Roman" w:hAnsi="Times New Roman" w:cs="Times New Roman"/>
          <w:sz w:val="28"/>
          <w:szCs w:val="28"/>
        </w:rPr>
        <w:t xml:space="preserve"> </w:t>
      </w:r>
    </w:p>
    <w:p w:rsidR="00102460" w:rsidRPr="000810C5" w:rsidRDefault="00102460" w:rsidP="000810C5">
      <w:pPr>
        <w:pStyle w:val="a7"/>
        <w:numPr>
          <w:ilvl w:val="0"/>
          <w:numId w:val="13"/>
        </w:numPr>
        <w:spacing w:line="360" w:lineRule="auto"/>
        <w:jc w:val="both"/>
        <w:rPr>
          <w:rFonts w:ascii="Times New Roman" w:hAnsi="Times New Roman" w:cs="Times New Roman"/>
          <w:sz w:val="28"/>
          <w:szCs w:val="28"/>
        </w:rPr>
      </w:pPr>
      <w:r w:rsidRPr="000810C5">
        <w:rPr>
          <w:rFonts w:ascii="Times New Roman" w:hAnsi="Times New Roman" w:cs="Times New Roman"/>
          <w:sz w:val="28"/>
          <w:szCs w:val="28"/>
        </w:rPr>
        <w:t xml:space="preserve">розробляти та організовувати виконання заходів, що стосуються забезпечення незалежності судів та суддів, поліпшення організаційного забезпечення функціонування та діяльності судів; </w:t>
      </w:r>
    </w:p>
    <w:p w:rsidR="00102460" w:rsidRPr="000810C5" w:rsidRDefault="00102460" w:rsidP="000810C5">
      <w:pPr>
        <w:pStyle w:val="a7"/>
        <w:numPr>
          <w:ilvl w:val="0"/>
          <w:numId w:val="13"/>
        </w:numPr>
        <w:spacing w:line="360" w:lineRule="auto"/>
        <w:jc w:val="both"/>
        <w:rPr>
          <w:rFonts w:ascii="Times New Roman" w:hAnsi="Times New Roman" w:cs="Times New Roman"/>
          <w:sz w:val="28"/>
          <w:szCs w:val="28"/>
        </w:rPr>
      </w:pPr>
      <w:r w:rsidRPr="000810C5">
        <w:rPr>
          <w:rFonts w:ascii="Times New Roman" w:hAnsi="Times New Roman" w:cs="Times New Roman"/>
          <w:sz w:val="28"/>
          <w:szCs w:val="28"/>
        </w:rPr>
        <w:t xml:space="preserve">розглядати питання правового захисту суддів і соціального захисту суддів та їхніх сімей, приймати відповідні рішення з цих питань; </w:t>
      </w:r>
    </w:p>
    <w:p w:rsidR="000810C5" w:rsidRPr="000810C5" w:rsidRDefault="00102460" w:rsidP="000810C5">
      <w:pPr>
        <w:pStyle w:val="a7"/>
        <w:numPr>
          <w:ilvl w:val="0"/>
          <w:numId w:val="13"/>
        </w:numPr>
        <w:spacing w:line="360" w:lineRule="auto"/>
        <w:jc w:val="both"/>
        <w:rPr>
          <w:rFonts w:ascii="Times New Roman" w:hAnsi="Times New Roman" w:cs="Times New Roman"/>
          <w:sz w:val="28"/>
          <w:szCs w:val="28"/>
        </w:rPr>
      </w:pPr>
      <w:r w:rsidRPr="000810C5">
        <w:rPr>
          <w:rFonts w:ascii="Times New Roman" w:hAnsi="Times New Roman" w:cs="Times New Roman"/>
          <w:sz w:val="28"/>
          <w:szCs w:val="28"/>
        </w:rPr>
        <w:t xml:space="preserve">визначати особу, що уповноважена представляти бюджетні запити, що стосуються фінансування судів загальної юрисдикції та інших органів, установ судової влади при розгляді проектів закону про Державний бюджет України на відповідний рік </w:t>
      </w:r>
      <w:r w:rsidR="000810C5" w:rsidRPr="000810C5">
        <w:rPr>
          <w:rFonts w:ascii="Times New Roman" w:hAnsi="Times New Roman" w:cs="Times New Roman"/>
          <w:sz w:val="28"/>
          <w:szCs w:val="28"/>
        </w:rPr>
        <w:t xml:space="preserve">або змін до нього; </w:t>
      </w:r>
    </w:p>
    <w:p w:rsidR="000810C5" w:rsidRPr="000810C5" w:rsidRDefault="000810C5" w:rsidP="000810C5">
      <w:pPr>
        <w:pStyle w:val="a7"/>
        <w:numPr>
          <w:ilvl w:val="0"/>
          <w:numId w:val="13"/>
        </w:numPr>
        <w:spacing w:line="360" w:lineRule="auto"/>
        <w:jc w:val="both"/>
        <w:rPr>
          <w:rFonts w:ascii="Times New Roman" w:hAnsi="Times New Roman" w:cs="Times New Roman"/>
          <w:sz w:val="28"/>
          <w:szCs w:val="28"/>
        </w:rPr>
      </w:pPr>
      <w:r w:rsidRPr="000810C5">
        <w:rPr>
          <w:rFonts w:ascii="Times New Roman" w:hAnsi="Times New Roman" w:cs="Times New Roman"/>
          <w:sz w:val="28"/>
          <w:szCs w:val="28"/>
        </w:rPr>
        <w:lastRenderedPageBreak/>
        <w:t xml:space="preserve">обирати та звільняти Голову Державної судової адміністрації України і його заступників; </w:t>
      </w:r>
    </w:p>
    <w:p w:rsidR="000810C5" w:rsidRPr="000810C5" w:rsidRDefault="000810C5" w:rsidP="000810C5">
      <w:pPr>
        <w:pStyle w:val="a7"/>
        <w:numPr>
          <w:ilvl w:val="0"/>
          <w:numId w:val="13"/>
        </w:numPr>
        <w:spacing w:line="360" w:lineRule="auto"/>
        <w:jc w:val="both"/>
        <w:rPr>
          <w:rFonts w:ascii="Times New Roman" w:hAnsi="Times New Roman" w:cs="Times New Roman"/>
          <w:sz w:val="28"/>
          <w:szCs w:val="28"/>
        </w:rPr>
      </w:pPr>
      <w:r w:rsidRPr="000810C5">
        <w:rPr>
          <w:rFonts w:ascii="Times New Roman" w:hAnsi="Times New Roman" w:cs="Times New Roman"/>
          <w:sz w:val="28"/>
          <w:szCs w:val="28"/>
        </w:rPr>
        <w:t xml:space="preserve">визначати за поданням Голови Державної судової адміністрації України граничну чисельність працюючих в Державній судовій адміністрації України, у тому числі її територіальних управлінь, у межах встановлених видатків на утримання Державної судової адміністрації України; </w:t>
      </w:r>
    </w:p>
    <w:p w:rsidR="000810C5" w:rsidRPr="000810C5" w:rsidRDefault="000810C5" w:rsidP="000810C5">
      <w:pPr>
        <w:pStyle w:val="a7"/>
        <w:numPr>
          <w:ilvl w:val="0"/>
          <w:numId w:val="13"/>
        </w:numPr>
        <w:spacing w:line="360" w:lineRule="auto"/>
        <w:jc w:val="both"/>
        <w:rPr>
          <w:rFonts w:ascii="Times New Roman" w:hAnsi="Times New Roman" w:cs="Times New Roman"/>
          <w:sz w:val="28"/>
          <w:szCs w:val="28"/>
        </w:rPr>
      </w:pPr>
      <w:r w:rsidRPr="000810C5">
        <w:rPr>
          <w:rFonts w:ascii="Times New Roman" w:hAnsi="Times New Roman" w:cs="Times New Roman"/>
          <w:sz w:val="28"/>
          <w:szCs w:val="28"/>
        </w:rPr>
        <w:t xml:space="preserve">здійснювати контроль за організацією діяльності судів, заслуховує з цих питань Голову Державної судової адміністрації України, його заступників, керівників структурних підрозділів і територіальних управлінь Державної судової адміністрації України; </w:t>
      </w:r>
    </w:p>
    <w:p w:rsidR="000810C5" w:rsidRPr="000810C5" w:rsidRDefault="000810C5" w:rsidP="000810C5">
      <w:pPr>
        <w:pStyle w:val="a7"/>
        <w:numPr>
          <w:ilvl w:val="0"/>
          <w:numId w:val="13"/>
        </w:numPr>
        <w:spacing w:line="360" w:lineRule="auto"/>
        <w:jc w:val="both"/>
        <w:rPr>
          <w:rFonts w:ascii="Times New Roman" w:hAnsi="Times New Roman" w:cs="Times New Roman"/>
          <w:sz w:val="28"/>
          <w:szCs w:val="28"/>
        </w:rPr>
      </w:pPr>
      <w:r w:rsidRPr="000810C5">
        <w:rPr>
          <w:rFonts w:ascii="Times New Roman" w:hAnsi="Times New Roman" w:cs="Times New Roman"/>
          <w:sz w:val="28"/>
          <w:szCs w:val="28"/>
        </w:rPr>
        <w:t xml:space="preserve">звертатися з пропозиціями щодо питань діяльності судів до органів державної влади та органів місцевого самоврядування; затверджувати зразки посвідчень судді, судді у відставці, присяжного; </w:t>
      </w:r>
    </w:p>
    <w:p w:rsidR="000810C5" w:rsidRPr="000810C5" w:rsidRDefault="000810C5" w:rsidP="000810C5">
      <w:pPr>
        <w:pStyle w:val="a7"/>
        <w:numPr>
          <w:ilvl w:val="0"/>
          <w:numId w:val="13"/>
        </w:numPr>
        <w:spacing w:line="360" w:lineRule="auto"/>
        <w:jc w:val="both"/>
        <w:rPr>
          <w:rFonts w:ascii="Times New Roman" w:hAnsi="Times New Roman" w:cs="Times New Roman"/>
          <w:sz w:val="28"/>
          <w:szCs w:val="28"/>
        </w:rPr>
      </w:pPr>
      <w:r w:rsidRPr="000810C5">
        <w:rPr>
          <w:rFonts w:ascii="Times New Roman" w:hAnsi="Times New Roman" w:cs="Times New Roman"/>
          <w:sz w:val="28"/>
          <w:szCs w:val="28"/>
        </w:rPr>
        <w:t xml:space="preserve">здійснювати контроль за додержанням вимог законодавства щодо врегулювання конфлікту інтересів у діяльності суддів судів загальної юрисдикції, голови та членів Вищої кваліфікаційної комісії суддів України, Голови Державної судової адміністрації України та його заступників; </w:t>
      </w:r>
    </w:p>
    <w:p w:rsidR="009C1FC1" w:rsidRPr="000810C5" w:rsidRDefault="000810C5" w:rsidP="000810C5">
      <w:pPr>
        <w:pStyle w:val="a7"/>
        <w:numPr>
          <w:ilvl w:val="0"/>
          <w:numId w:val="13"/>
        </w:numPr>
        <w:spacing w:line="360" w:lineRule="auto"/>
        <w:jc w:val="both"/>
        <w:rPr>
          <w:rFonts w:ascii="Times New Roman" w:hAnsi="Times New Roman" w:cs="Times New Roman"/>
          <w:sz w:val="28"/>
          <w:szCs w:val="28"/>
        </w:rPr>
      </w:pPr>
      <w:r w:rsidRPr="000810C5">
        <w:rPr>
          <w:rFonts w:ascii="Times New Roman" w:hAnsi="Times New Roman" w:cs="Times New Roman"/>
          <w:sz w:val="28"/>
          <w:szCs w:val="28"/>
        </w:rPr>
        <w:t>приймати</w:t>
      </w:r>
      <w:r w:rsidR="002A07ED">
        <w:rPr>
          <w:rFonts w:ascii="Times New Roman" w:hAnsi="Times New Roman" w:cs="Times New Roman"/>
          <w:sz w:val="28"/>
          <w:szCs w:val="28"/>
        </w:rPr>
        <w:t xml:space="preserve"> рішення щодо</w:t>
      </w:r>
      <w:r w:rsidRPr="000810C5">
        <w:rPr>
          <w:rFonts w:ascii="Times New Roman" w:hAnsi="Times New Roman" w:cs="Times New Roman"/>
          <w:sz w:val="28"/>
          <w:szCs w:val="28"/>
        </w:rPr>
        <w:t xml:space="preserve"> врегулювання реального чи потенційного конфлікту інтересів у діяльності зазначених осіб (у разі, якщо такий конфлікт не може бути врегульований у порядку, визначеному процесуальним законом); здійснювати інші повноваження, які передбачені Законом України «Про судоустрій і статус суддів».</w:t>
      </w:r>
    </w:p>
    <w:p w:rsidR="002F6F26" w:rsidRDefault="00DF23C1" w:rsidP="00DF23C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A07ED">
        <w:rPr>
          <w:rFonts w:ascii="Times New Roman" w:hAnsi="Times New Roman" w:cs="Times New Roman"/>
          <w:sz w:val="28"/>
          <w:szCs w:val="28"/>
        </w:rPr>
        <w:t xml:space="preserve">Проаналізувавши дані зобов’язання, ми бачимо, що вони </w:t>
      </w:r>
      <w:r>
        <w:rPr>
          <w:rFonts w:ascii="Times New Roman" w:hAnsi="Times New Roman" w:cs="Times New Roman"/>
          <w:sz w:val="28"/>
          <w:szCs w:val="28"/>
        </w:rPr>
        <w:t>виходять за межі діяльності</w:t>
      </w:r>
      <w:r w:rsidRPr="00DF23C1">
        <w:rPr>
          <w:rFonts w:ascii="Times New Roman" w:hAnsi="Times New Roman" w:cs="Times New Roman"/>
          <w:sz w:val="28"/>
          <w:szCs w:val="28"/>
        </w:rPr>
        <w:t xml:space="preserve"> суду</w:t>
      </w:r>
      <w:r>
        <w:rPr>
          <w:rFonts w:ascii="Times New Roman" w:hAnsi="Times New Roman" w:cs="Times New Roman"/>
          <w:sz w:val="28"/>
          <w:szCs w:val="28"/>
        </w:rPr>
        <w:t>,</w:t>
      </w:r>
      <w:r w:rsidRPr="00DF23C1">
        <w:t xml:space="preserve"> </w:t>
      </w:r>
      <w:r w:rsidRPr="00DF23C1">
        <w:rPr>
          <w:rFonts w:ascii="Times New Roman" w:hAnsi="Times New Roman" w:cs="Times New Roman"/>
          <w:sz w:val="28"/>
          <w:szCs w:val="28"/>
        </w:rPr>
        <w:t>оскільки безпосередньо не пов’язані із здійсненням правосуддя.</w:t>
      </w:r>
      <w:r>
        <w:rPr>
          <w:rFonts w:ascii="Times New Roman" w:hAnsi="Times New Roman" w:cs="Times New Roman"/>
          <w:sz w:val="28"/>
          <w:szCs w:val="28"/>
        </w:rPr>
        <w:t xml:space="preserve"> </w:t>
      </w:r>
    </w:p>
    <w:p w:rsidR="00FF0EAA" w:rsidRDefault="00FF0EAA" w:rsidP="00DF23C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F0EAA">
        <w:rPr>
          <w:rFonts w:ascii="Times New Roman" w:hAnsi="Times New Roman" w:cs="Times New Roman"/>
          <w:sz w:val="28"/>
          <w:szCs w:val="28"/>
        </w:rPr>
        <w:t>Продовжуючи аналіз</w:t>
      </w:r>
      <w:r>
        <w:rPr>
          <w:rFonts w:ascii="Times New Roman" w:hAnsi="Times New Roman" w:cs="Times New Roman"/>
          <w:sz w:val="28"/>
          <w:szCs w:val="28"/>
        </w:rPr>
        <w:t>,</w:t>
      </w:r>
      <w:r w:rsidRPr="00FF0EAA">
        <w:rPr>
          <w:rFonts w:ascii="Times New Roman" w:hAnsi="Times New Roman" w:cs="Times New Roman"/>
          <w:sz w:val="28"/>
          <w:szCs w:val="28"/>
        </w:rPr>
        <w:t xml:space="preserve"> </w:t>
      </w:r>
      <w:r>
        <w:rPr>
          <w:rFonts w:ascii="Times New Roman" w:hAnsi="Times New Roman" w:cs="Times New Roman"/>
          <w:sz w:val="28"/>
          <w:szCs w:val="28"/>
        </w:rPr>
        <w:t xml:space="preserve">проблем </w:t>
      </w:r>
      <w:r w:rsidRPr="00FF0EAA">
        <w:rPr>
          <w:rFonts w:ascii="Times New Roman" w:hAnsi="Times New Roman" w:cs="Times New Roman"/>
          <w:sz w:val="28"/>
          <w:szCs w:val="28"/>
        </w:rPr>
        <w:t>формування та функціонування судочинства України</w:t>
      </w:r>
      <w:r w:rsidR="00296F87">
        <w:rPr>
          <w:rFonts w:ascii="Times New Roman" w:hAnsi="Times New Roman" w:cs="Times New Roman"/>
          <w:sz w:val="28"/>
          <w:szCs w:val="28"/>
        </w:rPr>
        <w:t>,</w:t>
      </w:r>
      <w:r w:rsidRPr="00FF0EAA">
        <w:rPr>
          <w:rFonts w:ascii="Times New Roman" w:hAnsi="Times New Roman" w:cs="Times New Roman"/>
          <w:sz w:val="28"/>
          <w:szCs w:val="28"/>
        </w:rPr>
        <w:t xml:space="preserve"> </w:t>
      </w:r>
      <w:r>
        <w:rPr>
          <w:rFonts w:ascii="Times New Roman" w:hAnsi="Times New Roman" w:cs="Times New Roman"/>
          <w:sz w:val="28"/>
          <w:szCs w:val="28"/>
        </w:rPr>
        <w:t>варто зазначити, що у 2013 р.</w:t>
      </w:r>
      <w:r w:rsidRPr="00FF0EAA">
        <w:rPr>
          <w:rFonts w:ascii="Times New Roman" w:hAnsi="Times New Roman" w:cs="Times New Roman"/>
          <w:sz w:val="28"/>
          <w:szCs w:val="28"/>
        </w:rPr>
        <w:t xml:space="preserve"> </w:t>
      </w:r>
      <w:r>
        <w:rPr>
          <w:rFonts w:ascii="Times New Roman" w:hAnsi="Times New Roman" w:cs="Times New Roman"/>
          <w:sz w:val="28"/>
          <w:szCs w:val="28"/>
        </w:rPr>
        <w:t>(</w:t>
      </w:r>
      <w:r w:rsidRPr="00FF0EAA">
        <w:rPr>
          <w:rFonts w:ascii="Times New Roman" w:hAnsi="Times New Roman" w:cs="Times New Roman"/>
          <w:sz w:val="28"/>
          <w:szCs w:val="28"/>
        </w:rPr>
        <w:t>враховуючи</w:t>
      </w:r>
      <w:r>
        <w:rPr>
          <w:rFonts w:ascii="Times New Roman" w:hAnsi="Times New Roman" w:cs="Times New Roman"/>
          <w:sz w:val="28"/>
          <w:szCs w:val="28"/>
        </w:rPr>
        <w:t xml:space="preserve"> на той час,</w:t>
      </w:r>
      <w:r w:rsidRPr="00FF0EAA">
        <w:rPr>
          <w:rFonts w:ascii="Times New Roman" w:hAnsi="Times New Roman" w:cs="Times New Roman"/>
          <w:sz w:val="28"/>
          <w:szCs w:val="28"/>
        </w:rPr>
        <w:t xml:space="preserve"> необхідність виконання умов з метою підписання Угоди про асоціацію</w:t>
      </w:r>
      <w:r>
        <w:rPr>
          <w:rFonts w:ascii="Times New Roman" w:hAnsi="Times New Roman" w:cs="Times New Roman"/>
          <w:sz w:val="28"/>
          <w:szCs w:val="28"/>
        </w:rPr>
        <w:t xml:space="preserve"> з ЄС)</w:t>
      </w:r>
      <w:r w:rsidRPr="00FF0EAA">
        <w:rPr>
          <w:rFonts w:ascii="Times New Roman" w:hAnsi="Times New Roman" w:cs="Times New Roman"/>
          <w:sz w:val="28"/>
          <w:szCs w:val="28"/>
        </w:rPr>
        <w:t xml:space="preserve">, влада публічно заявила про плани, що стосувалися подальшої судової реформи. </w:t>
      </w:r>
    </w:p>
    <w:p w:rsidR="00296F87" w:rsidRDefault="00FF0EAA" w:rsidP="00DF23C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F0EAA">
        <w:rPr>
          <w:rFonts w:ascii="Times New Roman" w:hAnsi="Times New Roman" w:cs="Times New Roman"/>
          <w:sz w:val="28"/>
          <w:szCs w:val="28"/>
        </w:rPr>
        <w:t>Головний акцент було зроблено на змінах до Конституції. Водночас, політична влада свідомо не прикладала зусиль до удосконалення норм чинног</w:t>
      </w:r>
      <w:r w:rsidR="00296F87">
        <w:rPr>
          <w:rFonts w:ascii="Times New Roman" w:hAnsi="Times New Roman" w:cs="Times New Roman"/>
          <w:sz w:val="28"/>
          <w:szCs w:val="28"/>
        </w:rPr>
        <w:t xml:space="preserve">о законодавства про судоустрій та правовий </w:t>
      </w:r>
      <w:r w:rsidRPr="00FF0EAA">
        <w:rPr>
          <w:rFonts w:ascii="Times New Roman" w:hAnsi="Times New Roman" w:cs="Times New Roman"/>
          <w:sz w:val="28"/>
          <w:szCs w:val="28"/>
        </w:rPr>
        <w:t xml:space="preserve"> статус суддів</w:t>
      </w:r>
      <w:r w:rsidR="00296F87">
        <w:rPr>
          <w:rFonts w:ascii="Times New Roman" w:hAnsi="Times New Roman" w:cs="Times New Roman"/>
          <w:sz w:val="28"/>
          <w:szCs w:val="28"/>
        </w:rPr>
        <w:t>.</w:t>
      </w:r>
    </w:p>
    <w:p w:rsidR="00FF0EAA" w:rsidRDefault="00891C83" w:rsidP="00DF23C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91C83">
        <w:rPr>
          <w:rFonts w:ascii="Times New Roman" w:hAnsi="Times New Roman" w:cs="Times New Roman"/>
          <w:sz w:val="28"/>
          <w:szCs w:val="28"/>
        </w:rPr>
        <w:t xml:space="preserve">Беззаперечним є той факт, що реформа </w:t>
      </w:r>
      <w:r>
        <w:rPr>
          <w:rFonts w:ascii="Times New Roman" w:hAnsi="Times New Roman" w:cs="Times New Roman"/>
          <w:sz w:val="28"/>
          <w:szCs w:val="28"/>
        </w:rPr>
        <w:t xml:space="preserve">національного судочинства, </w:t>
      </w:r>
      <w:r w:rsidRPr="00891C83">
        <w:rPr>
          <w:rFonts w:ascii="Times New Roman" w:hAnsi="Times New Roman" w:cs="Times New Roman"/>
          <w:sz w:val="28"/>
          <w:szCs w:val="28"/>
        </w:rPr>
        <w:t>повинна відбуватися у контексті судово-правової реформи, із залученням пропозицій, що виникають в процесі функціонування суддівського самоврядування [</w:t>
      </w:r>
      <w:r w:rsidR="003E5928">
        <w:rPr>
          <w:rFonts w:ascii="Times New Roman" w:hAnsi="Times New Roman" w:cs="Times New Roman"/>
          <w:sz w:val="28"/>
          <w:szCs w:val="28"/>
          <w:lang w:val="en-US"/>
        </w:rPr>
        <w:t>28</w:t>
      </w:r>
      <w:r w:rsidRPr="00891C83">
        <w:rPr>
          <w:rFonts w:ascii="Times New Roman" w:hAnsi="Times New Roman" w:cs="Times New Roman"/>
          <w:sz w:val="28"/>
          <w:szCs w:val="28"/>
        </w:rPr>
        <w:t>]. Однак, на сьогодні в Україні немає механізму залучення думок суддів та їх пропозицій безпосередньо при законотворенні.</w:t>
      </w:r>
    </w:p>
    <w:p w:rsidR="00891C83" w:rsidRDefault="00FB229C" w:rsidP="00DF23C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Якщо ж подивитися на сьогоднішню</w:t>
      </w:r>
      <w:r w:rsidRPr="00FB229C">
        <w:rPr>
          <w:rFonts w:ascii="Times New Roman" w:hAnsi="Times New Roman" w:cs="Times New Roman"/>
          <w:sz w:val="28"/>
          <w:szCs w:val="28"/>
        </w:rPr>
        <w:t xml:space="preserve"> ек</w:t>
      </w:r>
      <w:r>
        <w:rPr>
          <w:rFonts w:ascii="Times New Roman" w:hAnsi="Times New Roman" w:cs="Times New Roman"/>
          <w:sz w:val="28"/>
          <w:szCs w:val="28"/>
        </w:rPr>
        <w:t>ономічну та політичну ситуацію в</w:t>
      </w:r>
      <w:r w:rsidRPr="00FB229C">
        <w:rPr>
          <w:rFonts w:ascii="Times New Roman" w:hAnsi="Times New Roman" w:cs="Times New Roman"/>
          <w:sz w:val="28"/>
          <w:szCs w:val="28"/>
        </w:rPr>
        <w:t xml:space="preserve"> країні</w:t>
      </w:r>
      <w:r>
        <w:rPr>
          <w:rFonts w:ascii="Times New Roman" w:hAnsi="Times New Roman" w:cs="Times New Roman"/>
          <w:sz w:val="28"/>
          <w:szCs w:val="28"/>
        </w:rPr>
        <w:t>, то</w:t>
      </w:r>
      <w:r w:rsidRPr="00FB229C">
        <w:rPr>
          <w:rFonts w:ascii="Times New Roman" w:hAnsi="Times New Roman" w:cs="Times New Roman"/>
          <w:sz w:val="28"/>
          <w:szCs w:val="28"/>
        </w:rPr>
        <w:t xml:space="preserve"> ми </w:t>
      </w:r>
      <w:r>
        <w:rPr>
          <w:rFonts w:ascii="Times New Roman" w:hAnsi="Times New Roman" w:cs="Times New Roman"/>
          <w:sz w:val="28"/>
          <w:szCs w:val="28"/>
        </w:rPr>
        <w:t>чітко побачимо</w:t>
      </w:r>
      <w:r w:rsidRPr="00FB229C">
        <w:rPr>
          <w:rFonts w:ascii="Times New Roman" w:hAnsi="Times New Roman" w:cs="Times New Roman"/>
          <w:sz w:val="28"/>
          <w:szCs w:val="28"/>
        </w:rPr>
        <w:t>, що на сьогодні</w:t>
      </w:r>
      <w:r>
        <w:rPr>
          <w:rFonts w:ascii="Times New Roman" w:hAnsi="Times New Roman" w:cs="Times New Roman"/>
          <w:sz w:val="28"/>
          <w:szCs w:val="28"/>
        </w:rPr>
        <w:t>шній день,</w:t>
      </w:r>
      <w:r w:rsidRPr="00FB229C">
        <w:rPr>
          <w:rFonts w:ascii="Times New Roman" w:hAnsi="Times New Roman" w:cs="Times New Roman"/>
          <w:sz w:val="28"/>
          <w:szCs w:val="28"/>
        </w:rPr>
        <w:t xml:space="preserve"> однією з найбільших проблем українського суспільства є корупція.</w:t>
      </w:r>
      <w:r>
        <w:rPr>
          <w:rFonts w:ascii="Times New Roman" w:hAnsi="Times New Roman" w:cs="Times New Roman"/>
          <w:sz w:val="28"/>
          <w:szCs w:val="28"/>
        </w:rPr>
        <w:t xml:space="preserve">  Не стало виключенням й національне судочинство. </w:t>
      </w:r>
    </w:p>
    <w:p w:rsidR="00FB229C" w:rsidRDefault="00FB229C" w:rsidP="00DF23C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B229C">
        <w:rPr>
          <w:rFonts w:ascii="Times New Roman" w:hAnsi="Times New Roman" w:cs="Times New Roman"/>
          <w:sz w:val="28"/>
          <w:szCs w:val="28"/>
        </w:rPr>
        <w:t>Центральним ядром корупції – є вигода (грошового характеру чи надання послуги). Кожна людина розуміє протиправний характер</w:t>
      </w:r>
      <w:r>
        <w:rPr>
          <w:rFonts w:ascii="Times New Roman" w:hAnsi="Times New Roman" w:cs="Times New Roman"/>
          <w:sz w:val="28"/>
          <w:szCs w:val="28"/>
        </w:rPr>
        <w:t xml:space="preserve"> </w:t>
      </w:r>
      <w:r w:rsidRPr="00FB229C">
        <w:rPr>
          <w:rFonts w:ascii="Times New Roman" w:hAnsi="Times New Roman" w:cs="Times New Roman"/>
          <w:sz w:val="28"/>
          <w:szCs w:val="28"/>
        </w:rPr>
        <w:t>такої вигоди, однак в силу відповідних обставин йде на ризик, для отримання цієї вигоди, чим порушує закон і затягує прогрес суспільства загалом. Судова гілка влади уповноважена вирішувати долю людей, значні повноваження породжують відповідну спокусу.</w:t>
      </w:r>
      <w:r>
        <w:rPr>
          <w:rFonts w:ascii="Times New Roman" w:hAnsi="Times New Roman" w:cs="Times New Roman"/>
          <w:sz w:val="28"/>
          <w:szCs w:val="28"/>
        </w:rPr>
        <w:t xml:space="preserve"> </w:t>
      </w:r>
    </w:p>
    <w:p w:rsidR="00E3063A" w:rsidRDefault="00E3063A" w:rsidP="00DF23C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Нажаль на сьогоднішній день, </w:t>
      </w:r>
      <w:r w:rsidRPr="00E3063A">
        <w:rPr>
          <w:rFonts w:ascii="Times New Roman" w:hAnsi="Times New Roman" w:cs="Times New Roman"/>
          <w:sz w:val="28"/>
          <w:szCs w:val="28"/>
        </w:rPr>
        <w:t>держава не допомагає суддям вершити неупереджене та справедливе правосуддя, а спонукає порушувати закон.</w:t>
      </w:r>
      <w:r>
        <w:rPr>
          <w:rFonts w:ascii="Times New Roman" w:hAnsi="Times New Roman" w:cs="Times New Roman"/>
          <w:sz w:val="28"/>
          <w:szCs w:val="28"/>
        </w:rPr>
        <w:t xml:space="preserve"> Це пов’язано із  недостатнім фінансуванням судово-правової діяльності</w:t>
      </w:r>
      <w:r w:rsidR="007F79BA">
        <w:rPr>
          <w:rFonts w:ascii="Times New Roman" w:hAnsi="Times New Roman" w:cs="Times New Roman"/>
          <w:sz w:val="28"/>
          <w:szCs w:val="28"/>
        </w:rPr>
        <w:t xml:space="preserve"> суддів</w:t>
      </w:r>
      <w:r>
        <w:rPr>
          <w:rFonts w:ascii="Times New Roman" w:hAnsi="Times New Roman" w:cs="Times New Roman"/>
          <w:sz w:val="28"/>
          <w:szCs w:val="28"/>
        </w:rPr>
        <w:t>.</w:t>
      </w:r>
    </w:p>
    <w:p w:rsidR="00D0196F" w:rsidRPr="00D0196F" w:rsidRDefault="00D0196F" w:rsidP="00DF23C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0196F">
        <w:rPr>
          <w:rFonts w:ascii="Times New Roman" w:hAnsi="Times New Roman" w:cs="Times New Roman"/>
          <w:sz w:val="28"/>
          <w:szCs w:val="28"/>
        </w:rPr>
        <w:t>Актуальним на сьогодні є, також, питання формування корпусу професійних суддів, які здатні сумлінно, неупереджено і кваліфіковано, здійснювати правосуддя. На сьогодні повноваженнями стосовно цих питань наділені органи суддівського самоврядування, кваліфікаційні комісії суддів і Вища рада юстиції</w:t>
      </w:r>
      <w:r>
        <w:rPr>
          <w:rFonts w:ascii="Times New Roman" w:hAnsi="Times New Roman" w:cs="Times New Roman"/>
          <w:sz w:val="28"/>
          <w:szCs w:val="28"/>
        </w:rPr>
        <w:t xml:space="preserve"> (ВРЮ)</w:t>
      </w:r>
      <w:r w:rsidRPr="00D0196F">
        <w:rPr>
          <w:rFonts w:ascii="Times New Roman" w:hAnsi="Times New Roman" w:cs="Times New Roman"/>
          <w:sz w:val="28"/>
          <w:szCs w:val="28"/>
        </w:rPr>
        <w:t xml:space="preserve">. </w:t>
      </w:r>
    </w:p>
    <w:p w:rsidR="007F79BA" w:rsidRDefault="00D0196F" w:rsidP="00DF23C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0196F">
        <w:rPr>
          <w:rFonts w:ascii="Times New Roman" w:hAnsi="Times New Roman" w:cs="Times New Roman"/>
          <w:sz w:val="28"/>
          <w:szCs w:val="28"/>
        </w:rPr>
        <w:t xml:space="preserve">Діючі правила оцінки підготовки </w:t>
      </w:r>
      <w:r>
        <w:rPr>
          <w:rFonts w:ascii="Times New Roman" w:hAnsi="Times New Roman" w:cs="Times New Roman"/>
          <w:sz w:val="28"/>
          <w:szCs w:val="28"/>
        </w:rPr>
        <w:t>кандидатів (які в свою чергу розроблені</w:t>
      </w:r>
      <w:r w:rsidRPr="00D0196F">
        <w:rPr>
          <w:rFonts w:ascii="Times New Roman" w:hAnsi="Times New Roman" w:cs="Times New Roman"/>
          <w:sz w:val="28"/>
          <w:szCs w:val="28"/>
        </w:rPr>
        <w:t xml:space="preserve"> ВРЮ, без врахування бач</w:t>
      </w:r>
      <w:r>
        <w:rPr>
          <w:rFonts w:ascii="Times New Roman" w:hAnsi="Times New Roman" w:cs="Times New Roman"/>
          <w:sz w:val="28"/>
          <w:szCs w:val="28"/>
        </w:rPr>
        <w:t>ення  самих суддів та всього судочинства загалом, щодо цього питання),</w:t>
      </w:r>
      <w:r w:rsidRPr="00D0196F">
        <w:rPr>
          <w:rFonts w:ascii="Times New Roman" w:hAnsi="Times New Roman" w:cs="Times New Roman"/>
          <w:sz w:val="28"/>
          <w:szCs w:val="28"/>
        </w:rPr>
        <w:t xml:space="preserve"> є свідченням відсутності відповідного рівня підготовки кандидатів на посаду судді</w:t>
      </w:r>
      <w:r>
        <w:rPr>
          <w:rFonts w:ascii="Times New Roman" w:hAnsi="Times New Roman" w:cs="Times New Roman"/>
          <w:sz w:val="28"/>
          <w:szCs w:val="28"/>
        </w:rPr>
        <w:t xml:space="preserve"> </w:t>
      </w:r>
      <w:r w:rsidRPr="00D0196F">
        <w:rPr>
          <w:rFonts w:ascii="Times New Roman" w:hAnsi="Times New Roman" w:cs="Times New Roman"/>
          <w:sz w:val="28"/>
          <w:szCs w:val="28"/>
        </w:rPr>
        <w:t xml:space="preserve"> [</w:t>
      </w:r>
      <w:r w:rsidR="003E5928">
        <w:rPr>
          <w:rFonts w:ascii="Times New Roman" w:hAnsi="Times New Roman" w:cs="Times New Roman"/>
          <w:sz w:val="28"/>
          <w:szCs w:val="28"/>
          <w:lang w:val="en-US"/>
        </w:rPr>
        <w:t>22</w:t>
      </w:r>
      <w:r w:rsidR="003E5928">
        <w:rPr>
          <w:rFonts w:ascii="Times New Roman" w:hAnsi="Times New Roman" w:cs="Times New Roman"/>
          <w:sz w:val="28"/>
          <w:szCs w:val="28"/>
        </w:rPr>
        <w:t xml:space="preserve">, с. </w:t>
      </w:r>
      <w:r w:rsidR="003E5928">
        <w:rPr>
          <w:rFonts w:ascii="Times New Roman" w:hAnsi="Times New Roman" w:cs="Times New Roman"/>
          <w:sz w:val="28"/>
          <w:szCs w:val="28"/>
          <w:lang w:val="en-US"/>
        </w:rPr>
        <w:t>186-188</w:t>
      </w:r>
      <w:r w:rsidRPr="00D0196F">
        <w:rPr>
          <w:rFonts w:ascii="Times New Roman" w:hAnsi="Times New Roman" w:cs="Times New Roman"/>
          <w:sz w:val="28"/>
          <w:szCs w:val="28"/>
        </w:rPr>
        <w:t>].</w:t>
      </w:r>
      <w:r>
        <w:rPr>
          <w:rFonts w:ascii="Times New Roman" w:hAnsi="Times New Roman" w:cs="Times New Roman"/>
          <w:sz w:val="28"/>
          <w:szCs w:val="28"/>
        </w:rPr>
        <w:t xml:space="preserve"> </w:t>
      </w:r>
    </w:p>
    <w:p w:rsidR="00D0196F" w:rsidRDefault="008C2D51" w:rsidP="00DF23C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0196F">
        <w:rPr>
          <w:rFonts w:ascii="Times New Roman" w:hAnsi="Times New Roman" w:cs="Times New Roman"/>
          <w:sz w:val="28"/>
          <w:szCs w:val="28"/>
        </w:rPr>
        <w:t xml:space="preserve">Разом з  тим, надзвичайно гострою є проблема </w:t>
      </w:r>
      <w:r>
        <w:rPr>
          <w:rFonts w:ascii="Times New Roman" w:hAnsi="Times New Roman" w:cs="Times New Roman"/>
          <w:sz w:val="28"/>
          <w:szCs w:val="28"/>
        </w:rPr>
        <w:t xml:space="preserve">неврахування думки суддів щодо їхньої </w:t>
      </w:r>
      <w:r w:rsidR="00D0196F">
        <w:rPr>
          <w:rFonts w:ascii="Times New Roman" w:hAnsi="Times New Roman" w:cs="Times New Roman"/>
          <w:sz w:val="28"/>
          <w:szCs w:val="28"/>
        </w:rPr>
        <w:t xml:space="preserve"> </w:t>
      </w:r>
      <w:r w:rsidRPr="008C2D51">
        <w:rPr>
          <w:rFonts w:ascii="Times New Roman" w:hAnsi="Times New Roman" w:cs="Times New Roman"/>
          <w:sz w:val="28"/>
          <w:szCs w:val="28"/>
        </w:rPr>
        <w:t>суддівської кар’єри. На сьогодні цими повноваженнями наділені Вища кваліфікаційна комісія суддів Укр</w:t>
      </w:r>
      <w:r>
        <w:rPr>
          <w:rFonts w:ascii="Times New Roman" w:hAnsi="Times New Roman" w:cs="Times New Roman"/>
          <w:sz w:val="28"/>
          <w:szCs w:val="28"/>
        </w:rPr>
        <w:t>аїни та її ВРЮ</w:t>
      </w:r>
      <w:r w:rsidRPr="008C2D51">
        <w:rPr>
          <w:rFonts w:ascii="Times New Roman" w:hAnsi="Times New Roman" w:cs="Times New Roman"/>
          <w:sz w:val="28"/>
          <w:szCs w:val="28"/>
        </w:rPr>
        <w:t>.</w:t>
      </w:r>
    </w:p>
    <w:p w:rsidR="003E5928" w:rsidRDefault="008C2D51" w:rsidP="00DF23C1">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8C2D51">
        <w:rPr>
          <w:rFonts w:ascii="Times New Roman" w:hAnsi="Times New Roman" w:cs="Times New Roman"/>
          <w:sz w:val="28"/>
          <w:szCs w:val="28"/>
        </w:rPr>
        <w:t>Особливо актуальними на сьогодні є питання запровадження оптимального механізму, що наділятиме суддів повноваженнями щодо адміністративних посад у судах</w:t>
      </w:r>
      <w:r w:rsidR="003E5928">
        <w:rPr>
          <w:rFonts w:ascii="Times New Roman" w:hAnsi="Times New Roman" w:cs="Times New Roman"/>
          <w:sz w:val="28"/>
          <w:szCs w:val="28"/>
          <w:lang w:val="en-US"/>
        </w:rPr>
        <w:t xml:space="preserve"> </w:t>
      </w:r>
      <w:r w:rsidR="003E5928">
        <w:rPr>
          <w:rFonts w:ascii="Times New Roman" w:hAnsi="Times New Roman" w:cs="Times New Roman"/>
          <w:sz w:val="28"/>
          <w:szCs w:val="28"/>
        </w:rPr>
        <w:t>[</w:t>
      </w:r>
      <w:r w:rsidR="003E5928">
        <w:rPr>
          <w:rFonts w:ascii="Times New Roman" w:hAnsi="Times New Roman" w:cs="Times New Roman"/>
          <w:sz w:val="28"/>
          <w:szCs w:val="28"/>
          <w:lang w:val="en-US"/>
        </w:rPr>
        <w:t>20</w:t>
      </w:r>
      <w:r w:rsidR="003E5928">
        <w:rPr>
          <w:rFonts w:ascii="Times New Roman" w:hAnsi="Times New Roman" w:cs="Times New Roman"/>
          <w:sz w:val="28"/>
          <w:szCs w:val="28"/>
        </w:rPr>
        <w:t xml:space="preserve">, с. </w:t>
      </w:r>
      <w:r w:rsidR="003E5928">
        <w:rPr>
          <w:rFonts w:ascii="Times New Roman" w:hAnsi="Times New Roman" w:cs="Times New Roman"/>
          <w:sz w:val="28"/>
          <w:szCs w:val="28"/>
          <w:lang w:val="en-US"/>
        </w:rPr>
        <w:t>10</w:t>
      </w:r>
      <w:r w:rsidR="003E5928" w:rsidRPr="008C2D51">
        <w:rPr>
          <w:rFonts w:ascii="Times New Roman" w:hAnsi="Times New Roman" w:cs="Times New Roman"/>
          <w:sz w:val="28"/>
          <w:szCs w:val="28"/>
        </w:rPr>
        <w:t>].</w:t>
      </w:r>
      <w:r w:rsidRPr="008C2D51">
        <w:rPr>
          <w:rFonts w:ascii="Times New Roman" w:hAnsi="Times New Roman" w:cs="Times New Roman"/>
          <w:sz w:val="28"/>
          <w:szCs w:val="28"/>
        </w:rPr>
        <w:t xml:space="preserve"> Це зумовлено тим, що діючий порядок призначення суддів на адміністративні посади допускає </w:t>
      </w:r>
      <w:r>
        <w:rPr>
          <w:rFonts w:ascii="Times New Roman" w:hAnsi="Times New Roman" w:cs="Times New Roman"/>
          <w:sz w:val="28"/>
          <w:szCs w:val="28"/>
        </w:rPr>
        <w:t>призначення «своїх»</w:t>
      </w:r>
      <w:r w:rsidRPr="008C2D51">
        <w:rPr>
          <w:rFonts w:ascii="Times New Roman" w:hAnsi="Times New Roman" w:cs="Times New Roman"/>
          <w:sz w:val="28"/>
          <w:szCs w:val="28"/>
        </w:rPr>
        <w:t xml:space="preserve"> осіб</w:t>
      </w:r>
      <w:r>
        <w:rPr>
          <w:rFonts w:ascii="Times New Roman" w:hAnsi="Times New Roman" w:cs="Times New Roman"/>
          <w:sz w:val="28"/>
          <w:szCs w:val="28"/>
        </w:rPr>
        <w:t xml:space="preserve"> на ці посади </w:t>
      </w:r>
      <w:r w:rsidR="0096086F">
        <w:rPr>
          <w:rFonts w:ascii="Times New Roman" w:hAnsi="Times New Roman" w:cs="Times New Roman"/>
          <w:sz w:val="28"/>
          <w:szCs w:val="28"/>
        </w:rPr>
        <w:t xml:space="preserve">     </w:t>
      </w:r>
    </w:p>
    <w:p w:rsidR="008C2D51" w:rsidRPr="0096086F" w:rsidRDefault="003E5928" w:rsidP="00DF23C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96086F" w:rsidRPr="0096086F">
        <w:rPr>
          <w:rFonts w:ascii="Times New Roman" w:hAnsi="Times New Roman" w:cs="Times New Roman"/>
          <w:sz w:val="28"/>
          <w:szCs w:val="28"/>
        </w:rPr>
        <w:t>Отже, підсумовуючи</w:t>
      </w:r>
      <w:r w:rsidR="00FE4717">
        <w:rPr>
          <w:rFonts w:ascii="Times New Roman" w:hAnsi="Times New Roman" w:cs="Times New Roman"/>
          <w:sz w:val="28"/>
          <w:szCs w:val="28"/>
        </w:rPr>
        <w:t xml:space="preserve"> увесь перший розділ даної курсової роботи</w:t>
      </w:r>
      <w:r w:rsidR="0096086F" w:rsidRPr="0096086F">
        <w:rPr>
          <w:rFonts w:ascii="Times New Roman" w:hAnsi="Times New Roman" w:cs="Times New Roman"/>
          <w:sz w:val="28"/>
          <w:szCs w:val="28"/>
        </w:rPr>
        <w:t>,</w:t>
      </w:r>
      <w:r w:rsidR="0096086F">
        <w:rPr>
          <w:rFonts w:ascii="Times New Roman" w:hAnsi="Times New Roman" w:cs="Times New Roman"/>
          <w:sz w:val="28"/>
          <w:szCs w:val="28"/>
        </w:rPr>
        <w:t xml:space="preserve"> можна зробити цілком логічний висновок</w:t>
      </w:r>
      <w:r w:rsidR="00FE4717">
        <w:rPr>
          <w:rFonts w:ascii="Times New Roman" w:hAnsi="Times New Roman" w:cs="Times New Roman"/>
          <w:sz w:val="28"/>
          <w:szCs w:val="28"/>
        </w:rPr>
        <w:t>: п</w:t>
      </w:r>
      <w:r w:rsidR="00FE4717" w:rsidRPr="00FE4717">
        <w:rPr>
          <w:rFonts w:ascii="Times New Roman" w:hAnsi="Times New Roman" w:cs="Times New Roman"/>
          <w:sz w:val="28"/>
          <w:szCs w:val="28"/>
        </w:rPr>
        <w:t>роблеми формування та функціонування судочинства України</w:t>
      </w:r>
      <w:r w:rsidR="00FE4717">
        <w:rPr>
          <w:rFonts w:ascii="Times New Roman" w:hAnsi="Times New Roman" w:cs="Times New Roman"/>
          <w:sz w:val="28"/>
          <w:szCs w:val="28"/>
        </w:rPr>
        <w:t xml:space="preserve"> все ж таки існують та</w:t>
      </w:r>
      <w:r w:rsidR="00FE4717" w:rsidRPr="00FE4717">
        <w:rPr>
          <w:rFonts w:ascii="Times New Roman" w:hAnsi="Times New Roman" w:cs="Times New Roman"/>
          <w:sz w:val="28"/>
          <w:szCs w:val="28"/>
        </w:rPr>
        <w:t xml:space="preserve"> </w:t>
      </w:r>
      <w:r w:rsidR="00FE4717">
        <w:rPr>
          <w:rFonts w:ascii="Times New Roman" w:hAnsi="Times New Roman" w:cs="Times New Roman"/>
          <w:sz w:val="28"/>
          <w:szCs w:val="28"/>
        </w:rPr>
        <w:t>перебувають</w:t>
      </w:r>
      <w:r w:rsidR="0096086F" w:rsidRPr="0096086F">
        <w:rPr>
          <w:rFonts w:ascii="Times New Roman" w:hAnsi="Times New Roman" w:cs="Times New Roman"/>
          <w:sz w:val="28"/>
          <w:szCs w:val="28"/>
        </w:rPr>
        <w:t xml:space="preserve"> на стадії формування, що</w:t>
      </w:r>
      <w:r w:rsidR="00FE4717">
        <w:rPr>
          <w:rFonts w:ascii="Times New Roman" w:hAnsi="Times New Roman" w:cs="Times New Roman"/>
          <w:sz w:val="28"/>
          <w:szCs w:val="28"/>
        </w:rPr>
        <w:t xml:space="preserve"> в свою чергу,</w:t>
      </w:r>
      <w:r w:rsidR="0096086F" w:rsidRPr="0096086F">
        <w:rPr>
          <w:rFonts w:ascii="Times New Roman" w:hAnsi="Times New Roman" w:cs="Times New Roman"/>
          <w:sz w:val="28"/>
          <w:szCs w:val="28"/>
        </w:rPr>
        <w:t xml:space="preserve"> зумовлює ряд проблем правового характеру</w:t>
      </w:r>
      <w:r w:rsidR="00FE4717">
        <w:rPr>
          <w:rFonts w:ascii="Times New Roman" w:hAnsi="Times New Roman" w:cs="Times New Roman"/>
          <w:sz w:val="28"/>
          <w:szCs w:val="28"/>
        </w:rPr>
        <w:t xml:space="preserve">  щодо статусу суддів в Україні</w:t>
      </w:r>
    </w:p>
    <w:p w:rsidR="00D0196F" w:rsidRDefault="00D0196F" w:rsidP="00DF23C1">
      <w:pPr>
        <w:spacing w:line="360" w:lineRule="auto"/>
        <w:contextualSpacing/>
        <w:jc w:val="both"/>
        <w:rPr>
          <w:rFonts w:ascii="Times New Roman" w:hAnsi="Times New Roman" w:cs="Times New Roman"/>
          <w:sz w:val="28"/>
          <w:szCs w:val="28"/>
        </w:rPr>
      </w:pPr>
    </w:p>
    <w:p w:rsidR="00FE4717" w:rsidRDefault="00FE4717" w:rsidP="00DF23C1">
      <w:pPr>
        <w:spacing w:line="360" w:lineRule="auto"/>
        <w:contextualSpacing/>
        <w:jc w:val="both"/>
        <w:rPr>
          <w:rFonts w:ascii="Times New Roman" w:hAnsi="Times New Roman" w:cs="Times New Roman"/>
          <w:sz w:val="28"/>
          <w:szCs w:val="28"/>
        </w:rPr>
      </w:pPr>
    </w:p>
    <w:p w:rsidR="00FE4717" w:rsidRDefault="00FE4717" w:rsidP="00DF23C1">
      <w:pPr>
        <w:spacing w:line="360" w:lineRule="auto"/>
        <w:contextualSpacing/>
        <w:jc w:val="both"/>
        <w:rPr>
          <w:rFonts w:ascii="Times New Roman" w:hAnsi="Times New Roman" w:cs="Times New Roman"/>
          <w:sz w:val="28"/>
          <w:szCs w:val="28"/>
        </w:rPr>
      </w:pPr>
    </w:p>
    <w:p w:rsidR="00FE4717" w:rsidRDefault="00FE4717" w:rsidP="00DF23C1">
      <w:pPr>
        <w:spacing w:line="360" w:lineRule="auto"/>
        <w:contextualSpacing/>
        <w:jc w:val="both"/>
        <w:rPr>
          <w:rFonts w:ascii="Times New Roman" w:hAnsi="Times New Roman" w:cs="Times New Roman"/>
          <w:sz w:val="28"/>
          <w:szCs w:val="28"/>
        </w:rPr>
      </w:pPr>
    </w:p>
    <w:p w:rsidR="00FE4717" w:rsidRDefault="00FE4717" w:rsidP="00DF23C1">
      <w:pPr>
        <w:spacing w:line="360" w:lineRule="auto"/>
        <w:contextualSpacing/>
        <w:jc w:val="both"/>
        <w:rPr>
          <w:rFonts w:ascii="Times New Roman" w:hAnsi="Times New Roman" w:cs="Times New Roman"/>
          <w:sz w:val="28"/>
          <w:szCs w:val="28"/>
        </w:rPr>
      </w:pPr>
    </w:p>
    <w:p w:rsidR="00FE4717" w:rsidRDefault="00FE4717" w:rsidP="00DF23C1">
      <w:pPr>
        <w:spacing w:line="360" w:lineRule="auto"/>
        <w:contextualSpacing/>
        <w:jc w:val="both"/>
        <w:rPr>
          <w:rFonts w:ascii="Times New Roman" w:hAnsi="Times New Roman" w:cs="Times New Roman"/>
          <w:sz w:val="28"/>
          <w:szCs w:val="28"/>
        </w:rPr>
      </w:pPr>
    </w:p>
    <w:p w:rsidR="00FE4717" w:rsidRDefault="00FE4717" w:rsidP="00DF23C1">
      <w:pPr>
        <w:spacing w:line="360" w:lineRule="auto"/>
        <w:contextualSpacing/>
        <w:jc w:val="both"/>
        <w:rPr>
          <w:rFonts w:ascii="Times New Roman" w:hAnsi="Times New Roman" w:cs="Times New Roman"/>
          <w:sz w:val="28"/>
          <w:szCs w:val="28"/>
        </w:rPr>
      </w:pPr>
    </w:p>
    <w:p w:rsidR="00FE4717" w:rsidRDefault="00FE4717" w:rsidP="00DF23C1">
      <w:pPr>
        <w:spacing w:line="360" w:lineRule="auto"/>
        <w:contextualSpacing/>
        <w:jc w:val="both"/>
        <w:rPr>
          <w:rFonts w:ascii="Times New Roman" w:hAnsi="Times New Roman" w:cs="Times New Roman"/>
          <w:sz w:val="28"/>
          <w:szCs w:val="28"/>
        </w:rPr>
      </w:pPr>
    </w:p>
    <w:p w:rsidR="00FE4717" w:rsidRDefault="00FE4717" w:rsidP="00DF23C1">
      <w:pPr>
        <w:spacing w:line="360" w:lineRule="auto"/>
        <w:contextualSpacing/>
        <w:jc w:val="both"/>
        <w:rPr>
          <w:rFonts w:ascii="Times New Roman" w:hAnsi="Times New Roman" w:cs="Times New Roman"/>
          <w:sz w:val="28"/>
          <w:szCs w:val="28"/>
        </w:rPr>
      </w:pPr>
    </w:p>
    <w:p w:rsidR="00FE4717" w:rsidRDefault="00FE4717" w:rsidP="00DF23C1">
      <w:pPr>
        <w:spacing w:line="360" w:lineRule="auto"/>
        <w:contextualSpacing/>
        <w:jc w:val="both"/>
        <w:rPr>
          <w:rFonts w:ascii="Times New Roman" w:hAnsi="Times New Roman" w:cs="Times New Roman"/>
          <w:sz w:val="28"/>
          <w:szCs w:val="28"/>
        </w:rPr>
      </w:pPr>
    </w:p>
    <w:p w:rsidR="00FE4717" w:rsidRDefault="00FE4717" w:rsidP="00DF23C1">
      <w:pPr>
        <w:spacing w:line="360" w:lineRule="auto"/>
        <w:contextualSpacing/>
        <w:jc w:val="both"/>
        <w:rPr>
          <w:rFonts w:ascii="Times New Roman" w:hAnsi="Times New Roman" w:cs="Times New Roman"/>
          <w:sz w:val="28"/>
          <w:szCs w:val="28"/>
        </w:rPr>
      </w:pPr>
    </w:p>
    <w:p w:rsidR="00FE4717" w:rsidRDefault="00FE4717" w:rsidP="00DF23C1">
      <w:pPr>
        <w:spacing w:line="360" w:lineRule="auto"/>
        <w:contextualSpacing/>
        <w:jc w:val="both"/>
        <w:rPr>
          <w:rFonts w:ascii="Times New Roman" w:hAnsi="Times New Roman" w:cs="Times New Roman"/>
          <w:sz w:val="28"/>
          <w:szCs w:val="28"/>
        </w:rPr>
      </w:pPr>
    </w:p>
    <w:p w:rsidR="00FE4717" w:rsidRDefault="00FE4717" w:rsidP="00DF23C1">
      <w:pPr>
        <w:spacing w:line="360" w:lineRule="auto"/>
        <w:contextualSpacing/>
        <w:jc w:val="both"/>
        <w:rPr>
          <w:rFonts w:ascii="Times New Roman" w:hAnsi="Times New Roman" w:cs="Times New Roman"/>
          <w:sz w:val="28"/>
          <w:szCs w:val="28"/>
        </w:rPr>
      </w:pPr>
    </w:p>
    <w:p w:rsidR="00FE4717" w:rsidRDefault="00FE4717" w:rsidP="00DF23C1">
      <w:pPr>
        <w:spacing w:line="360" w:lineRule="auto"/>
        <w:contextualSpacing/>
        <w:jc w:val="both"/>
        <w:rPr>
          <w:rFonts w:ascii="Times New Roman" w:hAnsi="Times New Roman" w:cs="Times New Roman"/>
          <w:sz w:val="28"/>
          <w:szCs w:val="28"/>
        </w:rPr>
      </w:pPr>
    </w:p>
    <w:p w:rsidR="00FE4717" w:rsidRDefault="00FE4717" w:rsidP="00DF23C1">
      <w:pPr>
        <w:spacing w:line="360" w:lineRule="auto"/>
        <w:contextualSpacing/>
        <w:jc w:val="both"/>
        <w:rPr>
          <w:rFonts w:ascii="Times New Roman" w:hAnsi="Times New Roman" w:cs="Times New Roman"/>
          <w:sz w:val="28"/>
          <w:szCs w:val="28"/>
        </w:rPr>
      </w:pPr>
    </w:p>
    <w:p w:rsidR="00FE4717" w:rsidRDefault="00FE4717" w:rsidP="00DF23C1">
      <w:pPr>
        <w:spacing w:line="360" w:lineRule="auto"/>
        <w:contextualSpacing/>
        <w:jc w:val="both"/>
        <w:rPr>
          <w:rFonts w:ascii="Times New Roman" w:hAnsi="Times New Roman" w:cs="Times New Roman"/>
          <w:sz w:val="28"/>
          <w:szCs w:val="28"/>
        </w:rPr>
      </w:pPr>
    </w:p>
    <w:p w:rsidR="00FE4717" w:rsidRPr="00037452" w:rsidRDefault="00FE4717" w:rsidP="00DF23C1">
      <w:pPr>
        <w:spacing w:line="360" w:lineRule="auto"/>
        <w:contextualSpacing/>
        <w:jc w:val="both"/>
        <w:rPr>
          <w:rFonts w:ascii="Times New Roman" w:hAnsi="Times New Roman" w:cs="Times New Roman"/>
          <w:sz w:val="28"/>
          <w:szCs w:val="28"/>
          <w:lang w:val="en-US"/>
        </w:rPr>
      </w:pPr>
    </w:p>
    <w:p w:rsidR="00FE4717" w:rsidRDefault="00FE4717" w:rsidP="0096673F">
      <w:pPr>
        <w:spacing w:line="480" w:lineRule="auto"/>
        <w:contextualSpacing/>
        <w:jc w:val="center"/>
        <w:outlineLvl w:val="0"/>
        <w:rPr>
          <w:rFonts w:ascii="Times New Roman" w:hAnsi="Times New Roman" w:cs="Times New Roman"/>
          <w:b/>
          <w:sz w:val="28"/>
          <w:szCs w:val="28"/>
          <w:lang w:val="en-US"/>
        </w:rPr>
      </w:pPr>
      <w:bookmarkStart w:id="10" w:name="_Toc510190760"/>
      <w:bookmarkStart w:id="11" w:name="_Toc510958964"/>
      <w:r>
        <w:rPr>
          <w:rFonts w:ascii="Times New Roman" w:hAnsi="Times New Roman" w:cs="Times New Roman"/>
          <w:b/>
          <w:sz w:val="28"/>
          <w:szCs w:val="28"/>
        </w:rPr>
        <w:lastRenderedPageBreak/>
        <w:t>РОЗДІЛ 2</w:t>
      </w:r>
      <w:bookmarkEnd w:id="10"/>
      <w:bookmarkEnd w:id="11"/>
    </w:p>
    <w:p w:rsidR="004857F1" w:rsidRDefault="00FE4717" w:rsidP="0096673F">
      <w:pPr>
        <w:spacing w:line="480" w:lineRule="auto"/>
        <w:contextualSpacing/>
        <w:jc w:val="center"/>
        <w:outlineLvl w:val="0"/>
        <w:rPr>
          <w:rFonts w:ascii="Times New Roman" w:hAnsi="Times New Roman" w:cs="Times New Roman"/>
          <w:b/>
          <w:sz w:val="28"/>
          <w:szCs w:val="28"/>
        </w:rPr>
      </w:pPr>
      <w:r>
        <w:rPr>
          <w:rFonts w:ascii="Times New Roman" w:hAnsi="Times New Roman" w:cs="Times New Roman"/>
          <w:sz w:val="28"/>
          <w:szCs w:val="28"/>
        </w:rPr>
        <w:t xml:space="preserve"> </w:t>
      </w:r>
      <w:bookmarkStart w:id="12" w:name="_Toc510958965"/>
      <w:r w:rsidR="004857F1">
        <w:rPr>
          <w:rFonts w:ascii="Times New Roman" w:hAnsi="Times New Roman" w:cs="Times New Roman"/>
          <w:b/>
          <w:sz w:val="28"/>
          <w:szCs w:val="28"/>
        </w:rPr>
        <w:t>МІЖНАРОДНІ</w:t>
      </w:r>
      <w:r w:rsidR="004857F1" w:rsidRPr="004857F1">
        <w:rPr>
          <w:rFonts w:ascii="Times New Roman" w:hAnsi="Times New Roman" w:cs="Times New Roman"/>
          <w:b/>
          <w:sz w:val="28"/>
          <w:szCs w:val="28"/>
        </w:rPr>
        <w:t xml:space="preserve"> </w:t>
      </w:r>
      <w:r w:rsidR="004857F1">
        <w:rPr>
          <w:rFonts w:ascii="Times New Roman" w:hAnsi="Times New Roman" w:cs="Times New Roman"/>
          <w:b/>
          <w:sz w:val="28"/>
          <w:szCs w:val="28"/>
        </w:rPr>
        <w:t xml:space="preserve">АСПЕКТИ </w:t>
      </w:r>
      <w:r w:rsidR="004857F1" w:rsidRPr="00510BC4">
        <w:rPr>
          <w:rFonts w:ascii="Times New Roman" w:hAnsi="Times New Roman" w:cs="Times New Roman"/>
          <w:b/>
          <w:sz w:val="28"/>
          <w:szCs w:val="28"/>
        </w:rPr>
        <w:t>ПРАВОВОГО СТАТУСУ СУДДІВ</w:t>
      </w:r>
      <w:r w:rsidR="00475F21">
        <w:rPr>
          <w:rFonts w:ascii="Times New Roman" w:hAnsi="Times New Roman" w:cs="Times New Roman"/>
          <w:b/>
          <w:sz w:val="28"/>
          <w:szCs w:val="28"/>
        </w:rPr>
        <w:t xml:space="preserve"> ТА ЙОГО АНАЛІЗ ІЗ ПРАВОВИМ СТАТУСОМ СУДДІВ В УКРАЇНІ</w:t>
      </w:r>
      <w:bookmarkEnd w:id="12"/>
    </w:p>
    <w:p w:rsidR="00FE4717" w:rsidRDefault="004857F1" w:rsidP="0096673F">
      <w:pPr>
        <w:spacing w:line="480" w:lineRule="auto"/>
        <w:contextualSpacing/>
        <w:jc w:val="center"/>
        <w:outlineLvl w:val="1"/>
        <w:rPr>
          <w:rFonts w:ascii="Times New Roman" w:hAnsi="Times New Roman" w:cs="Times New Roman"/>
          <w:b/>
          <w:sz w:val="28"/>
          <w:szCs w:val="28"/>
        </w:rPr>
      </w:pPr>
      <w:bookmarkStart w:id="13" w:name="_Toc510958966"/>
      <w:r>
        <w:rPr>
          <w:rFonts w:ascii="Times New Roman" w:hAnsi="Times New Roman" w:cs="Times New Roman"/>
          <w:b/>
          <w:sz w:val="28"/>
          <w:szCs w:val="28"/>
        </w:rPr>
        <w:t xml:space="preserve">2.1. </w:t>
      </w:r>
      <w:r w:rsidR="001F4C85" w:rsidRPr="001F4C85">
        <w:rPr>
          <w:rFonts w:ascii="Times New Roman" w:hAnsi="Times New Roman" w:cs="Times New Roman"/>
          <w:b/>
          <w:sz w:val="28"/>
          <w:szCs w:val="28"/>
        </w:rPr>
        <w:t>Формування міжнародно-правових стандартів статусу суддів</w:t>
      </w:r>
      <w:bookmarkEnd w:id="13"/>
    </w:p>
    <w:p w:rsidR="001F4C85" w:rsidRDefault="00E46FAB" w:rsidP="001F4C8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46FAB">
        <w:rPr>
          <w:rFonts w:ascii="Times New Roman" w:hAnsi="Times New Roman" w:cs="Times New Roman"/>
          <w:sz w:val="28"/>
          <w:szCs w:val="28"/>
        </w:rPr>
        <w:t>Міжнародно-правові стандарти статусу суддів розвивалися поступово, цьому сприяли культурний, науково-технічний та економічний прогрес, інтенсивний розвиток суспільства, а як наслідок бажання світової спільноти посилити верховенство права в демократичних державах, а також потреба у справедливому, незалежному, професійному правосудді та необхідність зміцнити положення та владу суддів, які покликані захищати інтереси людини. Зважаючи і на те, що виконуючи суддівські функції, суддя відіграє основну роль у забезпеченні захисту прав людини та основоположних свобод, міжнародне співтовариство поступово формувала міжнародно-правові стандарти статусу суддів шляхом розробки, прийняття норм та принципів у міжнародно-правових актах.</w:t>
      </w:r>
    </w:p>
    <w:p w:rsidR="00694779" w:rsidRDefault="00694779" w:rsidP="001F4C8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94779">
        <w:rPr>
          <w:rFonts w:ascii="Times New Roman" w:hAnsi="Times New Roman" w:cs="Times New Roman"/>
          <w:sz w:val="28"/>
          <w:szCs w:val="28"/>
        </w:rPr>
        <w:t xml:space="preserve">Одним із перших міжнародно-правових актів, в якому отримала реалізацію ідея формування міжнародних стандартів в галузі правосуддя та статусу судді </w:t>
      </w:r>
      <w:r>
        <w:rPr>
          <w:rFonts w:ascii="Times New Roman" w:hAnsi="Times New Roman" w:cs="Times New Roman"/>
          <w:sz w:val="28"/>
          <w:szCs w:val="28"/>
        </w:rPr>
        <w:t>стала Загальна декларація</w:t>
      </w:r>
      <w:r w:rsidRPr="00694779">
        <w:rPr>
          <w:rFonts w:ascii="Times New Roman" w:hAnsi="Times New Roman" w:cs="Times New Roman"/>
          <w:sz w:val="28"/>
          <w:szCs w:val="28"/>
        </w:rPr>
        <w:t xml:space="preserve"> прав людини,</w:t>
      </w:r>
      <w:r>
        <w:rPr>
          <w:rFonts w:ascii="Times New Roman" w:hAnsi="Times New Roman" w:cs="Times New Roman"/>
          <w:sz w:val="28"/>
          <w:szCs w:val="28"/>
        </w:rPr>
        <w:t xml:space="preserve"> яка була прийнята</w:t>
      </w:r>
      <w:r w:rsidRPr="00694779">
        <w:rPr>
          <w:rFonts w:ascii="Times New Roman" w:hAnsi="Times New Roman" w:cs="Times New Roman"/>
          <w:sz w:val="28"/>
          <w:szCs w:val="28"/>
        </w:rPr>
        <w:t xml:space="preserve"> Генеральною Асамблеєю Організацією Об'єднаних Наці</w:t>
      </w:r>
      <w:r>
        <w:rPr>
          <w:rFonts w:ascii="Times New Roman" w:hAnsi="Times New Roman" w:cs="Times New Roman"/>
          <w:sz w:val="28"/>
          <w:szCs w:val="28"/>
        </w:rPr>
        <w:t>й 10 грудня 1948 р.</w:t>
      </w:r>
      <w:r w:rsidRPr="00694779">
        <w:rPr>
          <w:rFonts w:ascii="Times New Roman" w:hAnsi="Times New Roman" w:cs="Times New Roman"/>
          <w:sz w:val="28"/>
          <w:szCs w:val="28"/>
        </w:rPr>
        <w:t xml:space="preserve">, </w:t>
      </w:r>
      <w:r>
        <w:rPr>
          <w:rFonts w:ascii="Times New Roman" w:hAnsi="Times New Roman" w:cs="Times New Roman"/>
          <w:sz w:val="28"/>
          <w:szCs w:val="28"/>
        </w:rPr>
        <w:t xml:space="preserve">де </w:t>
      </w:r>
      <w:r w:rsidRPr="00694779">
        <w:rPr>
          <w:rFonts w:ascii="Times New Roman" w:hAnsi="Times New Roman" w:cs="Times New Roman"/>
          <w:sz w:val="28"/>
          <w:szCs w:val="28"/>
        </w:rPr>
        <w:t>закріплено право на публічний розгляд у справедливому, незалежному і безсторонньому суді (ст.</w:t>
      </w:r>
      <w:r>
        <w:rPr>
          <w:rFonts w:ascii="Times New Roman" w:hAnsi="Times New Roman" w:cs="Times New Roman"/>
          <w:sz w:val="28"/>
          <w:szCs w:val="28"/>
        </w:rPr>
        <w:t xml:space="preserve"> </w:t>
      </w:r>
      <w:r w:rsidRPr="00694779">
        <w:rPr>
          <w:rFonts w:ascii="Times New Roman" w:hAnsi="Times New Roman" w:cs="Times New Roman"/>
          <w:sz w:val="28"/>
          <w:szCs w:val="28"/>
        </w:rPr>
        <w:t>8). Ці положення отримали подальший розвиток і закріплення в таких міжнародних документах, як</w:t>
      </w:r>
      <w:r>
        <w:rPr>
          <w:rFonts w:ascii="Times New Roman" w:hAnsi="Times New Roman" w:cs="Times New Roman"/>
          <w:sz w:val="28"/>
          <w:szCs w:val="28"/>
        </w:rPr>
        <w:t>:</w:t>
      </w:r>
      <w:r w:rsidRPr="00694779">
        <w:rPr>
          <w:rFonts w:ascii="Times New Roman" w:hAnsi="Times New Roman" w:cs="Times New Roman"/>
          <w:sz w:val="28"/>
          <w:szCs w:val="28"/>
        </w:rPr>
        <w:t xml:space="preserve"> </w:t>
      </w:r>
    </w:p>
    <w:p w:rsidR="00694779" w:rsidRPr="00694779" w:rsidRDefault="00694779" w:rsidP="00694779">
      <w:pPr>
        <w:pStyle w:val="a7"/>
        <w:numPr>
          <w:ilvl w:val="0"/>
          <w:numId w:val="14"/>
        </w:numPr>
        <w:spacing w:line="360" w:lineRule="auto"/>
        <w:jc w:val="both"/>
        <w:rPr>
          <w:rFonts w:ascii="Times New Roman" w:hAnsi="Times New Roman" w:cs="Times New Roman"/>
          <w:sz w:val="28"/>
          <w:szCs w:val="28"/>
        </w:rPr>
      </w:pPr>
      <w:r w:rsidRPr="00694779">
        <w:rPr>
          <w:rFonts w:ascii="Times New Roman" w:hAnsi="Times New Roman" w:cs="Times New Roman"/>
          <w:sz w:val="28"/>
          <w:szCs w:val="28"/>
        </w:rPr>
        <w:t>Конвенція про захист прав людини і основоположних</w:t>
      </w:r>
      <w:r w:rsidR="00976B54">
        <w:rPr>
          <w:rFonts w:ascii="Times New Roman" w:hAnsi="Times New Roman" w:cs="Times New Roman"/>
          <w:sz w:val="28"/>
          <w:szCs w:val="28"/>
        </w:rPr>
        <w:t xml:space="preserve"> свобод (Рада Європи, 1950 р.)</w:t>
      </w:r>
      <w:r w:rsidRPr="00694779">
        <w:rPr>
          <w:rFonts w:ascii="Times New Roman" w:hAnsi="Times New Roman" w:cs="Times New Roman"/>
          <w:sz w:val="28"/>
          <w:szCs w:val="28"/>
        </w:rPr>
        <w:t xml:space="preserve">; </w:t>
      </w:r>
    </w:p>
    <w:p w:rsidR="00694779" w:rsidRPr="00694779" w:rsidRDefault="00694779" w:rsidP="00694779">
      <w:pPr>
        <w:pStyle w:val="a7"/>
        <w:numPr>
          <w:ilvl w:val="0"/>
          <w:numId w:val="14"/>
        </w:numPr>
        <w:spacing w:line="360" w:lineRule="auto"/>
        <w:jc w:val="both"/>
        <w:rPr>
          <w:rFonts w:ascii="Times New Roman" w:hAnsi="Times New Roman" w:cs="Times New Roman"/>
          <w:sz w:val="28"/>
          <w:szCs w:val="28"/>
        </w:rPr>
      </w:pPr>
      <w:r w:rsidRPr="00694779">
        <w:rPr>
          <w:rFonts w:ascii="Times New Roman" w:hAnsi="Times New Roman" w:cs="Times New Roman"/>
          <w:sz w:val="28"/>
          <w:szCs w:val="28"/>
        </w:rPr>
        <w:t>Міжнародний пакт про громадянські і політичні права 1966 р. (Генеральна Аса</w:t>
      </w:r>
      <w:r w:rsidR="00976B54">
        <w:rPr>
          <w:rFonts w:ascii="Times New Roman" w:hAnsi="Times New Roman" w:cs="Times New Roman"/>
          <w:sz w:val="28"/>
          <w:szCs w:val="28"/>
        </w:rPr>
        <w:t>мблея ООН, 16 грудня 1966 р.)</w:t>
      </w:r>
      <w:r w:rsidRPr="00694779">
        <w:rPr>
          <w:rFonts w:ascii="Times New Roman" w:hAnsi="Times New Roman" w:cs="Times New Roman"/>
          <w:sz w:val="28"/>
          <w:szCs w:val="28"/>
        </w:rPr>
        <w:t xml:space="preserve">;  </w:t>
      </w:r>
    </w:p>
    <w:p w:rsidR="00694779" w:rsidRPr="00694779" w:rsidRDefault="00694779" w:rsidP="00694779">
      <w:pPr>
        <w:pStyle w:val="a7"/>
        <w:numPr>
          <w:ilvl w:val="0"/>
          <w:numId w:val="14"/>
        </w:numPr>
        <w:spacing w:line="360" w:lineRule="auto"/>
        <w:jc w:val="both"/>
        <w:rPr>
          <w:rFonts w:ascii="Times New Roman" w:hAnsi="Times New Roman" w:cs="Times New Roman"/>
          <w:sz w:val="28"/>
          <w:szCs w:val="28"/>
        </w:rPr>
      </w:pPr>
      <w:r w:rsidRPr="00694779">
        <w:rPr>
          <w:rFonts w:ascii="Times New Roman" w:hAnsi="Times New Roman" w:cs="Times New Roman"/>
          <w:sz w:val="28"/>
          <w:szCs w:val="28"/>
        </w:rPr>
        <w:t xml:space="preserve">інші універсальні та регіональні міжнародні документи. </w:t>
      </w:r>
    </w:p>
    <w:p w:rsidR="00694779" w:rsidRDefault="00694779" w:rsidP="001F4C8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Даний</w:t>
      </w:r>
      <w:r w:rsidRPr="00694779">
        <w:rPr>
          <w:rFonts w:ascii="Times New Roman" w:hAnsi="Times New Roman" w:cs="Times New Roman"/>
          <w:sz w:val="28"/>
          <w:szCs w:val="28"/>
        </w:rPr>
        <w:t xml:space="preserve"> період,</w:t>
      </w:r>
      <w:r>
        <w:rPr>
          <w:rFonts w:ascii="Times New Roman" w:hAnsi="Times New Roman" w:cs="Times New Roman"/>
          <w:sz w:val="28"/>
          <w:szCs w:val="28"/>
        </w:rPr>
        <w:t xml:space="preserve"> був характерним наступним:</w:t>
      </w:r>
      <w:r w:rsidRPr="00694779">
        <w:rPr>
          <w:rFonts w:ascii="Times New Roman" w:hAnsi="Times New Roman" w:cs="Times New Roman"/>
          <w:sz w:val="28"/>
          <w:szCs w:val="28"/>
        </w:rPr>
        <w:t xml:space="preserve"> міжнародним співтовариством було закладено початок нормотворчого процесу в зазначеній важливій сфері міждержавних відносин на світовому рівні. До того часу норми про права людини та їх захист існували тільки в національних правових системах і, одержавши визнання світової спільноти, розповсюджувалися за допомогою взаємостосунків та взаємодії держав. </w:t>
      </w:r>
    </w:p>
    <w:p w:rsidR="00E46FAB" w:rsidRDefault="00694779" w:rsidP="001F4C8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94779">
        <w:rPr>
          <w:rFonts w:ascii="Times New Roman" w:hAnsi="Times New Roman" w:cs="Times New Roman"/>
          <w:sz w:val="28"/>
          <w:szCs w:val="28"/>
        </w:rPr>
        <w:t>Вказані процеси щодо прийняття вказаних актів на міжнародному рівні зумовили необхідність створення механізму забезпечення права на справедливий суд, зокрема, шляхом прийняття міжнародно-правових актів, які регламентували б окремі елементи статусу суддів.</w:t>
      </w:r>
    </w:p>
    <w:p w:rsidR="007A1A38" w:rsidRDefault="007A1A38" w:rsidP="001F4C8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A1A38">
        <w:rPr>
          <w:rFonts w:ascii="Times New Roman" w:hAnsi="Times New Roman" w:cs="Times New Roman"/>
          <w:sz w:val="28"/>
          <w:szCs w:val="28"/>
        </w:rPr>
        <w:t>Міжнародна асоціація юристів (International Bar Association), яка створена в 1947 році та виступає провідною організацією у світі міжнародних юристів-практиків, асоціацій адвокатів та юридичних товариств, а також впливає на розвиток міжнародної правової реформи і форми майбутньої юрид</w:t>
      </w:r>
      <w:r>
        <w:rPr>
          <w:rFonts w:ascii="Times New Roman" w:hAnsi="Times New Roman" w:cs="Times New Roman"/>
          <w:sz w:val="28"/>
          <w:szCs w:val="28"/>
        </w:rPr>
        <w:t>ичної професії в усьому світі [</w:t>
      </w:r>
      <w:r w:rsidR="00976B54">
        <w:rPr>
          <w:rFonts w:ascii="Times New Roman" w:hAnsi="Times New Roman" w:cs="Times New Roman"/>
          <w:sz w:val="28"/>
          <w:szCs w:val="28"/>
          <w:lang w:val="en-US"/>
        </w:rPr>
        <w:t>18, c. 2</w:t>
      </w:r>
      <w:r w:rsidR="00B65F81">
        <w:rPr>
          <w:rFonts w:ascii="Times New Roman" w:hAnsi="Times New Roman" w:cs="Times New Roman"/>
          <w:sz w:val="28"/>
          <w:szCs w:val="28"/>
          <w:lang w:val="en-US"/>
        </w:rPr>
        <w:t>4</w:t>
      </w:r>
      <w:r w:rsidRPr="007A1A38">
        <w:rPr>
          <w:rFonts w:ascii="Times New Roman" w:hAnsi="Times New Roman" w:cs="Times New Roman"/>
          <w:sz w:val="28"/>
          <w:szCs w:val="28"/>
        </w:rPr>
        <w:t>], у 1982 році розробила основні положення щодо забезпечення незалежності суддів, які закріплено в Мінімальних стан</w:t>
      </w:r>
      <w:r>
        <w:rPr>
          <w:rFonts w:ascii="Times New Roman" w:hAnsi="Times New Roman" w:cs="Times New Roman"/>
          <w:sz w:val="28"/>
          <w:szCs w:val="28"/>
        </w:rPr>
        <w:t>дартах незалежності суддів [</w:t>
      </w:r>
      <w:r w:rsidR="00976B54">
        <w:rPr>
          <w:rFonts w:ascii="Times New Roman" w:hAnsi="Times New Roman" w:cs="Times New Roman"/>
          <w:sz w:val="28"/>
          <w:szCs w:val="28"/>
          <w:lang w:val="en-US"/>
        </w:rPr>
        <w:t>18, c. 25</w:t>
      </w:r>
      <w:r w:rsidRPr="007A1A38">
        <w:rPr>
          <w:rFonts w:ascii="Times New Roman" w:hAnsi="Times New Roman" w:cs="Times New Roman"/>
          <w:sz w:val="28"/>
          <w:szCs w:val="28"/>
        </w:rPr>
        <w:t xml:space="preserve">]. </w:t>
      </w:r>
    </w:p>
    <w:p w:rsidR="00694779" w:rsidRDefault="007A1A38" w:rsidP="001F4C8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A1A38">
        <w:rPr>
          <w:rFonts w:ascii="Times New Roman" w:hAnsi="Times New Roman" w:cs="Times New Roman"/>
          <w:sz w:val="28"/>
          <w:szCs w:val="28"/>
        </w:rPr>
        <w:t xml:space="preserve">У цьому документі відображено основні положення про відносини суддів із виконавчою та законодавчою владою, умови і характер призначення суддів, взаємодію засобів масової інформації із суддівським корпусом, стандарти поведінки суддів, способи забезпечення безсторонності і незалежності. </w:t>
      </w:r>
      <w:r>
        <w:rPr>
          <w:rFonts w:ascii="Times New Roman" w:hAnsi="Times New Roman" w:cs="Times New Roman"/>
          <w:sz w:val="28"/>
          <w:szCs w:val="28"/>
        </w:rPr>
        <w:t xml:space="preserve">До речі, </w:t>
      </w:r>
      <w:r w:rsidRPr="007A1A38">
        <w:rPr>
          <w:rFonts w:ascii="Times New Roman" w:hAnsi="Times New Roman" w:cs="Times New Roman"/>
          <w:sz w:val="28"/>
          <w:szCs w:val="28"/>
        </w:rPr>
        <w:t xml:space="preserve">Мінімальні стандарти незалежності суддів (1982 р.) </w:t>
      </w:r>
      <w:r>
        <w:rPr>
          <w:rFonts w:ascii="Times New Roman" w:hAnsi="Times New Roman" w:cs="Times New Roman"/>
          <w:sz w:val="28"/>
          <w:szCs w:val="28"/>
        </w:rPr>
        <w:t>є одним</w:t>
      </w:r>
      <w:r w:rsidRPr="007A1A38">
        <w:rPr>
          <w:rFonts w:ascii="Times New Roman" w:hAnsi="Times New Roman" w:cs="Times New Roman"/>
          <w:sz w:val="28"/>
          <w:szCs w:val="28"/>
        </w:rPr>
        <w:t xml:space="preserve"> із перших документів</w:t>
      </w:r>
      <w:r>
        <w:rPr>
          <w:rFonts w:ascii="Times New Roman" w:hAnsi="Times New Roman" w:cs="Times New Roman"/>
          <w:sz w:val="28"/>
          <w:szCs w:val="28"/>
        </w:rPr>
        <w:t xml:space="preserve">, </w:t>
      </w:r>
      <w:r w:rsidRPr="007A1A38">
        <w:rPr>
          <w:rFonts w:ascii="Times New Roman" w:hAnsi="Times New Roman" w:cs="Times New Roman"/>
          <w:sz w:val="28"/>
          <w:szCs w:val="28"/>
        </w:rPr>
        <w:t>прийн</w:t>
      </w:r>
      <w:r>
        <w:rPr>
          <w:rFonts w:ascii="Times New Roman" w:hAnsi="Times New Roman" w:cs="Times New Roman"/>
          <w:sz w:val="28"/>
          <w:szCs w:val="28"/>
        </w:rPr>
        <w:t>ятих на міжнародному рівні та які зробили</w:t>
      </w:r>
      <w:r w:rsidRPr="007A1A38">
        <w:rPr>
          <w:rFonts w:ascii="Times New Roman" w:hAnsi="Times New Roman" w:cs="Times New Roman"/>
          <w:sz w:val="28"/>
          <w:szCs w:val="28"/>
        </w:rPr>
        <w:t xml:space="preserve"> вагомий внесок у подальше формування міжнародних стандартів статусу судді. Це по суті перша спроба міжнародного співтов</w:t>
      </w:r>
      <w:r>
        <w:rPr>
          <w:rFonts w:ascii="Times New Roman" w:hAnsi="Times New Roman" w:cs="Times New Roman"/>
          <w:sz w:val="28"/>
          <w:szCs w:val="28"/>
        </w:rPr>
        <w:t>ариства систематизувати основні та</w:t>
      </w:r>
      <w:r w:rsidRPr="007A1A38">
        <w:rPr>
          <w:rFonts w:ascii="Times New Roman" w:hAnsi="Times New Roman" w:cs="Times New Roman"/>
          <w:sz w:val="28"/>
          <w:szCs w:val="28"/>
        </w:rPr>
        <w:t xml:space="preserve"> вихідні положення щодо статусу суддів</w:t>
      </w:r>
      <w:r>
        <w:rPr>
          <w:rFonts w:ascii="Times New Roman" w:hAnsi="Times New Roman" w:cs="Times New Roman"/>
          <w:sz w:val="28"/>
          <w:szCs w:val="28"/>
        </w:rPr>
        <w:t>.</w:t>
      </w:r>
    </w:p>
    <w:p w:rsidR="001A52DB" w:rsidRDefault="001A52DB" w:rsidP="001F4C8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A52DB">
        <w:rPr>
          <w:rFonts w:ascii="Times New Roman" w:hAnsi="Times New Roman" w:cs="Times New Roman"/>
          <w:sz w:val="28"/>
          <w:szCs w:val="28"/>
        </w:rPr>
        <w:t>Наступним кроком</w:t>
      </w:r>
      <w:r>
        <w:rPr>
          <w:rFonts w:ascii="Times New Roman" w:hAnsi="Times New Roman" w:cs="Times New Roman"/>
          <w:sz w:val="28"/>
          <w:szCs w:val="28"/>
        </w:rPr>
        <w:t xml:space="preserve"> щодо міжнародного правого статусу суддів,</w:t>
      </w:r>
      <w:r w:rsidRPr="001A52DB">
        <w:rPr>
          <w:rFonts w:ascii="Times New Roman" w:hAnsi="Times New Roman" w:cs="Times New Roman"/>
          <w:sz w:val="28"/>
          <w:szCs w:val="28"/>
        </w:rPr>
        <w:t xml:space="preserve"> стало прийняття на першій світовій конференції </w:t>
      </w:r>
      <w:r>
        <w:rPr>
          <w:rFonts w:ascii="Times New Roman" w:hAnsi="Times New Roman" w:cs="Times New Roman"/>
          <w:sz w:val="28"/>
          <w:szCs w:val="28"/>
        </w:rPr>
        <w:t>про незалежність</w:t>
      </w:r>
      <w:r w:rsidRPr="001A52DB">
        <w:rPr>
          <w:rFonts w:ascii="Times New Roman" w:hAnsi="Times New Roman" w:cs="Times New Roman"/>
          <w:sz w:val="28"/>
          <w:szCs w:val="28"/>
        </w:rPr>
        <w:t xml:space="preserve"> правосуддя в Монреалі у 1983 році</w:t>
      </w:r>
      <w:r>
        <w:rPr>
          <w:rFonts w:ascii="Times New Roman" w:hAnsi="Times New Roman" w:cs="Times New Roman"/>
          <w:sz w:val="28"/>
          <w:szCs w:val="28"/>
        </w:rPr>
        <w:t>,</w:t>
      </w:r>
      <w:r w:rsidRPr="001A52DB">
        <w:rPr>
          <w:rFonts w:ascii="Times New Roman" w:hAnsi="Times New Roman" w:cs="Times New Roman"/>
          <w:sz w:val="28"/>
          <w:szCs w:val="28"/>
        </w:rPr>
        <w:t xml:space="preserve"> Монреальської універсальної декларації </w:t>
      </w:r>
      <w:r>
        <w:rPr>
          <w:rFonts w:ascii="Times New Roman" w:hAnsi="Times New Roman" w:cs="Times New Roman"/>
          <w:sz w:val="28"/>
          <w:szCs w:val="28"/>
        </w:rPr>
        <w:t>[</w:t>
      </w:r>
      <w:r w:rsidR="00976B54">
        <w:rPr>
          <w:rFonts w:ascii="Times New Roman" w:hAnsi="Times New Roman" w:cs="Times New Roman"/>
          <w:sz w:val="28"/>
          <w:szCs w:val="28"/>
          <w:lang w:val="en-US"/>
        </w:rPr>
        <w:t>19 c. 22</w:t>
      </w:r>
      <w:r w:rsidRPr="001A52DB">
        <w:rPr>
          <w:rFonts w:ascii="Times New Roman" w:hAnsi="Times New Roman" w:cs="Times New Roman"/>
          <w:sz w:val="28"/>
          <w:szCs w:val="28"/>
        </w:rPr>
        <w:t xml:space="preserve">], у якій </w:t>
      </w:r>
      <w:r w:rsidRPr="001A52DB">
        <w:rPr>
          <w:rFonts w:ascii="Times New Roman" w:hAnsi="Times New Roman" w:cs="Times New Roman"/>
          <w:sz w:val="28"/>
          <w:szCs w:val="28"/>
        </w:rPr>
        <w:lastRenderedPageBreak/>
        <w:t xml:space="preserve">закріплено важливі положення статусу суддів, </w:t>
      </w:r>
      <w:r>
        <w:rPr>
          <w:rFonts w:ascii="Times New Roman" w:hAnsi="Times New Roman" w:cs="Times New Roman"/>
          <w:sz w:val="28"/>
          <w:szCs w:val="28"/>
        </w:rPr>
        <w:t>а саме: мету та функції суддів. Вони</w:t>
      </w:r>
      <w:r w:rsidRPr="001A52DB">
        <w:rPr>
          <w:rFonts w:ascii="Times New Roman" w:hAnsi="Times New Roman" w:cs="Times New Roman"/>
          <w:sz w:val="28"/>
          <w:szCs w:val="28"/>
        </w:rPr>
        <w:t xml:space="preserve"> полягають в</w:t>
      </w:r>
      <w:r>
        <w:rPr>
          <w:rFonts w:ascii="Times New Roman" w:hAnsi="Times New Roman" w:cs="Times New Roman"/>
          <w:sz w:val="28"/>
          <w:szCs w:val="28"/>
        </w:rPr>
        <w:t xml:space="preserve"> наступному:</w:t>
      </w:r>
      <w:r w:rsidRPr="001A52DB">
        <w:rPr>
          <w:rFonts w:ascii="Times New Roman" w:hAnsi="Times New Roman" w:cs="Times New Roman"/>
          <w:sz w:val="28"/>
          <w:szCs w:val="28"/>
        </w:rPr>
        <w:t xml:space="preserve"> </w:t>
      </w:r>
    </w:p>
    <w:p w:rsidR="001A52DB" w:rsidRPr="001A52DB" w:rsidRDefault="001A52DB" w:rsidP="001A52DB">
      <w:pPr>
        <w:pStyle w:val="a7"/>
        <w:numPr>
          <w:ilvl w:val="0"/>
          <w:numId w:val="15"/>
        </w:numPr>
        <w:spacing w:line="360" w:lineRule="auto"/>
        <w:jc w:val="both"/>
        <w:rPr>
          <w:rFonts w:ascii="Times New Roman" w:hAnsi="Times New Roman" w:cs="Times New Roman"/>
          <w:sz w:val="28"/>
          <w:szCs w:val="28"/>
        </w:rPr>
      </w:pPr>
      <w:r w:rsidRPr="001A52DB">
        <w:rPr>
          <w:rFonts w:ascii="Times New Roman" w:hAnsi="Times New Roman" w:cs="Times New Roman"/>
          <w:sz w:val="28"/>
          <w:szCs w:val="28"/>
        </w:rPr>
        <w:t xml:space="preserve">об’єктивному відправленні правосуддя за дотримання принципу захисту прав людини; </w:t>
      </w:r>
    </w:p>
    <w:p w:rsidR="001A52DB" w:rsidRPr="001A52DB" w:rsidRDefault="001A52DB" w:rsidP="001A52DB">
      <w:pPr>
        <w:pStyle w:val="a7"/>
        <w:numPr>
          <w:ilvl w:val="0"/>
          <w:numId w:val="15"/>
        </w:numPr>
        <w:spacing w:line="360" w:lineRule="auto"/>
        <w:jc w:val="both"/>
        <w:rPr>
          <w:rFonts w:ascii="Times New Roman" w:hAnsi="Times New Roman" w:cs="Times New Roman"/>
          <w:sz w:val="28"/>
          <w:szCs w:val="28"/>
        </w:rPr>
      </w:pPr>
      <w:r w:rsidRPr="001A52DB">
        <w:rPr>
          <w:rFonts w:ascii="Times New Roman" w:hAnsi="Times New Roman" w:cs="Times New Roman"/>
          <w:sz w:val="28"/>
          <w:szCs w:val="28"/>
        </w:rPr>
        <w:t xml:space="preserve">незалежність суддів; </w:t>
      </w:r>
    </w:p>
    <w:p w:rsidR="001A52DB" w:rsidRPr="001A52DB" w:rsidRDefault="001A52DB" w:rsidP="001A52DB">
      <w:pPr>
        <w:pStyle w:val="a7"/>
        <w:numPr>
          <w:ilvl w:val="0"/>
          <w:numId w:val="15"/>
        </w:numPr>
        <w:spacing w:line="360" w:lineRule="auto"/>
        <w:jc w:val="both"/>
        <w:rPr>
          <w:rFonts w:ascii="Times New Roman" w:hAnsi="Times New Roman" w:cs="Times New Roman"/>
          <w:sz w:val="28"/>
          <w:szCs w:val="28"/>
        </w:rPr>
      </w:pPr>
      <w:r w:rsidRPr="001A52DB">
        <w:rPr>
          <w:rFonts w:ascii="Times New Roman" w:hAnsi="Times New Roman" w:cs="Times New Roman"/>
          <w:sz w:val="28"/>
          <w:szCs w:val="28"/>
        </w:rPr>
        <w:t xml:space="preserve">порядок підготовки та призначення суддів; </w:t>
      </w:r>
    </w:p>
    <w:p w:rsidR="001A52DB" w:rsidRPr="001A52DB" w:rsidRDefault="001A52DB" w:rsidP="001A52DB">
      <w:pPr>
        <w:pStyle w:val="a7"/>
        <w:numPr>
          <w:ilvl w:val="0"/>
          <w:numId w:val="15"/>
        </w:numPr>
        <w:spacing w:line="360" w:lineRule="auto"/>
        <w:jc w:val="both"/>
        <w:rPr>
          <w:rFonts w:ascii="Times New Roman" w:hAnsi="Times New Roman" w:cs="Times New Roman"/>
          <w:sz w:val="28"/>
          <w:szCs w:val="28"/>
        </w:rPr>
      </w:pPr>
      <w:r w:rsidRPr="001A52DB">
        <w:rPr>
          <w:rFonts w:ascii="Times New Roman" w:hAnsi="Times New Roman" w:cs="Times New Roman"/>
          <w:sz w:val="28"/>
          <w:szCs w:val="28"/>
        </w:rPr>
        <w:t xml:space="preserve">підвищення та строк перебування на посаді; </w:t>
      </w:r>
    </w:p>
    <w:p w:rsidR="001A52DB" w:rsidRPr="001A52DB" w:rsidRDefault="001A52DB" w:rsidP="001A52DB">
      <w:pPr>
        <w:pStyle w:val="a7"/>
        <w:numPr>
          <w:ilvl w:val="0"/>
          <w:numId w:val="15"/>
        </w:numPr>
        <w:spacing w:line="360" w:lineRule="auto"/>
        <w:jc w:val="both"/>
        <w:rPr>
          <w:rFonts w:ascii="Times New Roman" w:hAnsi="Times New Roman" w:cs="Times New Roman"/>
          <w:sz w:val="28"/>
          <w:szCs w:val="28"/>
        </w:rPr>
      </w:pPr>
      <w:r w:rsidRPr="001A52DB">
        <w:rPr>
          <w:rFonts w:ascii="Times New Roman" w:hAnsi="Times New Roman" w:cs="Times New Roman"/>
          <w:sz w:val="28"/>
          <w:szCs w:val="28"/>
        </w:rPr>
        <w:t xml:space="preserve">припинення повноважень судді. </w:t>
      </w:r>
    </w:p>
    <w:p w:rsidR="001A52DB" w:rsidRDefault="001A52DB" w:rsidP="001F4C8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A52DB">
        <w:rPr>
          <w:rFonts w:ascii="Times New Roman" w:hAnsi="Times New Roman" w:cs="Times New Roman"/>
          <w:sz w:val="28"/>
          <w:szCs w:val="28"/>
        </w:rPr>
        <w:t xml:space="preserve">Цей документ, в загальних рисах окреслив основні положення статусу суддів, які в подальшому </w:t>
      </w:r>
      <w:r>
        <w:rPr>
          <w:rFonts w:ascii="Times New Roman" w:hAnsi="Times New Roman" w:cs="Times New Roman"/>
          <w:sz w:val="28"/>
          <w:szCs w:val="28"/>
        </w:rPr>
        <w:t xml:space="preserve">потрібно </w:t>
      </w:r>
      <w:r w:rsidRPr="001A52DB">
        <w:rPr>
          <w:rFonts w:ascii="Times New Roman" w:hAnsi="Times New Roman" w:cs="Times New Roman"/>
          <w:sz w:val="28"/>
          <w:szCs w:val="28"/>
        </w:rPr>
        <w:t>розвивати</w:t>
      </w:r>
      <w:r>
        <w:rPr>
          <w:rFonts w:ascii="Times New Roman" w:hAnsi="Times New Roman" w:cs="Times New Roman"/>
          <w:sz w:val="28"/>
          <w:szCs w:val="28"/>
        </w:rPr>
        <w:t xml:space="preserve"> і вдосконалювати всім можливим міжнародним організаціям</w:t>
      </w:r>
      <w:r w:rsidRPr="001A52DB">
        <w:rPr>
          <w:rFonts w:ascii="Times New Roman" w:hAnsi="Times New Roman" w:cs="Times New Roman"/>
          <w:sz w:val="28"/>
          <w:szCs w:val="28"/>
        </w:rPr>
        <w:t>.</w:t>
      </w:r>
    </w:p>
    <w:p w:rsidR="007A1A38" w:rsidRDefault="00456351" w:rsidP="001F4C8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A52DB" w:rsidRPr="001A52DB">
        <w:rPr>
          <w:rFonts w:ascii="Times New Roman" w:hAnsi="Times New Roman" w:cs="Times New Roman"/>
          <w:sz w:val="28"/>
          <w:szCs w:val="28"/>
        </w:rPr>
        <w:t>Розуміючи</w:t>
      </w:r>
      <w:r w:rsidR="001A52DB">
        <w:rPr>
          <w:rFonts w:ascii="Times New Roman" w:hAnsi="Times New Roman" w:cs="Times New Roman"/>
          <w:sz w:val="28"/>
          <w:szCs w:val="28"/>
        </w:rPr>
        <w:t xml:space="preserve"> всю значущість даних</w:t>
      </w:r>
      <w:r w:rsidR="001A52DB" w:rsidRPr="001A52DB">
        <w:rPr>
          <w:rFonts w:ascii="Times New Roman" w:hAnsi="Times New Roman" w:cs="Times New Roman"/>
          <w:sz w:val="28"/>
          <w:szCs w:val="28"/>
        </w:rPr>
        <w:t xml:space="preserve"> положень та той факт, що їх необхідно вдосконалювати та розвивати на міжнародному рівні, в преамбулі до Монреальської декларації про незалежність правосуддя світова конференція рекомендувала Організації Об’єднаних Націй </w:t>
      </w:r>
      <w:r w:rsidR="00960289">
        <w:rPr>
          <w:rFonts w:ascii="Times New Roman" w:hAnsi="Times New Roman" w:cs="Times New Roman"/>
          <w:sz w:val="28"/>
          <w:szCs w:val="28"/>
        </w:rPr>
        <w:t>звернути свою увагу на</w:t>
      </w:r>
      <w:r w:rsidR="001A52DB" w:rsidRPr="001A52DB">
        <w:rPr>
          <w:rFonts w:ascii="Times New Roman" w:hAnsi="Times New Roman" w:cs="Times New Roman"/>
          <w:sz w:val="28"/>
          <w:szCs w:val="28"/>
        </w:rPr>
        <w:t xml:space="preserve"> вказану Декларацію</w:t>
      </w:r>
      <w:r w:rsidR="00960289">
        <w:rPr>
          <w:rFonts w:ascii="Times New Roman" w:hAnsi="Times New Roman" w:cs="Times New Roman"/>
          <w:sz w:val="28"/>
          <w:szCs w:val="28"/>
        </w:rPr>
        <w:t>,</w:t>
      </w:r>
      <w:r w:rsidR="001A52DB" w:rsidRPr="001A52DB">
        <w:rPr>
          <w:rFonts w:ascii="Times New Roman" w:hAnsi="Times New Roman" w:cs="Times New Roman"/>
          <w:sz w:val="28"/>
          <w:szCs w:val="28"/>
        </w:rPr>
        <w:t xml:space="preserve"> при розробці основних положень незалежності</w:t>
      </w:r>
      <w:r>
        <w:rPr>
          <w:rFonts w:ascii="Times New Roman" w:hAnsi="Times New Roman" w:cs="Times New Roman"/>
          <w:sz w:val="28"/>
          <w:szCs w:val="28"/>
        </w:rPr>
        <w:t xml:space="preserve"> правосуддя для держав світу [</w:t>
      </w:r>
      <w:r w:rsidR="00976B54">
        <w:rPr>
          <w:rFonts w:ascii="Times New Roman" w:hAnsi="Times New Roman" w:cs="Times New Roman"/>
          <w:sz w:val="28"/>
          <w:szCs w:val="28"/>
          <w:lang w:val="en-US"/>
        </w:rPr>
        <w:t>19</w:t>
      </w:r>
      <w:r w:rsidR="00976B54">
        <w:rPr>
          <w:rFonts w:ascii="Times New Roman" w:hAnsi="Times New Roman" w:cs="Times New Roman"/>
          <w:sz w:val="28"/>
          <w:szCs w:val="28"/>
        </w:rPr>
        <w:t>, с. 2</w:t>
      </w:r>
      <w:r w:rsidR="00976B54">
        <w:rPr>
          <w:rFonts w:ascii="Times New Roman" w:hAnsi="Times New Roman" w:cs="Times New Roman"/>
          <w:sz w:val="28"/>
          <w:szCs w:val="28"/>
          <w:lang w:val="en-US"/>
        </w:rPr>
        <w:t>4</w:t>
      </w:r>
      <w:r w:rsidR="001A52DB" w:rsidRPr="001A52DB">
        <w:rPr>
          <w:rFonts w:ascii="Times New Roman" w:hAnsi="Times New Roman" w:cs="Times New Roman"/>
          <w:sz w:val="28"/>
          <w:szCs w:val="28"/>
        </w:rPr>
        <w:t>].</w:t>
      </w:r>
    </w:p>
    <w:p w:rsidR="00456351" w:rsidRDefault="00960289" w:rsidP="001F4C8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Починаючи вже з того часу, стало зрозуміло наступне:  </w:t>
      </w:r>
      <w:r w:rsidRPr="00960289">
        <w:rPr>
          <w:rFonts w:ascii="Times New Roman" w:hAnsi="Times New Roman" w:cs="Times New Roman"/>
          <w:sz w:val="28"/>
          <w:szCs w:val="28"/>
        </w:rPr>
        <w:t>для всебічного захисту прав людини, гарантування безпеки життя людини та верховенства права необхідний компетентний, професійний та незалежний суддя, стандарти статусу якого повинні бути закріплені на міжнародному рівні.</w:t>
      </w:r>
    </w:p>
    <w:p w:rsidR="00960289" w:rsidRDefault="00E54F4D" w:rsidP="001F4C8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54F4D">
        <w:rPr>
          <w:rFonts w:ascii="Times New Roman" w:hAnsi="Times New Roman" w:cs="Times New Roman"/>
          <w:sz w:val="28"/>
          <w:szCs w:val="28"/>
        </w:rPr>
        <w:t>Найважливішим досягненням міжнародного права</w:t>
      </w:r>
      <w:r>
        <w:rPr>
          <w:rFonts w:ascii="Times New Roman" w:hAnsi="Times New Roman" w:cs="Times New Roman"/>
          <w:sz w:val="28"/>
          <w:szCs w:val="28"/>
        </w:rPr>
        <w:t xml:space="preserve"> справедливо можна вважати Основні керівні принцип</w:t>
      </w:r>
      <w:r w:rsidR="00893408">
        <w:rPr>
          <w:rFonts w:ascii="Times New Roman" w:hAnsi="Times New Roman" w:cs="Times New Roman"/>
          <w:sz w:val="28"/>
          <w:szCs w:val="28"/>
        </w:rPr>
        <w:t>и</w:t>
      </w:r>
      <w:r>
        <w:rPr>
          <w:rFonts w:ascii="Times New Roman" w:hAnsi="Times New Roman" w:cs="Times New Roman"/>
          <w:sz w:val="28"/>
          <w:szCs w:val="28"/>
        </w:rPr>
        <w:t xml:space="preserve">  щодо міжнародного правого статусу суддів, які були створені Генеральною Асамблеєю ООН. Перерахуймо їх: </w:t>
      </w:r>
    </w:p>
    <w:p w:rsidR="004564C4" w:rsidRPr="004564C4" w:rsidRDefault="004564C4" w:rsidP="004564C4">
      <w:pPr>
        <w:pStyle w:val="a7"/>
        <w:numPr>
          <w:ilvl w:val="0"/>
          <w:numId w:val="16"/>
        </w:numPr>
        <w:spacing w:line="360" w:lineRule="auto"/>
        <w:jc w:val="both"/>
        <w:rPr>
          <w:rFonts w:ascii="Times New Roman" w:hAnsi="Times New Roman" w:cs="Times New Roman"/>
          <w:sz w:val="28"/>
          <w:szCs w:val="28"/>
        </w:rPr>
      </w:pPr>
      <w:r w:rsidRPr="004564C4">
        <w:rPr>
          <w:rFonts w:ascii="Times New Roman" w:hAnsi="Times New Roman" w:cs="Times New Roman"/>
          <w:sz w:val="28"/>
          <w:szCs w:val="28"/>
        </w:rPr>
        <w:t xml:space="preserve">незалежність судових органів та суддів зокрема повинна гарантувати держава, у тому числі через закріплення цього принципу в конституції або законах держави;  </w:t>
      </w:r>
    </w:p>
    <w:p w:rsidR="004564C4" w:rsidRPr="004564C4" w:rsidRDefault="004564C4" w:rsidP="004564C4">
      <w:pPr>
        <w:pStyle w:val="a7"/>
        <w:numPr>
          <w:ilvl w:val="0"/>
          <w:numId w:val="16"/>
        </w:numPr>
        <w:spacing w:line="360" w:lineRule="auto"/>
        <w:jc w:val="both"/>
        <w:rPr>
          <w:rFonts w:ascii="Times New Roman" w:hAnsi="Times New Roman" w:cs="Times New Roman"/>
          <w:sz w:val="28"/>
          <w:szCs w:val="28"/>
        </w:rPr>
      </w:pPr>
      <w:r w:rsidRPr="004564C4">
        <w:rPr>
          <w:rFonts w:ascii="Times New Roman" w:hAnsi="Times New Roman" w:cs="Times New Roman"/>
          <w:sz w:val="28"/>
          <w:szCs w:val="28"/>
        </w:rPr>
        <w:t xml:space="preserve">обов'язок державних та інших установ поважати і дотримувати незалежність судових органів;  </w:t>
      </w:r>
    </w:p>
    <w:p w:rsidR="004564C4" w:rsidRPr="004564C4" w:rsidRDefault="004564C4" w:rsidP="004564C4">
      <w:pPr>
        <w:pStyle w:val="a7"/>
        <w:numPr>
          <w:ilvl w:val="0"/>
          <w:numId w:val="16"/>
        </w:numPr>
        <w:spacing w:line="360" w:lineRule="auto"/>
        <w:jc w:val="both"/>
        <w:rPr>
          <w:rFonts w:ascii="Times New Roman" w:hAnsi="Times New Roman" w:cs="Times New Roman"/>
          <w:sz w:val="28"/>
          <w:szCs w:val="28"/>
        </w:rPr>
      </w:pPr>
      <w:r w:rsidRPr="004564C4">
        <w:rPr>
          <w:rFonts w:ascii="Times New Roman" w:hAnsi="Times New Roman" w:cs="Times New Roman"/>
          <w:sz w:val="28"/>
          <w:szCs w:val="28"/>
        </w:rPr>
        <w:lastRenderedPageBreak/>
        <w:t xml:space="preserve">порядок відбору суддів, недопустимість дискримінації при відборі суддів (вимога громадянства країни не є дискримінаційною);  </w:t>
      </w:r>
    </w:p>
    <w:p w:rsidR="004564C4" w:rsidRPr="004564C4" w:rsidRDefault="004564C4" w:rsidP="004564C4">
      <w:pPr>
        <w:pStyle w:val="a7"/>
        <w:numPr>
          <w:ilvl w:val="0"/>
          <w:numId w:val="16"/>
        </w:numPr>
        <w:spacing w:line="360" w:lineRule="auto"/>
        <w:jc w:val="both"/>
        <w:rPr>
          <w:rFonts w:ascii="Times New Roman" w:hAnsi="Times New Roman" w:cs="Times New Roman"/>
          <w:sz w:val="28"/>
          <w:szCs w:val="28"/>
        </w:rPr>
      </w:pPr>
      <w:r w:rsidRPr="004564C4">
        <w:rPr>
          <w:rFonts w:ascii="Times New Roman" w:hAnsi="Times New Roman" w:cs="Times New Roman"/>
          <w:sz w:val="28"/>
          <w:szCs w:val="28"/>
        </w:rPr>
        <w:t xml:space="preserve">гарантування законом терміну повноважень суддів, їх незалежності і безпеки, відповідної винагороди, надання належних умов служби, виходу на пенсію і інших необхідних соціальних заходів їхнього захисту;  </w:t>
      </w:r>
    </w:p>
    <w:p w:rsidR="00E54F4D" w:rsidRPr="004564C4" w:rsidRDefault="004564C4" w:rsidP="004564C4">
      <w:pPr>
        <w:pStyle w:val="a7"/>
        <w:numPr>
          <w:ilvl w:val="0"/>
          <w:numId w:val="16"/>
        </w:numPr>
        <w:spacing w:line="360" w:lineRule="auto"/>
        <w:jc w:val="both"/>
        <w:rPr>
          <w:rFonts w:ascii="Times New Roman" w:hAnsi="Times New Roman" w:cs="Times New Roman"/>
          <w:sz w:val="28"/>
          <w:szCs w:val="28"/>
        </w:rPr>
      </w:pPr>
      <w:r w:rsidRPr="004564C4">
        <w:rPr>
          <w:rFonts w:ascii="Times New Roman" w:hAnsi="Times New Roman" w:cs="Times New Roman"/>
          <w:sz w:val="28"/>
          <w:szCs w:val="28"/>
        </w:rPr>
        <w:t>порядок усунення від посади та звільнення суддів</w:t>
      </w:r>
      <w:r>
        <w:t>.</w:t>
      </w:r>
    </w:p>
    <w:p w:rsidR="00B92954" w:rsidRDefault="0048513B" w:rsidP="006973B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8513B">
        <w:rPr>
          <w:rFonts w:ascii="Times New Roman" w:hAnsi="Times New Roman" w:cs="Times New Roman"/>
          <w:sz w:val="28"/>
          <w:szCs w:val="28"/>
        </w:rPr>
        <w:t>Основні принципи і підходи до вироблення стандартів для організації і діяльності національних систем правосуддя, їх органів і до статусу осіб, наділених правом здійснювати правосуддя, отримали подальший розвиток і вдосконалення у подальших міжнародних документах, до яких, перш за все, необхідно зарахувати цілий перелік актів, прийнятих Радою Європи</w:t>
      </w:r>
      <w:r w:rsidR="00292A03">
        <w:rPr>
          <w:rFonts w:ascii="Times New Roman" w:hAnsi="Times New Roman" w:cs="Times New Roman"/>
          <w:sz w:val="28"/>
          <w:szCs w:val="28"/>
        </w:rPr>
        <w:t xml:space="preserve"> (в яку з 1995 року, входить і Україна), </w:t>
      </w:r>
      <w:r w:rsidRPr="0048513B">
        <w:rPr>
          <w:rFonts w:ascii="Times New Roman" w:hAnsi="Times New Roman" w:cs="Times New Roman"/>
          <w:sz w:val="28"/>
          <w:szCs w:val="28"/>
        </w:rPr>
        <w:t>Європейською асоціацією суддів та Міжнародною асоціацією суддів, Консультативн</w:t>
      </w:r>
      <w:r>
        <w:rPr>
          <w:rFonts w:ascii="Times New Roman" w:hAnsi="Times New Roman" w:cs="Times New Roman"/>
          <w:sz w:val="28"/>
          <w:szCs w:val="28"/>
        </w:rPr>
        <w:t>ою радою європейських суддів [</w:t>
      </w:r>
      <w:r w:rsidR="00976B54">
        <w:rPr>
          <w:rFonts w:ascii="Times New Roman" w:hAnsi="Times New Roman" w:cs="Times New Roman"/>
          <w:sz w:val="28"/>
          <w:szCs w:val="28"/>
          <w:lang w:val="en-US"/>
        </w:rPr>
        <w:t>31</w:t>
      </w:r>
      <w:r w:rsidRPr="0048513B">
        <w:rPr>
          <w:rFonts w:ascii="Times New Roman" w:hAnsi="Times New Roman" w:cs="Times New Roman"/>
          <w:sz w:val="28"/>
          <w:szCs w:val="28"/>
        </w:rPr>
        <w:t>].</w:t>
      </w:r>
      <w:r w:rsidR="00292A03">
        <w:rPr>
          <w:rFonts w:ascii="Times New Roman" w:hAnsi="Times New Roman" w:cs="Times New Roman"/>
          <w:sz w:val="28"/>
          <w:szCs w:val="28"/>
        </w:rPr>
        <w:t xml:space="preserve"> </w:t>
      </w:r>
      <w:r w:rsidRPr="0048513B">
        <w:rPr>
          <w:rFonts w:ascii="Times New Roman" w:hAnsi="Times New Roman" w:cs="Times New Roman"/>
          <w:sz w:val="28"/>
          <w:szCs w:val="28"/>
        </w:rPr>
        <w:t>Вказані міжнародні організації стали ще одними творцями міжнародно-правових стандартів статусу суддів</w:t>
      </w:r>
      <w:r>
        <w:rPr>
          <w:rFonts w:ascii="Times New Roman" w:hAnsi="Times New Roman" w:cs="Times New Roman"/>
          <w:sz w:val="28"/>
          <w:szCs w:val="28"/>
        </w:rPr>
        <w:t>.</w:t>
      </w:r>
    </w:p>
    <w:p w:rsidR="0048513B" w:rsidRDefault="00292A03" w:rsidP="006973B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292A03">
        <w:rPr>
          <w:rFonts w:ascii="Times New Roman" w:hAnsi="Times New Roman" w:cs="Times New Roman"/>
          <w:sz w:val="28"/>
          <w:szCs w:val="28"/>
        </w:rPr>
        <w:t>Саме тому</w:t>
      </w:r>
      <w:r>
        <w:rPr>
          <w:rFonts w:ascii="Times New Roman" w:hAnsi="Times New Roman" w:cs="Times New Roman"/>
          <w:sz w:val="28"/>
          <w:szCs w:val="28"/>
        </w:rPr>
        <w:t>,</w:t>
      </w:r>
      <w:r w:rsidRPr="00292A03">
        <w:rPr>
          <w:rFonts w:ascii="Times New Roman" w:hAnsi="Times New Roman" w:cs="Times New Roman"/>
          <w:sz w:val="28"/>
          <w:szCs w:val="28"/>
        </w:rPr>
        <w:t xml:space="preserve"> на виконання своїх основних цілей та відзначаючи важливість роль суддів, що здійснюють правосуддя, у забезпеченні захисту прав </w:t>
      </w:r>
      <w:r>
        <w:rPr>
          <w:rFonts w:ascii="Times New Roman" w:hAnsi="Times New Roman" w:cs="Times New Roman"/>
          <w:sz w:val="28"/>
          <w:szCs w:val="28"/>
        </w:rPr>
        <w:t>людини та основоположних свобод (</w:t>
      </w:r>
      <w:r w:rsidRPr="00292A03">
        <w:rPr>
          <w:rFonts w:ascii="Times New Roman" w:hAnsi="Times New Roman" w:cs="Times New Roman"/>
          <w:sz w:val="28"/>
          <w:szCs w:val="28"/>
        </w:rPr>
        <w:t>а також</w:t>
      </w:r>
      <w:r>
        <w:rPr>
          <w:rFonts w:ascii="Times New Roman" w:hAnsi="Times New Roman" w:cs="Times New Roman"/>
          <w:sz w:val="28"/>
          <w:szCs w:val="28"/>
        </w:rPr>
        <w:t>,</w:t>
      </w:r>
      <w:r w:rsidRPr="00292A03">
        <w:rPr>
          <w:rFonts w:ascii="Times New Roman" w:hAnsi="Times New Roman" w:cs="Times New Roman"/>
          <w:sz w:val="28"/>
          <w:szCs w:val="28"/>
        </w:rPr>
        <w:t xml:space="preserve"> усвідомлюючи необхідність зміцнити положення та владу суддів з тим, щоб було встановлено дієву та справедливу судову систему</w:t>
      </w:r>
      <w:r>
        <w:rPr>
          <w:rFonts w:ascii="Times New Roman" w:hAnsi="Times New Roman" w:cs="Times New Roman"/>
          <w:sz w:val="28"/>
          <w:szCs w:val="28"/>
        </w:rPr>
        <w:t>)</w:t>
      </w:r>
      <w:r w:rsidRPr="00292A03">
        <w:rPr>
          <w:rFonts w:ascii="Times New Roman" w:hAnsi="Times New Roman" w:cs="Times New Roman"/>
          <w:sz w:val="28"/>
          <w:szCs w:val="28"/>
        </w:rPr>
        <w:t>, Комітет Міністрів Ради Європи на 518 засіданні заступників міністрів 13 жовтня 1994 р. ухвалив Рекомендацію № (94) 12 «Незалежніс</w:t>
      </w:r>
      <w:r>
        <w:rPr>
          <w:rFonts w:ascii="Times New Roman" w:hAnsi="Times New Roman" w:cs="Times New Roman"/>
          <w:sz w:val="28"/>
          <w:szCs w:val="28"/>
        </w:rPr>
        <w:t>ть, дієвість та роль суддів» [</w:t>
      </w:r>
      <w:r w:rsidR="001C259B">
        <w:rPr>
          <w:rFonts w:ascii="Times New Roman" w:hAnsi="Times New Roman" w:cs="Times New Roman"/>
          <w:sz w:val="28"/>
          <w:szCs w:val="28"/>
          <w:lang w:val="en-US"/>
        </w:rPr>
        <w:t>32</w:t>
      </w:r>
      <w:r w:rsidRPr="00292A03">
        <w:rPr>
          <w:rFonts w:ascii="Times New Roman" w:hAnsi="Times New Roman" w:cs="Times New Roman"/>
          <w:sz w:val="28"/>
          <w:szCs w:val="28"/>
        </w:rPr>
        <w:t>, с. 86].</w:t>
      </w:r>
    </w:p>
    <w:p w:rsidR="00292A03" w:rsidRDefault="007F6C2F" w:rsidP="006973B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F6C2F">
        <w:rPr>
          <w:rFonts w:ascii="Times New Roman" w:hAnsi="Times New Roman" w:cs="Times New Roman"/>
          <w:sz w:val="28"/>
          <w:szCs w:val="28"/>
        </w:rPr>
        <w:t>Необхідність зміцнення судової влади та ролі суддів призвела до створення Глобального плану дія</w:t>
      </w:r>
      <w:r>
        <w:rPr>
          <w:rFonts w:ascii="Times New Roman" w:hAnsi="Times New Roman" w:cs="Times New Roman"/>
          <w:sz w:val="28"/>
          <w:szCs w:val="28"/>
        </w:rPr>
        <w:t>льності для суддів в Європі [</w:t>
      </w:r>
      <w:r w:rsidR="001C259B">
        <w:rPr>
          <w:rFonts w:ascii="Times New Roman" w:hAnsi="Times New Roman" w:cs="Times New Roman"/>
          <w:sz w:val="28"/>
          <w:szCs w:val="28"/>
          <w:lang w:val="en-US"/>
        </w:rPr>
        <w:t>6</w:t>
      </w:r>
      <w:r w:rsidRPr="007F6C2F">
        <w:rPr>
          <w:rFonts w:ascii="Times New Roman" w:hAnsi="Times New Roman" w:cs="Times New Roman"/>
          <w:sz w:val="28"/>
          <w:szCs w:val="28"/>
        </w:rPr>
        <w:t>], що стало ще одним кроком у формуванні міжнародних стандартів статусу суддів. Вказаний документ підготовлений Європейським комітетом з правового співробітництва за участю Європейського комітету з питань злочинності з урахуванням рекомендацій Консультативної Ради європейських суддів та прийнято Комітетом Міністрів Ради Європи на 740 зустрічі в Стра</w:t>
      </w:r>
      <w:r>
        <w:rPr>
          <w:rFonts w:ascii="Times New Roman" w:hAnsi="Times New Roman" w:cs="Times New Roman"/>
          <w:sz w:val="28"/>
          <w:szCs w:val="28"/>
        </w:rPr>
        <w:t>сбурзі 27 лютого 2001 року [</w:t>
      </w:r>
      <w:r w:rsidR="001C259B">
        <w:rPr>
          <w:rFonts w:ascii="Times New Roman" w:hAnsi="Times New Roman" w:cs="Times New Roman"/>
          <w:sz w:val="28"/>
          <w:szCs w:val="28"/>
          <w:lang w:val="en-US"/>
        </w:rPr>
        <w:t>6</w:t>
      </w:r>
      <w:r>
        <w:rPr>
          <w:rFonts w:ascii="Times New Roman" w:hAnsi="Times New Roman" w:cs="Times New Roman"/>
          <w:sz w:val="28"/>
          <w:szCs w:val="28"/>
        </w:rPr>
        <w:t>,</w:t>
      </w:r>
      <w:r w:rsidRPr="007F6C2F">
        <w:rPr>
          <w:rFonts w:ascii="Times New Roman" w:hAnsi="Times New Roman" w:cs="Times New Roman"/>
          <w:sz w:val="28"/>
          <w:szCs w:val="28"/>
        </w:rPr>
        <w:t xml:space="preserve"> с. 168].</w:t>
      </w:r>
    </w:p>
    <w:p w:rsidR="00AB54C8" w:rsidRDefault="00AB54C8" w:rsidP="006973B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B54C8">
        <w:rPr>
          <w:rFonts w:ascii="Times New Roman" w:hAnsi="Times New Roman" w:cs="Times New Roman"/>
          <w:sz w:val="28"/>
          <w:szCs w:val="28"/>
        </w:rPr>
        <w:t xml:space="preserve">Результатом засідань щодо питань статусу суддів та виконання Глобального плану діяльності для суддів Європи у співпраці із Комітетом з правової співпраці, Комітетом з правової кримінальних питань та Комітетом експертів з ефективності правосуддя стали прийняті Консультативною Радою європейських суддів такі документи, як: </w:t>
      </w:r>
    </w:p>
    <w:p w:rsidR="00AB54C8" w:rsidRPr="00AB54C8" w:rsidRDefault="00AB54C8" w:rsidP="00AB54C8">
      <w:pPr>
        <w:pStyle w:val="a7"/>
        <w:numPr>
          <w:ilvl w:val="0"/>
          <w:numId w:val="17"/>
        </w:numPr>
        <w:spacing w:line="360" w:lineRule="auto"/>
        <w:jc w:val="both"/>
        <w:rPr>
          <w:rFonts w:ascii="Times New Roman" w:hAnsi="Times New Roman" w:cs="Times New Roman"/>
          <w:sz w:val="28"/>
          <w:szCs w:val="28"/>
        </w:rPr>
      </w:pPr>
      <w:r w:rsidRPr="00AB54C8">
        <w:rPr>
          <w:rFonts w:ascii="Times New Roman" w:hAnsi="Times New Roman" w:cs="Times New Roman"/>
          <w:sz w:val="28"/>
          <w:szCs w:val="28"/>
        </w:rPr>
        <w:t>Висновок № 1 (2001) для Комітету Міністрів Ради Європи про стандарти незалежності судових орг</w:t>
      </w:r>
      <w:r w:rsidR="001C259B">
        <w:rPr>
          <w:rFonts w:ascii="Times New Roman" w:hAnsi="Times New Roman" w:cs="Times New Roman"/>
          <w:sz w:val="28"/>
          <w:szCs w:val="28"/>
        </w:rPr>
        <w:t>анів та незмінюваність суддів</w:t>
      </w:r>
      <w:r w:rsidRPr="00AB54C8">
        <w:rPr>
          <w:rFonts w:ascii="Times New Roman" w:hAnsi="Times New Roman" w:cs="Times New Roman"/>
          <w:sz w:val="28"/>
          <w:szCs w:val="28"/>
        </w:rPr>
        <w:t xml:space="preserve">. </w:t>
      </w:r>
    </w:p>
    <w:p w:rsidR="00AB54C8" w:rsidRPr="00AB54C8" w:rsidRDefault="00AB54C8" w:rsidP="00AB54C8">
      <w:pPr>
        <w:pStyle w:val="a7"/>
        <w:numPr>
          <w:ilvl w:val="0"/>
          <w:numId w:val="17"/>
        </w:numPr>
        <w:spacing w:line="360" w:lineRule="auto"/>
        <w:jc w:val="both"/>
        <w:rPr>
          <w:rFonts w:ascii="Times New Roman" w:hAnsi="Times New Roman" w:cs="Times New Roman"/>
          <w:sz w:val="28"/>
          <w:szCs w:val="28"/>
        </w:rPr>
      </w:pPr>
      <w:r w:rsidRPr="00AB54C8">
        <w:rPr>
          <w:rFonts w:ascii="Times New Roman" w:hAnsi="Times New Roman" w:cs="Times New Roman"/>
          <w:sz w:val="28"/>
          <w:szCs w:val="28"/>
        </w:rPr>
        <w:t>Висновок № 3 (2002) для Комітету Міністрів Ради Європи про принципи та правила, що регулюють професійну поведінку суддів, зокрема, етичні норми, несумісну з посадою</w:t>
      </w:r>
      <w:r w:rsidR="001C259B">
        <w:rPr>
          <w:rFonts w:ascii="Times New Roman" w:hAnsi="Times New Roman" w:cs="Times New Roman"/>
          <w:sz w:val="28"/>
          <w:szCs w:val="28"/>
        </w:rPr>
        <w:t xml:space="preserve"> поведінку та неупередженість</w:t>
      </w:r>
      <w:r w:rsidRPr="00AB54C8">
        <w:rPr>
          <w:rFonts w:ascii="Times New Roman" w:hAnsi="Times New Roman" w:cs="Times New Roman"/>
          <w:sz w:val="28"/>
          <w:szCs w:val="28"/>
        </w:rPr>
        <w:t xml:space="preserve">. </w:t>
      </w:r>
    </w:p>
    <w:p w:rsidR="007F6C2F" w:rsidRPr="00AB54C8" w:rsidRDefault="00AB54C8" w:rsidP="00AB54C8">
      <w:pPr>
        <w:pStyle w:val="a7"/>
        <w:numPr>
          <w:ilvl w:val="0"/>
          <w:numId w:val="17"/>
        </w:numPr>
        <w:spacing w:line="360" w:lineRule="auto"/>
        <w:jc w:val="both"/>
        <w:rPr>
          <w:rFonts w:ascii="Times New Roman" w:hAnsi="Times New Roman" w:cs="Times New Roman"/>
          <w:sz w:val="28"/>
          <w:szCs w:val="28"/>
        </w:rPr>
      </w:pPr>
      <w:r w:rsidRPr="00AB54C8">
        <w:rPr>
          <w:rFonts w:ascii="Times New Roman" w:hAnsi="Times New Roman" w:cs="Times New Roman"/>
          <w:sz w:val="28"/>
          <w:szCs w:val="28"/>
        </w:rPr>
        <w:t>Висновок № 10 (2007) про Судо</w:t>
      </w:r>
      <w:r w:rsidR="001C259B">
        <w:rPr>
          <w:rFonts w:ascii="Times New Roman" w:hAnsi="Times New Roman" w:cs="Times New Roman"/>
          <w:sz w:val="28"/>
          <w:szCs w:val="28"/>
        </w:rPr>
        <w:t xml:space="preserve">ву раду на службі суспільства </w:t>
      </w:r>
      <w:r w:rsidRPr="00AB54C8">
        <w:rPr>
          <w:rFonts w:ascii="Times New Roman" w:hAnsi="Times New Roman" w:cs="Times New Roman"/>
          <w:sz w:val="28"/>
          <w:szCs w:val="28"/>
        </w:rPr>
        <w:t xml:space="preserve"> та ін.</w:t>
      </w:r>
    </w:p>
    <w:p w:rsidR="006E4734" w:rsidRPr="00C73337" w:rsidRDefault="00C73337" w:rsidP="00C7333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Відтак</w:t>
      </w:r>
      <w:r w:rsidR="00BD4C1C" w:rsidRPr="00C73337">
        <w:rPr>
          <w:rFonts w:ascii="Times New Roman" w:hAnsi="Times New Roman" w:cs="Times New Roman"/>
          <w:sz w:val="28"/>
          <w:szCs w:val="28"/>
        </w:rPr>
        <w:t>, основні причини формування міжнародних стандартів статусу суддів закріплені у базових міжнародних документах (в основному у преамбулі), які в тій чи іншій мірі стосуються</w:t>
      </w:r>
      <w:r>
        <w:rPr>
          <w:rFonts w:ascii="Times New Roman" w:hAnsi="Times New Roman" w:cs="Times New Roman"/>
          <w:sz w:val="28"/>
          <w:szCs w:val="28"/>
        </w:rPr>
        <w:t xml:space="preserve"> правового</w:t>
      </w:r>
      <w:r w:rsidR="00BD4C1C" w:rsidRPr="00C73337">
        <w:rPr>
          <w:rFonts w:ascii="Times New Roman" w:hAnsi="Times New Roman" w:cs="Times New Roman"/>
          <w:sz w:val="28"/>
          <w:szCs w:val="28"/>
        </w:rPr>
        <w:t xml:space="preserve"> статусу суддів.</w:t>
      </w:r>
    </w:p>
    <w:p w:rsidR="00D90C4B" w:rsidRDefault="00C73337" w:rsidP="00C7333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Отже, в даному пункті  другого розділу нашої курсової роботи, ми розглянули кілька міжнародно-правових стандартів,  які на нашу думку є  ключовими у становленні та формуванні міжнародного правового статусу суддів. </w:t>
      </w:r>
    </w:p>
    <w:p w:rsidR="00087D82" w:rsidRDefault="00087D82" w:rsidP="00C73337">
      <w:pPr>
        <w:spacing w:line="360" w:lineRule="auto"/>
        <w:contextualSpacing/>
        <w:jc w:val="both"/>
        <w:rPr>
          <w:rFonts w:ascii="Times New Roman" w:hAnsi="Times New Roman" w:cs="Times New Roman"/>
          <w:sz w:val="28"/>
          <w:szCs w:val="28"/>
        </w:rPr>
      </w:pPr>
    </w:p>
    <w:p w:rsidR="00087D82" w:rsidRDefault="00087D82" w:rsidP="00C73337">
      <w:pPr>
        <w:spacing w:line="360" w:lineRule="auto"/>
        <w:contextualSpacing/>
        <w:jc w:val="both"/>
        <w:rPr>
          <w:rFonts w:ascii="Times New Roman" w:hAnsi="Times New Roman" w:cs="Times New Roman"/>
          <w:sz w:val="28"/>
          <w:szCs w:val="28"/>
        </w:rPr>
      </w:pPr>
    </w:p>
    <w:p w:rsidR="00087D82" w:rsidRDefault="00087D82" w:rsidP="0096673F">
      <w:pPr>
        <w:spacing w:line="480" w:lineRule="auto"/>
        <w:contextualSpacing/>
        <w:jc w:val="center"/>
        <w:outlineLvl w:val="1"/>
        <w:rPr>
          <w:rFonts w:ascii="Times New Roman" w:hAnsi="Times New Roman" w:cs="Times New Roman"/>
          <w:b/>
          <w:sz w:val="28"/>
          <w:szCs w:val="28"/>
        </w:rPr>
      </w:pPr>
      <w:bookmarkStart w:id="14" w:name="_Toc510958967"/>
      <w:r w:rsidRPr="00087D82">
        <w:rPr>
          <w:rFonts w:ascii="Times New Roman" w:hAnsi="Times New Roman" w:cs="Times New Roman"/>
          <w:b/>
          <w:sz w:val="28"/>
          <w:szCs w:val="28"/>
        </w:rPr>
        <w:t>2.2. Міжнародно-правове регулювання реалізації принципу незалежності суддів як невід’ємної складової їх статусу</w:t>
      </w:r>
      <w:bookmarkEnd w:id="14"/>
    </w:p>
    <w:p w:rsidR="00087D82" w:rsidRDefault="00EB0EAE" w:rsidP="00087D8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B0EAE">
        <w:rPr>
          <w:rFonts w:ascii="Times New Roman" w:hAnsi="Times New Roman" w:cs="Times New Roman"/>
          <w:sz w:val="28"/>
          <w:szCs w:val="28"/>
        </w:rPr>
        <w:t xml:space="preserve">Незалежність судової влади є однією із гарантій захисту прав і свобод людини, забезпечення законності та правопорядку у державі, об’єктивного та неупередженого правосуддя. У зв’язку з цим актуальним є питання незалежності суддів при здійсненні правосуддя, адже їх незалежність </w:t>
      </w:r>
      <w:r>
        <w:rPr>
          <w:rFonts w:ascii="Times New Roman" w:hAnsi="Times New Roman" w:cs="Times New Roman"/>
          <w:sz w:val="28"/>
          <w:szCs w:val="28"/>
          <w:lang w:val="en-US"/>
        </w:rPr>
        <w:t xml:space="preserve"> </w:t>
      </w:r>
      <w:r w:rsidRPr="00EB0EAE">
        <w:rPr>
          <w:rFonts w:ascii="Times New Roman" w:hAnsi="Times New Roman" w:cs="Times New Roman"/>
          <w:sz w:val="28"/>
          <w:szCs w:val="28"/>
        </w:rPr>
        <w:t>–</w:t>
      </w:r>
      <w:r>
        <w:rPr>
          <w:rFonts w:ascii="Times New Roman" w:hAnsi="Times New Roman" w:cs="Times New Roman"/>
          <w:sz w:val="28"/>
          <w:szCs w:val="28"/>
          <w:lang w:val="en-US"/>
        </w:rPr>
        <w:t xml:space="preserve"> </w:t>
      </w:r>
      <w:r w:rsidRPr="00EB0EAE">
        <w:rPr>
          <w:rFonts w:ascii="Times New Roman" w:hAnsi="Times New Roman" w:cs="Times New Roman"/>
          <w:sz w:val="28"/>
          <w:szCs w:val="28"/>
        </w:rPr>
        <w:t xml:space="preserve"> це не</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примха суддів, а </w:t>
      </w:r>
      <w:r>
        <w:rPr>
          <w:rFonts w:ascii="Times New Roman" w:hAnsi="Times New Roman" w:cs="Times New Roman"/>
          <w:sz w:val="28"/>
          <w:szCs w:val="28"/>
          <w:lang w:val="ru-RU"/>
        </w:rPr>
        <w:t xml:space="preserve">в першу </w:t>
      </w:r>
      <w:r w:rsidRPr="00EB0EAE">
        <w:rPr>
          <w:rFonts w:ascii="Times New Roman" w:hAnsi="Times New Roman" w:cs="Times New Roman"/>
          <w:sz w:val="28"/>
          <w:szCs w:val="28"/>
        </w:rPr>
        <w:t>чергу, гарантія забезпечення прав людини, юридичних осіб, суспільства та держави</w:t>
      </w:r>
      <w:r>
        <w:rPr>
          <w:rFonts w:ascii="Times New Roman" w:hAnsi="Times New Roman" w:cs="Times New Roman"/>
          <w:sz w:val="28"/>
          <w:szCs w:val="28"/>
        </w:rPr>
        <w:t>.</w:t>
      </w:r>
    </w:p>
    <w:p w:rsidR="00943DDD" w:rsidRDefault="00466FD9" w:rsidP="00466FD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43DDD" w:rsidRPr="00943DDD">
        <w:rPr>
          <w:rFonts w:ascii="Times New Roman" w:hAnsi="Times New Roman" w:cs="Times New Roman"/>
          <w:sz w:val="28"/>
          <w:szCs w:val="28"/>
        </w:rPr>
        <w:t>Незалежність, як якість судової системи</w:t>
      </w:r>
      <w:r>
        <w:rPr>
          <w:rFonts w:ascii="Times New Roman" w:hAnsi="Times New Roman" w:cs="Times New Roman"/>
          <w:sz w:val="28"/>
          <w:szCs w:val="28"/>
        </w:rPr>
        <w:t xml:space="preserve"> у міжнародно-правових стандартах</w:t>
      </w:r>
      <w:r w:rsidR="00943DDD" w:rsidRPr="00943DDD">
        <w:rPr>
          <w:rFonts w:ascii="Times New Roman" w:hAnsi="Times New Roman" w:cs="Times New Roman"/>
          <w:sz w:val="28"/>
          <w:szCs w:val="28"/>
        </w:rPr>
        <w:t>,</w:t>
      </w:r>
      <w:r w:rsidR="00943DDD">
        <w:rPr>
          <w:rFonts w:ascii="Times New Roman" w:hAnsi="Times New Roman" w:cs="Times New Roman"/>
          <w:sz w:val="28"/>
          <w:szCs w:val="28"/>
        </w:rPr>
        <w:t xml:space="preserve"> </w:t>
      </w:r>
      <w:r>
        <w:rPr>
          <w:rFonts w:ascii="Times New Roman" w:hAnsi="Times New Roman" w:cs="Times New Roman"/>
          <w:sz w:val="28"/>
          <w:szCs w:val="28"/>
        </w:rPr>
        <w:t xml:space="preserve">трактується у двох </w:t>
      </w:r>
      <w:r w:rsidR="00943DDD" w:rsidRPr="00943DDD">
        <w:rPr>
          <w:rFonts w:ascii="Times New Roman" w:hAnsi="Times New Roman" w:cs="Times New Roman"/>
          <w:sz w:val="28"/>
          <w:szCs w:val="28"/>
        </w:rPr>
        <w:t xml:space="preserve">аспектах: </w:t>
      </w:r>
    </w:p>
    <w:p w:rsidR="00943DDD" w:rsidRPr="00466FD9" w:rsidRDefault="00943DDD" w:rsidP="00466FD9">
      <w:pPr>
        <w:pStyle w:val="a7"/>
        <w:numPr>
          <w:ilvl w:val="0"/>
          <w:numId w:val="18"/>
        </w:numPr>
        <w:spacing w:line="360" w:lineRule="auto"/>
        <w:jc w:val="both"/>
        <w:rPr>
          <w:rFonts w:ascii="Times New Roman" w:hAnsi="Times New Roman" w:cs="Times New Roman"/>
          <w:sz w:val="28"/>
          <w:szCs w:val="28"/>
        </w:rPr>
      </w:pPr>
      <w:r w:rsidRPr="00466FD9">
        <w:rPr>
          <w:rFonts w:ascii="Times New Roman" w:hAnsi="Times New Roman" w:cs="Times New Roman"/>
          <w:sz w:val="28"/>
          <w:szCs w:val="28"/>
        </w:rPr>
        <w:t xml:space="preserve">як самостійність судової влади, відсутність легальних повноважень, що дозволяють втручатися в її компетенцію органам законодавчої й виконавчої гілок влади; </w:t>
      </w:r>
    </w:p>
    <w:p w:rsidR="00466FD9" w:rsidRDefault="00943DDD" w:rsidP="00466FD9">
      <w:pPr>
        <w:pStyle w:val="a7"/>
        <w:numPr>
          <w:ilvl w:val="0"/>
          <w:numId w:val="18"/>
        </w:numPr>
        <w:spacing w:line="360" w:lineRule="auto"/>
        <w:jc w:val="both"/>
        <w:rPr>
          <w:rFonts w:ascii="Times New Roman" w:hAnsi="Times New Roman" w:cs="Times New Roman"/>
          <w:sz w:val="28"/>
          <w:szCs w:val="28"/>
        </w:rPr>
      </w:pPr>
      <w:r w:rsidRPr="00466FD9">
        <w:rPr>
          <w:rFonts w:ascii="Times New Roman" w:hAnsi="Times New Roman" w:cs="Times New Roman"/>
          <w:sz w:val="28"/>
          <w:szCs w:val="28"/>
        </w:rPr>
        <w:t xml:space="preserve">як самостійність і незаангажованість судді при </w:t>
      </w:r>
      <w:r w:rsidR="00466FD9">
        <w:rPr>
          <w:rFonts w:ascii="Times New Roman" w:hAnsi="Times New Roman" w:cs="Times New Roman"/>
          <w:sz w:val="28"/>
          <w:szCs w:val="28"/>
        </w:rPr>
        <w:t>прийнятті рішення по справі [</w:t>
      </w:r>
      <w:r w:rsidR="00B65F81">
        <w:rPr>
          <w:rFonts w:ascii="Times New Roman" w:hAnsi="Times New Roman" w:cs="Times New Roman"/>
          <w:sz w:val="28"/>
          <w:szCs w:val="28"/>
          <w:lang w:val="en-US"/>
        </w:rPr>
        <w:t>18</w:t>
      </w:r>
      <w:r w:rsidRPr="00466FD9">
        <w:rPr>
          <w:rFonts w:ascii="Times New Roman" w:hAnsi="Times New Roman" w:cs="Times New Roman"/>
          <w:sz w:val="28"/>
          <w:szCs w:val="28"/>
        </w:rPr>
        <w:t>, с. 21].</w:t>
      </w:r>
      <w:r w:rsidR="00466FD9" w:rsidRPr="00466FD9">
        <w:rPr>
          <w:rFonts w:ascii="Times New Roman" w:hAnsi="Times New Roman" w:cs="Times New Roman"/>
          <w:sz w:val="28"/>
          <w:szCs w:val="28"/>
        </w:rPr>
        <w:t xml:space="preserve"> </w:t>
      </w:r>
    </w:p>
    <w:p w:rsidR="00466FD9" w:rsidRDefault="00870186" w:rsidP="0087018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Як бачимо, </w:t>
      </w:r>
      <w:r w:rsidRPr="00870186">
        <w:rPr>
          <w:rFonts w:ascii="Times New Roman" w:hAnsi="Times New Roman" w:cs="Times New Roman"/>
          <w:sz w:val="28"/>
          <w:szCs w:val="28"/>
        </w:rPr>
        <w:t>незалежність суддів – це один з го</w:t>
      </w:r>
      <w:r>
        <w:rPr>
          <w:rFonts w:ascii="Times New Roman" w:hAnsi="Times New Roman" w:cs="Times New Roman"/>
          <w:sz w:val="28"/>
          <w:szCs w:val="28"/>
        </w:rPr>
        <w:t xml:space="preserve">ловних конституційних принципів </w:t>
      </w:r>
      <w:r w:rsidRPr="00870186">
        <w:rPr>
          <w:rFonts w:ascii="Times New Roman" w:hAnsi="Times New Roman" w:cs="Times New Roman"/>
          <w:sz w:val="28"/>
          <w:szCs w:val="28"/>
        </w:rPr>
        <w:t>правосуддя, на основі якого формується правов</w:t>
      </w:r>
      <w:r>
        <w:rPr>
          <w:rFonts w:ascii="Times New Roman" w:hAnsi="Times New Roman" w:cs="Times New Roman"/>
          <w:sz w:val="28"/>
          <w:szCs w:val="28"/>
        </w:rPr>
        <w:t>ий статус судді в державі  [</w:t>
      </w:r>
      <w:r w:rsidR="00B65F81">
        <w:rPr>
          <w:rFonts w:ascii="Times New Roman" w:hAnsi="Times New Roman" w:cs="Times New Roman"/>
          <w:sz w:val="28"/>
          <w:szCs w:val="28"/>
          <w:lang w:val="en-US"/>
        </w:rPr>
        <w:t>18</w:t>
      </w:r>
      <w:r>
        <w:rPr>
          <w:rFonts w:ascii="Times New Roman" w:hAnsi="Times New Roman" w:cs="Times New Roman"/>
          <w:sz w:val="28"/>
          <w:szCs w:val="28"/>
        </w:rPr>
        <w:t xml:space="preserve">, </w:t>
      </w:r>
      <w:r w:rsidRPr="00870186">
        <w:rPr>
          <w:rFonts w:ascii="Times New Roman" w:hAnsi="Times New Roman" w:cs="Times New Roman"/>
          <w:sz w:val="28"/>
          <w:szCs w:val="28"/>
        </w:rPr>
        <w:t>с.130].</w:t>
      </w:r>
    </w:p>
    <w:p w:rsidR="00870186" w:rsidRDefault="00A60A2B" w:rsidP="0087018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60A2B">
        <w:rPr>
          <w:rFonts w:ascii="Times New Roman" w:hAnsi="Times New Roman" w:cs="Times New Roman"/>
          <w:sz w:val="28"/>
          <w:szCs w:val="28"/>
        </w:rPr>
        <w:t>Проблема незалежності суддів є однією з найскладніших при здійсненні правосуддя, адже правосуддя має основне завдання, основну мету – керуватися у своїй діяльності принципами верховенства права, законності, справедливості, об'єктивності, захищаючи права і свободи людини</w:t>
      </w:r>
      <w:r>
        <w:rPr>
          <w:rFonts w:ascii="Times New Roman" w:hAnsi="Times New Roman" w:cs="Times New Roman"/>
          <w:sz w:val="28"/>
          <w:szCs w:val="28"/>
        </w:rPr>
        <w:t xml:space="preserve"> і громадянина. Тому міжнародно-правові стандарти приділяють</w:t>
      </w:r>
      <w:r w:rsidRPr="00A60A2B">
        <w:rPr>
          <w:rFonts w:ascii="Times New Roman" w:hAnsi="Times New Roman" w:cs="Times New Roman"/>
          <w:sz w:val="28"/>
          <w:szCs w:val="28"/>
        </w:rPr>
        <w:t xml:space="preserve"> незалежності суддів особливу увагу</w:t>
      </w:r>
      <w:r>
        <w:rPr>
          <w:rFonts w:ascii="Times New Roman" w:hAnsi="Times New Roman" w:cs="Times New Roman"/>
          <w:sz w:val="28"/>
          <w:szCs w:val="28"/>
        </w:rPr>
        <w:t>.</w:t>
      </w:r>
    </w:p>
    <w:p w:rsidR="00A60A2B" w:rsidRDefault="00E872F8" w:rsidP="0087018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872F8">
        <w:rPr>
          <w:rFonts w:ascii="Times New Roman" w:hAnsi="Times New Roman" w:cs="Times New Roman"/>
          <w:sz w:val="28"/>
          <w:szCs w:val="28"/>
        </w:rPr>
        <w:t>Так, в Основних принципах незалежності судових органів (схвалені резолюціями 40/32 та 40/146 Генеральної Асамблеї ООН від 29 листопада та 13 грудня 1985 р.) зазначено, що незалежність судових органів гарантує держава і закріплює конституція або закони країни.</w:t>
      </w:r>
      <w:r w:rsidR="006B57D6">
        <w:rPr>
          <w:rFonts w:ascii="Times New Roman" w:hAnsi="Times New Roman" w:cs="Times New Roman"/>
          <w:sz w:val="28"/>
          <w:szCs w:val="28"/>
        </w:rPr>
        <w:t xml:space="preserve"> </w:t>
      </w:r>
      <w:r w:rsidR="006B57D6" w:rsidRPr="006B57D6">
        <w:rPr>
          <w:rFonts w:ascii="Times New Roman" w:hAnsi="Times New Roman" w:cs="Times New Roman"/>
          <w:sz w:val="28"/>
          <w:szCs w:val="28"/>
        </w:rPr>
        <w:t xml:space="preserve">Судді вирішують передані їм справи безсторонньо, на основі фактів і відповідно до закону, без будь-яких обмежень, неправомірного впливу, спонукання, тиску, погроз або втручання, прямого чи непрямого, з будь-якого боку і з будь-яких би то не було причин </w:t>
      </w:r>
      <w:r w:rsidR="006B57D6">
        <w:rPr>
          <w:rFonts w:ascii="Times New Roman" w:hAnsi="Times New Roman" w:cs="Times New Roman"/>
          <w:sz w:val="28"/>
          <w:szCs w:val="28"/>
        </w:rPr>
        <w:t xml:space="preserve"> [</w:t>
      </w:r>
      <w:r w:rsidR="00B65F81">
        <w:rPr>
          <w:rFonts w:ascii="Times New Roman" w:hAnsi="Times New Roman" w:cs="Times New Roman"/>
          <w:sz w:val="28"/>
          <w:szCs w:val="28"/>
          <w:lang w:val="en-US"/>
        </w:rPr>
        <w:t>24</w:t>
      </w:r>
      <w:r w:rsidR="00B65F81">
        <w:rPr>
          <w:rFonts w:ascii="Times New Roman" w:hAnsi="Times New Roman" w:cs="Times New Roman"/>
          <w:sz w:val="28"/>
          <w:szCs w:val="28"/>
        </w:rPr>
        <w:t xml:space="preserve">,с. </w:t>
      </w:r>
      <w:r w:rsidR="00B65F81">
        <w:rPr>
          <w:rFonts w:ascii="Times New Roman" w:hAnsi="Times New Roman" w:cs="Times New Roman"/>
          <w:sz w:val="28"/>
          <w:szCs w:val="28"/>
          <w:lang w:val="en-US"/>
        </w:rPr>
        <w:t>122</w:t>
      </w:r>
      <w:r w:rsidR="006B57D6" w:rsidRPr="006B57D6">
        <w:rPr>
          <w:rFonts w:ascii="Times New Roman" w:hAnsi="Times New Roman" w:cs="Times New Roman"/>
          <w:sz w:val="28"/>
          <w:szCs w:val="28"/>
        </w:rPr>
        <w:t>].</w:t>
      </w:r>
    </w:p>
    <w:p w:rsidR="006B57D6" w:rsidRDefault="007C50F6" w:rsidP="0087018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C50F6">
        <w:rPr>
          <w:rFonts w:ascii="Times New Roman" w:hAnsi="Times New Roman" w:cs="Times New Roman"/>
          <w:sz w:val="28"/>
          <w:szCs w:val="28"/>
        </w:rPr>
        <w:t>Незалежність суддів беззаперечно має бути гарантована державами на максимально можливому високому рівні.</w:t>
      </w:r>
      <w:r>
        <w:rPr>
          <w:rFonts w:ascii="Times New Roman" w:hAnsi="Times New Roman" w:cs="Times New Roman"/>
          <w:sz w:val="28"/>
          <w:szCs w:val="28"/>
        </w:rPr>
        <w:t xml:space="preserve"> Однак,</w:t>
      </w:r>
      <w:r w:rsidR="00C53D4A">
        <w:rPr>
          <w:rFonts w:ascii="Times New Roman" w:hAnsi="Times New Roman" w:cs="Times New Roman"/>
          <w:sz w:val="28"/>
          <w:szCs w:val="28"/>
        </w:rPr>
        <w:t xml:space="preserve"> </w:t>
      </w:r>
      <w:r>
        <w:rPr>
          <w:rFonts w:ascii="Times New Roman" w:hAnsi="Times New Roman" w:cs="Times New Roman"/>
          <w:sz w:val="28"/>
          <w:szCs w:val="28"/>
        </w:rPr>
        <w:t>повинна враховуватися</w:t>
      </w:r>
      <w:r w:rsidRPr="007C50F6">
        <w:rPr>
          <w:rFonts w:ascii="Times New Roman" w:hAnsi="Times New Roman" w:cs="Times New Roman"/>
          <w:sz w:val="28"/>
          <w:szCs w:val="28"/>
        </w:rPr>
        <w:t xml:space="preserve"> особлива позиція країн із сис</w:t>
      </w:r>
      <w:r>
        <w:rPr>
          <w:rFonts w:ascii="Times New Roman" w:hAnsi="Times New Roman" w:cs="Times New Roman"/>
          <w:sz w:val="28"/>
          <w:szCs w:val="28"/>
        </w:rPr>
        <w:t>темою загального права (наприклад такі країни, як  Англія та Шотландія</w:t>
      </w:r>
      <w:r w:rsidRPr="007C50F6">
        <w:rPr>
          <w:rFonts w:ascii="Times New Roman" w:hAnsi="Times New Roman" w:cs="Times New Roman"/>
          <w:sz w:val="28"/>
          <w:szCs w:val="28"/>
        </w:rPr>
        <w:t>), де існує вікова традиція незалежності судової влади, але при цьому</w:t>
      </w:r>
      <w:r>
        <w:rPr>
          <w:rFonts w:ascii="Times New Roman" w:hAnsi="Times New Roman" w:cs="Times New Roman"/>
          <w:sz w:val="28"/>
          <w:szCs w:val="28"/>
        </w:rPr>
        <w:t>,</w:t>
      </w:r>
      <w:r w:rsidRPr="007C50F6">
        <w:rPr>
          <w:rFonts w:ascii="Times New Roman" w:hAnsi="Times New Roman" w:cs="Times New Roman"/>
          <w:sz w:val="28"/>
          <w:szCs w:val="28"/>
        </w:rPr>
        <w:t xml:space="preserve"> </w:t>
      </w:r>
      <w:r>
        <w:rPr>
          <w:rFonts w:ascii="Times New Roman" w:hAnsi="Times New Roman" w:cs="Times New Roman"/>
          <w:sz w:val="28"/>
          <w:szCs w:val="28"/>
        </w:rPr>
        <w:t>вони не мають своєї Конституції [</w:t>
      </w:r>
      <w:r w:rsidR="00B65F81">
        <w:rPr>
          <w:rFonts w:ascii="Times New Roman" w:hAnsi="Times New Roman" w:cs="Times New Roman"/>
          <w:sz w:val="28"/>
          <w:szCs w:val="28"/>
          <w:lang w:val="en-US"/>
        </w:rPr>
        <w:t>12</w:t>
      </w:r>
      <w:r w:rsidRPr="007C50F6">
        <w:rPr>
          <w:rFonts w:ascii="Times New Roman" w:hAnsi="Times New Roman" w:cs="Times New Roman"/>
          <w:sz w:val="28"/>
          <w:szCs w:val="28"/>
        </w:rPr>
        <w:t>, с. 109-110].</w:t>
      </w:r>
    </w:p>
    <w:p w:rsidR="00CE0B71" w:rsidRDefault="00CE0B71" w:rsidP="0087018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Наприклад</w:t>
      </w:r>
      <w:r w:rsidRPr="00CE0B71">
        <w:rPr>
          <w:rFonts w:ascii="Times New Roman" w:hAnsi="Times New Roman" w:cs="Times New Roman"/>
          <w:sz w:val="28"/>
          <w:szCs w:val="28"/>
        </w:rPr>
        <w:t>, у Німеччині у ст. 97 Основний закон Федеративно</w:t>
      </w:r>
      <w:r>
        <w:rPr>
          <w:rFonts w:ascii="Times New Roman" w:hAnsi="Times New Roman" w:cs="Times New Roman"/>
          <w:sz w:val="28"/>
          <w:szCs w:val="28"/>
        </w:rPr>
        <w:t>ї Республіки Німеччина записано наступне</w:t>
      </w:r>
      <w:r w:rsidRPr="00CE0B71">
        <w:rPr>
          <w:rFonts w:ascii="Times New Roman" w:hAnsi="Times New Roman" w:cs="Times New Roman"/>
          <w:sz w:val="28"/>
          <w:szCs w:val="28"/>
        </w:rPr>
        <w:t xml:space="preserve"> «судді є незалежні та</w:t>
      </w:r>
      <w:r>
        <w:rPr>
          <w:rFonts w:ascii="Times New Roman" w:hAnsi="Times New Roman" w:cs="Times New Roman"/>
          <w:sz w:val="28"/>
          <w:szCs w:val="28"/>
        </w:rPr>
        <w:t xml:space="preserve"> підкоряються лише закону» [</w:t>
      </w:r>
      <w:r w:rsidR="00B65F81">
        <w:rPr>
          <w:rFonts w:ascii="Times New Roman" w:hAnsi="Times New Roman" w:cs="Times New Roman"/>
          <w:sz w:val="28"/>
          <w:szCs w:val="28"/>
          <w:lang w:val="en-US"/>
        </w:rPr>
        <w:t>12</w:t>
      </w:r>
      <w:r w:rsidRPr="00CE0B71">
        <w:rPr>
          <w:rFonts w:ascii="Times New Roman" w:hAnsi="Times New Roman" w:cs="Times New Roman"/>
          <w:sz w:val="28"/>
          <w:szCs w:val="28"/>
        </w:rPr>
        <w:t xml:space="preserve">, с.127]. </w:t>
      </w:r>
    </w:p>
    <w:p w:rsidR="00CE0B71" w:rsidRPr="00C26121" w:rsidRDefault="00CE0B71" w:rsidP="00870186">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rPr>
        <w:lastRenderedPageBreak/>
        <w:t xml:space="preserve">     </w:t>
      </w:r>
      <w:r w:rsidRPr="00CE0B71">
        <w:rPr>
          <w:rFonts w:ascii="Times New Roman" w:hAnsi="Times New Roman" w:cs="Times New Roman"/>
          <w:sz w:val="28"/>
          <w:szCs w:val="28"/>
        </w:rPr>
        <w:t>Конституція к</w:t>
      </w:r>
      <w:r>
        <w:rPr>
          <w:rFonts w:ascii="Times New Roman" w:hAnsi="Times New Roman" w:cs="Times New Roman"/>
          <w:sz w:val="28"/>
          <w:szCs w:val="28"/>
        </w:rPr>
        <w:t>оролівства Іспанії ст. 117 теж наголошує</w:t>
      </w:r>
      <w:r w:rsidRPr="00CE0B71">
        <w:rPr>
          <w:rFonts w:ascii="Times New Roman" w:hAnsi="Times New Roman" w:cs="Times New Roman"/>
          <w:sz w:val="28"/>
          <w:szCs w:val="28"/>
        </w:rPr>
        <w:t>, що «судді є неза</w:t>
      </w:r>
      <w:r>
        <w:rPr>
          <w:rFonts w:ascii="Times New Roman" w:hAnsi="Times New Roman" w:cs="Times New Roman"/>
          <w:sz w:val="28"/>
          <w:szCs w:val="28"/>
        </w:rPr>
        <w:t>лежними…</w:t>
      </w:r>
      <w:r w:rsidRPr="00CE0B71">
        <w:rPr>
          <w:rFonts w:ascii="Times New Roman" w:hAnsi="Times New Roman" w:cs="Times New Roman"/>
          <w:sz w:val="28"/>
          <w:szCs w:val="28"/>
        </w:rPr>
        <w:t>т</w:t>
      </w:r>
      <w:r>
        <w:rPr>
          <w:rFonts w:ascii="Times New Roman" w:hAnsi="Times New Roman" w:cs="Times New Roman"/>
          <w:sz w:val="28"/>
          <w:szCs w:val="28"/>
        </w:rPr>
        <w:t>а підкоряються лише закону» [</w:t>
      </w:r>
      <w:r w:rsidR="00B65F81">
        <w:rPr>
          <w:rFonts w:ascii="Times New Roman" w:hAnsi="Times New Roman" w:cs="Times New Roman"/>
          <w:sz w:val="28"/>
          <w:szCs w:val="28"/>
          <w:lang w:val="en-US"/>
        </w:rPr>
        <w:t>12</w:t>
      </w:r>
      <w:r w:rsidRPr="00CE0B71">
        <w:rPr>
          <w:rFonts w:ascii="Times New Roman" w:hAnsi="Times New Roman" w:cs="Times New Roman"/>
          <w:sz w:val="28"/>
          <w:szCs w:val="28"/>
        </w:rPr>
        <w:t xml:space="preserve">, c. 76]. </w:t>
      </w:r>
    </w:p>
    <w:p w:rsidR="00CE0B71" w:rsidRDefault="00CE0B71" w:rsidP="0087018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CE0B71">
        <w:rPr>
          <w:rFonts w:ascii="Times New Roman" w:hAnsi="Times New Roman" w:cs="Times New Roman"/>
          <w:sz w:val="28"/>
          <w:szCs w:val="28"/>
        </w:rPr>
        <w:t>В Україні</w:t>
      </w:r>
      <w:r>
        <w:rPr>
          <w:rFonts w:ascii="Times New Roman" w:hAnsi="Times New Roman" w:cs="Times New Roman"/>
          <w:sz w:val="28"/>
          <w:szCs w:val="28"/>
        </w:rPr>
        <w:t xml:space="preserve"> ж</w:t>
      </w:r>
      <w:r w:rsidRPr="00CE0B71">
        <w:rPr>
          <w:rFonts w:ascii="Times New Roman" w:hAnsi="Times New Roman" w:cs="Times New Roman"/>
          <w:sz w:val="28"/>
          <w:szCs w:val="28"/>
        </w:rPr>
        <w:t>, дотримуючись міжнародно-правових стандартів статусу суддів, ст. 129</w:t>
      </w:r>
      <w:r>
        <w:rPr>
          <w:rFonts w:ascii="Times New Roman" w:hAnsi="Times New Roman" w:cs="Times New Roman"/>
          <w:sz w:val="28"/>
          <w:szCs w:val="28"/>
        </w:rPr>
        <w:t xml:space="preserve"> Конституції України зазначено</w:t>
      </w:r>
      <w:r w:rsidRPr="00CE0B71">
        <w:rPr>
          <w:rFonts w:ascii="Times New Roman" w:hAnsi="Times New Roman" w:cs="Times New Roman"/>
          <w:sz w:val="28"/>
          <w:szCs w:val="28"/>
        </w:rPr>
        <w:t>: «судді при здійсненні правосуддя незалежні і підкоряються лише закону»</w:t>
      </w:r>
      <w:r>
        <w:rPr>
          <w:rFonts w:ascii="Times New Roman" w:hAnsi="Times New Roman" w:cs="Times New Roman"/>
          <w:sz w:val="28"/>
          <w:szCs w:val="28"/>
        </w:rPr>
        <w:t xml:space="preserve"> [</w:t>
      </w:r>
      <w:r w:rsidR="00B65F81">
        <w:rPr>
          <w:rFonts w:ascii="Times New Roman" w:hAnsi="Times New Roman" w:cs="Times New Roman"/>
          <w:sz w:val="28"/>
          <w:szCs w:val="28"/>
          <w:lang w:val="en-US"/>
        </w:rPr>
        <w:t>14</w:t>
      </w:r>
      <w:r w:rsidRPr="00CE0B71">
        <w:rPr>
          <w:rFonts w:ascii="Times New Roman" w:hAnsi="Times New Roman" w:cs="Times New Roman"/>
          <w:sz w:val="28"/>
          <w:szCs w:val="28"/>
        </w:rPr>
        <w:t xml:space="preserve">, с.39]. </w:t>
      </w:r>
    </w:p>
    <w:p w:rsidR="00CE0B71" w:rsidRDefault="00CE0B71" w:rsidP="0087018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06EB6">
        <w:rPr>
          <w:rFonts w:ascii="Times New Roman" w:hAnsi="Times New Roman" w:cs="Times New Roman"/>
          <w:sz w:val="28"/>
          <w:szCs w:val="28"/>
        </w:rPr>
        <w:t>Зустрічаються в міжнародно-правових стандартах щодо правової незалежності статусу суддів, також і виключення.</w:t>
      </w:r>
      <w:r w:rsidRPr="00CE0B71">
        <w:rPr>
          <w:rFonts w:ascii="Times New Roman" w:hAnsi="Times New Roman" w:cs="Times New Roman"/>
          <w:sz w:val="28"/>
          <w:szCs w:val="28"/>
        </w:rPr>
        <w:t xml:space="preserve"> </w:t>
      </w:r>
      <w:r w:rsidR="00906EB6">
        <w:rPr>
          <w:rFonts w:ascii="Times New Roman" w:hAnsi="Times New Roman" w:cs="Times New Roman"/>
          <w:sz w:val="28"/>
          <w:szCs w:val="28"/>
        </w:rPr>
        <w:t xml:space="preserve">Наприклад Франція в своїй Конституції </w:t>
      </w:r>
      <w:r w:rsidR="00906EB6" w:rsidRPr="00CE0B71">
        <w:rPr>
          <w:rFonts w:ascii="Times New Roman" w:hAnsi="Times New Roman" w:cs="Times New Roman"/>
          <w:sz w:val="28"/>
          <w:szCs w:val="28"/>
        </w:rPr>
        <w:t>закріпила цей принцип</w:t>
      </w:r>
      <w:r w:rsidR="00906EB6">
        <w:rPr>
          <w:rFonts w:ascii="Times New Roman" w:hAnsi="Times New Roman" w:cs="Times New Roman"/>
          <w:sz w:val="28"/>
          <w:szCs w:val="28"/>
        </w:rPr>
        <w:t xml:space="preserve"> дещо по-іншому</w:t>
      </w:r>
      <w:r w:rsidRPr="00CE0B71">
        <w:rPr>
          <w:rFonts w:ascii="Times New Roman" w:hAnsi="Times New Roman" w:cs="Times New Roman"/>
          <w:sz w:val="28"/>
          <w:szCs w:val="28"/>
        </w:rPr>
        <w:t>,</w:t>
      </w:r>
      <w:r w:rsidR="00906EB6">
        <w:rPr>
          <w:rFonts w:ascii="Times New Roman" w:hAnsi="Times New Roman" w:cs="Times New Roman"/>
          <w:sz w:val="28"/>
          <w:szCs w:val="28"/>
        </w:rPr>
        <w:t xml:space="preserve"> а саме»</w:t>
      </w:r>
      <w:r w:rsidR="003B293D">
        <w:rPr>
          <w:rFonts w:ascii="Times New Roman" w:hAnsi="Times New Roman" w:cs="Times New Roman"/>
          <w:sz w:val="28"/>
          <w:szCs w:val="28"/>
        </w:rPr>
        <w:t xml:space="preserve"> вказавши у ст. 64 вона зазначила,</w:t>
      </w:r>
      <w:r w:rsidRPr="00CE0B71">
        <w:rPr>
          <w:rFonts w:ascii="Times New Roman" w:hAnsi="Times New Roman" w:cs="Times New Roman"/>
          <w:sz w:val="28"/>
          <w:szCs w:val="28"/>
        </w:rPr>
        <w:t xml:space="preserve"> що «гарантом незалежності судо</w:t>
      </w:r>
      <w:r w:rsidR="003B293D">
        <w:rPr>
          <w:rFonts w:ascii="Times New Roman" w:hAnsi="Times New Roman" w:cs="Times New Roman"/>
          <w:sz w:val="28"/>
          <w:szCs w:val="28"/>
        </w:rPr>
        <w:t>вої влади є Президент держави</w:t>
      </w:r>
      <w:r w:rsidRPr="00CE0B71">
        <w:rPr>
          <w:rFonts w:ascii="Times New Roman" w:hAnsi="Times New Roman" w:cs="Times New Roman"/>
          <w:sz w:val="28"/>
          <w:szCs w:val="28"/>
        </w:rPr>
        <w:t>»</w:t>
      </w:r>
      <w:r>
        <w:rPr>
          <w:rFonts w:ascii="Times New Roman" w:hAnsi="Times New Roman" w:cs="Times New Roman"/>
          <w:sz w:val="28"/>
          <w:szCs w:val="28"/>
        </w:rPr>
        <w:t xml:space="preserve"> </w:t>
      </w:r>
      <w:r w:rsidRPr="00CE0B71">
        <w:rPr>
          <w:rFonts w:ascii="Times New Roman" w:hAnsi="Times New Roman" w:cs="Times New Roman"/>
          <w:sz w:val="28"/>
          <w:szCs w:val="28"/>
        </w:rPr>
        <w:t>[</w:t>
      </w:r>
      <w:r w:rsidR="00B65F81">
        <w:rPr>
          <w:rFonts w:ascii="Times New Roman" w:hAnsi="Times New Roman" w:cs="Times New Roman"/>
          <w:sz w:val="28"/>
          <w:szCs w:val="28"/>
          <w:lang w:val="en-US"/>
        </w:rPr>
        <w:t>12</w:t>
      </w:r>
      <w:r w:rsidRPr="00CE0B71">
        <w:rPr>
          <w:rFonts w:ascii="Times New Roman" w:hAnsi="Times New Roman" w:cs="Times New Roman"/>
          <w:sz w:val="28"/>
          <w:szCs w:val="28"/>
        </w:rPr>
        <w:t xml:space="preserve">, с. 56]. </w:t>
      </w:r>
      <w:r>
        <w:rPr>
          <w:rFonts w:ascii="Times New Roman" w:hAnsi="Times New Roman" w:cs="Times New Roman"/>
          <w:sz w:val="28"/>
          <w:szCs w:val="28"/>
        </w:rPr>
        <w:t>Однак, згодом</w:t>
      </w:r>
      <w:r w:rsidRPr="00CE0B71">
        <w:rPr>
          <w:rFonts w:ascii="Times New Roman" w:hAnsi="Times New Roman" w:cs="Times New Roman"/>
          <w:sz w:val="28"/>
          <w:szCs w:val="28"/>
        </w:rPr>
        <w:t xml:space="preserve"> Конституційна рада, посилаючись на ст. 64 Конституції Франції, у своєму рішенні від 9 липня 1990 р. </w:t>
      </w:r>
      <w:r w:rsidR="003B293D">
        <w:rPr>
          <w:rFonts w:ascii="Times New Roman" w:hAnsi="Times New Roman" w:cs="Times New Roman"/>
          <w:sz w:val="28"/>
          <w:szCs w:val="28"/>
        </w:rPr>
        <w:t>все-таки змінила своє рішення, зазначивши наступне: «</w:t>
      </w:r>
      <w:r w:rsidRPr="00CE0B71">
        <w:rPr>
          <w:rFonts w:ascii="Times New Roman" w:hAnsi="Times New Roman" w:cs="Times New Roman"/>
          <w:sz w:val="28"/>
          <w:szCs w:val="28"/>
        </w:rPr>
        <w:t xml:space="preserve">незалежність судді випливає з його </w:t>
      </w:r>
      <w:r>
        <w:rPr>
          <w:rFonts w:ascii="Times New Roman" w:hAnsi="Times New Roman" w:cs="Times New Roman"/>
          <w:sz w:val="28"/>
          <w:szCs w:val="28"/>
        </w:rPr>
        <w:t>особливого правового статусу</w:t>
      </w:r>
      <w:r w:rsidR="003B293D">
        <w:rPr>
          <w:rFonts w:ascii="Times New Roman" w:hAnsi="Times New Roman" w:cs="Times New Roman"/>
          <w:sz w:val="28"/>
          <w:szCs w:val="28"/>
        </w:rPr>
        <w:t xml:space="preserve">» </w:t>
      </w:r>
      <w:r>
        <w:rPr>
          <w:rFonts w:ascii="Times New Roman" w:hAnsi="Times New Roman" w:cs="Times New Roman"/>
          <w:sz w:val="28"/>
          <w:szCs w:val="28"/>
        </w:rPr>
        <w:t xml:space="preserve"> [</w:t>
      </w:r>
      <w:r w:rsidR="00B65F81">
        <w:rPr>
          <w:rFonts w:ascii="Times New Roman" w:hAnsi="Times New Roman" w:cs="Times New Roman"/>
          <w:sz w:val="28"/>
          <w:szCs w:val="28"/>
          <w:lang w:val="en-US"/>
        </w:rPr>
        <w:t>12, c. 58</w:t>
      </w:r>
      <w:r w:rsidRPr="00CE0B71">
        <w:rPr>
          <w:rFonts w:ascii="Times New Roman" w:hAnsi="Times New Roman" w:cs="Times New Roman"/>
          <w:sz w:val="28"/>
          <w:szCs w:val="28"/>
        </w:rPr>
        <w:t xml:space="preserve">]. </w:t>
      </w:r>
    </w:p>
    <w:p w:rsidR="007C50F6" w:rsidRPr="00CE0B71" w:rsidRDefault="00CE0B71" w:rsidP="0087018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CE0B71">
        <w:rPr>
          <w:rFonts w:ascii="Times New Roman" w:hAnsi="Times New Roman" w:cs="Times New Roman"/>
          <w:sz w:val="28"/>
          <w:szCs w:val="28"/>
        </w:rPr>
        <w:t>Отже,</w:t>
      </w:r>
      <w:r w:rsidR="008B1771">
        <w:rPr>
          <w:rFonts w:ascii="Times New Roman" w:hAnsi="Times New Roman" w:cs="Times New Roman"/>
          <w:sz w:val="28"/>
          <w:szCs w:val="28"/>
        </w:rPr>
        <w:t xml:space="preserve"> проаналізувавши правові акти</w:t>
      </w:r>
      <w:r w:rsidR="008B1771" w:rsidRPr="008B1771">
        <w:rPr>
          <w:rFonts w:ascii="Times New Roman" w:hAnsi="Times New Roman" w:cs="Times New Roman"/>
          <w:sz w:val="28"/>
          <w:szCs w:val="28"/>
        </w:rPr>
        <w:t xml:space="preserve"> </w:t>
      </w:r>
      <w:r w:rsidR="008B1771">
        <w:rPr>
          <w:rFonts w:ascii="Times New Roman" w:hAnsi="Times New Roman" w:cs="Times New Roman"/>
          <w:sz w:val="28"/>
          <w:szCs w:val="28"/>
        </w:rPr>
        <w:t>вищезгаданих країн, можна із впевненістю сказати</w:t>
      </w:r>
      <w:r w:rsidRPr="00CE0B71">
        <w:rPr>
          <w:rFonts w:ascii="Times New Roman" w:hAnsi="Times New Roman" w:cs="Times New Roman"/>
          <w:sz w:val="28"/>
          <w:szCs w:val="28"/>
        </w:rPr>
        <w:t xml:space="preserve">, що </w:t>
      </w:r>
      <w:r w:rsidR="008B1771">
        <w:rPr>
          <w:rFonts w:ascii="Times New Roman" w:hAnsi="Times New Roman" w:cs="Times New Roman"/>
          <w:sz w:val="28"/>
          <w:szCs w:val="28"/>
        </w:rPr>
        <w:t>кожна держава, виходячи із свого правого устрою та законодавства, все-таки дещо</w:t>
      </w:r>
      <w:r w:rsidR="004B0C27">
        <w:rPr>
          <w:rFonts w:ascii="Times New Roman" w:hAnsi="Times New Roman" w:cs="Times New Roman"/>
          <w:sz w:val="28"/>
          <w:szCs w:val="28"/>
        </w:rPr>
        <w:t xml:space="preserve"> по різному </w:t>
      </w:r>
      <w:r w:rsidR="008B1771">
        <w:rPr>
          <w:rFonts w:ascii="Times New Roman" w:hAnsi="Times New Roman" w:cs="Times New Roman"/>
          <w:sz w:val="28"/>
          <w:szCs w:val="28"/>
        </w:rPr>
        <w:t>дотримується</w:t>
      </w:r>
      <w:r w:rsidRPr="00CE0B71">
        <w:rPr>
          <w:rFonts w:ascii="Times New Roman" w:hAnsi="Times New Roman" w:cs="Times New Roman"/>
          <w:sz w:val="28"/>
          <w:szCs w:val="28"/>
        </w:rPr>
        <w:t xml:space="preserve"> міжнародно-пр</w:t>
      </w:r>
      <w:r w:rsidR="008B1771">
        <w:rPr>
          <w:rFonts w:ascii="Times New Roman" w:hAnsi="Times New Roman" w:cs="Times New Roman"/>
          <w:sz w:val="28"/>
          <w:szCs w:val="28"/>
        </w:rPr>
        <w:t>авових стандартів статусу суддів</w:t>
      </w:r>
      <w:r w:rsidRPr="00CE0B71">
        <w:rPr>
          <w:rFonts w:ascii="Times New Roman" w:hAnsi="Times New Roman" w:cs="Times New Roman"/>
          <w:sz w:val="28"/>
          <w:szCs w:val="28"/>
        </w:rPr>
        <w:t>.</w:t>
      </w:r>
    </w:p>
    <w:p w:rsidR="00E872F8" w:rsidRDefault="006B65B3" w:rsidP="0087018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B1771" w:rsidRPr="008B1771">
        <w:rPr>
          <w:rFonts w:ascii="Times New Roman" w:hAnsi="Times New Roman" w:cs="Times New Roman"/>
          <w:sz w:val="28"/>
          <w:szCs w:val="28"/>
        </w:rPr>
        <w:t xml:space="preserve">Незалежність суддів – це перш за все незалежність від зовнішнього впливу на суддю при винесенні ним рішення по справі. </w:t>
      </w:r>
      <w:r>
        <w:rPr>
          <w:rFonts w:ascii="Times New Roman" w:hAnsi="Times New Roman" w:cs="Times New Roman"/>
          <w:sz w:val="28"/>
          <w:szCs w:val="28"/>
        </w:rPr>
        <w:t>Вона є найважливішою гарантією</w:t>
      </w:r>
      <w:r w:rsidR="008B1771" w:rsidRPr="008B1771">
        <w:rPr>
          <w:rFonts w:ascii="Times New Roman" w:hAnsi="Times New Roman" w:cs="Times New Roman"/>
          <w:sz w:val="28"/>
          <w:szCs w:val="28"/>
        </w:rPr>
        <w:t xml:space="preserve"> того, що справи будуть вирішуватися неупереджено та відповідно до вимог закону. Це </w:t>
      </w:r>
      <w:r>
        <w:rPr>
          <w:rFonts w:ascii="Times New Roman" w:hAnsi="Times New Roman" w:cs="Times New Roman"/>
          <w:sz w:val="28"/>
          <w:szCs w:val="28"/>
        </w:rPr>
        <w:t>значить</w:t>
      </w:r>
      <w:r w:rsidR="008B1771" w:rsidRPr="008B1771">
        <w:rPr>
          <w:rFonts w:ascii="Times New Roman" w:hAnsi="Times New Roman" w:cs="Times New Roman"/>
          <w:sz w:val="28"/>
          <w:szCs w:val="28"/>
        </w:rPr>
        <w:t>, що суддя має бути</w:t>
      </w:r>
      <w:r>
        <w:rPr>
          <w:rFonts w:ascii="Times New Roman" w:hAnsi="Times New Roman" w:cs="Times New Roman"/>
          <w:sz w:val="28"/>
          <w:szCs w:val="28"/>
        </w:rPr>
        <w:t xml:space="preserve"> </w:t>
      </w:r>
      <w:r w:rsidRPr="006B65B3">
        <w:rPr>
          <w:rFonts w:ascii="Times New Roman" w:hAnsi="Times New Roman" w:cs="Times New Roman"/>
          <w:sz w:val="28"/>
          <w:szCs w:val="28"/>
        </w:rPr>
        <w:t>захищений від можливого впливу з боку законодавчої та виконавчої влади, а також від впливу засобів масової інформації, бізнесових структур та ін.</w:t>
      </w:r>
    </w:p>
    <w:p w:rsidR="006B65B3" w:rsidRDefault="009630F3" w:rsidP="006B65B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6B65B3" w:rsidRPr="006B65B3">
        <w:rPr>
          <w:rFonts w:ascii="Times New Roman" w:hAnsi="Times New Roman" w:cs="Times New Roman"/>
          <w:sz w:val="28"/>
          <w:szCs w:val="28"/>
        </w:rPr>
        <w:t>Забезпечення та існування незалежності судді залежить як від самого</w:t>
      </w:r>
      <w:r w:rsidR="006B65B3">
        <w:rPr>
          <w:rFonts w:ascii="Times New Roman" w:hAnsi="Times New Roman" w:cs="Times New Roman"/>
          <w:sz w:val="28"/>
          <w:szCs w:val="28"/>
        </w:rPr>
        <w:t xml:space="preserve"> </w:t>
      </w:r>
      <w:r w:rsidR="006B65B3" w:rsidRPr="006B65B3">
        <w:rPr>
          <w:rFonts w:ascii="Times New Roman" w:hAnsi="Times New Roman" w:cs="Times New Roman"/>
          <w:sz w:val="28"/>
          <w:szCs w:val="28"/>
        </w:rPr>
        <w:t>судді, так і від держави.</w:t>
      </w:r>
      <w:r w:rsidR="006B65B3">
        <w:rPr>
          <w:rFonts w:ascii="Times New Roman" w:hAnsi="Times New Roman" w:cs="Times New Roman"/>
          <w:sz w:val="28"/>
          <w:szCs w:val="28"/>
        </w:rPr>
        <w:t xml:space="preserve"> </w:t>
      </w:r>
      <w:r>
        <w:rPr>
          <w:rFonts w:ascii="Times New Roman" w:hAnsi="Times New Roman" w:cs="Times New Roman"/>
          <w:sz w:val="28"/>
          <w:szCs w:val="28"/>
        </w:rPr>
        <w:t>Вона повинна забезпечити  незалежність судді, наступним чином:</w:t>
      </w:r>
    </w:p>
    <w:p w:rsidR="009630F3" w:rsidRPr="009630F3" w:rsidRDefault="009630F3" w:rsidP="009630F3">
      <w:pPr>
        <w:pStyle w:val="a7"/>
        <w:numPr>
          <w:ilvl w:val="0"/>
          <w:numId w:val="19"/>
        </w:numPr>
        <w:spacing w:line="360" w:lineRule="auto"/>
        <w:jc w:val="both"/>
        <w:rPr>
          <w:rFonts w:ascii="Times New Roman" w:hAnsi="Times New Roman" w:cs="Times New Roman"/>
          <w:sz w:val="28"/>
          <w:szCs w:val="28"/>
        </w:rPr>
      </w:pPr>
      <w:r w:rsidRPr="009630F3">
        <w:rPr>
          <w:rFonts w:ascii="Times New Roman" w:hAnsi="Times New Roman" w:cs="Times New Roman"/>
          <w:sz w:val="28"/>
          <w:szCs w:val="28"/>
        </w:rPr>
        <w:t xml:space="preserve">заборона втручання у діяльність суддів; </w:t>
      </w:r>
    </w:p>
    <w:p w:rsidR="009630F3" w:rsidRPr="009630F3" w:rsidRDefault="009630F3" w:rsidP="009630F3">
      <w:pPr>
        <w:pStyle w:val="a7"/>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зайняття посади судді та</w:t>
      </w:r>
      <w:r w:rsidRPr="009630F3">
        <w:rPr>
          <w:rFonts w:ascii="Times New Roman" w:hAnsi="Times New Roman" w:cs="Times New Roman"/>
          <w:sz w:val="28"/>
          <w:szCs w:val="28"/>
        </w:rPr>
        <w:t xml:space="preserve"> звільнення з неї повинно відбуватись в межах визначених законом;</w:t>
      </w:r>
    </w:p>
    <w:p w:rsidR="009630F3" w:rsidRPr="009630F3" w:rsidRDefault="009630F3" w:rsidP="009630F3">
      <w:pPr>
        <w:pStyle w:val="a7"/>
        <w:numPr>
          <w:ilvl w:val="0"/>
          <w:numId w:val="19"/>
        </w:numPr>
        <w:spacing w:line="360" w:lineRule="auto"/>
        <w:jc w:val="both"/>
        <w:rPr>
          <w:rFonts w:ascii="Times New Roman" w:hAnsi="Times New Roman" w:cs="Times New Roman"/>
          <w:sz w:val="28"/>
          <w:szCs w:val="28"/>
        </w:rPr>
      </w:pPr>
      <w:r w:rsidRPr="009630F3">
        <w:rPr>
          <w:rFonts w:ascii="Times New Roman" w:hAnsi="Times New Roman" w:cs="Times New Roman"/>
          <w:sz w:val="28"/>
          <w:szCs w:val="28"/>
        </w:rPr>
        <w:t xml:space="preserve">належне матеріальне забезпечення; </w:t>
      </w:r>
    </w:p>
    <w:p w:rsidR="009630F3" w:rsidRPr="009630F3" w:rsidRDefault="009630F3" w:rsidP="009630F3">
      <w:pPr>
        <w:pStyle w:val="a7"/>
        <w:numPr>
          <w:ilvl w:val="0"/>
          <w:numId w:val="19"/>
        </w:numPr>
        <w:spacing w:line="360" w:lineRule="auto"/>
        <w:jc w:val="both"/>
        <w:rPr>
          <w:rFonts w:ascii="Times New Roman" w:hAnsi="Times New Roman" w:cs="Times New Roman"/>
          <w:sz w:val="28"/>
          <w:szCs w:val="28"/>
        </w:rPr>
      </w:pPr>
      <w:r w:rsidRPr="009630F3">
        <w:rPr>
          <w:rFonts w:ascii="Times New Roman" w:hAnsi="Times New Roman" w:cs="Times New Roman"/>
          <w:sz w:val="28"/>
          <w:szCs w:val="28"/>
        </w:rPr>
        <w:lastRenderedPageBreak/>
        <w:t xml:space="preserve">незмінюваність на посаді; </w:t>
      </w:r>
    </w:p>
    <w:p w:rsidR="009630F3" w:rsidRDefault="009630F3" w:rsidP="009630F3">
      <w:pPr>
        <w:pStyle w:val="a7"/>
        <w:numPr>
          <w:ilvl w:val="0"/>
          <w:numId w:val="19"/>
        </w:numPr>
        <w:spacing w:line="360" w:lineRule="auto"/>
        <w:jc w:val="both"/>
        <w:rPr>
          <w:rFonts w:ascii="Times New Roman" w:hAnsi="Times New Roman" w:cs="Times New Roman"/>
          <w:sz w:val="28"/>
          <w:szCs w:val="28"/>
        </w:rPr>
      </w:pPr>
      <w:r w:rsidRPr="009630F3">
        <w:rPr>
          <w:rFonts w:ascii="Times New Roman" w:hAnsi="Times New Roman" w:cs="Times New Roman"/>
          <w:sz w:val="28"/>
          <w:szCs w:val="28"/>
        </w:rPr>
        <w:t>законну процедуру притягнення до відповідальності.</w:t>
      </w:r>
    </w:p>
    <w:p w:rsidR="009630F3" w:rsidRDefault="00F951CE" w:rsidP="009630F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951CE">
        <w:rPr>
          <w:rFonts w:ascii="Times New Roman" w:hAnsi="Times New Roman" w:cs="Times New Roman"/>
          <w:sz w:val="28"/>
          <w:szCs w:val="28"/>
        </w:rPr>
        <w:t>У питаннях незалежності суддів головну роль відіграє перша дослідницька комісія МАС. На порівняльній основі ця комісія готує звіти й коментарі про стан суддівської незалежності в країнах, суддівські асоціації з яких увійшли до МАС. У певних випадках ця комісія може розробляти нові способи вирішення проблемних питань, а також може поширювати подібні рішення.</w:t>
      </w:r>
      <w:r w:rsidR="00957648">
        <w:rPr>
          <w:rFonts w:ascii="Times New Roman" w:hAnsi="Times New Roman" w:cs="Times New Roman"/>
          <w:sz w:val="28"/>
          <w:szCs w:val="28"/>
        </w:rPr>
        <w:t xml:space="preserve"> Вона </w:t>
      </w:r>
      <w:r w:rsidR="00957648" w:rsidRPr="00957648">
        <w:rPr>
          <w:rFonts w:ascii="Times New Roman" w:hAnsi="Times New Roman" w:cs="Times New Roman"/>
          <w:sz w:val="28"/>
          <w:szCs w:val="28"/>
        </w:rPr>
        <w:t>підкреслює, що незалежність має існувати не лише теоретично, як принцип або положення Конституції, а повинна також на практиці спиратись на добру волю всіх людей, які задіяні в законодавчій та виконавчій гілках влади.</w:t>
      </w:r>
    </w:p>
    <w:p w:rsidR="00D8169A" w:rsidRDefault="00D8169A" w:rsidP="00D8169A">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8169A">
        <w:rPr>
          <w:rFonts w:ascii="Times New Roman" w:hAnsi="Times New Roman" w:cs="Times New Roman"/>
          <w:sz w:val="28"/>
          <w:szCs w:val="28"/>
        </w:rPr>
        <w:t>Отже, судова незалежність у міжнародно-правовому аспекті –</w:t>
      </w:r>
      <w:r>
        <w:rPr>
          <w:rFonts w:ascii="Times New Roman" w:hAnsi="Times New Roman" w:cs="Times New Roman"/>
          <w:sz w:val="28"/>
          <w:szCs w:val="28"/>
        </w:rPr>
        <w:t xml:space="preserve"> </w:t>
      </w:r>
      <w:r w:rsidRPr="00D8169A">
        <w:rPr>
          <w:rFonts w:ascii="Times New Roman" w:hAnsi="Times New Roman" w:cs="Times New Roman"/>
          <w:sz w:val="28"/>
          <w:szCs w:val="28"/>
        </w:rPr>
        <w:t>незалежність судової системи в цілому від виконавчої та законодавчої гілок</w:t>
      </w:r>
      <w:r>
        <w:rPr>
          <w:rFonts w:ascii="Times New Roman" w:hAnsi="Times New Roman" w:cs="Times New Roman"/>
          <w:sz w:val="28"/>
          <w:szCs w:val="28"/>
        </w:rPr>
        <w:t xml:space="preserve"> </w:t>
      </w:r>
      <w:r w:rsidRPr="00D8169A">
        <w:rPr>
          <w:rFonts w:ascii="Times New Roman" w:hAnsi="Times New Roman" w:cs="Times New Roman"/>
          <w:sz w:val="28"/>
          <w:szCs w:val="28"/>
        </w:rPr>
        <w:t xml:space="preserve">влади, реальна матеріальна та фінансова незалежність суду, певні стандарти особистого статусу судді. </w:t>
      </w:r>
    </w:p>
    <w:p w:rsidR="00957648" w:rsidRDefault="00D8169A" w:rsidP="00D8169A">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Також</w:t>
      </w:r>
      <w:r w:rsidRPr="00D8169A">
        <w:rPr>
          <w:rFonts w:ascii="Times New Roman" w:hAnsi="Times New Roman" w:cs="Times New Roman"/>
          <w:sz w:val="28"/>
          <w:szCs w:val="28"/>
        </w:rPr>
        <w:t>, важливою гарантією забезпечення незалежності суддів є виділення державою відповідних ресурсів, що забезпечують функціонування судової системи – особливий порядок фінансування діяльності судів, ство</w:t>
      </w:r>
      <w:r>
        <w:rPr>
          <w:rFonts w:ascii="Times New Roman" w:hAnsi="Times New Roman" w:cs="Times New Roman"/>
          <w:sz w:val="28"/>
          <w:szCs w:val="28"/>
        </w:rPr>
        <w:t>рення необхідних організаційно-</w:t>
      </w:r>
      <w:r w:rsidRPr="00D8169A">
        <w:rPr>
          <w:rFonts w:ascii="Times New Roman" w:hAnsi="Times New Roman" w:cs="Times New Roman"/>
          <w:sz w:val="28"/>
          <w:szCs w:val="28"/>
        </w:rPr>
        <w:t>технічних та інформаційних умов для діяльності судів, матеріальне і соціальне забезпечення суд</w:t>
      </w:r>
      <w:r>
        <w:rPr>
          <w:rFonts w:ascii="Times New Roman" w:hAnsi="Times New Roman" w:cs="Times New Roman"/>
          <w:sz w:val="28"/>
          <w:szCs w:val="28"/>
        </w:rPr>
        <w:t>дів відповідно до їх статусу [</w:t>
      </w:r>
      <w:r w:rsidR="00E037AD">
        <w:rPr>
          <w:rFonts w:ascii="Times New Roman" w:hAnsi="Times New Roman" w:cs="Times New Roman"/>
          <w:sz w:val="28"/>
          <w:szCs w:val="28"/>
          <w:lang w:val="en-US"/>
        </w:rPr>
        <w:t>21, c. 25-30</w:t>
      </w:r>
      <w:r w:rsidRPr="00D8169A">
        <w:rPr>
          <w:rFonts w:ascii="Times New Roman" w:hAnsi="Times New Roman" w:cs="Times New Roman"/>
          <w:sz w:val="28"/>
          <w:szCs w:val="28"/>
        </w:rPr>
        <w:t>].</w:t>
      </w:r>
    </w:p>
    <w:p w:rsidR="00BB48B7" w:rsidRDefault="00BB48B7" w:rsidP="00D8169A">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BB48B7">
        <w:rPr>
          <w:rFonts w:ascii="Times New Roman" w:hAnsi="Times New Roman" w:cs="Times New Roman"/>
          <w:sz w:val="28"/>
          <w:szCs w:val="28"/>
        </w:rPr>
        <w:t>Проаналізувавши міжнародно-правові стандарти статусу суддів</w:t>
      </w:r>
      <w:r>
        <w:rPr>
          <w:rFonts w:ascii="Times New Roman" w:hAnsi="Times New Roman" w:cs="Times New Roman"/>
          <w:sz w:val="28"/>
          <w:szCs w:val="28"/>
        </w:rPr>
        <w:t>, можна дійти до цілком справедливого та логічного висновку про те</w:t>
      </w:r>
      <w:r w:rsidRPr="00BB48B7">
        <w:rPr>
          <w:rFonts w:ascii="Times New Roman" w:hAnsi="Times New Roman" w:cs="Times New Roman"/>
          <w:sz w:val="28"/>
          <w:szCs w:val="28"/>
        </w:rPr>
        <w:t xml:space="preserve">, що гарантії самостійності судів та незалежності суддів в Україні належним чином не забезпечені. </w:t>
      </w:r>
    </w:p>
    <w:p w:rsidR="00D8169A" w:rsidRDefault="00BB48B7" w:rsidP="00D8169A">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Щоб, пересвідчитись в цьому, звернемося до </w:t>
      </w:r>
      <w:r w:rsidRPr="00BB48B7">
        <w:rPr>
          <w:rFonts w:ascii="Times New Roman" w:hAnsi="Times New Roman" w:cs="Times New Roman"/>
          <w:sz w:val="28"/>
          <w:szCs w:val="28"/>
        </w:rPr>
        <w:t>Пленум</w:t>
      </w:r>
      <w:r>
        <w:rPr>
          <w:rFonts w:ascii="Times New Roman" w:hAnsi="Times New Roman" w:cs="Times New Roman"/>
          <w:sz w:val="28"/>
          <w:szCs w:val="28"/>
        </w:rPr>
        <w:t>у</w:t>
      </w:r>
      <w:r w:rsidRPr="00BB48B7">
        <w:rPr>
          <w:rFonts w:ascii="Times New Roman" w:hAnsi="Times New Roman" w:cs="Times New Roman"/>
          <w:sz w:val="28"/>
          <w:szCs w:val="28"/>
        </w:rPr>
        <w:t xml:space="preserve"> Верховного Суду України</w:t>
      </w:r>
      <w:r>
        <w:rPr>
          <w:rFonts w:ascii="Times New Roman" w:hAnsi="Times New Roman" w:cs="Times New Roman"/>
          <w:sz w:val="28"/>
          <w:szCs w:val="28"/>
        </w:rPr>
        <w:t>, який</w:t>
      </w:r>
      <w:r w:rsidRPr="00BB48B7">
        <w:rPr>
          <w:rFonts w:ascii="Times New Roman" w:hAnsi="Times New Roman" w:cs="Times New Roman"/>
          <w:sz w:val="28"/>
          <w:szCs w:val="28"/>
        </w:rPr>
        <w:t xml:space="preserve"> в своїй постанові від 13 червня 2007 року № 8 «Про неза</w:t>
      </w:r>
      <w:r>
        <w:rPr>
          <w:rFonts w:ascii="Times New Roman" w:hAnsi="Times New Roman" w:cs="Times New Roman"/>
          <w:sz w:val="28"/>
          <w:szCs w:val="28"/>
        </w:rPr>
        <w:t xml:space="preserve">лежність судової влади» відзначив наступне: </w:t>
      </w:r>
      <w:r w:rsidRPr="00BB48B7">
        <w:rPr>
          <w:rFonts w:ascii="Times New Roman" w:hAnsi="Times New Roman" w:cs="Times New Roman"/>
          <w:sz w:val="28"/>
          <w:szCs w:val="28"/>
        </w:rPr>
        <w:t>факти тиску на суддів і втручання в діяльність судів набули сис</w:t>
      </w:r>
      <w:r>
        <w:rPr>
          <w:rFonts w:ascii="Times New Roman" w:hAnsi="Times New Roman" w:cs="Times New Roman"/>
          <w:sz w:val="28"/>
          <w:szCs w:val="28"/>
        </w:rPr>
        <w:t>темного та відвертого характеру (особливо це проявляється</w:t>
      </w:r>
      <w:r w:rsidRPr="00BB48B7">
        <w:rPr>
          <w:rFonts w:ascii="Times New Roman" w:hAnsi="Times New Roman" w:cs="Times New Roman"/>
          <w:sz w:val="28"/>
          <w:szCs w:val="28"/>
        </w:rPr>
        <w:t xml:space="preserve"> при розгляді судами справ, формуванні суддівського корпусу, </w:t>
      </w:r>
      <w:r w:rsidRPr="00BB48B7">
        <w:rPr>
          <w:rFonts w:ascii="Times New Roman" w:hAnsi="Times New Roman" w:cs="Times New Roman"/>
          <w:sz w:val="28"/>
          <w:szCs w:val="28"/>
        </w:rPr>
        <w:lastRenderedPageBreak/>
        <w:t xml:space="preserve">призначенні суддів на адміністративні посади, вирішенні питань </w:t>
      </w:r>
      <w:r>
        <w:rPr>
          <w:rFonts w:ascii="Times New Roman" w:hAnsi="Times New Roman" w:cs="Times New Roman"/>
          <w:sz w:val="28"/>
          <w:szCs w:val="28"/>
        </w:rPr>
        <w:t>про відповідальність суддів)  [</w:t>
      </w:r>
      <w:r w:rsidR="00E037AD">
        <w:rPr>
          <w:rFonts w:ascii="Times New Roman" w:hAnsi="Times New Roman" w:cs="Times New Roman"/>
          <w:sz w:val="28"/>
          <w:szCs w:val="28"/>
          <w:lang w:val="en-US"/>
        </w:rPr>
        <w:t>14, c. 40-45</w:t>
      </w:r>
      <w:r w:rsidRPr="00BB48B7">
        <w:rPr>
          <w:rFonts w:ascii="Times New Roman" w:hAnsi="Times New Roman" w:cs="Times New Roman"/>
          <w:sz w:val="28"/>
          <w:szCs w:val="28"/>
        </w:rPr>
        <w:t>]</w:t>
      </w:r>
      <w:r>
        <w:rPr>
          <w:rFonts w:ascii="Times New Roman" w:hAnsi="Times New Roman" w:cs="Times New Roman"/>
          <w:sz w:val="28"/>
          <w:szCs w:val="28"/>
        </w:rPr>
        <w:t>.</w:t>
      </w:r>
    </w:p>
    <w:p w:rsidR="00BB48B7" w:rsidRDefault="002361FD" w:rsidP="00D8169A">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Відповідно</w:t>
      </w:r>
      <w:r w:rsidRPr="002361FD">
        <w:t xml:space="preserve"> </w:t>
      </w:r>
      <w:r w:rsidRPr="002361FD">
        <w:rPr>
          <w:rFonts w:ascii="Times New Roman" w:hAnsi="Times New Roman" w:cs="Times New Roman"/>
          <w:sz w:val="28"/>
          <w:szCs w:val="28"/>
        </w:rPr>
        <w:t>до міжнародно-правових стандартів статусу суддів,</w:t>
      </w:r>
      <w:r>
        <w:rPr>
          <w:rFonts w:ascii="Times New Roman" w:hAnsi="Times New Roman" w:cs="Times New Roman"/>
          <w:sz w:val="28"/>
          <w:szCs w:val="28"/>
        </w:rPr>
        <w:t xml:space="preserve">  принцип </w:t>
      </w:r>
      <w:r w:rsidRPr="002361FD">
        <w:rPr>
          <w:rFonts w:ascii="Times New Roman" w:hAnsi="Times New Roman" w:cs="Times New Roman"/>
          <w:sz w:val="28"/>
          <w:szCs w:val="28"/>
        </w:rPr>
        <w:t>не</w:t>
      </w:r>
      <w:r>
        <w:rPr>
          <w:rFonts w:ascii="Times New Roman" w:hAnsi="Times New Roman" w:cs="Times New Roman"/>
          <w:sz w:val="28"/>
          <w:szCs w:val="28"/>
        </w:rPr>
        <w:t>залежності суддів як невід’ємна складова</w:t>
      </w:r>
      <w:r w:rsidRPr="002361FD">
        <w:rPr>
          <w:rFonts w:ascii="Times New Roman" w:hAnsi="Times New Roman" w:cs="Times New Roman"/>
          <w:sz w:val="28"/>
          <w:szCs w:val="28"/>
        </w:rPr>
        <w:t xml:space="preserve"> їх статусу</w:t>
      </w:r>
      <w:r>
        <w:rPr>
          <w:rFonts w:ascii="Times New Roman" w:hAnsi="Times New Roman" w:cs="Times New Roman"/>
          <w:sz w:val="28"/>
          <w:szCs w:val="28"/>
        </w:rPr>
        <w:t xml:space="preserve">, передбачає наступне: </w:t>
      </w:r>
    </w:p>
    <w:p w:rsidR="002361FD" w:rsidRPr="002361FD" w:rsidRDefault="002361FD" w:rsidP="002361FD">
      <w:pPr>
        <w:pStyle w:val="a7"/>
        <w:numPr>
          <w:ilvl w:val="0"/>
          <w:numId w:val="20"/>
        </w:numPr>
        <w:spacing w:line="360" w:lineRule="auto"/>
        <w:jc w:val="both"/>
        <w:rPr>
          <w:rFonts w:ascii="Times New Roman" w:hAnsi="Times New Roman" w:cs="Times New Roman"/>
          <w:sz w:val="28"/>
          <w:szCs w:val="28"/>
        </w:rPr>
      </w:pPr>
      <w:r w:rsidRPr="002361FD">
        <w:rPr>
          <w:rFonts w:ascii="Times New Roman" w:hAnsi="Times New Roman" w:cs="Times New Roman"/>
          <w:sz w:val="28"/>
          <w:szCs w:val="28"/>
        </w:rPr>
        <w:t xml:space="preserve">закріплення на конституційному рівні, враховуючи також окреме закріплення статусу на рівні спеціального закону; </w:t>
      </w:r>
    </w:p>
    <w:p w:rsidR="002361FD" w:rsidRPr="002361FD" w:rsidRDefault="002361FD" w:rsidP="002361FD">
      <w:pPr>
        <w:pStyle w:val="a7"/>
        <w:numPr>
          <w:ilvl w:val="0"/>
          <w:numId w:val="20"/>
        </w:numPr>
        <w:spacing w:line="360" w:lineRule="auto"/>
        <w:jc w:val="both"/>
        <w:rPr>
          <w:rFonts w:ascii="Times New Roman" w:hAnsi="Times New Roman" w:cs="Times New Roman"/>
          <w:sz w:val="28"/>
          <w:szCs w:val="28"/>
        </w:rPr>
      </w:pPr>
      <w:r w:rsidRPr="002361FD">
        <w:rPr>
          <w:rFonts w:ascii="Times New Roman" w:hAnsi="Times New Roman" w:cs="Times New Roman"/>
          <w:sz w:val="28"/>
          <w:szCs w:val="28"/>
        </w:rPr>
        <w:t xml:space="preserve">відсутність впливу як ззовні (з боку законодавчої чи виконавчої влади, засобів масової інформації та ін.), так і з середини суду (з боку голови суду, його заступників); </w:t>
      </w:r>
    </w:p>
    <w:p w:rsidR="002361FD" w:rsidRPr="002361FD" w:rsidRDefault="002361FD" w:rsidP="002361FD">
      <w:pPr>
        <w:pStyle w:val="a7"/>
        <w:numPr>
          <w:ilvl w:val="0"/>
          <w:numId w:val="20"/>
        </w:numPr>
        <w:spacing w:line="360" w:lineRule="auto"/>
        <w:jc w:val="both"/>
        <w:rPr>
          <w:rFonts w:ascii="Times New Roman" w:hAnsi="Times New Roman" w:cs="Times New Roman"/>
          <w:sz w:val="28"/>
          <w:szCs w:val="28"/>
        </w:rPr>
      </w:pPr>
      <w:r w:rsidRPr="002361FD">
        <w:rPr>
          <w:rFonts w:ascii="Times New Roman" w:hAnsi="Times New Roman" w:cs="Times New Roman"/>
          <w:sz w:val="28"/>
          <w:szCs w:val="28"/>
        </w:rPr>
        <w:t xml:space="preserve">призначення на посади суддів незалежним та компетентним органом, у той час як президент, уряд чи парламент виконують церемоніальну функцію у процесі призначення; </w:t>
      </w:r>
    </w:p>
    <w:p w:rsidR="002361FD" w:rsidRPr="002361FD" w:rsidRDefault="002361FD" w:rsidP="002361FD">
      <w:pPr>
        <w:pStyle w:val="a7"/>
        <w:numPr>
          <w:ilvl w:val="0"/>
          <w:numId w:val="20"/>
        </w:numPr>
        <w:spacing w:line="360" w:lineRule="auto"/>
        <w:jc w:val="both"/>
        <w:rPr>
          <w:rFonts w:ascii="Times New Roman" w:hAnsi="Times New Roman" w:cs="Times New Roman"/>
          <w:sz w:val="28"/>
          <w:szCs w:val="28"/>
        </w:rPr>
      </w:pPr>
      <w:r w:rsidRPr="002361FD">
        <w:rPr>
          <w:rFonts w:ascii="Times New Roman" w:hAnsi="Times New Roman" w:cs="Times New Roman"/>
          <w:sz w:val="28"/>
          <w:szCs w:val="28"/>
        </w:rPr>
        <w:t xml:space="preserve">встановлення відповідної заробітної плати судді та гідного соціального і матеріального забезпечення; </w:t>
      </w:r>
    </w:p>
    <w:p w:rsidR="002361FD" w:rsidRDefault="002361FD" w:rsidP="002361FD">
      <w:pPr>
        <w:pStyle w:val="a7"/>
        <w:numPr>
          <w:ilvl w:val="0"/>
          <w:numId w:val="20"/>
        </w:numPr>
        <w:spacing w:line="360" w:lineRule="auto"/>
        <w:jc w:val="both"/>
        <w:rPr>
          <w:rFonts w:ascii="Times New Roman" w:hAnsi="Times New Roman" w:cs="Times New Roman"/>
          <w:sz w:val="28"/>
          <w:szCs w:val="28"/>
        </w:rPr>
      </w:pPr>
      <w:r w:rsidRPr="002361FD">
        <w:rPr>
          <w:rFonts w:ascii="Times New Roman" w:hAnsi="Times New Roman" w:cs="Times New Roman"/>
          <w:sz w:val="28"/>
          <w:szCs w:val="28"/>
        </w:rPr>
        <w:t>закріплення положень щодо неможливості необґрунтованого звільнення чи відсторонення від займаної посади.</w:t>
      </w:r>
    </w:p>
    <w:p w:rsidR="006E7885" w:rsidRDefault="006E7885" w:rsidP="00B51A9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51A94" w:rsidRPr="00B51A94">
        <w:rPr>
          <w:rFonts w:ascii="Times New Roman" w:hAnsi="Times New Roman" w:cs="Times New Roman"/>
          <w:sz w:val="28"/>
          <w:szCs w:val="28"/>
        </w:rPr>
        <w:t>Тлумачення принципу незалежності суддів міститься також у рішеннях</w:t>
      </w:r>
      <w:r w:rsidR="00B51A94">
        <w:rPr>
          <w:rFonts w:ascii="Times New Roman" w:hAnsi="Times New Roman" w:cs="Times New Roman"/>
          <w:sz w:val="28"/>
          <w:szCs w:val="28"/>
        </w:rPr>
        <w:t xml:space="preserve"> </w:t>
      </w:r>
      <w:r w:rsidR="00B51A94" w:rsidRPr="00B51A94">
        <w:rPr>
          <w:rFonts w:ascii="Times New Roman" w:hAnsi="Times New Roman" w:cs="Times New Roman"/>
          <w:sz w:val="28"/>
          <w:szCs w:val="28"/>
        </w:rPr>
        <w:t>Європейського суду з прав людини.</w:t>
      </w:r>
      <w:r w:rsidR="00B51A94">
        <w:rPr>
          <w:rFonts w:ascii="Times New Roman" w:hAnsi="Times New Roman" w:cs="Times New Roman"/>
          <w:sz w:val="28"/>
          <w:szCs w:val="28"/>
        </w:rPr>
        <w:t xml:space="preserve"> </w:t>
      </w:r>
      <w:r w:rsidR="00B51A94" w:rsidRPr="00B51A94">
        <w:rPr>
          <w:rFonts w:ascii="Times New Roman" w:hAnsi="Times New Roman" w:cs="Times New Roman"/>
          <w:sz w:val="28"/>
          <w:szCs w:val="28"/>
        </w:rPr>
        <w:t>Ухвалюючи</w:t>
      </w:r>
      <w:r w:rsidR="00B51A94">
        <w:rPr>
          <w:rFonts w:ascii="Times New Roman" w:hAnsi="Times New Roman" w:cs="Times New Roman"/>
          <w:sz w:val="28"/>
          <w:szCs w:val="28"/>
        </w:rPr>
        <w:t xml:space="preserve"> ці  рішення, він </w:t>
      </w:r>
      <w:r>
        <w:rPr>
          <w:rFonts w:ascii="Times New Roman" w:hAnsi="Times New Roman" w:cs="Times New Roman"/>
          <w:sz w:val="28"/>
          <w:szCs w:val="28"/>
        </w:rPr>
        <w:t>звертає</w:t>
      </w:r>
      <w:r w:rsidR="00B51A94" w:rsidRPr="006E7885">
        <w:rPr>
          <w:rFonts w:ascii="Times New Roman" w:hAnsi="Times New Roman" w:cs="Times New Roman"/>
          <w:sz w:val="28"/>
          <w:szCs w:val="28"/>
        </w:rPr>
        <w:t xml:space="preserve"> увагу на такі гарантії незалежності суддів: </w:t>
      </w:r>
    </w:p>
    <w:p w:rsidR="006E7885" w:rsidRPr="006E7885" w:rsidRDefault="00B51A94" w:rsidP="006E7885">
      <w:pPr>
        <w:pStyle w:val="a7"/>
        <w:numPr>
          <w:ilvl w:val="0"/>
          <w:numId w:val="21"/>
        </w:numPr>
        <w:spacing w:line="360" w:lineRule="auto"/>
        <w:jc w:val="both"/>
        <w:rPr>
          <w:rFonts w:ascii="Times New Roman" w:hAnsi="Times New Roman" w:cs="Times New Roman"/>
          <w:sz w:val="28"/>
          <w:szCs w:val="28"/>
        </w:rPr>
      </w:pPr>
      <w:r w:rsidRPr="006E7885">
        <w:rPr>
          <w:rFonts w:ascii="Times New Roman" w:hAnsi="Times New Roman" w:cs="Times New Roman"/>
          <w:sz w:val="28"/>
          <w:szCs w:val="28"/>
        </w:rPr>
        <w:t xml:space="preserve">визначена законом процедура відбору суддів; </w:t>
      </w:r>
    </w:p>
    <w:p w:rsidR="006E7885" w:rsidRPr="006E7885" w:rsidRDefault="00B51A94" w:rsidP="006E7885">
      <w:pPr>
        <w:pStyle w:val="a7"/>
        <w:numPr>
          <w:ilvl w:val="0"/>
          <w:numId w:val="21"/>
        </w:numPr>
        <w:spacing w:line="360" w:lineRule="auto"/>
        <w:jc w:val="both"/>
        <w:rPr>
          <w:rFonts w:ascii="Times New Roman" w:hAnsi="Times New Roman" w:cs="Times New Roman"/>
          <w:sz w:val="28"/>
          <w:szCs w:val="28"/>
        </w:rPr>
      </w:pPr>
      <w:r w:rsidRPr="006E7885">
        <w:rPr>
          <w:rFonts w:ascii="Times New Roman" w:hAnsi="Times New Roman" w:cs="Times New Roman"/>
          <w:sz w:val="28"/>
          <w:szCs w:val="28"/>
        </w:rPr>
        <w:t xml:space="preserve">належні умови оплати праці; </w:t>
      </w:r>
    </w:p>
    <w:p w:rsidR="006E7885" w:rsidRPr="006E7885" w:rsidRDefault="00B51A94" w:rsidP="006E7885">
      <w:pPr>
        <w:pStyle w:val="a7"/>
        <w:numPr>
          <w:ilvl w:val="0"/>
          <w:numId w:val="21"/>
        </w:numPr>
        <w:spacing w:line="360" w:lineRule="auto"/>
        <w:jc w:val="both"/>
        <w:rPr>
          <w:rFonts w:ascii="Times New Roman" w:hAnsi="Times New Roman" w:cs="Times New Roman"/>
          <w:sz w:val="28"/>
          <w:szCs w:val="28"/>
        </w:rPr>
      </w:pPr>
      <w:r w:rsidRPr="006E7885">
        <w:rPr>
          <w:rFonts w:ascii="Times New Roman" w:hAnsi="Times New Roman" w:cs="Times New Roman"/>
          <w:sz w:val="28"/>
          <w:szCs w:val="28"/>
        </w:rPr>
        <w:t xml:space="preserve">недопущення впливу на суддю; </w:t>
      </w:r>
    </w:p>
    <w:p w:rsidR="002361FD" w:rsidRDefault="00B51A94" w:rsidP="006E7885">
      <w:pPr>
        <w:pStyle w:val="a7"/>
        <w:numPr>
          <w:ilvl w:val="0"/>
          <w:numId w:val="21"/>
        </w:numPr>
        <w:spacing w:line="360" w:lineRule="auto"/>
        <w:jc w:val="both"/>
        <w:rPr>
          <w:rFonts w:ascii="Times New Roman" w:hAnsi="Times New Roman" w:cs="Times New Roman"/>
          <w:sz w:val="28"/>
          <w:szCs w:val="28"/>
        </w:rPr>
      </w:pPr>
      <w:r w:rsidRPr="006E7885">
        <w:rPr>
          <w:rFonts w:ascii="Times New Roman" w:hAnsi="Times New Roman" w:cs="Times New Roman"/>
          <w:sz w:val="28"/>
          <w:szCs w:val="28"/>
        </w:rPr>
        <w:t>відсутність можливості зміни чи скасування рішення судді несудовими органами.</w:t>
      </w:r>
    </w:p>
    <w:p w:rsidR="006E7885" w:rsidRDefault="006E7885" w:rsidP="006E788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E7885">
        <w:rPr>
          <w:rFonts w:ascii="Times New Roman" w:hAnsi="Times New Roman" w:cs="Times New Roman"/>
          <w:sz w:val="28"/>
          <w:szCs w:val="28"/>
        </w:rPr>
        <w:t>Незалежність – це самостійність, відсутність підлеглості. Незалежний – самостійний, який не перебуває в підлеглості, вільний</w:t>
      </w:r>
      <w:r>
        <w:rPr>
          <w:rFonts w:ascii="Times New Roman" w:hAnsi="Times New Roman" w:cs="Times New Roman"/>
          <w:sz w:val="28"/>
          <w:szCs w:val="28"/>
        </w:rPr>
        <w:t xml:space="preserve">  [</w:t>
      </w:r>
      <w:r w:rsidR="00027A7F">
        <w:rPr>
          <w:rFonts w:ascii="Times New Roman" w:hAnsi="Times New Roman" w:cs="Times New Roman"/>
          <w:sz w:val="28"/>
          <w:szCs w:val="28"/>
          <w:lang w:val="en-US"/>
        </w:rPr>
        <w:t>17</w:t>
      </w:r>
      <w:r w:rsidRPr="006E7885">
        <w:rPr>
          <w:rFonts w:ascii="Times New Roman" w:hAnsi="Times New Roman" w:cs="Times New Roman"/>
          <w:sz w:val="28"/>
          <w:szCs w:val="28"/>
        </w:rPr>
        <w:t>, с.</w:t>
      </w:r>
      <w:r w:rsidR="00037452">
        <w:rPr>
          <w:rFonts w:ascii="Times New Roman" w:hAnsi="Times New Roman" w:cs="Times New Roman"/>
          <w:sz w:val="28"/>
          <w:szCs w:val="28"/>
          <w:lang w:val="en-US"/>
        </w:rPr>
        <w:t xml:space="preserve"> </w:t>
      </w:r>
      <w:r w:rsidRPr="006E7885">
        <w:rPr>
          <w:rFonts w:ascii="Times New Roman" w:hAnsi="Times New Roman" w:cs="Times New Roman"/>
          <w:sz w:val="28"/>
          <w:szCs w:val="28"/>
        </w:rPr>
        <w:t>129].</w:t>
      </w:r>
      <w:r>
        <w:rPr>
          <w:rFonts w:ascii="Times New Roman" w:hAnsi="Times New Roman" w:cs="Times New Roman"/>
          <w:sz w:val="28"/>
          <w:szCs w:val="28"/>
        </w:rPr>
        <w:t xml:space="preserve">  В першу чергу, це </w:t>
      </w:r>
      <w:r w:rsidRPr="006E7885">
        <w:rPr>
          <w:rFonts w:ascii="Times New Roman" w:hAnsi="Times New Roman" w:cs="Times New Roman"/>
          <w:sz w:val="28"/>
          <w:szCs w:val="28"/>
        </w:rPr>
        <w:t>гарантія суспільства, спрямована на забезпечення незалежності та недоторканості суддів і їх особливого статусу як носіїв судової влади.</w:t>
      </w:r>
      <w:r>
        <w:rPr>
          <w:rFonts w:ascii="Times New Roman" w:hAnsi="Times New Roman" w:cs="Times New Roman"/>
          <w:sz w:val="28"/>
          <w:szCs w:val="28"/>
        </w:rPr>
        <w:t xml:space="preserve"> </w:t>
      </w:r>
    </w:p>
    <w:p w:rsidR="006E7885" w:rsidRDefault="00992E83" w:rsidP="00A32FA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32FA3">
        <w:rPr>
          <w:rFonts w:ascii="Times New Roman" w:hAnsi="Times New Roman" w:cs="Times New Roman"/>
          <w:sz w:val="28"/>
          <w:szCs w:val="28"/>
        </w:rPr>
        <w:t xml:space="preserve">     Отже, а</w:t>
      </w:r>
      <w:r w:rsidR="00A32FA3" w:rsidRPr="00A32FA3">
        <w:rPr>
          <w:rFonts w:ascii="Times New Roman" w:hAnsi="Times New Roman" w:cs="Times New Roman"/>
          <w:sz w:val="28"/>
          <w:szCs w:val="28"/>
        </w:rPr>
        <w:t>наліз міжнародно-правових стандартів статусу суддів дає можливість зробити наступний висновок, що в національному законодавстві повинні закріплюватись основні гарантії незалежності суддів, внутрішньої (відсутність впливу всередині судової системи) та зовнішньої (відсутність тиску, впливу з боку органів державної влади) незалежності.</w:t>
      </w:r>
    </w:p>
    <w:p w:rsidR="00A32FA3" w:rsidRDefault="00A32FA3" w:rsidP="00A32FA3">
      <w:pPr>
        <w:spacing w:line="360" w:lineRule="auto"/>
        <w:contextualSpacing/>
        <w:jc w:val="both"/>
        <w:rPr>
          <w:rFonts w:ascii="Times New Roman" w:hAnsi="Times New Roman" w:cs="Times New Roman"/>
          <w:sz w:val="28"/>
          <w:szCs w:val="28"/>
        </w:rPr>
      </w:pPr>
    </w:p>
    <w:p w:rsidR="00A32FA3" w:rsidRDefault="00A32FA3" w:rsidP="00A32FA3">
      <w:pPr>
        <w:spacing w:line="360" w:lineRule="auto"/>
        <w:contextualSpacing/>
        <w:jc w:val="both"/>
        <w:rPr>
          <w:rFonts w:ascii="Times New Roman" w:hAnsi="Times New Roman" w:cs="Times New Roman"/>
          <w:sz w:val="28"/>
          <w:szCs w:val="28"/>
        </w:rPr>
      </w:pPr>
    </w:p>
    <w:p w:rsidR="00A32FA3" w:rsidRDefault="00A32FA3" w:rsidP="00B558A7">
      <w:pPr>
        <w:spacing w:line="480" w:lineRule="auto"/>
        <w:contextualSpacing/>
        <w:jc w:val="center"/>
        <w:outlineLvl w:val="1"/>
        <w:rPr>
          <w:rFonts w:ascii="Times New Roman" w:hAnsi="Times New Roman" w:cs="Times New Roman"/>
          <w:b/>
          <w:sz w:val="28"/>
          <w:szCs w:val="28"/>
        </w:rPr>
      </w:pPr>
      <w:bookmarkStart w:id="15" w:name="_Toc510958968"/>
      <w:r w:rsidRPr="00A32FA3">
        <w:rPr>
          <w:rFonts w:ascii="Times New Roman" w:hAnsi="Times New Roman" w:cs="Times New Roman"/>
          <w:b/>
          <w:sz w:val="28"/>
          <w:szCs w:val="28"/>
        </w:rPr>
        <w:t>2.3. Права та обов’язки суддів згідно міжнародно-правових стандартів статусу суддів</w:t>
      </w:r>
      <w:r w:rsidR="00475F21">
        <w:rPr>
          <w:rFonts w:ascii="Times New Roman" w:hAnsi="Times New Roman" w:cs="Times New Roman"/>
          <w:b/>
          <w:sz w:val="28"/>
          <w:szCs w:val="28"/>
        </w:rPr>
        <w:t xml:space="preserve"> та їх  аналіз  із</w:t>
      </w:r>
      <w:r w:rsidR="00DD379A">
        <w:rPr>
          <w:rFonts w:ascii="Times New Roman" w:hAnsi="Times New Roman" w:cs="Times New Roman"/>
          <w:b/>
          <w:sz w:val="28"/>
          <w:szCs w:val="28"/>
        </w:rPr>
        <w:t xml:space="preserve"> правами та обов’язками суддів в Україні</w:t>
      </w:r>
      <w:bookmarkEnd w:id="15"/>
    </w:p>
    <w:p w:rsidR="00A342BA" w:rsidRDefault="009C48CA" w:rsidP="00235ED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342BA">
        <w:rPr>
          <w:rFonts w:ascii="Times New Roman" w:hAnsi="Times New Roman" w:cs="Times New Roman"/>
          <w:sz w:val="28"/>
          <w:szCs w:val="28"/>
        </w:rPr>
        <w:t xml:space="preserve">Як і в Україні, в правовому регулюванні є права та обов’язки суддів, так і у міжнародному </w:t>
      </w:r>
      <w:r>
        <w:rPr>
          <w:rFonts w:ascii="Times New Roman" w:hAnsi="Times New Roman" w:cs="Times New Roman"/>
          <w:sz w:val="28"/>
          <w:szCs w:val="28"/>
        </w:rPr>
        <w:t xml:space="preserve"> </w:t>
      </w:r>
      <w:r w:rsidR="00A342BA">
        <w:rPr>
          <w:rFonts w:ascii="Times New Roman" w:hAnsi="Times New Roman" w:cs="Times New Roman"/>
          <w:sz w:val="28"/>
          <w:szCs w:val="28"/>
        </w:rPr>
        <w:t xml:space="preserve">правовому регулюванні також є суддівські права та обов’язки. Але міжнародний правовий  статус суддів, </w:t>
      </w:r>
      <w:r w:rsidR="000E1276">
        <w:rPr>
          <w:rFonts w:ascii="Times New Roman" w:hAnsi="Times New Roman" w:cs="Times New Roman"/>
          <w:sz w:val="28"/>
          <w:szCs w:val="28"/>
        </w:rPr>
        <w:t>д</w:t>
      </w:r>
      <w:r w:rsidR="00A342BA">
        <w:rPr>
          <w:rFonts w:ascii="Times New Roman" w:hAnsi="Times New Roman" w:cs="Times New Roman"/>
          <w:sz w:val="28"/>
          <w:szCs w:val="28"/>
        </w:rPr>
        <w:t>ещо</w:t>
      </w:r>
      <w:r w:rsidR="000E1276">
        <w:rPr>
          <w:rFonts w:ascii="Times New Roman" w:hAnsi="Times New Roman" w:cs="Times New Roman"/>
          <w:sz w:val="28"/>
          <w:szCs w:val="28"/>
        </w:rPr>
        <w:t xml:space="preserve"> відрізняється від правого статусу, який діє в Україні. В цьому пункті, ми спробуємо його </w:t>
      </w:r>
      <w:r w:rsidR="00475F21">
        <w:rPr>
          <w:rFonts w:ascii="Times New Roman" w:hAnsi="Times New Roman" w:cs="Times New Roman"/>
          <w:sz w:val="28"/>
          <w:szCs w:val="28"/>
        </w:rPr>
        <w:t>розглянути та порівняти із правовим</w:t>
      </w:r>
      <w:r w:rsidR="00DD379A">
        <w:rPr>
          <w:rFonts w:ascii="Times New Roman" w:hAnsi="Times New Roman" w:cs="Times New Roman"/>
          <w:sz w:val="28"/>
          <w:szCs w:val="28"/>
        </w:rPr>
        <w:t xml:space="preserve"> статусом суддів в Україні</w:t>
      </w:r>
      <w:r w:rsidR="000E1276">
        <w:rPr>
          <w:rFonts w:ascii="Times New Roman" w:hAnsi="Times New Roman" w:cs="Times New Roman"/>
          <w:sz w:val="28"/>
          <w:szCs w:val="28"/>
        </w:rPr>
        <w:t xml:space="preserve">. </w:t>
      </w:r>
      <w:r w:rsidR="00A342BA">
        <w:rPr>
          <w:rFonts w:ascii="Times New Roman" w:hAnsi="Times New Roman" w:cs="Times New Roman"/>
          <w:sz w:val="28"/>
          <w:szCs w:val="28"/>
        </w:rPr>
        <w:t xml:space="preserve">  </w:t>
      </w:r>
    </w:p>
    <w:p w:rsidR="00235ED1" w:rsidRDefault="000E1276" w:rsidP="00235ED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35ED1">
        <w:rPr>
          <w:rFonts w:ascii="Times New Roman" w:hAnsi="Times New Roman" w:cs="Times New Roman"/>
          <w:sz w:val="28"/>
          <w:szCs w:val="28"/>
        </w:rPr>
        <w:t xml:space="preserve">Відповідно </w:t>
      </w:r>
      <w:r w:rsidR="00235ED1" w:rsidRPr="00992E83">
        <w:rPr>
          <w:rFonts w:ascii="Times New Roman" w:hAnsi="Times New Roman" w:cs="Times New Roman"/>
          <w:sz w:val="28"/>
          <w:szCs w:val="28"/>
        </w:rPr>
        <w:t>до міжнародно-правових стандартів статусу суддів основними аспектами правового статусу суддів є</w:t>
      </w:r>
      <w:r w:rsidR="00235ED1">
        <w:rPr>
          <w:rFonts w:ascii="Times New Roman" w:hAnsi="Times New Roman" w:cs="Times New Roman"/>
          <w:sz w:val="28"/>
          <w:szCs w:val="28"/>
        </w:rPr>
        <w:t>:</w:t>
      </w:r>
      <w:r w:rsidR="00235ED1" w:rsidRPr="00992E83">
        <w:rPr>
          <w:rFonts w:ascii="Times New Roman" w:hAnsi="Times New Roman" w:cs="Times New Roman"/>
          <w:sz w:val="28"/>
          <w:szCs w:val="28"/>
        </w:rPr>
        <w:t xml:space="preserve"> </w:t>
      </w:r>
    </w:p>
    <w:p w:rsidR="00235ED1" w:rsidRPr="00235ED1" w:rsidRDefault="00235ED1" w:rsidP="00235ED1">
      <w:pPr>
        <w:pStyle w:val="a7"/>
        <w:numPr>
          <w:ilvl w:val="0"/>
          <w:numId w:val="23"/>
        </w:numPr>
        <w:spacing w:line="360" w:lineRule="auto"/>
        <w:jc w:val="both"/>
        <w:rPr>
          <w:rFonts w:ascii="Times New Roman" w:hAnsi="Times New Roman" w:cs="Times New Roman"/>
          <w:sz w:val="28"/>
          <w:szCs w:val="28"/>
        </w:rPr>
      </w:pPr>
      <w:r w:rsidRPr="00235ED1">
        <w:rPr>
          <w:rFonts w:ascii="Times New Roman" w:hAnsi="Times New Roman" w:cs="Times New Roman"/>
          <w:sz w:val="28"/>
          <w:szCs w:val="28"/>
        </w:rPr>
        <w:t xml:space="preserve">законодавче закріплення їхньої </w:t>
      </w:r>
      <w:r>
        <w:rPr>
          <w:rFonts w:ascii="Times New Roman" w:hAnsi="Times New Roman" w:cs="Times New Roman"/>
          <w:sz w:val="28"/>
          <w:szCs w:val="28"/>
        </w:rPr>
        <w:t>незалежності та недоторканності;</w:t>
      </w:r>
    </w:p>
    <w:p w:rsidR="00235ED1" w:rsidRPr="0083538F" w:rsidRDefault="00235ED1" w:rsidP="00235ED1">
      <w:pPr>
        <w:pStyle w:val="a7"/>
        <w:numPr>
          <w:ilvl w:val="0"/>
          <w:numId w:val="23"/>
        </w:numPr>
        <w:spacing w:line="360" w:lineRule="auto"/>
        <w:jc w:val="both"/>
        <w:rPr>
          <w:rFonts w:ascii="Times New Roman" w:hAnsi="Times New Roman" w:cs="Times New Roman"/>
          <w:sz w:val="28"/>
          <w:szCs w:val="28"/>
        </w:rPr>
      </w:pPr>
      <w:r w:rsidRPr="0083538F">
        <w:rPr>
          <w:rFonts w:ascii="Times New Roman" w:hAnsi="Times New Roman" w:cs="Times New Roman"/>
          <w:sz w:val="28"/>
          <w:szCs w:val="28"/>
        </w:rPr>
        <w:t>визначення повноважень та порядок притягнення до дисциплінарної відповідальності;</w:t>
      </w:r>
    </w:p>
    <w:p w:rsidR="00235ED1" w:rsidRPr="0083538F" w:rsidRDefault="00235ED1" w:rsidP="00235ED1">
      <w:pPr>
        <w:pStyle w:val="a7"/>
        <w:numPr>
          <w:ilvl w:val="0"/>
          <w:numId w:val="23"/>
        </w:numPr>
        <w:spacing w:line="360" w:lineRule="auto"/>
        <w:jc w:val="both"/>
        <w:rPr>
          <w:rFonts w:ascii="Times New Roman" w:hAnsi="Times New Roman" w:cs="Times New Roman"/>
          <w:sz w:val="28"/>
          <w:szCs w:val="28"/>
        </w:rPr>
      </w:pPr>
      <w:r w:rsidRPr="0083538F">
        <w:rPr>
          <w:rFonts w:ascii="Times New Roman" w:hAnsi="Times New Roman" w:cs="Times New Roman"/>
          <w:sz w:val="28"/>
          <w:szCs w:val="28"/>
        </w:rPr>
        <w:t>висока матеріальна винагорода за працю;</w:t>
      </w:r>
    </w:p>
    <w:p w:rsidR="00235ED1" w:rsidRPr="0083538F" w:rsidRDefault="00235ED1" w:rsidP="00235ED1">
      <w:pPr>
        <w:pStyle w:val="a7"/>
        <w:numPr>
          <w:ilvl w:val="0"/>
          <w:numId w:val="23"/>
        </w:numPr>
        <w:spacing w:line="360" w:lineRule="auto"/>
        <w:jc w:val="both"/>
        <w:rPr>
          <w:rFonts w:ascii="Times New Roman" w:hAnsi="Times New Roman" w:cs="Times New Roman"/>
          <w:sz w:val="28"/>
          <w:szCs w:val="28"/>
        </w:rPr>
      </w:pPr>
      <w:r w:rsidRPr="0083538F">
        <w:rPr>
          <w:rFonts w:ascii="Times New Roman" w:hAnsi="Times New Roman" w:cs="Times New Roman"/>
          <w:sz w:val="28"/>
          <w:szCs w:val="28"/>
        </w:rPr>
        <w:t>безстроковість перебування на посаді до пенсійного віку;</w:t>
      </w:r>
    </w:p>
    <w:p w:rsidR="00235ED1" w:rsidRDefault="00235ED1" w:rsidP="00235ED1">
      <w:pPr>
        <w:pStyle w:val="a7"/>
        <w:numPr>
          <w:ilvl w:val="0"/>
          <w:numId w:val="23"/>
        </w:numPr>
        <w:spacing w:line="360" w:lineRule="auto"/>
        <w:jc w:val="both"/>
        <w:rPr>
          <w:rFonts w:ascii="Times New Roman" w:hAnsi="Times New Roman" w:cs="Times New Roman"/>
          <w:sz w:val="28"/>
          <w:szCs w:val="28"/>
        </w:rPr>
      </w:pPr>
      <w:r w:rsidRPr="0083538F">
        <w:rPr>
          <w:rFonts w:ascii="Times New Roman" w:hAnsi="Times New Roman" w:cs="Times New Roman"/>
          <w:sz w:val="28"/>
          <w:szCs w:val="28"/>
        </w:rPr>
        <w:t>особливі засоби забезпечення безпеки, тощо</w:t>
      </w:r>
      <w:r w:rsidRPr="00992E83">
        <w:rPr>
          <w:rFonts w:ascii="Times New Roman" w:hAnsi="Times New Roman" w:cs="Times New Roman"/>
          <w:sz w:val="28"/>
          <w:szCs w:val="28"/>
        </w:rPr>
        <w:t>.</w:t>
      </w:r>
    </w:p>
    <w:p w:rsidR="009C48CA" w:rsidRDefault="009C48CA" w:rsidP="00235ED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C48CA">
        <w:rPr>
          <w:rFonts w:ascii="Times New Roman" w:hAnsi="Times New Roman" w:cs="Times New Roman"/>
          <w:sz w:val="28"/>
          <w:szCs w:val="28"/>
        </w:rPr>
        <w:t>Монреальська універсальна декларація про незал</w:t>
      </w:r>
      <w:r>
        <w:rPr>
          <w:rFonts w:ascii="Times New Roman" w:hAnsi="Times New Roman" w:cs="Times New Roman"/>
          <w:sz w:val="28"/>
          <w:szCs w:val="28"/>
        </w:rPr>
        <w:t>ежність правосуддя (1983р.) [</w:t>
      </w:r>
      <w:r w:rsidR="00027A7F">
        <w:rPr>
          <w:rFonts w:ascii="Times New Roman" w:hAnsi="Times New Roman" w:cs="Times New Roman"/>
          <w:sz w:val="28"/>
          <w:szCs w:val="28"/>
          <w:lang w:val="en-US"/>
        </w:rPr>
        <w:t>19</w:t>
      </w:r>
      <w:r w:rsidRPr="009C48CA">
        <w:rPr>
          <w:rFonts w:ascii="Times New Roman" w:hAnsi="Times New Roman" w:cs="Times New Roman"/>
          <w:sz w:val="28"/>
          <w:szCs w:val="28"/>
        </w:rPr>
        <w:t>, с. 22] та Пекінські тези щодо принципів незалежності суддів юридичної асоціації країн азійського та тихоокеанського регіону (LAWASIA, 2001р.) [</w:t>
      </w:r>
      <w:r w:rsidR="00027A7F">
        <w:rPr>
          <w:rFonts w:ascii="Times New Roman" w:hAnsi="Times New Roman" w:cs="Times New Roman"/>
          <w:sz w:val="28"/>
          <w:szCs w:val="28"/>
          <w:lang w:val="en-US"/>
        </w:rPr>
        <w:t>25</w:t>
      </w:r>
      <w:r w:rsidRPr="009C48CA">
        <w:rPr>
          <w:rFonts w:ascii="Times New Roman" w:hAnsi="Times New Roman" w:cs="Times New Roman"/>
          <w:sz w:val="28"/>
          <w:szCs w:val="28"/>
        </w:rPr>
        <w:t>, с. 80]</w:t>
      </w:r>
      <w:r>
        <w:rPr>
          <w:rFonts w:ascii="Times New Roman" w:hAnsi="Times New Roman" w:cs="Times New Roman"/>
          <w:sz w:val="28"/>
          <w:szCs w:val="28"/>
        </w:rPr>
        <w:t xml:space="preserve">, </w:t>
      </w:r>
      <w:r w:rsidRPr="009C48CA">
        <w:rPr>
          <w:rFonts w:ascii="Times New Roman" w:hAnsi="Times New Roman" w:cs="Times New Roman"/>
          <w:sz w:val="28"/>
          <w:szCs w:val="28"/>
        </w:rPr>
        <w:t xml:space="preserve"> визначають</w:t>
      </w:r>
      <w:r>
        <w:rPr>
          <w:rFonts w:ascii="Times New Roman" w:hAnsi="Times New Roman" w:cs="Times New Roman"/>
          <w:sz w:val="28"/>
          <w:szCs w:val="28"/>
        </w:rPr>
        <w:t xml:space="preserve"> наступні</w:t>
      </w:r>
      <w:r w:rsidRPr="009C48CA">
        <w:rPr>
          <w:rFonts w:ascii="Times New Roman" w:hAnsi="Times New Roman" w:cs="Times New Roman"/>
          <w:sz w:val="28"/>
          <w:szCs w:val="28"/>
        </w:rPr>
        <w:t xml:space="preserve"> основні цілі та функції суд</w:t>
      </w:r>
      <w:r>
        <w:rPr>
          <w:rFonts w:ascii="Times New Roman" w:hAnsi="Times New Roman" w:cs="Times New Roman"/>
          <w:sz w:val="28"/>
          <w:szCs w:val="28"/>
        </w:rPr>
        <w:t>дів</w:t>
      </w:r>
      <w:r w:rsidRPr="009C48CA">
        <w:rPr>
          <w:rFonts w:ascii="Times New Roman" w:hAnsi="Times New Roman" w:cs="Times New Roman"/>
          <w:sz w:val="28"/>
          <w:szCs w:val="28"/>
        </w:rPr>
        <w:t>:</w:t>
      </w:r>
    </w:p>
    <w:p w:rsidR="009C48CA" w:rsidRPr="009C48CA" w:rsidRDefault="009C48CA" w:rsidP="009C48CA">
      <w:pPr>
        <w:pStyle w:val="a7"/>
        <w:numPr>
          <w:ilvl w:val="0"/>
          <w:numId w:val="24"/>
        </w:numPr>
        <w:spacing w:line="360" w:lineRule="auto"/>
        <w:jc w:val="both"/>
        <w:rPr>
          <w:rFonts w:ascii="Times New Roman" w:hAnsi="Times New Roman" w:cs="Times New Roman"/>
          <w:sz w:val="28"/>
          <w:szCs w:val="28"/>
        </w:rPr>
      </w:pPr>
      <w:r w:rsidRPr="009C48CA">
        <w:rPr>
          <w:rFonts w:ascii="Times New Roman" w:hAnsi="Times New Roman" w:cs="Times New Roman"/>
          <w:sz w:val="28"/>
          <w:szCs w:val="28"/>
        </w:rPr>
        <w:t>гарантування безпеки життя усіх людей та права;</w:t>
      </w:r>
    </w:p>
    <w:p w:rsidR="009C48CA" w:rsidRPr="009C48CA" w:rsidRDefault="009C48CA" w:rsidP="009C48CA">
      <w:pPr>
        <w:pStyle w:val="a7"/>
        <w:numPr>
          <w:ilvl w:val="0"/>
          <w:numId w:val="24"/>
        </w:numPr>
        <w:spacing w:line="360" w:lineRule="auto"/>
        <w:jc w:val="both"/>
        <w:rPr>
          <w:rFonts w:ascii="Times New Roman" w:hAnsi="Times New Roman" w:cs="Times New Roman"/>
          <w:sz w:val="28"/>
          <w:szCs w:val="28"/>
        </w:rPr>
      </w:pPr>
      <w:r w:rsidRPr="009C48CA">
        <w:rPr>
          <w:rFonts w:ascii="Times New Roman" w:hAnsi="Times New Roman" w:cs="Times New Roman"/>
          <w:sz w:val="28"/>
          <w:szCs w:val="28"/>
        </w:rPr>
        <w:lastRenderedPageBreak/>
        <w:t xml:space="preserve">сприяння, у межах судових функцій, дотриманню та досягненню принципу захисту прав людини; </w:t>
      </w:r>
    </w:p>
    <w:p w:rsidR="009C48CA" w:rsidRPr="009C48CA" w:rsidRDefault="009C48CA" w:rsidP="009C48CA">
      <w:pPr>
        <w:pStyle w:val="a7"/>
        <w:numPr>
          <w:ilvl w:val="0"/>
          <w:numId w:val="24"/>
        </w:numPr>
        <w:spacing w:line="360" w:lineRule="auto"/>
        <w:jc w:val="both"/>
        <w:rPr>
          <w:rFonts w:ascii="Times New Roman" w:hAnsi="Times New Roman" w:cs="Times New Roman"/>
          <w:sz w:val="28"/>
          <w:szCs w:val="28"/>
        </w:rPr>
      </w:pPr>
      <w:r w:rsidRPr="009C48CA">
        <w:rPr>
          <w:rFonts w:ascii="Times New Roman" w:hAnsi="Times New Roman" w:cs="Times New Roman"/>
          <w:sz w:val="28"/>
          <w:szCs w:val="28"/>
        </w:rPr>
        <w:t xml:space="preserve">об’єктивне відправлення правосуддя між громадянами та між громадянином і державою. </w:t>
      </w:r>
    </w:p>
    <w:p w:rsidR="00235ED1" w:rsidRDefault="009C48CA" w:rsidP="00235ED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C48CA">
        <w:rPr>
          <w:rFonts w:ascii="Times New Roman" w:hAnsi="Times New Roman" w:cs="Times New Roman"/>
          <w:sz w:val="28"/>
          <w:szCs w:val="28"/>
        </w:rPr>
        <w:t>Так</w:t>
      </w:r>
      <w:r>
        <w:rPr>
          <w:rFonts w:ascii="Times New Roman" w:hAnsi="Times New Roman" w:cs="Times New Roman"/>
          <w:sz w:val="28"/>
          <w:szCs w:val="28"/>
        </w:rPr>
        <w:t>і важливі</w:t>
      </w:r>
      <w:r w:rsidRPr="009C48CA">
        <w:rPr>
          <w:rFonts w:ascii="Times New Roman" w:hAnsi="Times New Roman" w:cs="Times New Roman"/>
          <w:sz w:val="28"/>
          <w:szCs w:val="28"/>
        </w:rPr>
        <w:t xml:space="preserve"> функції по</w:t>
      </w:r>
      <w:r>
        <w:rPr>
          <w:rFonts w:ascii="Times New Roman" w:hAnsi="Times New Roman" w:cs="Times New Roman"/>
          <w:sz w:val="28"/>
          <w:szCs w:val="28"/>
        </w:rPr>
        <w:t>кладено на суддів через те, що вони є</w:t>
      </w:r>
      <w:r w:rsidRPr="009C48CA">
        <w:rPr>
          <w:rFonts w:ascii="Times New Roman" w:hAnsi="Times New Roman" w:cs="Times New Roman"/>
          <w:sz w:val="28"/>
          <w:szCs w:val="28"/>
        </w:rPr>
        <w:t xml:space="preserve"> </w:t>
      </w:r>
      <w:r>
        <w:rPr>
          <w:rFonts w:ascii="Times New Roman" w:hAnsi="Times New Roman" w:cs="Times New Roman"/>
          <w:sz w:val="28"/>
          <w:szCs w:val="28"/>
        </w:rPr>
        <w:t xml:space="preserve">правовим гарантом будь-якої держави. </w:t>
      </w:r>
    </w:p>
    <w:p w:rsidR="00C871E9" w:rsidRDefault="00C871E9" w:rsidP="009C48CA">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61838">
        <w:rPr>
          <w:rFonts w:ascii="Times New Roman" w:hAnsi="Times New Roman" w:cs="Times New Roman"/>
          <w:sz w:val="28"/>
          <w:szCs w:val="28"/>
        </w:rPr>
        <w:t>Проаналізувавши, Основні принципи</w:t>
      </w:r>
      <w:r w:rsidRPr="00C871E9">
        <w:rPr>
          <w:rFonts w:ascii="Times New Roman" w:hAnsi="Times New Roman" w:cs="Times New Roman"/>
          <w:sz w:val="28"/>
          <w:szCs w:val="28"/>
        </w:rPr>
        <w:t xml:space="preserve"> незалежнос</w:t>
      </w:r>
      <w:r>
        <w:rPr>
          <w:rFonts w:ascii="Times New Roman" w:hAnsi="Times New Roman" w:cs="Times New Roman"/>
          <w:sz w:val="28"/>
          <w:szCs w:val="28"/>
        </w:rPr>
        <w:t>ті судових органів (1985 р.) [</w:t>
      </w:r>
      <w:r w:rsidR="00027A7F">
        <w:rPr>
          <w:rFonts w:ascii="Times New Roman" w:hAnsi="Times New Roman" w:cs="Times New Roman"/>
          <w:sz w:val="28"/>
          <w:szCs w:val="28"/>
          <w:lang w:val="en-US"/>
        </w:rPr>
        <w:t>24</w:t>
      </w:r>
      <w:r w:rsidR="00027A7F">
        <w:rPr>
          <w:rFonts w:ascii="Times New Roman" w:hAnsi="Times New Roman" w:cs="Times New Roman"/>
          <w:sz w:val="28"/>
          <w:szCs w:val="28"/>
        </w:rPr>
        <w:t>,</w:t>
      </w:r>
      <w:r w:rsidR="00027A7F">
        <w:rPr>
          <w:rFonts w:ascii="Times New Roman" w:hAnsi="Times New Roman" w:cs="Times New Roman"/>
          <w:sz w:val="28"/>
          <w:szCs w:val="28"/>
          <w:lang w:val="en-US"/>
        </w:rPr>
        <w:t xml:space="preserve"> </w:t>
      </w:r>
      <w:r w:rsidR="00027A7F">
        <w:rPr>
          <w:rFonts w:ascii="Times New Roman" w:hAnsi="Times New Roman" w:cs="Times New Roman"/>
          <w:sz w:val="28"/>
          <w:szCs w:val="28"/>
        </w:rPr>
        <w:t>с.</w:t>
      </w:r>
      <w:r w:rsidR="00027A7F">
        <w:rPr>
          <w:rFonts w:ascii="Times New Roman" w:hAnsi="Times New Roman" w:cs="Times New Roman"/>
          <w:sz w:val="28"/>
          <w:szCs w:val="28"/>
          <w:lang w:val="en-US"/>
        </w:rPr>
        <w:t xml:space="preserve"> </w:t>
      </w:r>
      <w:r w:rsidR="00027A7F">
        <w:rPr>
          <w:rFonts w:ascii="Times New Roman" w:hAnsi="Times New Roman" w:cs="Times New Roman"/>
          <w:sz w:val="28"/>
          <w:szCs w:val="28"/>
        </w:rPr>
        <w:t>1</w:t>
      </w:r>
      <w:r w:rsidR="00027A7F">
        <w:rPr>
          <w:rFonts w:ascii="Times New Roman" w:hAnsi="Times New Roman" w:cs="Times New Roman"/>
          <w:sz w:val="28"/>
          <w:szCs w:val="28"/>
          <w:lang w:val="en-US"/>
        </w:rPr>
        <w:t>21</w:t>
      </w:r>
      <w:r w:rsidR="00027A7F">
        <w:rPr>
          <w:rFonts w:ascii="Times New Roman" w:hAnsi="Times New Roman" w:cs="Times New Roman"/>
          <w:sz w:val="28"/>
          <w:szCs w:val="28"/>
        </w:rPr>
        <w:t>-1</w:t>
      </w:r>
      <w:r w:rsidR="00027A7F">
        <w:rPr>
          <w:rFonts w:ascii="Times New Roman" w:hAnsi="Times New Roman" w:cs="Times New Roman"/>
          <w:sz w:val="28"/>
          <w:szCs w:val="28"/>
          <w:lang w:val="en-US"/>
        </w:rPr>
        <w:t>26</w:t>
      </w:r>
      <w:r w:rsidRPr="00C871E9">
        <w:rPr>
          <w:rFonts w:ascii="Times New Roman" w:hAnsi="Times New Roman" w:cs="Times New Roman"/>
          <w:sz w:val="28"/>
          <w:szCs w:val="28"/>
        </w:rPr>
        <w:t xml:space="preserve">], можна </w:t>
      </w:r>
      <w:r>
        <w:rPr>
          <w:rFonts w:ascii="Times New Roman" w:hAnsi="Times New Roman" w:cs="Times New Roman"/>
          <w:sz w:val="28"/>
          <w:szCs w:val="28"/>
        </w:rPr>
        <w:t xml:space="preserve">виділити </w:t>
      </w:r>
      <w:r w:rsidRPr="00C871E9">
        <w:rPr>
          <w:rFonts w:ascii="Times New Roman" w:hAnsi="Times New Roman" w:cs="Times New Roman"/>
          <w:sz w:val="28"/>
          <w:szCs w:val="28"/>
        </w:rPr>
        <w:t xml:space="preserve">наступні права та обов’язки суддів, які є міжнародно-правовими стандартами статусу суддів: </w:t>
      </w:r>
    </w:p>
    <w:p w:rsidR="00C871E9" w:rsidRPr="00C871E9" w:rsidRDefault="00C871E9" w:rsidP="00C871E9">
      <w:pPr>
        <w:pStyle w:val="a7"/>
        <w:numPr>
          <w:ilvl w:val="0"/>
          <w:numId w:val="25"/>
        </w:numPr>
        <w:spacing w:line="360" w:lineRule="auto"/>
        <w:jc w:val="both"/>
        <w:rPr>
          <w:rFonts w:ascii="Times New Roman" w:hAnsi="Times New Roman" w:cs="Times New Roman"/>
          <w:sz w:val="28"/>
          <w:szCs w:val="28"/>
        </w:rPr>
      </w:pPr>
      <w:r w:rsidRPr="00C871E9">
        <w:rPr>
          <w:rFonts w:ascii="Times New Roman" w:hAnsi="Times New Roman" w:cs="Times New Roman"/>
          <w:sz w:val="28"/>
          <w:szCs w:val="28"/>
        </w:rPr>
        <w:t xml:space="preserve">судді володіють компетенцією стосовно всіх питань судового характеру і мають виняткове право вирішувати, чи входить передана їм справа до їхньої встановленої законом компетенції (п. 3); </w:t>
      </w:r>
    </w:p>
    <w:p w:rsidR="00C871E9" w:rsidRPr="00C871E9" w:rsidRDefault="00C871E9" w:rsidP="00C871E9">
      <w:pPr>
        <w:pStyle w:val="a7"/>
        <w:numPr>
          <w:ilvl w:val="0"/>
          <w:numId w:val="25"/>
        </w:numPr>
        <w:spacing w:line="360" w:lineRule="auto"/>
        <w:jc w:val="both"/>
        <w:rPr>
          <w:rFonts w:ascii="Times New Roman" w:hAnsi="Times New Roman" w:cs="Times New Roman"/>
          <w:sz w:val="28"/>
          <w:szCs w:val="28"/>
        </w:rPr>
      </w:pPr>
      <w:r w:rsidRPr="00C871E9">
        <w:rPr>
          <w:rFonts w:ascii="Times New Roman" w:hAnsi="Times New Roman" w:cs="Times New Roman"/>
          <w:sz w:val="28"/>
          <w:szCs w:val="28"/>
        </w:rPr>
        <w:t xml:space="preserve">судді забезпечують справедливе ведення судового розгляду і дотримання прав сторін (п. 6); </w:t>
      </w:r>
    </w:p>
    <w:p w:rsidR="00C871E9" w:rsidRPr="00C871E9" w:rsidRDefault="00C871E9" w:rsidP="00C871E9">
      <w:pPr>
        <w:pStyle w:val="a7"/>
        <w:numPr>
          <w:ilvl w:val="0"/>
          <w:numId w:val="25"/>
        </w:numPr>
        <w:spacing w:line="360" w:lineRule="auto"/>
        <w:jc w:val="both"/>
        <w:rPr>
          <w:rFonts w:ascii="Times New Roman" w:hAnsi="Times New Roman" w:cs="Times New Roman"/>
          <w:sz w:val="28"/>
          <w:szCs w:val="28"/>
        </w:rPr>
      </w:pPr>
      <w:r w:rsidRPr="00C871E9">
        <w:rPr>
          <w:rFonts w:ascii="Times New Roman" w:hAnsi="Times New Roman" w:cs="Times New Roman"/>
          <w:sz w:val="28"/>
          <w:szCs w:val="28"/>
        </w:rPr>
        <w:t>судді повинні поводитись завжди так, щоб забезпечити повагу до своєї посади і зберегти неупередженість і незалежність судових органів (п. 8);</w:t>
      </w:r>
    </w:p>
    <w:p w:rsidR="00C871E9" w:rsidRPr="00C871E9" w:rsidRDefault="00C871E9" w:rsidP="00C871E9">
      <w:pPr>
        <w:pStyle w:val="a7"/>
        <w:numPr>
          <w:ilvl w:val="0"/>
          <w:numId w:val="25"/>
        </w:numPr>
        <w:spacing w:line="360" w:lineRule="auto"/>
        <w:jc w:val="both"/>
        <w:rPr>
          <w:rFonts w:ascii="Times New Roman" w:hAnsi="Times New Roman" w:cs="Times New Roman"/>
          <w:sz w:val="28"/>
          <w:szCs w:val="28"/>
        </w:rPr>
      </w:pPr>
      <w:r w:rsidRPr="00C871E9">
        <w:rPr>
          <w:rFonts w:ascii="Times New Roman" w:hAnsi="Times New Roman" w:cs="Times New Roman"/>
          <w:sz w:val="28"/>
          <w:szCs w:val="28"/>
        </w:rPr>
        <w:t xml:space="preserve">судді зобов'язані зберігати професійну таємницю щодо своєї роботи та конфіденційної інформації, отриманої в ході виконання ними своїх обов'язків, за винятком відкритих судових розглядів (п. 15); </w:t>
      </w:r>
    </w:p>
    <w:p w:rsidR="00C871E9" w:rsidRPr="00C871E9" w:rsidRDefault="00C871E9" w:rsidP="00C871E9">
      <w:pPr>
        <w:pStyle w:val="a7"/>
        <w:numPr>
          <w:ilvl w:val="0"/>
          <w:numId w:val="25"/>
        </w:numPr>
        <w:spacing w:line="360" w:lineRule="auto"/>
        <w:jc w:val="both"/>
        <w:rPr>
          <w:rFonts w:ascii="Times New Roman" w:hAnsi="Times New Roman" w:cs="Times New Roman"/>
          <w:sz w:val="28"/>
          <w:szCs w:val="28"/>
        </w:rPr>
      </w:pPr>
      <w:r w:rsidRPr="00C871E9">
        <w:rPr>
          <w:rFonts w:ascii="Times New Roman" w:hAnsi="Times New Roman" w:cs="Times New Roman"/>
          <w:sz w:val="28"/>
          <w:szCs w:val="28"/>
        </w:rPr>
        <w:t xml:space="preserve">судді мають право на надання з боку держави відповідних засобів, які необхідні для виконання своїх функцій належним чином (п. 7); </w:t>
      </w:r>
    </w:p>
    <w:p w:rsidR="009C48CA" w:rsidRDefault="00C871E9" w:rsidP="00C871E9">
      <w:pPr>
        <w:pStyle w:val="a7"/>
        <w:numPr>
          <w:ilvl w:val="0"/>
          <w:numId w:val="25"/>
        </w:numPr>
        <w:spacing w:line="360" w:lineRule="auto"/>
        <w:jc w:val="both"/>
        <w:rPr>
          <w:rFonts w:ascii="Times New Roman" w:hAnsi="Times New Roman" w:cs="Times New Roman"/>
          <w:sz w:val="28"/>
          <w:szCs w:val="28"/>
        </w:rPr>
      </w:pPr>
      <w:r w:rsidRPr="00C871E9">
        <w:rPr>
          <w:rFonts w:ascii="Times New Roman" w:hAnsi="Times New Roman" w:cs="Times New Roman"/>
          <w:sz w:val="28"/>
          <w:szCs w:val="28"/>
        </w:rPr>
        <w:t>відповідно до Загальної декларації прав людини (1948 р.) члени судових органів, як і інші громадяни, користуються свободою слова, віровизнання, асоціацій та зборів (п. 8);</w:t>
      </w:r>
    </w:p>
    <w:p w:rsidR="00C871E9" w:rsidRDefault="00C871E9" w:rsidP="00C871E9">
      <w:pPr>
        <w:pStyle w:val="a7"/>
        <w:numPr>
          <w:ilvl w:val="0"/>
          <w:numId w:val="25"/>
        </w:numPr>
        <w:spacing w:line="360" w:lineRule="auto"/>
        <w:jc w:val="both"/>
        <w:rPr>
          <w:rFonts w:ascii="Times New Roman" w:hAnsi="Times New Roman" w:cs="Times New Roman"/>
          <w:sz w:val="28"/>
          <w:szCs w:val="28"/>
        </w:rPr>
      </w:pPr>
      <w:r w:rsidRPr="00C871E9">
        <w:rPr>
          <w:rFonts w:ascii="Times New Roman" w:hAnsi="Times New Roman" w:cs="Times New Roman"/>
          <w:sz w:val="28"/>
          <w:szCs w:val="28"/>
        </w:rPr>
        <w:t xml:space="preserve">судді володіють свободою організовувати асоціації суддів чи інші організації та вступати до них для оборони своїх інтересів, удосконалення професійної підготовки і збереження своєї судової незалежності (п. 9); </w:t>
      </w:r>
    </w:p>
    <w:p w:rsidR="00C871E9" w:rsidRDefault="00C871E9" w:rsidP="00C871E9">
      <w:pPr>
        <w:pStyle w:val="a7"/>
        <w:numPr>
          <w:ilvl w:val="0"/>
          <w:numId w:val="25"/>
        </w:numPr>
        <w:spacing w:line="360" w:lineRule="auto"/>
        <w:jc w:val="both"/>
        <w:rPr>
          <w:rFonts w:ascii="Times New Roman" w:hAnsi="Times New Roman" w:cs="Times New Roman"/>
          <w:sz w:val="28"/>
          <w:szCs w:val="28"/>
        </w:rPr>
      </w:pPr>
      <w:r w:rsidRPr="00C871E9">
        <w:rPr>
          <w:rFonts w:ascii="Times New Roman" w:hAnsi="Times New Roman" w:cs="Times New Roman"/>
          <w:sz w:val="28"/>
          <w:szCs w:val="28"/>
        </w:rPr>
        <w:t>судді мають право на підвищення по посаді, яке повинно проводитись на основі об'єктивних факторів, зокрема здібностей, моральних якостей і досвіду (п. 13);</w:t>
      </w:r>
    </w:p>
    <w:p w:rsidR="00C871E9" w:rsidRDefault="00C871E9" w:rsidP="00C871E9">
      <w:pPr>
        <w:pStyle w:val="a7"/>
        <w:numPr>
          <w:ilvl w:val="0"/>
          <w:numId w:val="25"/>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судді мають </w:t>
      </w:r>
      <w:r w:rsidRPr="00C871E9">
        <w:rPr>
          <w:rFonts w:ascii="Times New Roman" w:hAnsi="Times New Roman" w:cs="Times New Roman"/>
          <w:sz w:val="28"/>
          <w:szCs w:val="28"/>
        </w:rPr>
        <w:t>право на особистий імунітет, який використовується суддям без шкоди для якоїсь дисциплінарної процедури чи якогось права на апеляцію або компенсацію з боку держави відповідно до національних законів від судового переслідування за фінансову шкоду, спричинену в результаті хибних дій чи упущень, які мали місце при здійсненні ними своїх судових функцій (п.16);</w:t>
      </w:r>
    </w:p>
    <w:p w:rsidR="00C871E9" w:rsidRPr="00C871E9" w:rsidRDefault="00C871E9" w:rsidP="00C871E9">
      <w:pPr>
        <w:pStyle w:val="a7"/>
        <w:numPr>
          <w:ilvl w:val="0"/>
          <w:numId w:val="25"/>
        </w:numPr>
        <w:spacing w:line="360" w:lineRule="auto"/>
        <w:jc w:val="both"/>
        <w:rPr>
          <w:rFonts w:ascii="Times New Roman" w:hAnsi="Times New Roman" w:cs="Times New Roman"/>
          <w:sz w:val="28"/>
          <w:szCs w:val="28"/>
        </w:rPr>
      </w:pPr>
      <w:r w:rsidRPr="00C871E9">
        <w:rPr>
          <w:rFonts w:ascii="Times New Roman" w:hAnsi="Times New Roman" w:cs="Times New Roman"/>
          <w:sz w:val="28"/>
          <w:szCs w:val="28"/>
        </w:rPr>
        <w:t>перебування на посаді протягом гарантованого терміну (п. 12).</w:t>
      </w:r>
    </w:p>
    <w:p w:rsidR="00B61838" w:rsidRDefault="00B61838" w:rsidP="00C871E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B61838">
        <w:rPr>
          <w:rFonts w:ascii="Times New Roman" w:hAnsi="Times New Roman" w:cs="Times New Roman"/>
          <w:sz w:val="28"/>
          <w:szCs w:val="28"/>
        </w:rPr>
        <w:t>Бангалорські принципи</w:t>
      </w:r>
      <w:r>
        <w:rPr>
          <w:rFonts w:ascii="Times New Roman" w:hAnsi="Times New Roman" w:cs="Times New Roman"/>
          <w:sz w:val="28"/>
          <w:szCs w:val="28"/>
        </w:rPr>
        <w:t xml:space="preserve"> поведінки суддів (2006 р.) [</w:t>
      </w:r>
      <w:r w:rsidR="00027A7F">
        <w:rPr>
          <w:rFonts w:ascii="Times New Roman" w:hAnsi="Times New Roman" w:cs="Times New Roman"/>
          <w:sz w:val="28"/>
          <w:szCs w:val="28"/>
          <w:lang w:val="en-US"/>
        </w:rPr>
        <w:t>1</w:t>
      </w:r>
      <w:r w:rsidRPr="00B61838">
        <w:rPr>
          <w:rFonts w:ascii="Times New Roman" w:hAnsi="Times New Roman" w:cs="Times New Roman"/>
          <w:sz w:val="28"/>
          <w:szCs w:val="28"/>
        </w:rPr>
        <w:t xml:space="preserve">, с. 29-34] також </w:t>
      </w:r>
      <w:r>
        <w:rPr>
          <w:rFonts w:ascii="Times New Roman" w:hAnsi="Times New Roman" w:cs="Times New Roman"/>
          <w:sz w:val="28"/>
          <w:szCs w:val="28"/>
        </w:rPr>
        <w:t xml:space="preserve"> мають права та </w:t>
      </w:r>
      <w:r w:rsidRPr="00B61838">
        <w:rPr>
          <w:rFonts w:ascii="Times New Roman" w:hAnsi="Times New Roman" w:cs="Times New Roman"/>
          <w:sz w:val="28"/>
          <w:szCs w:val="28"/>
        </w:rPr>
        <w:t>обов’язки</w:t>
      </w:r>
      <w:r w:rsidR="00FC4155">
        <w:rPr>
          <w:rFonts w:ascii="Times New Roman" w:hAnsi="Times New Roman" w:cs="Times New Roman"/>
          <w:sz w:val="28"/>
          <w:szCs w:val="28"/>
        </w:rPr>
        <w:t xml:space="preserve"> суддів</w:t>
      </w:r>
      <w:r w:rsidRPr="00B61838">
        <w:rPr>
          <w:rFonts w:ascii="Times New Roman" w:hAnsi="Times New Roman" w:cs="Times New Roman"/>
          <w:sz w:val="28"/>
          <w:szCs w:val="28"/>
        </w:rPr>
        <w:t>, які</w:t>
      </w:r>
      <w:r>
        <w:rPr>
          <w:rFonts w:ascii="Times New Roman" w:hAnsi="Times New Roman" w:cs="Times New Roman"/>
          <w:sz w:val="28"/>
          <w:szCs w:val="28"/>
        </w:rPr>
        <w:t xml:space="preserve"> в свою чергу, виступають своєрідним продовже</w:t>
      </w:r>
      <w:r w:rsidRPr="00B61838">
        <w:rPr>
          <w:rFonts w:ascii="Times New Roman" w:hAnsi="Times New Roman" w:cs="Times New Roman"/>
          <w:sz w:val="28"/>
          <w:szCs w:val="28"/>
        </w:rPr>
        <w:t>нням</w:t>
      </w:r>
      <w:r>
        <w:rPr>
          <w:rFonts w:ascii="Times New Roman" w:hAnsi="Times New Roman" w:cs="Times New Roman"/>
          <w:sz w:val="28"/>
          <w:szCs w:val="28"/>
        </w:rPr>
        <w:t xml:space="preserve"> Основних принципів. Спочатку розглянемо </w:t>
      </w:r>
      <w:r w:rsidRPr="00B61838">
        <w:rPr>
          <w:rFonts w:ascii="Times New Roman" w:hAnsi="Times New Roman" w:cs="Times New Roman"/>
          <w:i/>
          <w:sz w:val="28"/>
          <w:szCs w:val="28"/>
          <w:u w:val="single"/>
        </w:rPr>
        <w:t>обов’язки:</w:t>
      </w:r>
      <w:r w:rsidRPr="00B61838">
        <w:rPr>
          <w:rFonts w:ascii="Times New Roman" w:hAnsi="Times New Roman" w:cs="Times New Roman"/>
          <w:sz w:val="28"/>
          <w:szCs w:val="28"/>
        </w:rPr>
        <w:t xml:space="preserve"> </w:t>
      </w:r>
    </w:p>
    <w:p w:rsidR="00B61838" w:rsidRPr="00B61838" w:rsidRDefault="00B61838" w:rsidP="00B61838">
      <w:pPr>
        <w:pStyle w:val="a7"/>
        <w:numPr>
          <w:ilvl w:val="0"/>
          <w:numId w:val="26"/>
        </w:numPr>
        <w:spacing w:line="360" w:lineRule="auto"/>
        <w:jc w:val="both"/>
        <w:rPr>
          <w:rFonts w:ascii="Times New Roman" w:hAnsi="Times New Roman" w:cs="Times New Roman"/>
          <w:sz w:val="28"/>
          <w:szCs w:val="28"/>
        </w:rPr>
      </w:pPr>
      <w:r w:rsidRPr="00B61838">
        <w:rPr>
          <w:rFonts w:ascii="Times New Roman" w:hAnsi="Times New Roman" w:cs="Times New Roman"/>
          <w:sz w:val="28"/>
          <w:szCs w:val="28"/>
        </w:rPr>
        <w:t xml:space="preserve">суддя виконує всі свої обов’язки, включаючи винесення відкладених рішень, розумно, справедливо та з достатньою швидкістю (п. 6.4); </w:t>
      </w:r>
    </w:p>
    <w:p w:rsidR="00B61838" w:rsidRPr="00B61838" w:rsidRDefault="00B61838" w:rsidP="00B61838">
      <w:pPr>
        <w:pStyle w:val="a7"/>
        <w:numPr>
          <w:ilvl w:val="0"/>
          <w:numId w:val="26"/>
        </w:numPr>
        <w:spacing w:line="360" w:lineRule="auto"/>
        <w:jc w:val="both"/>
        <w:rPr>
          <w:rFonts w:ascii="Times New Roman" w:hAnsi="Times New Roman" w:cs="Times New Roman"/>
          <w:sz w:val="28"/>
          <w:szCs w:val="28"/>
        </w:rPr>
      </w:pPr>
      <w:r w:rsidRPr="00B61838">
        <w:rPr>
          <w:rFonts w:ascii="Times New Roman" w:hAnsi="Times New Roman" w:cs="Times New Roman"/>
          <w:sz w:val="28"/>
          <w:szCs w:val="28"/>
        </w:rPr>
        <w:t xml:space="preserve">суддя підтримує порядок та дотримується етикету в ході всіх судових розглядів та поводить себе терпляче, гідно та ввічливо по відношенню до сторін судового засідання, присяжних, свідків, адвокатів та інших осіб, з якими суддя спілкується в своїй офіційній якості (6.6); </w:t>
      </w:r>
    </w:p>
    <w:p w:rsidR="00A32FA3" w:rsidRDefault="00B61838" w:rsidP="00B61838">
      <w:pPr>
        <w:pStyle w:val="a7"/>
        <w:numPr>
          <w:ilvl w:val="0"/>
          <w:numId w:val="26"/>
        </w:numPr>
        <w:spacing w:line="360" w:lineRule="auto"/>
        <w:jc w:val="both"/>
        <w:rPr>
          <w:rFonts w:ascii="Times New Roman" w:hAnsi="Times New Roman" w:cs="Times New Roman"/>
          <w:sz w:val="28"/>
          <w:szCs w:val="28"/>
        </w:rPr>
      </w:pPr>
      <w:r w:rsidRPr="00B61838">
        <w:rPr>
          <w:rFonts w:ascii="Times New Roman" w:hAnsi="Times New Roman" w:cs="Times New Roman"/>
          <w:sz w:val="28"/>
          <w:szCs w:val="28"/>
        </w:rPr>
        <w:t>суддя не повинен займатися діяльністю, що несумісна з старанним виконанням судових функцій.</w:t>
      </w:r>
    </w:p>
    <w:p w:rsidR="00B61838" w:rsidRDefault="00FC4155" w:rsidP="00B6183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Тепер же, перейдімо безпосередньо до </w:t>
      </w:r>
      <w:r w:rsidRPr="00FC4155">
        <w:rPr>
          <w:rFonts w:ascii="Times New Roman" w:hAnsi="Times New Roman" w:cs="Times New Roman"/>
          <w:i/>
          <w:sz w:val="28"/>
          <w:szCs w:val="28"/>
          <w:u w:val="single"/>
        </w:rPr>
        <w:t>прав суддів:</w:t>
      </w:r>
    </w:p>
    <w:p w:rsidR="00397EAF" w:rsidRPr="00397EAF" w:rsidRDefault="00397EAF" w:rsidP="00397EAF">
      <w:pPr>
        <w:pStyle w:val="a7"/>
        <w:numPr>
          <w:ilvl w:val="0"/>
          <w:numId w:val="27"/>
        </w:numPr>
        <w:spacing w:line="360" w:lineRule="auto"/>
        <w:jc w:val="both"/>
        <w:rPr>
          <w:rFonts w:ascii="Times New Roman" w:hAnsi="Times New Roman" w:cs="Times New Roman"/>
          <w:sz w:val="28"/>
          <w:szCs w:val="28"/>
        </w:rPr>
      </w:pPr>
      <w:r w:rsidRPr="00397EAF">
        <w:rPr>
          <w:rFonts w:ascii="Times New Roman" w:hAnsi="Times New Roman" w:cs="Times New Roman"/>
          <w:sz w:val="28"/>
          <w:szCs w:val="28"/>
        </w:rPr>
        <w:t xml:space="preserve">суддя має право </w:t>
      </w:r>
      <w:r w:rsidR="00A342BA" w:rsidRPr="00397EAF">
        <w:rPr>
          <w:rFonts w:ascii="Times New Roman" w:hAnsi="Times New Roman" w:cs="Times New Roman"/>
          <w:sz w:val="28"/>
          <w:szCs w:val="28"/>
        </w:rPr>
        <w:t>займатися літературною, педагогічною діяльністю, читати лекції, брати участь у діяльності, пов’яз</w:t>
      </w:r>
      <w:r w:rsidRPr="00397EAF">
        <w:rPr>
          <w:rFonts w:ascii="Times New Roman" w:hAnsi="Times New Roman" w:cs="Times New Roman"/>
          <w:sz w:val="28"/>
          <w:szCs w:val="28"/>
        </w:rPr>
        <w:t>аній із правом та законодавством</w:t>
      </w:r>
      <w:r w:rsidR="00A342BA" w:rsidRPr="00397EAF">
        <w:rPr>
          <w:rFonts w:ascii="Times New Roman" w:hAnsi="Times New Roman" w:cs="Times New Roman"/>
          <w:sz w:val="28"/>
          <w:szCs w:val="28"/>
        </w:rPr>
        <w:t>;</w:t>
      </w:r>
    </w:p>
    <w:p w:rsidR="00397EAF" w:rsidRPr="00397EAF" w:rsidRDefault="00397EAF" w:rsidP="00397EAF">
      <w:pPr>
        <w:pStyle w:val="a7"/>
        <w:numPr>
          <w:ilvl w:val="0"/>
          <w:numId w:val="27"/>
        </w:numPr>
        <w:spacing w:line="360" w:lineRule="auto"/>
        <w:jc w:val="both"/>
        <w:rPr>
          <w:rFonts w:ascii="Times New Roman" w:hAnsi="Times New Roman" w:cs="Times New Roman"/>
          <w:sz w:val="28"/>
          <w:szCs w:val="28"/>
        </w:rPr>
      </w:pPr>
      <w:r w:rsidRPr="00397EAF">
        <w:rPr>
          <w:rFonts w:ascii="Times New Roman" w:hAnsi="Times New Roman" w:cs="Times New Roman"/>
          <w:sz w:val="28"/>
          <w:szCs w:val="28"/>
        </w:rPr>
        <w:t xml:space="preserve">суддя має право виступати </w:t>
      </w:r>
      <w:r w:rsidR="00A342BA" w:rsidRPr="00397EAF">
        <w:rPr>
          <w:rFonts w:ascii="Times New Roman" w:hAnsi="Times New Roman" w:cs="Times New Roman"/>
          <w:sz w:val="28"/>
          <w:szCs w:val="28"/>
        </w:rPr>
        <w:t>на публічних слуханнях справ перед офіційним органом з питань, пов’язаних з правом</w:t>
      </w:r>
      <w:r w:rsidRPr="00397EAF">
        <w:rPr>
          <w:rFonts w:ascii="Times New Roman" w:hAnsi="Times New Roman" w:cs="Times New Roman"/>
          <w:sz w:val="28"/>
          <w:szCs w:val="28"/>
        </w:rPr>
        <w:t xml:space="preserve"> та законодавством</w:t>
      </w:r>
      <w:r w:rsidR="00A342BA" w:rsidRPr="00397EAF">
        <w:rPr>
          <w:rFonts w:ascii="Times New Roman" w:hAnsi="Times New Roman" w:cs="Times New Roman"/>
          <w:sz w:val="28"/>
          <w:szCs w:val="28"/>
        </w:rPr>
        <w:t xml:space="preserve">; </w:t>
      </w:r>
    </w:p>
    <w:p w:rsidR="00397EAF" w:rsidRPr="00397EAF" w:rsidRDefault="00397EAF" w:rsidP="00397EAF">
      <w:pPr>
        <w:pStyle w:val="a7"/>
        <w:numPr>
          <w:ilvl w:val="0"/>
          <w:numId w:val="27"/>
        </w:numPr>
        <w:spacing w:line="360" w:lineRule="auto"/>
        <w:jc w:val="both"/>
        <w:rPr>
          <w:rFonts w:ascii="Times New Roman" w:hAnsi="Times New Roman" w:cs="Times New Roman"/>
          <w:sz w:val="28"/>
          <w:szCs w:val="28"/>
        </w:rPr>
      </w:pPr>
      <w:r w:rsidRPr="00397EAF">
        <w:rPr>
          <w:rFonts w:ascii="Times New Roman" w:hAnsi="Times New Roman" w:cs="Times New Roman"/>
          <w:sz w:val="28"/>
          <w:szCs w:val="28"/>
        </w:rPr>
        <w:t xml:space="preserve">суддя має право </w:t>
      </w:r>
      <w:r w:rsidR="00A342BA" w:rsidRPr="00397EAF">
        <w:rPr>
          <w:rFonts w:ascii="Times New Roman" w:hAnsi="Times New Roman" w:cs="Times New Roman"/>
          <w:sz w:val="28"/>
          <w:szCs w:val="28"/>
        </w:rPr>
        <w:t>бути членом офіційного органу, урядового комі</w:t>
      </w:r>
      <w:r w:rsidRPr="00397EAF">
        <w:rPr>
          <w:rFonts w:ascii="Times New Roman" w:hAnsi="Times New Roman" w:cs="Times New Roman"/>
          <w:sz w:val="28"/>
          <w:szCs w:val="28"/>
        </w:rPr>
        <w:t xml:space="preserve">тету, комісії, дорадчого органу (тільки в тому випадку, </w:t>
      </w:r>
      <w:r w:rsidR="00A342BA" w:rsidRPr="00397EAF">
        <w:rPr>
          <w:rFonts w:ascii="Times New Roman" w:hAnsi="Times New Roman" w:cs="Times New Roman"/>
          <w:sz w:val="28"/>
          <w:szCs w:val="28"/>
        </w:rPr>
        <w:t>якщо таке членство дозволяє судді залишатися неупередженим і зберігати політично нейтральну позицію</w:t>
      </w:r>
      <w:r w:rsidRPr="00397EAF">
        <w:rPr>
          <w:rFonts w:ascii="Times New Roman" w:hAnsi="Times New Roman" w:cs="Times New Roman"/>
          <w:sz w:val="28"/>
          <w:szCs w:val="28"/>
        </w:rPr>
        <w:t>)</w:t>
      </w:r>
      <w:r w:rsidR="00A342BA" w:rsidRPr="00397EAF">
        <w:rPr>
          <w:rFonts w:ascii="Times New Roman" w:hAnsi="Times New Roman" w:cs="Times New Roman"/>
          <w:sz w:val="28"/>
          <w:szCs w:val="28"/>
        </w:rPr>
        <w:t xml:space="preserve">; </w:t>
      </w:r>
    </w:p>
    <w:p w:rsidR="00FC4155" w:rsidRPr="004B11B4" w:rsidRDefault="00397EAF" w:rsidP="00397EAF">
      <w:pPr>
        <w:pStyle w:val="a7"/>
        <w:numPr>
          <w:ilvl w:val="0"/>
          <w:numId w:val="27"/>
        </w:numPr>
        <w:spacing w:line="360" w:lineRule="auto"/>
        <w:jc w:val="both"/>
        <w:rPr>
          <w:rFonts w:ascii="Times New Roman" w:hAnsi="Times New Roman" w:cs="Times New Roman"/>
          <w:sz w:val="28"/>
          <w:szCs w:val="28"/>
        </w:rPr>
      </w:pPr>
      <w:r w:rsidRPr="00397EAF">
        <w:rPr>
          <w:rFonts w:ascii="Times New Roman" w:hAnsi="Times New Roman" w:cs="Times New Roman"/>
          <w:sz w:val="28"/>
          <w:szCs w:val="28"/>
        </w:rPr>
        <w:lastRenderedPageBreak/>
        <w:t xml:space="preserve">суддя має право </w:t>
      </w:r>
      <w:r w:rsidR="00A342BA" w:rsidRPr="00397EAF">
        <w:rPr>
          <w:rFonts w:ascii="Times New Roman" w:hAnsi="Times New Roman" w:cs="Times New Roman"/>
          <w:sz w:val="28"/>
          <w:szCs w:val="28"/>
        </w:rPr>
        <w:t xml:space="preserve">займатися іншою діяльністю сумісною із високим статусом </w:t>
      </w:r>
      <w:r w:rsidRPr="00397EAF">
        <w:rPr>
          <w:rFonts w:ascii="Times New Roman" w:hAnsi="Times New Roman" w:cs="Times New Roman"/>
          <w:sz w:val="28"/>
          <w:szCs w:val="28"/>
        </w:rPr>
        <w:t xml:space="preserve">своєї суддівської </w:t>
      </w:r>
      <w:r w:rsidR="00A342BA" w:rsidRPr="00397EAF">
        <w:rPr>
          <w:rFonts w:ascii="Times New Roman" w:hAnsi="Times New Roman" w:cs="Times New Roman"/>
          <w:sz w:val="28"/>
          <w:szCs w:val="28"/>
        </w:rPr>
        <w:t>посади</w:t>
      </w:r>
      <w:r w:rsidR="004B11B4">
        <w:rPr>
          <w:rFonts w:ascii="Times New Roman" w:hAnsi="Times New Roman" w:cs="Times New Roman"/>
          <w:sz w:val="28"/>
          <w:szCs w:val="28"/>
        </w:rPr>
        <w:t xml:space="preserve"> (</w:t>
      </w:r>
      <w:r w:rsidR="004B11B4" w:rsidRPr="00397EAF">
        <w:rPr>
          <w:rFonts w:ascii="Times New Roman" w:hAnsi="Times New Roman" w:cs="Times New Roman"/>
          <w:sz w:val="28"/>
          <w:szCs w:val="28"/>
        </w:rPr>
        <w:t xml:space="preserve">тільки в тому випадку, </w:t>
      </w:r>
      <w:r w:rsidR="004B11B4" w:rsidRPr="004B11B4">
        <w:rPr>
          <w:rFonts w:ascii="Times New Roman" w:hAnsi="Times New Roman" w:cs="Times New Roman"/>
          <w:sz w:val="28"/>
          <w:szCs w:val="28"/>
        </w:rPr>
        <w:t xml:space="preserve">якщо це будь-якою мірою не перешкоджає </w:t>
      </w:r>
      <w:r w:rsidR="004B11B4">
        <w:rPr>
          <w:rFonts w:ascii="Times New Roman" w:hAnsi="Times New Roman" w:cs="Times New Roman"/>
          <w:sz w:val="28"/>
          <w:szCs w:val="28"/>
        </w:rPr>
        <w:t>виконанню ним своїх обов’язків).</w:t>
      </w:r>
    </w:p>
    <w:p w:rsidR="00902347" w:rsidRDefault="00902347" w:rsidP="0090234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23170">
        <w:rPr>
          <w:rFonts w:ascii="Times New Roman" w:hAnsi="Times New Roman" w:cs="Times New Roman"/>
          <w:sz w:val="28"/>
          <w:szCs w:val="28"/>
        </w:rPr>
        <w:t>Також одним із прав су</w:t>
      </w:r>
      <w:r w:rsidR="00751BD7">
        <w:rPr>
          <w:rFonts w:ascii="Times New Roman" w:hAnsi="Times New Roman" w:cs="Times New Roman"/>
          <w:sz w:val="28"/>
          <w:szCs w:val="28"/>
        </w:rPr>
        <w:t>ддів</w:t>
      </w:r>
      <w:r w:rsidR="00D1058B">
        <w:rPr>
          <w:rFonts w:ascii="Times New Roman" w:hAnsi="Times New Roman" w:cs="Times New Roman"/>
          <w:sz w:val="28"/>
          <w:szCs w:val="28"/>
        </w:rPr>
        <w:t xml:space="preserve"> згідно із міжнародно-правовим статусом,</w:t>
      </w:r>
      <w:r w:rsidR="00751BD7">
        <w:rPr>
          <w:rFonts w:ascii="Times New Roman" w:hAnsi="Times New Roman" w:cs="Times New Roman"/>
          <w:sz w:val="28"/>
          <w:szCs w:val="28"/>
        </w:rPr>
        <w:t xml:space="preserve"> є його незмінюваність.</w:t>
      </w:r>
    </w:p>
    <w:p w:rsidR="00D1058B" w:rsidRDefault="00902347" w:rsidP="00902347">
      <w:pPr>
        <w:spacing w:line="360" w:lineRule="auto"/>
        <w:contextualSpacing/>
        <w:jc w:val="both"/>
        <w:rPr>
          <w:rFonts w:ascii="Times New Roman" w:hAnsi="Times New Roman" w:cs="Times New Roman"/>
          <w:sz w:val="28"/>
          <w:szCs w:val="28"/>
        </w:rPr>
      </w:pPr>
      <w:r>
        <w:rPr>
          <w:rFonts w:ascii="Times New Roman" w:hAnsi="Times New Roman" w:cs="Times New Roman"/>
          <w:i/>
          <w:sz w:val="28"/>
          <w:szCs w:val="28"/>
        </w:rPr>
        <w:t xml:space="preserve">     </w:t>
      </w:r>
      <w:r w:rsidR="00D1058B" w:rsidRPr="00D1058B">
        <w:rPr>
          <w:rFonts w:ascii="Times New Roman" w:hAnsi="Times New Roman" w:cs="Times New Roman"/>
          <w:i/>
          <w:sz w:val="28"/>
          <w:szCs w:val="28"/>
        </w:rPr>
        <w:t xml:space="preserve">Незмінюваність суддів </w:t>
      </w:r>
      <w:r w:rsidR="00D1058B" w:rsidRPr="00D1058B">
        <w:rPr>
          <w:rFonts w:ascii="Times New Roman" w:hAnsi="Times New Roman" w:cs="Times New Roman"/>
          <w:sz w:val="28"/>
          <w:szCs w:val="28"/>
        </w:rPr>
        <w:t>– це гарантоване законом право суддів, яке полягає у безстроковому перебуванні суддів на посадах, а також непереміщення суддів з посад та місця посад без їхньої згоди.</w:t>
      </w:r>
      <w:r w:rsidR="00D1058B">
        <w:rPr>
          <w:rFonts w:ascii="Times New Roman" w:hAnsi="Times New Roman" w:cs="Times New Roman"/>
          <w:sz w:val="28"/>
          <w:szCs w:val="28"/>
        </w:rPr>
        <w:t xml:space="preserve"> </w:t>
      </w:r>
      <w:r w:rsidR="00AD6F4C">
        <w:rPr>
          <w:rFonts w:ascii="Times New Roman" w:hAnsi="Times New Roman" w:cs="Times New Roman"/>
          <w:sz w:val="28"/>
          <w:szCs w:val="28"/>
        </w:rPr>
        <w:t>Але є ряд виключень, назвемо їх</w:t>
      </w:r>
      <w:r w:rsidR="00D57776">
        <w:rPr>
          <w:rFonts w:ascii="Times New Roman" w:hAnsi="Times New Roman" w:cs="Times New Roman"/>
          <w:sz w:val="28"/>
          <w:szCs w:val="28"/>
        </w:rPr>
        <w:t>:</w:t>
      </w:r>
    </w:p>
    <w:p w:rsidR="00D57776" w:rsidRPr="00D57776" w:rsidRDefault="00D57776" w:rsidP="00D57776">
      <w:pPr>
        <w:pStyle w:val="a7"/>
        <w:numPr>
          <w:ilvl w:val="0"/>
          <w:numId w:val="28"/>
        </w:numPr>
        <w:spacing w:line="360" w:lineRule="auto"/>
        <w:jc w:val="both"/>
        <w:rPr>
          <w:rFonts w:ascii="Times New Roman" w:hAnsi="Times New Roman" w:cs="Times New Roman"/>
          <w:sz w:val="28"/>
          <w:szCs w:val="28"/>
        </w:rPr>
      </w:pPr>
      <w:r w:rsidRPr="00D57776">
        <w:rPr>
          <w:rFonts w:ascii="Times New Roman" w:hAnsi="Times New Roman" w:cs="Times New Roman"/>
          <w:sz w:val="28"/>
          <w:szCs w:val="28"/>
        </w:rPr>
        <w:t xml:space="preserve">досягнення певного вікової межі; </w:t>
      </w:r>
    </w:p>
    <w:p w:rsidR="00D57776" w:rsidRDefault="00D57776" w:rsidP="00D57776">
      <w:pPr>
        <w:pStyle w:val="a7"/>
        <w:numPr>
          <w:ilvl w:val="0"/>
          <w:numId w:val="28"/>
        </w:numPr>
        <w:spacing w:line="360" w:lineRule="auto"/>
        <w:jc w:val="both"/>
        <w:rPr>
          <w:rFonts w:ascii="Times New Roman" w:hAnsi="Times New Roman" w:cs="Times New Roman"/>
          <w:sz w:val="28"/>
          <w:szCs w:val="28"/>
        </w:rPr>
      </w:pPr>
      <w:r w:rsidRPr="00D57776">
        <w:rPr>
          <w:rFonts w:ascii="Times New Roman" w:hAnsi="Times New Roman" w:cs="Times New Roman"/>
          <w:sz w:val="28"/>
          <w:szCs w:val="28"/>
        </w:rPr>
        <w:t xml:space="preserve">фізичний стан, що не дозволяє нормально здійснювати судову діяльність; </w:t>
      </w:r>
    </w:p>
    <w:p w:rsidR="00D57776" w:rsidRPr="00D57776" w:rsidRDefault="00D57776" w:rsidP="00D57776">
      <w:pPr>
        <w:pStyle w:val="a7"/>
        <w:numPr>
          <w:ilvl w:val="0"/>
          <w:numId w:val="28"/>
        </w:numPr>
        <w:spacing w:line="360" w:lineRule="auto"/>
        <w:jc w:val="both"/>
        <w:rPr>
          <w:rFonts w:ascii="Times New Roman" w:hAnsi="Times New Roman" w:cs="Times New Roman"/>
          <w:sz w:val="28"/>
          <w:szCs w:val="28"/>
        </w:rPr>
      </w:pPr>
      <w:r w:rsidRPr="00D57776">
        <w:rPr>
          <w:rFonts w:ascii="Times New Roman" w:hAnsi="Times New Roman" w:cs="Times New Roman"/>
          <w:sz w:val="28"/>
          <w:szCs w:val="28"/>
        </w:rPr>
        <w:t>вчинення злочину або серйозного дисциплінарного проступку або грубого порушення етичних і моральних норм.</w:t>
      </w:r>
    </w:p>
    <w:p w:rsidR="001979F8" w:rsidRDefault="001979F8" w:rsidP="001979F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D6F4C" w:rsidRPr="00AD6F4C">
        <w:rPr>
          <w:rFonts w:ascii="Times New Roman" w:hAnsi="Times New Roman" w:cs="Times New Roman"/>
          <w:sz w:val="28"/>
          <w:szCs w:val="28"/>
        </w:rPr>
        <w:t xml:space="preserve">У багатьох європейських державах принцип незмінюваності суддів забезпечується на </w:t>
      </w:r>
      <w:r w:rsidR="00AD6F4C" w:rsidRPr="00AD6F4C">
        <w:rPr>
          <w:rFonts w:ascii="Times New Roman" w:hAnsi="Times New Roman" w:cs="Times New Roman"/>
          <w:i/>
          <w:sz w:val="28"/>
          <w:szCs w:val="28"/>
        </w:rPr>
        <w:t>конституційному</w:t>
      </w:r>
      <w:r w:rsidR="00AD6F4C" w:rsidRPr="00AD6F4C">
        <w:rPr>
          <w:rFonts w:ascii="Times New Roman" w:hAnsi="Times New Roman" w:cs="Times New Roman"/>
          <w:sz w:val="28"/>
          <w:szCs w:val="28"/>
        </w:rPr>
        <w:t xml:space="preserve"> рівні (наприклад, в Андоррі, Іспанії, Франції, Ірландії, Ісландії, Італії, Литві, Люксембурзі, Норвегії, Польщі, Словаччині, Словенії) або на рівні </w:t>
      </w:r>
      <w:r w:rsidR="00AD6F4C" w:rsidRPr="00AD6F4C">
        <w:rPr>
          <w:rFonts w:ascii="Times New Roman" w:hAnsi="Times New Roman" w:cs="Times New Roman"/>
          <w:i/>
          <w:sz w:val="28"/>
          <w:szCs w:val="28"/>
        </w:rPr>
        <w:t>закону</w:t>
      </w:r>
      <w:r w:rsidR="00AD6F4C" w:rsidRPr="00AD6F4C">
        <w:rPr>
          <w:rFonts w:ascii="Times New Roman" w:hAnsi="Times New Roman" w:cs="Times New Roman"/>
          <w:sz w:val="28"/>
          <w:szCs w:val="28"/>
        </w:rPr>
        <w:t xml:space="preserve"> (наприклад, як у Бельгії, Нідерландах, Швейцарії та</w:t>
      </w:r>
      <w:r w:rsidR="00D57776">
        <w:rPr>
          <w:rFonts w:ascii="Times New Roman" w:hAnsi="Times New Roman" w:cs="Times New Roman"/>
          <w:sz w:val="28"/>
          <w:szCs w:val="28"/>
        </w:rPr>
        <w:t xml:space="preserve"> </w:t>
      </w:r>
      <w:r w:rsidR="00AD6F4C" w:rsidRPr="00AD6F4C">
        <w:rPr>
          <w:rFonts w:ascii="Times New Roman" w:hAnsi="Times New Roman" w:cs="Times New Roman"/>
          <w:sz w:val="28"/>
          <w:szCs w:val="28"/>
        </w:rPr>
        <w:t>у Сполученому Королівстві, де не існує письмової конституції).</w:t>
      </w:r>
    </w:p>
    <w:p w:rsidR="00AD6F4C" w:rsidRPr="00D57776" w:rsidRDefault="001979F8" w:rsidP="001979F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57776">
        <w:rPr>
          <w:rFonts w:ascii="Times New Roman" w:hAnsi="Times New Roman" w:cs="Times New Roman"/>
          <w:sz w:val="28"/>
          <w:szCs w:val="28"/>
        </w:rPr>
        <w:t xml:space="preserve">В Україні ж, </w:t>
      </w:r>
      <w:r w:rsidR="00D57776" w:rsidRPr="00D57776">
        <w:rPr>
          <w:rFonts w:ascii="Times New Roman" w:hAnsi="Times New Roman" w:cs="Times New Roman"/>
          <w:sz w:val="28"/>
          <w:szCs w:val="28"/>
        </w:rPr>
        <w:t>цей принцип не увійшов до Конституції України, оскільки перше призначення на посади суддів проводиться строком на 5 років, що не відповідає міжнародно-правовим стандартам статусу суддів.</w:t>
      </w:r>
    </w:p>
    <w:p w:rsidR="00833ADA" w:rsidRDefault="00F517AB" w:rsidP="001979F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829DD">
        <w:rPr>
          <w:rFonts w:ascii="Times New Roman" w:hAnsi="Times New Roman" w:cs="Times New Roman"/>
          <w:sz w:val="28"/>
          <w:szCs w:val="28"/>
        </w:rPr>
        <w:t xml:space="preserve">Взагалі, у світі </w:t>
      </w:r>
      <w:r w:rsidR="004829DD" w:rsidRPr="004829DD">
        <w:rPr>
          <w:rFonts w:ascii="Times New Roman" w:hAnsi="Times New Roman" w:cs="Times New Roman"/>
          <w:sz w:val="28"/>
          <w:szCs w:val="28"/>
        </w:rPr>
        <w:t xml:space="preserve">не існує </w:t>
      </w:r>
      <w:r w:rsidR="004829DD">
        <w:rPr>
          <w:rFonts w:ascii="Times New Roman" w:hAnsi="Times New Roman" w:cs="Times New Roman"/>
          <w:sz w:val="28"/>
          <w:szCs w:val="28"/>
        </w:rPr>
        <w:t xml:space="preserve">єдиного принципу </w:t>
      </w:r>
      <w:r w:rsidR="004829DD" w:rsidRPr="004829DD">
        <w:rPr>
          <w:rFonts w:ascii="Times New Roman" w:hAnsi="Times New Roman" w:cs="Times New Roman"/>
          <w:sz w:val="28"/>
          <w:szCs w:val="28"/>
        </w:rPr>
        <w:t>єдності щодо тривалості (строковості) суддівських повноважень</w:t>
      </w:r>
      <w:r w:rsidR="004829DD">
        <w:rPr>
          <w:rFonts w:ascii="Times New Roman" w:hAnsi="Times New Roman" w:cs="Times New Roman"/>
          <w:sz w:val="28"/>
          <w:szCs w:val="28"/>
        </w:rPr>
        <w:t>, як такого</w:t>
      </w:r>
      <w:r w:rsidR="00833ADA">
        <w:rPr>
          <w:rFonts w:ascii="Times New Roman" w:hAnsi="Times New Roman" w:cs="Times New Roman"/>
          <w:sz w:val="28"/>
          <w:szCs w:val="28"/>
        </w:rPr>
        <w:t xml:space="preserve"> (все залежить від правового устрою держави)</w:t>
      </w:r>
      <w:r w:rsidR="004829DD" w:rsidRPr="004829DD">
        <w:rPr>
          <w:rFonts w:ascii="Times New Roman" w:hAnsi="Times New Roman" w:cs="Times New Roman"/>
          <w:sz w:val="28"/>
          <w:szCs w:val="28"/>
        </w:rPr>
        <w:t>. Наприклад, у Фран</w:t>
      </w:r>
      <w:r w:rsidR="00835DE1">
        <w:rPr>
          <w:rFonts w:ascii="Times New Roman" w:hAnsi="Times New Roman" w:cs="Times New Roman"/>
          <w:sz w:val="28"/>
          <w:szCs w:val="28"/>
        </w:rPr>
        <w:t>ції, Іспанії, Фінляндії, Німеччи</w:t>
      </w:r>
      <w:r w:rsidR="004829DD" w:rsidRPr="004829DD">
        <w:rPr>
          <w:rFonts w:ascii="Times New Roman" w:hAnsi="Times New Roman" w:cs="Times New Roman"/>
          <w:sz w:val="28"/>
          <w:szCs w:val="28"/>
        </w:rPr>
        <w:t>ні, Бельгії, Греції, Нідерландах, Кіпрі, Естонії та інших розвинених демократичних країнах</w:t>
      </w:r>
      <w:r w:rsidR="00833ADA">
        <w:rPr>
          <w:rFonts w:ascii="Times New Roman" w:hAnsi="Times New Roman" w:cs="Times New Roman"/>
          <w:sz w:val="28"/>
          <w:szCs w:val="28"/>
        </w:rPr>
        <w:t xml:space="preserve"> – судді обираються безстроково.</w:t>
      </w:r>
    </w:p>
    <w:p w:rsidR="00743ACA" w:rsidRPr="004829DD" w:rsidRDefault="001979F8" w:rsidP="001979F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33ADA">
        <w:rPr>
          <w:rFonts w:ascii="Times New Roman" w:hAnsi="Times New Roman" w:cs="Times New Roman"/>
          <w:sz w:val="28"/>
          <w:szCs w:val="28"/>
        </w:rPr>
        <w:t xml:space="preserve">А от в таких країнах, як  Японія, Швейцарія, Румунія, Азербайджан, Грузія, Киргизія, Туркменістан, Україна – </w:t>
      </w:r>
      <w:r w:rsidR="004829DD" w:rsidRPr="004829DD">
        <w:rPr>
          <w:rFonts w:ascii="Times New Roman" w:hAnsi="Times New Roman" w:cs="Times New Roman"/>
          <w:sz w:val="28"/>
          <w:szCs w:val="28"/>
        </w:rPr>
        <w:t xml:space="preserve">судді </w:t>
      </w:r>
      <w:r w:rsidR="00833ADA">
        <w:rPr>
          <w:rFonts w:ascii="Times New Roman" w:hAnsi="Times New Roman" w:cs="Times New Roman"/>
          <w:sz w:val="28"/>
          <w:szCs w:val="28"/>
        </w:rPr>
        <w:t>обираються</w:t>
      </w:r>
      <w:r w:rsidR="004829DD" w:rsidRPr="004829DD">
        <w:rPr>
          <w:rFonts w:ascii="Times New Roman" w:hAnsi="Times New Roman" w:cs="Times New Roman"/>
          <w:sz w:val="28"/>
          <w:szCs w:val="28"/>
        </w:rPr>
        <w:t xml:space="preserve"> на певний строк (</w:t>
      </w:r>
      <w:r w:rsidR="00833ADA">
        <w:rPr>
          <w:rFonts w:ascii="Times New Roman" w:hAnsi="Times New Roman" w:cs="Times New Roman"/>
          <w:sz w:val="28"/>
          <w:szCs w:val="28"/>
        </w:rPr>
        <w:t xml:space="preserve">зазвичай, </w:t>
      </w:r>
      <w:r w:rsidR="004829DD" w:rsidRPr="004829DD">
        <w:rPr>
          <w:rFonts w:ascii="Times New Roman" w:hAnsi="Times New Roman" w:cs="Times New Roman"/>
          <w:sz w:val="28"/>
          <w:szCs w:val="28"/>
        </w:rPr>
        <w:t>від 5 до 15-20 років).</w:t>
      </w:r>
    </w:p>
    <w:p w:rsidR="00992E83" w:rsidRDefault="00397EAF" w:rsidP="00D1058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979F8">
        <w:rPr>
          <w:rFonts w:ascii="Times New Roman" w:hAnsi="Times New Roman" w:cs="Times New Roman"/>
          <w:sz w:val="28"/>
          <w:szCs w:val="28"/>
        </w:rPr>
        <w:t xml:space="preserve">     </w:t>
      </w:r>
      <w:r w:rsidR="001979F8" w:rsidRPr="001979F8">
        <w:rPr>
          <w:rFonts w:ascii="Times New Roman" w:hAnsi="Times New Roman" w:cs="Times New Roman"/>
          <w:sz w:val="28"/>
          <w:szCs w:val="28"/>
        </w:rPr>
        <w:t>В останні роки на міжнародному рівні шляхом міжнародного співробітництва держав формуються та обираються оптимальні моделі регулювання суддівської етики на національному рівні</w:t>
      </w:r>
      <w:r w:rsidR="001979F8">
        <w:rPr>
          <w:rFonts w:ascii="Times New Roman" w:hAnsi="Times New Roman" w:cs="Times New Roman"/>
          <w:sz w:val="28"/>
          <w:szCs w:val="28"/>
        </w:rPr>
        <w:t>.</w:t>
      </w:r>
    </w:p>
    <w:p w:rsidR="001979F8" w:rsidRDefault="001979F8" w:rsidP="00D1058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Так, в Основних принципах  </w:t>
      </w:r>
      <w:r w:rsidRPr="001979F8">
        <w:rPr>
          <w:rFonts w:ascii="Times New Roman" w:hAnsi="Times New Roman" w:cs="Times New Roman"/>
          <w:sz w:val="28"/>
          <w:szCs w:val="28"/>
        </w:rPr>
        <w:t>незалежності су</w:t>
      </w:r>
      <w:r w:rsidR="00A83BE7">
        <w:rPr>
          <w:rFonts w:ascii="Times New Roman" w:hAnsi="Times New Roman" w:cs="Times New Roman"/>
          <w:sz w:val="28"/>
          <w:szCs w:val="28"/>
        </w:rPr>
        <w:t xml:space="preserve">дових органів (1985 р.), </w:t>
      </w:r>
      <w:r w:rsidRPr="001979F8">
        <w:rPr>
          <w:rFonts w:ascii="Times New Roman" w:hAnsi="Times New Roman" w:cs="Times New Roman"/>
          <w:sz w:val="28"/>
          <w:szCs w:val="28"/>
        </w:rPr>
        <w:t xml:space="preserve">  закріплено правило поведінки суддів. Статтею 8 цього документа передбачено, що судді повинні поводитись завжди так, щоб забезпечити повагу до своєї посади і зберегти неупередженість і </w:t>
      </w:r>
      <w:r w:rsidR="00027A7F">
        <w:rPr>
          <w:rFonts w:ascii="Times New Roman" w:hAnsi="Times New Roman" w:cs="Times New Roman"/>
          <w:sz w:val="28"/>
          <w:szCs w:val="28"/>
        </w:rPr>
        <w:t>незалежність судових органів  [</w:t>
      </w:r>
      <w:r w:rsidR="00027A7F">
        <w:rPr>
          <w:rFonts w:ascii="Times New Roman" w:hAnsi="Times New Roman" w:cs="Times New Roman"/>
          <w:sz w:val="28"/>
          <w:szCs w:val="28"/>
          <w:lang w:val="en-US"/>
        </w:rPr>
        <w:t>24</w:t>
      </w:r>
      <w:r w:rsidRPr="001979F8">
        <w:rPr>
          <w:rFonts w:ascii="Times New Roman" w:hAnsi="Times New Roman" w:cs="Times New Roman"/>
          <w:sz w:val="28"/>
          <w:szCs w:val="28"/>
        </w:rPr>
        <w:t>, с. 1</w:t>
      </w:r>
      <w:r w:rsidR="00027A7F">
        <w:rPr>
          <w:rFonts w:ascii="Times New Roman" w:hAnsi="Times New Roman" w:cs="Times New Roman"/>
          <w:sz w:val="28"/>
          <w:szCs w:val="28"/>
          <w:lang w:val="en-US"/>
        </w:rPr>
        <w:t>24-125</w:t>
      </w:r>
      <w:r w:rsidRPr="001979F8">
        <w:rPr>
          <w:rFonts w:ascii="Times New Roman" w:hAnsi="Times New Roman" w:cs="Times New Roman"/>
          <w:sz w:val="28"/>
          <w:szCs w:val="28"/>
        </w:rPr>
        <w:t xml:space="preserve"> ].</w:t>
      </w:r>
    </w:p>
    <w:p w:rsidR="00436DD0" w:rsidRPr="00436DD0" w:rsidRDefault="00421002" w:rsidP="00436DD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36DD0">
        <w:rPr>
          <w:rFonts w:ascii="Times New Roman" w:hAnsi="Times New Roman" w:cs="Times New Roman"/>
          <w:sz w:val="28"/>
          <w:szCs w:val="28"/>
        </w:rPr>
        <w:t xml:space="preserve">Не менш важливими в цьому питанні, є й  Бангалорські принципи </w:t>
      </w:r>
      <w:r w:rsidR="00436DD0" w:rsidRPr="00436DD0">
        <w:rPr>
          <w:rFonts w:ascii="Times New Roman" w:hAnsi="Times New Roman" w:cs="Times New Roman"/>
          <w:sz w:val="28"/>
          <w:szCs w:val="28"/>
        </w:rPr>
        <w:t>поведінки суддів (2006 р.). Прийняття цього документа забезпечило перехід на</w:t>
      </w:r>
      <w:r w:rsidR="00436DD0">
        <w:rPr>
          <w:rFonts w:ascii="Times New Roman" w:hAnsi="Times New Roman" w:cs="Times New Roman"/>
          <w:sz w:val="28"/>
          <w:szCs w:val="28"/>
        </w:rPr>
        <w:t xml:space="preserve"> </w:t>
      </w:r>
      <w:r w:rsidR="00436DD0" w:rsidRPr="00436DD0">
        <w:rPr>
          <w:rFonts w:ascii="Times New Roman" w:hAnsi="Times New Roman" w:cs="Times New Roman"/>
          <w:sz w:val="28"/>
          <w:szCs w:val="28"/>
        </w:rPr>
        <w:t>новий етап регулювання питань, пов’язаних із статусом суддів та загальних принципів діяльності судової влади на міжнародний рівень. Вказані принципи були враховані багатьма країнами світу при розробці кодексів поведінки суддів. До таких країн належать Англія і Уельс, Болгарія, Болівія, Венесуела, Німеччина, Греція, Індонезія, Йорданія, Латвія, Литва, Мексика, Нідерланди, Сербія</w:t>
      </w:r>
      <w:r>
        <w:rPr>
          <w:rFonts w:ascii="Times New Roman" w:hAnsi="Times New Roman" w:cs="Times New Roman"/>
          <w:sz w:val="28"/>
          <w:szCs w:val="28"/>
        </w:rPr>
        <w:t>, Словенія, Україна та інші [</w:t>
      </w:r>
      <w:r w:rsidR="00027A7F">
        <w:rPr>
          <w:rFonts w:ascii="Times New Roman" w:hAnsi="Times New Roman" w:cs="Times New Roman"/>
          <w:sz w:val="28"/>
          <w:szCs w:val="28"/>
          <w:lang w:val="en-US"/>
        </w:rPr>
        <w:t>1</w:t>
      </w:r>
      <w:r w:rsidR="00436DD0" w:rsidRPr="00436DD0">
        <w:rPr>
          <w:rFonts w:ascii="Times New Roman" w:hAnsi="Times New Roman" w:cs="Times New Roman"/>
          <w:sz w:val="28"/>
          <w:szCs w:val="28"/>
        </w:rPr>
        <w:t xml:space="preserve">, с. 272]. </w:t>
      </w:r>
    </w:p>
    <w:p w:rsidR="00436DD0" w:rsidRDefault="00421002" w:rsidP="00436DD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36DD0" w:rsidRPr="00436DD0">
        <w:rPr>
          <w:rFonts w:ascii="Times New Roman" w:hAnsi="Times New Roman" w:cs="Times New Roman"/>
          <w:sz w:val="28"/>
          <w:szCs w:val="28"/>
        </w:rPr>
        <w:t>Саме Бангалорські принципи поведінки суддів (2006 р.) закріпили стандарти етичної поведінки суддів, які міжнародними експертами адресовані суддям в якості інструкції, а судовим органам для використання в якості базових принципів регламентації поведінки суддів.</w:t>
      </w:r>
      <w:r>
        <w:rPr>
          <w:rFonts w:ascii="Times New Roman" w:hAnsi="Times New Roman" w:cs="Times New Roman"/>
          <w:sz w:val="28"/>
          <w:szCs w:val="28"/>
        </w:rPr>
        <w:t xml:space="preserve"> </w:t>
      </w:r>
    </w:p>
    <w:p w:rsidR="00421002" w:rsidRDefault="00421002" w:rsidP="00436DD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21002">
        <w:rPr>
          <w:rFonts w:ascii="Times New Roman" w:hAnsi="Times New Roman" w:cs="Times New Roman"/>
          <w:sz w:val="28"/>
          <w:szCs w:val="28"/>
        </w:rPr>
        <w:t xml:space="preserve">Питання етики суддів </w:t>
      </w:r>
      <w:r>
        <w:rPr>
          <w:rFonts w:ascii="Times New Roman" w:hAnsi="Times New Roman" w:cs="Times New Roman"/>
          <w:sz w:val="28"/>
          <w:szCs w:val="28"/>
        </w:rPr>
        <w:t xml:space="preserve">також </w:t>
      </w:r>
      <w:r w:rsidRPr="00421002">
        <w:rPr>
          <w:rFonts w:ascii="Times New Roman" w:hAnsi="Times New Roman" w:cs="Times New Roman"/>
          <w:sz w:val="28"/>
          <w:szCs w:val="28"/>
        </w:rPr>
        <w:t xml:space="preserve">закріплене </w:t>
      </w:r>
      <w:r>
        <w:rPr>
          <w:rFonts w:ascii="Times New Roman" w:hAnsi="Times New Roman" w:cs="Times New Roman"/>
          <w:sz w:val="28"/>
          <w:szCs w:val="28"/>
        </w:rPr>
        <w:t>і в</w:t>
      </w:r>
      <w:r w:rsidRPr="00421002">
        <w:rPr>
          <w:rFonts w:ascii="Times New Roman" w:hAnsi="Times New Roman" w:cs="Times New Roman"/>
          <w:sz w:val="28"/>
          <w:szCs w:val="28"/>
        </w:rPr>
        <w:t xml:space="preserve"> новій редакції Закону України «Про судоустрій та статус суддів» від</w:t>
      </w:r>
      <w:r>
        <w:rPr>
          <w:rFonts w:ascii="Times New Roman" w:hAnsi="Times New Roman" w:cs="Times New Roman"/>
          <w:sz w:val="28"/>
          <w:szCs w:val="28"/>
        </w:rPr>
        <w:t xml:space="preserve"> 07.07.2010 р. № 2453-VI [</w:t>
      </w:r>
      <w:r w:rsidR="00037452">
        <w:rPr>
          <w:rFonts w:ascii="Times New Roman" w:hAnsi="Times New Roman" w:cs="Times New Roman"/>
          <w:sz w:val="28"/>
          <w:szCs w:val="28"/>
          <w:lang w:val="en-US"/>
        </w:rPr>
        <w:t>29</w:t>
      </w:r>
      <w:r w:rsidRPr="00421002">
        <w:rPr>
          <w:rFonts w:ascii="Times New Roman" w:hAnsi="Times New Roman" w:cs="Times New Roman"/>
          <w:sz w:val="28"/>
          <w:szCs w:val="28"/>
        </w:rPr>
        <w:t>], де чітко передбачено обов’язок суддів дотримуватись правил суддівської етики,</w:t>
      </w:r>
      <w:r>
        <w:rPr>
          <w:rFonts w:ascii="Times New Roman" w:hAnsi="Times New Roman" w:cs="Times New Roman"/>
          <w:sz w:val="28"/>
          <w:szCs w:val="28"/>
        </w:rPr>
        <w:t xml:space="preserve"> </w:t>
      </w:r>
      <w:r w:rsidRPr="00421002">
        <w:rPr>
          <w:rFonts w:ascii="Times New Roman" w:hAnsi="Times New Roman" w:cs="Times New Roman"/>
          <w:sz w:val="28"/>
          <w:szCs w:val="28"/>
        </w:rPr>
        <w:t xml:space="preserve">виявляти повагу до учасників процесу, додержуватися присяги судді. Крім цього, у вказаному Законі України значних змін зазнав текст присяги судді, відповідно до змісту якої суддя, крім інших вимог, повинен дотримуватись морально-етичних принципів поведінки судді, не вчиняти дій, що порочать звання судді та принижують авторитет судової влади. </w:t>
      </w:r>
    </w:p>
    <w:p w:rsidR="00421002" w:rsidRDefault="00421002" w:rsidP="00436DD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21002">
        <w:rPr>
          <w:rFonts w:ascii="Times New Roman" w:hAnsi="Times New Roman" w:cs="Times New Roman"/>
          <w:sz w:val="28"/>
          <w:szCs w:val="28"/>
        </w:rPr>
        <w:t xml:space="preserve">Таке нововведення вказує на важливість дотримання суддями етичних норм у поведінці, результатом якого є підвищення авторитету як судді, так і судової </w:t>
      </w:r>
      <w:r w:rsidRPr="00421002">
        <w:rPr>
          <w:rFonts w:ascii="Times New Roman" w:hAnsi="Times New Roman" w:cs="Times New Roman"/>
          <w:sz w:val="28"/>
          <w:szCs w:val="28"/>
        </w:rPr>
        <w:lastRenderedPageBreak/>
        <w:t>влади загалом. Також, новелою цього закону, стало те, що порушення таких обов’язків, а саме, систематичне або грубе разове порушення правил суддівської етики, що підриває авторитет правосуддя, є підставою для дисциплінарної відповідальності</w:t>
      </w:r>
      <w:r>
        <w:rPr>
          <w:rFonts w:ascii="Times New Roman" w:hAnsi="Times New Roman" w:cs="Times New Roman"/>
          <w:sz w:val="28"/>
          <w:szCs w:val="28"/>
        </w:rPr>
        <w:t>.</w:t>
      </w:r>
    </w:p>
    <w:p w:rsidR="007E0894" w:rsidRDefault="007E0894" w:rsidP="00421002">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21002" w:rsidRPr="00421002">
        <w:rPr>
          <w:rFonts w:ascii="Times New Roman" w:hAnsi="Times New Roman" w:cs="Times New Roman"/>
          <w:sz w:val="28"/>
          <w:szCs w:val="28"/>
        </w:rPr>
        <w:t xml:space="preserve">Вказане питання врегульовано у Рекомендації 136 № (94) 12 Комітету Міністрів Ради Європи «Незалежності, ефективності та ролі суддів» (1994 р.) де зазначено, що відповідно до конституційних принципів та правової традиції кожної із держав, можуть бути вжиті такі заходи:  </w:t>
      </w:r>
    </w:p>
    <w:p w:rsidR="007E0894" w:rsidRPr="007E0894" w:rsidRDefault="00421002" w:rsidP="007E0894">
      <w:pPr>
        <w:pStyle w:val="a7"/>
        <w:numPr>
          <w:ilvl w:val="0"/>
          <w:numId w:val="29"/>
        </w:numPr>
        <w:spacing w:line="360" w:lineRule="auto"/>
        <w:jc w:val="both"/>
        <w:rPr>
          <w:rFonts w:ascii="Times New Roman" w:hAnsi="Times New Roman" w:cs="Times New Roman"/>
          <w:sz w:val="28"/>
          <w:szCs w:val="28"/>
        </w:rPr>
      </w:pPr>
      <w:r w:rsidRPr="007E0894">
        <w:rPr>
          <w:rFonts w:ascii="Times New Roman" w:hAnsi="Times New Roman" w:cs="Times New Roman"/>
          <w:sz w:val="28"/>
          <w:szCs w:val="28"/>
        </w:rPr>
        <w:t>усунення судді від провадження у справі;</w:t>
      </w:r>
      <w:r w:rsidR="007E0894" w:rsidRPr="007E0894">
        <w:rPr>
          <w:rFonts w:ascii="Times New Roman" w:hAnsi="Times New Roman" w:cs="Times New Roman"/>
          <w:sz w:val="28"/>
          <w:szCs w:val="28"/>
        </w:rPr>
        <w:t xml:space="preserve"> </w:t>
      </w:r>
    </w:p>
    <w:p w:rsidR="007E0894" w:rsidRPr="007E0894" w:rsidRDefault="00421002" w:rsidP="007E0894">
      <w:pPr>
        <w:pStyle w:val="a7"/>
        <w:numPr>
          <w:ilvl w:val="0"/>
          <w:numId w:val="29"/>
        </w:numPr>
        <w:spacing w:line="360" w:lineRule="auto"/>
        <w:jc w:val="both"/>
        <w:rPr>
          <w:rFonts w:ascii="Times New Roman" w:hAnsi="Times New Roman" w:cs="Times New Roman"/>
          <w:sz w:val="28"/>
          <w:szCs w:val="28"/>
        </w:rPr>
      </w:pPr>
      <w:r w:rsidRPr="007E0894">
        <w:rPr>
          <w:rFonts w:ascii="Times New Roman" w:hAnsi="Times New Roman" w:cs="Times New Roman"/>
          <w:sz w:val="28"/>
          <w:szCs w:val="28"/>
        </w:rPr>
        <w:t>доручення судді виконання інших завдань в межах суду;</w:t>
      </w:r>
    </w:p>
    <w:p w:rsidR="007E0894" w:rsidRPr="007E0894" w:rsidRDefault="00421002" w:rsidP="007E0894">
      <w:pPr>
        <w:pStyle w:val="a7"/>
        <w:numPr>
          <w:ilvl w:val="0"/>
          <w:numId w:val="29"/>
        </w:numPr>
        <w:spacing w:line="360" w:lineRule="auto"/>
        <w:jc w:val="both"/>
        <w:rPr>
          <w:rFonts w:ascii="Times New Roman" w:hAnsi="Times New Roman" w:cs="Times New Roman"/>
          <w:sz w:val="28"/>
          <w:szCs w:val="28"/>
        </w:rPr>
      </w:pPr>
      <w:r w:rsidRPr="007E0894">
        <w:rPr>
          <w:rFonts w:ascii="Times New Roman" w:hAnsi="Times New Roman" w:cs="Times New Roman"/>
          <w:sz w:val="28"/>
          <w:szCs w:val="28"/>
        </w:rPr>
        <w:t>штрафні санкції, як, наприклад, зменшення розміру винагороди</w:t>
      </w:r>
      <w:r w:rsidR="007E0894" w:rsidRPr="007E0894">
        <w:rPr>
          <w:rFonts w:ascii="Times New Roman" w:hAnsi="Times New Roman" w:cs="Times New Roman"/>
          <w:sz w:val="28"/>
          <w:szCs w:val="28"/>
        </w:rPr>
        <w:t xml:space="preserve"> </w:t>
      </w:r>
      <w:r w:rsidRPr="007E0894">
        <w:rPr>
          <w:rFonts w:ascii="Times New Roman" w:hAnsi="Times New Roman" w:cs="Times New Roman"/>
          <w:sz w:val="28"/>
          <w:szCs w:val="28"/>
        </w:rPr>
        <w:t xml:space="preserve">протягом якогось періоду часу;  </w:t>
      </w:r>
    </w:p>
    <w:p w:rsidR="00421002" w:rsidRPr="007E0894" w:rsidRDefault="00421002" w:rsidP="007E0894">
      <w:pPr>
        <w:pStyle w:val="a7"/>
        <w:numPr>
          <w:ilvl w:val="0"/>
          <w:numId w:val="29"/>
        </w:numPr>
        <w:spacing w:line="360" w:lineRule="auto"/>
        <w:jc w:val="both"/>
        <w:rPr>
          <w:rFonts w:ascii="Times New Roman" w:hAnsi="Times New Roman" w:cs="Times New Roman"/>
          <w:sz w:val="28"/>
          <w:szCs w:val="28"/>
        </w:rPr>
      </w:pPr>
      <w:r w:rsidRPr="007E0894">
        <w:rPr>
          <w:rFonts w:ascii="Times New Roman" w:hAnsi="Times New Roman" w:cs="Times New Roman"/>
          <w:sz w:val="28"/>
          <w:szCs w:val="28"/>
        </w:rPr>
        <w:t xml:space="preserve">тимчасове призупинення суддівських функцій </w:t>
      </w:r>
      <w:r w:rsidR="007E0894" w:rsidRPr="007E0894">
        <w:rPr>
          <w:rFonts w:ascii="Times New Roman" w:hAnsi="Times New Roman" w:cs="Times New Roman"/>
          <w:sz w:val="28"/>
          <w:szCs w:val="28"/>
        </w:rPr>
        <w:t xml:space="preserve"> [</w:t>
      </w:r>
      <w:r w:rsidRPr="007E0894">
        <w:rPr>
          <w:rFonts w:ascii="Times New Roman" w:hAnsi="Times New Roman" w:cs="Times New Roman"/>
          <w:sz w:val="28"/>
          <w:szCs w:val="28"/>
        </w:rPr>
        <w:t>, с. 90].</w:t>
      </w:r>
    </w:p>
    <w:p w:rsidR="00421002" w:rsidRDefault="00400773" w:rsidP="00436DD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83BE7" w:rsidRPr="00A83BE7">
        <w:rPr>
          <w:rFonts w:ascii="Times New Roman" w:hAnsi="Times New Roman" w:cs="Times New Roman"/>
          <w:sz w:val="28"/>
          <w:szCs w:val="28"/>
        </w:rPr>
        <w:t>Особливе місце при дослідженні міжнародних стандартів статусу суддів займає аналіз підстав припинення повноважень суддів та процедура припинення повноважень.</w:t>
      </w:r>
      <w:r w:rsidR="00A83BE7">
        <w:rPr>
          <w:rFonts w:ascii="Times New Roman" w:hAnsi="Times New Roman" w:cs="Times New Roman"/>
          <w:sz w:val="28"/>
          <w:szCs w:val="28"/>
        </w:rPr>
        <w:t xml:space="preserve"> </w:t>
      </w:r>
    </w:p>
    <w:p w:rsidR="00A83BE7" w:rsidRDefault="00400773" w:rsidP="00436DD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83BE7">
        <w:rPr>
          <w:rFonts w:ascii="Times New Roman" w:hAnsi="Times New Roman" w:cs="Times New Roman"/>
          <w:sz w:val="28"/>
          <w:szCs w:val="28"/>
        </w:rPr>
        <w:t>Щодо цього аспекту</w:t>
      </w:r>
      <w:r w:rsidR="00A83BE7" w:rsidRPr="00A83BE7">
        <w:rPr>
          <w:rFonts w:ascii="Times New Roman" w:hAnsi="Times New Roman" w:cs="Times New Roman"/>
          <w:sz w:val="28"/>
          <w:szCs w:val="28"/>
        </w:rPr>
        <w:t xml:space="preserve"> міжнародних стандартів статусу суддів</w:t>
      </w:r>
      <w:r w:rsidR="00A83BE7">
        <w:rPr>
          <w:rFonts w:ascii="Times New Roman" w:hAnsi="Times New Roman" w:cs="Times New Roman"/>
          <w:sz w:val="28"/>
          <w:szCs w:val="28"/>
        </w:rPr>
        <w:t xml:space="preserve">, в п. 18 Основних принципів </w:t>
      </w:r>
      <w:r w:rsidR="00A83BE7" w:rsidRPr="001979F8">
        <w:rPr>
          <w:rFonts w:ascii="Times New Roman" w:hAnsi="Times New Roman" w:cs="Times New Roman"/>
          <w:sz w:val="28"/>
          <w:szCs w:val="28"/>
        </w:rPr>
        <w:t>незалежності су</w:t>
      </w:r>
      <w:r w:rsidR="00A83BE7">
        <w:rPr>
          <w:rFonts w:ascii="Times New Roman" w:hAnsi="Times New Roman" w:cs="Times New Roman"/>
          <w:sz w:val="28"/>
          <w:szCs w:val="28"/>
        </w:rPr>
        <w:t xml:space="preserve">дових органів (1985 р.),  вказано наступне: </w:t>
      </w:r>
      <w:r w:rsidR="00A83BE7" w:rsidRPr="001979F8">
        <w:rPr>
          <w:rFonts w:ascii="Times New Roman" w:hAnsi="Times New Roman" w:cs="Times New Roman"/>
          <w:sz w:val="28"/>
          <w:szCs w:val="28"/>
        </w:rPr>
        <w:t xml:space="preserve"> </w:t>
      </w:r>
      <w:r w:rsidR="00A83BE7" w:rsidRPr="00A83BE7">
        <w:rPr>
          <w:rFonts w:ascii="Times New Roman" w:hAnsi="Times New Roman" w:cs="Times New Roman"/>
          <w:sz w:val="28"/>
          <w:szCs w:val="28"/>
        </w:rPr>
        <w:t>«судді можуть бути тимчасово усунуті від посади або звільнені тільки з причин їх нездатності виконувати свої обов’язки чи поведінки, невідповідної д</w:t>
      </w:r>
      <w:r>
        <w:rPr>
          <w:rFonts w:ascii="Times New Roman" w:hAnsi="Times New Roman" w:cs="Times New Roman"/>
          <w:sz w:val="28"/>
          <w:szCs w:val="28"/>
        </w:rPr>
        <w:t>о посади, яку вони займають» [</w:t>
      </w:r>
      <w:r w:rsidR="00037452">
        <w:rPr>
          <w:rFonts w:ascii="Times New Roman" w:hAnsi="Times New Roman" w:cs="Times New Roman"/>
          <w:sz w:val="28"/>
          <w:szCs w:val="28"/>
          <w:lang w:val="en-US"/>
        </w:rPr>
        <w:t>24</w:t>
      </w:r>
      <w:r w:rsidR="00037452">
        <w:rPr>
          <w:rFonts w:ascii="Times New Roman" w:hAnsi="Times New Roman" w:cs="Times New Roman"/>
          <w:sz w:val="28"/>
          <w:szCs w:val="28"/>
        </w:rPr>
        <w:t>, с. 1</w:t>
      </w:r>
      <w:r w:rsidR="00037452">
        <w:rPr>
          <w:rFonts w:ascii="Times New Roman" w:hAnsi="Times New Roman" w:cs="Times New Roman"/>
          <w:sz w:val="28"/>
          <w:szCs w:val="28"/>
          <w:lang w:val="en-US"/>
        </w:rPr>
        <w:t>22-123</w:t>
      </w:r>
      <w:r w:rsidR="00A83BE7" w:rsidRPr="00A83BE7">
        <w:rPr>
          <w:rFonts w:ascii="Times New Roman" w:hAnsi="Times New Roman" w:cs="Times New Roman"/>
          <w:sz w:val="28"/>
          <w:szCs w:val="28"/>
        </w:rPr>
        <w:t xml:space="preserve">]. </w:t>
      </w:r>
      <w:r>
        <w:rPr>
          <w:rFonts w:ascii="Times New Roman" w:hAnsi="Times New Roman" w:cs="Times New Roman"/>
          <w:sz w:val="28"/>
          <w:szCs w:val="28"/>
        </w:rPr>
        <w:t>Іншими словами, це означає нездатність судді</w:t>
      </w:r>
      <w:r w:rsidR="00A83BE7" w:rsidRPr="00A83BE7">
        <w:rPr>
          <w:rFonts w:ascii="Times New Roman" w:hAnsi="Times New Roman" w:cs="Times New Roman"/>
          <w:sz w:val="28"/>
          <w:szCs w:val="28"/>
        </w:rPr>
        <w:t xml:space="preserve"> виконувати свої обов’язки або негідна </w:t>
      </w:r>
      <w:r>
        <w:rPr>
          <w:rFonts w:ascii="Times New Roman" w:hAnsi="Times New Roman" w:cs="Times New Roman"/>
          <w:sz w:val="28"/>
          <w:szCs w:val="28"/>
        </w:rPr>
        <w:t xml:space="preserve"> його </w:t>
      </w:r>
      <w:r w:rsidR="00A83BE7" w:rsidRPr="00A83BE7">
        <w:rPr>
          <w:rFonts w:ascii="Times New Roman" w:hAnsi="Times New Roman" w:cs="Times New Roman"/>
          <w:sz w:val="28"/>
          <w:szCs w:val="28"/>
        </w:rPr>
        <w:t>поведінка.</w:t>
      </w:r>
      <w:r w:rsidR="00A83BE7" w:rsidRPr="001979F8">
        <w:rPr>
          <w:rFonts w:ascii="Times New Roman" w:hAnsi="Times New Roman" w:cs="Times New Roman"/>
          <w:sz w:val="28"/>
          <w:szCs w:val="28"/>
        </w:rPr>
        <w:t xml:space="preserve"> </w:t>
      </w:r>
    </w:p>
    <w:p w:rsidR="00475F21" w:rsidRDefault="00475F21" w:rsidP="00436DD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00773" w:rsidRPr="00400773">
        <w:rPr>
          <w:rFonts w:ascii="Times New Roman" w:hAnsi="Times New Roman" w:cs="Times New Roman"/>
          <w:sz w:val="28"/>
          <w:szCs w:val="28"/>
        </w:rPr>
        <w:t xml:space="preserve">Що </w:t>
      </w:r>
      <w:r w:rsidR="00400773">
        <w:rPr>
          <w:rFonts w:ascii="Times New Roman" w:hAnsi="Times New Roman" w:cs="Times New Roman"/>
          <w:sz w:val="28"/>
          <w:szCs w:val="28"/>
        </w:rPr>
        <w:t xml:space="preserve">ж </w:t>
      </w:r>
      <w:r w:rsidR="00400773" w:rsidRPr="00400773">
        <w:rPr>
          <w:rFonts w:ascii="Times New Roman" w:hAnsi="Times New Roman" w:cs="Times New Roman"/>
          <w:sz w:val="28"/>
          <w:szCs w:val="28"/>
        </w:rPr>
        <w:t>стосується процеду</w:t>
      </w:r>
      <w:r w:rsidR="00400773">
        <w:rPr>
          <w:rFonts w:ascii="Times New Roman" w:hAnsi="Times New Roman" w:cs="Times New Roman"/>
          <w:sz w:val="28"/>
          <w:szCs w:val="28"/>
        </w:rPr>
        <w:t>ри припинення повноважень судді</w:t>
      </w:r>
      <w:r w:rsidR="00400773" w:rsidRPr="00400773">
        <w:rPr>
          <w:rFonts w:ascii="Times New Roman" w:hAnsi="Times New Roman" w:cs="Times New Roman"/>
          <w:sz w:val="28"/>
          <w:szCs w:val="28"/>
        </w:rPr>
        <w:t>, то</w:t>
      </w:r>
      <w:r w:rsidR="00400773">
        <w:rPr>
          <w:rFonts w:ascii="Times New Roman" w:hAnsi="Times New Roman" w:cs="Times New Roman"/>
          <w:sz w:val="28"/>
          <w:szCs w:val="28"/>
        </w:rPr>
        <w:t xml:space="preserve"> в</w:t>
      </w:r>
      <w:r w:rsidR="00400773" w:rsidRPr="00400773">
        <w:t xml:space="preserve"> </w:t>
      </w:r>
      <w:r w:rsidR="00400773" w:rsidRPr="00400773">
        <w:rPr>
          <w:rFonts w:ascii="Times New Roman" w:hAnsi="Times New Roman" w:cs="Times New Roman"/>
          <w:sz w:val="28"/>
          <w:szCs w:val="28"/>
        </w:rPr>
        <w:t>деяких країн традиційним є звільнення суддів парламентом.</w:t>
      </w:r>
      <w:r w:rsidR="00400773">
        <w:rPr>
          <w:rFonts w:ascii="Times New Roman" w:hAnsi="Times New Roman" w:cs="Times New Roman"/>
          <w:sz w:val="28"/>
          <w:szCs w:val="28"/>
        </w:rPr>
        <w:t xml:space="preserve">  </w:t>
      </w:r>
      <w:r w:rsidR="00400773" w:rsidRPr="00400773">
        <w:rPr>
          <w:rFonts w:ascii="Times New Roman" w:hAnsi="Times New Roman" w:cs="Times New Roman"/>
          <w:sz w:val="28"/>
          <w:szCs w:val="28"/>
        </w:rPr>
        <w:t>В</w:t>
      </w:r>
      <w:r>
        <w:rPr>
          <w:rFonts w:ascii="Times New Roman" w:hAnsi="Times New Roman" w:cs="Times New Roman"/>
          <w:sz w:val="28"/>
          <w:szCs w:val="28"/>
        </w:rPr>
        <w:t xml:space="preserve"> усіх</w:t>
      </w:r>
      <w:r w:rsidR="00400773" w:rsidRPr="00400773">
        <w:rPr>
          <w:rFonts w:ascii="Times New Roman" w:hAnsi="Times New Roman" w:cs="Times New Roman"/>
          <w:sz w:val="28"/>
          <w:szCs w:val="28"/>
        </w:rPr>
        <w:t xml:space="preserve"> інших</w:t>
      </w:r>
      <w:r w:rsidR="00400773">
        <w:rPr>
          <w:rFonts w:ascii="Times New Roman" w:hAnsi="Times New Roman" w:cs="Times New Roman"/>
          <w:sz w:val="28"/>
          <w:szCs w:val="28"/>
        </w:rPr>
        <w:t xml:space="preserve"> </w:t>
      </w:r>
      <w:r w:rsidR="00400773" w:rsidRPr="00400773">
        <w:rPr>
          <w:rFonts w:ascii="Times New Roman" w:hAnsi="Times New Roman" w:cs="Times New Roman"/>
          <w:sz w:val="28"/>
          <w:szCs w:val="28"/>
        </w:rPr>
        <w:t xml:space="preserve"> країнах</w:t>
      </w:r>
      <w:r>
        <w:rPr>
          <w:rFonts w:ascii="Times New Roman" w:hAnsi="Times New Roman" w:cs="Times New Roman"/>
          <w:sz w:val="28"/>
          <w:szCs w:val="28"/>
        </w:rPr>
        <w:t xml:space="preserve">, </w:t>
      </w:r>
      <w:r w:rsidR="00400773" w:rsidRPr="00400773">
        <w:rPr>
          <w:rFonts w:ascii="Times New Roman" w:hAnsi="Times New Roman" w:cs="Times New Roman"/>
          <w:sz w:val="28"/>
          <w:szCs w:val="28"/>
        </w:rPr>
        <w:t xml:space="preserve"> існують досить незручні процедури звільнення: звільнення відбувається з певних передбачених причин, але такі правила використовуються рідко, оскільки звільнення навіть з самих серйозних причин можуть бути підставою для зловживань, неправильного тлумачення підстав тощо. </w:t>
      </w:r>
    </w:p>
    <w:p w:rsidR="00475F21" w:rsidRDefault="00475F21" w:rsidP="00436DD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00773" w:rsidRPr="00400773">
        <w:rPr>
          <w:rFonts w:ascii="Times New Roman" w:hAnsi="Times New Roman" w:cs="Times New Roman"/>
          <w:sz w:val="28"/>
          <w:szCs w:val="28"/>
        </w:rPr>
        <w:t xml:space="preserve">У країнах, де немає парламентської процедури  звільнення суддів або відкликання суддів шляхом публічного голосування, процедура звільнення </w:t>
      </w:r>
      <w:r w:rsidR="00400773" w:rsidRPr="00400773">
        <w:rPr>
          <w:rFonts w:ascii="Times New Roman" w:hAnsi="Times New Roman" w:cs="Times New Roman"/>
          <w:sz w:val="28"/>
          <w:szCs w:val="28"/>
        </w:rPr>
        <w:lastRenderedPageBreak/>
        <w:t>суддів має бути під контролем у судової влади, а також потрібно вжити заходи для захисту суддів від неза</w:t>
      </w:r>
      <w:r>
        <w:rPr>
          <w:rFonts w:ascii="Times New Roman" w:hAnsi="Times New Roman" w:cs="Times New Roman"/>
          <w:sz w:val="28"/>
          <w:szCs w:val="28"/>
        </w:rPr>
        <w:t xml:space="preserve">конних звільнень: </w:t>
      </w:r>
      <w:r w:rsidR="00400773" w:rsidRPr="00400773">
        <w:rPr>
          <w:rFonts w:ascii="Times New Roman" w:hAnsi="Times New Roman" w:cs="Times New Roman"/>
          <w:sz w:val="28"/>
          <w:szCs w:val="28"/>
        </w:rPr>
        <w:t>на першому етапі розгляду має відбуватися вивчення підстав для звільнення для того, щоб виявити, чи потрібно починати формальну процедуру звільнення. Формальна процедура звільнення має розпочинатись, тільки якщо попередня процедура виявила, що є достатні причини для її початку. За будь-яких обставин суддя, що підлягає звільненню, повинен мати право на справедливе прийняття рішення</w:t>
      </w:r>
      <w:r>
        <w:rPr>
          <w:rFonts w:ascii="Times New Roman" w:hAnsi="Times New Roman" w:cs="Times New Roman"/>
          <w:sz w:val="28"/>
          <w:szCs w:val="28"/>
        </w:rPr>
        <w:t xml:space="preserve">  [</w:t>
      </w:r>
      <w:r w:rsidR="00037452">
        <w:rPr>
          <w:rFonts w:ascii="Times New Roman" w:hAnsi="Times New Roman" w:cs="Times New Roman"/>
          <w:sz w:val="28"/>
          <w:szCs w:val="28"/>
          <w:lang w:val="en-US"/>
        </w:rPr>
        <w:t>26</w:t>
      </w:r>
      <w:r w:rsidR="00037452">
        <w:rPr>
          <w:rFonts w:ascii="Times New Roman" w:hAnsi="Times New Roman" w:cs="Times New Roman"/>
          <w:sz w:val="28"/>
          <w:szCs w:val="28"/>
        </w:rPr>
        <w:t xml:space="preserve">, c. </w:t>
      </w:r>
      <w:r w:rsidR="00037452">
        <w:rPr>
          <w:rFonts w:ascii="Times New Roman" w:hAnsi="Times New Roman" w:cs="Times New Roman"/>
          <w:sz w:val="28"/>
          <w:szCs w:val="28"/>
          <w:lang w:val="en-US"/>
        </w:rPr>
        <w:t>14</w:t>
      </w:r>
      <w:r w:rsidR="00400773" w:rsidRPr="00400773">
        <w:rPr>
          <w:rFonts w:ascii="Times New Roman" w:hAnsi="Times New Roman" w:cs="Times New Roman"/>
          <w:sz w:val="28"/>
          <w:szCs w:val="28"/>
        </w:rPr>
        <w:t xml:space="preserve">]. </w:t>
      </w:r>
    </w:p>
    <w:p w:rsidR="00475F21" w:rsidRDefault="00475F21" w:rsidP="00436DD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00773" w:rsidRPr="00400773">
        <w:rPr>
          <w:rFonts w:ascii="Times New Roman" w:hAnsi="Times New Roman" w:cs="Times New Roman"/>
          <w:sz w:val="28"/>
          <w:szCs w:val="28"/>
        </w:rPr>
        <w:t>Конституція України</w:t>
      </w:r>
      <w:r>
        <w:rPr>
          <w:rFonts w:ascii="Times New Roman" w:hAnsi="Times New Roman" w:cs="Times New Roman"/>
          <w:sz w:val="28"/>
          <w:szCs w:val="28"/>
        </w:rPr>
        <w:t xml:space="preserve"> </w:t>
      </w:r>
      <w:r w:rsidR="00F517AB">
        <w:rPr>
          <w:rFonts w:ascii="Times New Roman" w:hAnsi="Times New Roman" w:cs="Times New Roman"/>
          <w:sz w:val="28"/>
          <w:szCs w:val="28"/>
        </w:rPr>
        <w:t xml:space="preserve"> (стаття</w:t>
      </w:r>
      <w:r w:rsidR="00400773" w:rsidRPr="00400773">
        <w:rPr>
          <w:rFonts w:ascii="Times New Roman" w:hAnsi="Times New Roman" w:cs="Times New Roman"/>
          <w:sz w:val="28"/>
          <w:szCs w:val="28"/>
        </w:rPr>
        <w:t xml:space="preserve"> 126) містить перелік підстав, через які</w:t>
      </w:r>
      <w:r>
        <w:rPr>
          <w:rFonts w:ascii="Times New Roman" w:hAnsi="Times New Roman" w:cs="Times New Roman"/>
          <w:sz w:val="28"/>
          <w:szCs w:val="28"/>
        </w:rPr>
        <w:t xml:space="preserve"> </w:t>
      </w:r>
      <w:r w:rsidRPr="00475F21">
        <w:rPr>
          <w:rFonts w:ascii="Times New Roman" w:hAnsi="Times New Roman" w:cs="Times New Roman"/>
          <w:sz w:val="28"/>
          <w:szCs w:val="28"/>
        </w:rPr>
        <w:t xml:space="preserve">суддя може бути звільнений з посади. Запровадження принципу можливості звільнення судді з посади виключно на підставах, визначених у законі, заслуговує на позитивну оцінку. У цьому контексті Конституція України відповідає Рекомендації № R (94) 12 Комітету Міністрів Ради Європи «Незалежність, ефективність та роль суддів», принципу V.2, яка вимагає, щоб причини для звільнення судді з посади були чітко визначені законом. </w:t>
      </w:r>
    </w:p>
    <w:p w:rsidR="00400773" w:rsidRDefault="00475F21" w:rsidP="00436DD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75F21">
        <w:rPr>
          <w:rFonts w:ascii="Times New Roman" w:hAnsi="Times New Roman" w:cs="Times New Roman"/>
          <w:sz w:val="28"/>
          <w:szCs w:val="28"/>
        </w:rPr>
        <w:t>Відповідно до міжнародно-правових стандартів статусу суддів під час припинення повноважень суддів необхідно щоб вичерпний перелік причин звільнення закріплювався у законі, які при процедурі звільнення повинні бути перевірені незалежним органом.</w:t>
      </w:r>
    </w:p>
    <w:p w:rsidR="00421002" w:rsidRDefault="00F56BC8" w:rsidP="00436DD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6086F">
        <w:rPr>
          <w:rFonts w:ascii="Times New Roman" w:hAnsi="Times New Roman" w:cs="Times New Roman"/>
          <w:sz w:val="28"/>
          <w:szCs w:val="28"/>
        </w:rPr>
        <w:t>Отже, підсумовуючи</w:t>
      </w:r>
      <w:r>
        <w:rPr>
          <w:rFonts w:ascii="Times New Roman" w:hAnsi="Times New Roman" w:cs="Times New Roman"/>
          <w:sz w:val="28"/>
          <w:szCs w:val="28"/>
        </w:rPr>
        <w:t xml:space="preserve"> цей пункт та увесь другий розділ даної курсової роботи загалом</w:t>
      </w:r>
      <w:r w:rsidRPr="0096086F">
        <w:rPr>
          <w:rFonts w:ascii="Times New Roman" w:hAnsi="Times New Roman" w:cs="Times New Roman"/>
          <w:sz w:val="28"/>
          <w:szCs w:val="28"/>
        </w:rPr>
        <w:t>,</w:t>
      </w:r>
      <w:r>
        <w:rPr>
          <w:rFonts w:ascii="Times New Roman" w:hAnsi="Times New Roman" w:cs="Times New Roman"/>
          <w:sz w:val="28"/>
          <w:szCs w:val="28"/>
        </w:rPr>
        <w:t xml:space="preserve"> можна зробити цілком логічний висновок:</w:t>
      </w:r>
      <w:r w:rsidR="00666287">
        <w:rPr>
          <w:rFonts w:ascii="Times New Roman" w:hAnsi="Times New Roman" w:cs="Times New Roman"/>
          <w:sz w:val="28"/>
          <w:szCs w:val="28"/>
        </w:rPr>
        <w:t xml:space="preserve"> а</w:t>
      </w:r>
      <w:r w:rsidR="00666287" w:rsidRPr="00666287">
        <w:rPr>
          <w:rFonts w:ascii="Times New Roman" w:hAnsi="Times New Roman" w:cs="Times New Roman"/>
          <w:sz w:val="28"/>
          <w:szCs w:val="28"/>
        </w:rPr>
        <w:t>наліз проведених законодавчих змін у сфері статусу суддів, дозволяє зробити нам висновок, що при проведенні судово-правової реформи міжнародно-правові стандарти статусу суддів враховані частково. Це зумовлює необхідність першочергового впровадження міжнародно-правових стандартів статусу суддів у національному законодавстві України, та відповідно проведення системних змін у національному законодавстві.</w:t>
      </w:r>
    </w:p>
    <w:p w:rsidR="00666287" w:rsidRDefault="00666287" w:rsidP="00436DD0">
      <w:pPr>
        <w:spacing w:line="360" w:lineRule="auto"/>
        <w:contextualSpacing/>
        <w:jc w:val="both"/>
        <w:rPr>
          <w:rFonts w:ascii="Times New Roman" w:hAnsi="Times New Roman" w:cs="Times New Roman"/>
          <w:sz w:val="28"/>
          <w:szCs w:val="28"/>
        </w:rPr>
      </w:pPr>
    </w:p>
    <w:p w:rsidR="00666287" w:rsidRDefault="00666287" w:rsidP="00436DD0">
      <w:pPr>
        <w:spacing w:line="360" w:lineRule="auto"/>
        <w:contextualSpacing/>
        <w:jc w:val="both"/>
        <w:rPr>
          <w:rFonts w:ascii="Times New Roman" w:hAnsi="Times New Roman" w:cs="Times New Roman"/>
          <w:sz w:val="28"/>
          <w:szCs w:val="28"/>
        </w:rPr>
      </w:pPr>
    </w:p>
    <w:p w:rsidR="00893408" w:rsidRDefault="00893408" w:rsidP="00F517AB">
      <w:pPr>
        <w:spacing w:line="480" w:lineRule="auto"/>
        <w:contextualSpacing/>
        <w:jc w:val="center"/>
        <w:rPr>
          <w:rFonts w:ascii="Times New Roman" w:hAnsi="Times New Roman" w:cs="Times New Roman"/>
          <w:b/>
          <w:sz w:val="28"/>
          <w:szCs w:val="28"/>
        </w:rPr>
      </w:pPr>
    </w:p>
    <w:p w:rsidR="00893408" w:rsidRPr="00A1384F" w:rsidRDefault="00893408" w:rsidP="00A1384F">
      <w:pPr>
        <w:spacing w:line="480" w:lineRule="auto"/>
        <w:contextualSpacing/>
        <w:rPr>
          <w:rFonts w:ascii="Times New Roman" w:hAnsi="Times New Roman" w:cs="Times New Roman"/>
          <w:b/>
          <w:sz w:val="28"/>
          <w:szCs w:val="28"/>
          <w:lang w:val="en-US"/>
        </w:rPr>
      </w:pPr>
    </w:p>
    <w:p w:rsidR="00666287" w:rsidRDefault="00F517AB" w:rsidP="00B558A7">
      <w:pPr>
        <w:spacing w:line="480" w:lineRule="auto"/>
        <w:contextualSpacing/>
        <w:jc w:val="center"/>
        <w:outlineLvl w:val="0"/>
        <w:rPr>
          <w:rFonts w:ascii="Times New Roman" w:hAnsi="Times New Roman" w:cs="Times New Roman"/>
          <w:b/>
          <w:sz w:val="28"/>
          <w:szCs w:val="28"/>
        </w:rPr>
      </w:pPr>
      <w:bookmarkStart w:id="16" w:name="_Toc510958969"/>
      <w:r>
        <w:rPr>
          <w:rFonts w:ascii="Times New Roman" w:hAnsi="Times New Roman" w:cs="Times New Roman"/>
          <w:b/>
          <w:sz w:val="28"/>
          <w:szCs w:val="28"/>
        </w:rPr>
        <w:lastRenderedPageBreak/>
        <w:t>РОЗДІЛ 3</w:t>
      </w:r>
      <w:bookmarkEnd w:id="16"/>
    </w:p>
    <w:p w:rsidR="00F517AB" w:rsidRDefault="00F517AB" w:rsidP="00B558A7">
      <w:pPr>
        <w:spacing w:line="480" w:lineRule="auto"/>
        <w:contextualSpacing/>
        <w:jc w:val="center"/>
        <w:outlineLvl w:val="0"/>
        <w:rPr>
          <w:rFonts w:ascii="Times New Roman" w:hAnsi="Times New Roman" w:cs="Times New Roman"/>
          <w:b/>
          <w:sz w:val="28"/>
          <w:szCs w:val="28"/>
        </w:rPr>
      </w:pPr>
      <w:bookmarkStart w:id="17" w:name="_Toc510958970"/>
      <w:r>
        <w:rPr>
          <w:rFonts w:ascii="Times New Roman" w:hAnsi="Times New Roman" w:cs="Times New Roman"/>
          <w:b/>
          <w:sz w:val="28"/>
          <w:szCs w:val="28"/>
        </w:rPr>
        <w:t>ВДОСКОНАЛЕННЯ ПРАВОВОГО СТАТУСУ СУДДІВ В УКРАЇНІ ЗГІДНО ІЗ ПРИНЦИПАМИ МІЖНАРОДНО-ПРАВОВИХ СТАНДАРТВ СТАТУСУ СУДДІВ</w:t>
      </w:r>
      <w:bookmarkEnd w:id="17"/>
    </w:p>
    <w:p w:rsidR="00F517AB" w:rsidRDefault="00F517AB" w:rsidP="00B558A7">
      <w:pPr>
        <w:spacing w:line="480" w:lineRule="auto"/>
        <w:contextualSpacing/>
        <w:jc w:val="center"/>
        <w:outlineLvl w:val="1"/>
        <w:rPr>
          <w:rFonts w:ascii="Times New Roman" w:hAnsi="Times New Roman" w:cs="Times New Roman"/>
          <w:b/>
          <w:sz w:val="28"/>
          <w:szCs w:val="28"/>
        </w:rPr>
      </w:pPr>
      <w:bookmarkStart w:id="18" w:name="_Toc510958971"/>
      <w:r>
        <w:rPr>
          <w:rFonts w:ascii="Times New Roman" w:hAnsi="Times New Roman" w:cs="Times New Roman"/>
          <w:b/>
          <w:sz w:val="28"/>
          <w:szCs w:val="28"/>
        </w:rPr>
        <w:t xml:space="preserve">3.1. </w:t>
      </w:r>
      <w:r w:rsidR="00D6334C">
        <w:rPr>
          <w:rFonts w:ascii="Times New Roman" w:hAnsi="Times New Roman" w:cs="Times New Roman"/>
          <w:b/>
          <w:sz w:val="28"/>
          <w:szCs w:val="28"/>
        </w:rPr>
        <w:t xml:space="preserve">Включення </w:t>
      </w:r>
      <w:r w:rsidR="00D6334C" w:rsidRPr="00D6334C">
        <w:rPr>
          <w:rFonts w:ascii="Times New Roman" w:hAnsi="Times New Roman" w:cs="Times New Roman"/>
          <w:b/>
          <w:sz w:val="28"/>
          <w:szCs w:val="28"/>
        </w:rPr>
        <w:t>міжнародно-правових стандарті</w:t>
      </w:r>
      <w:r w:rsidR="00D6334C">
        <w:rPr>
          <w:rFonts w:ascii="Times New Roman" w:hAnsi="Times New Roman" w:cs="Times New Roman"/>
          <w:b/>
          <w:sz w:val="28"/>
          <w:szCs w:val="28"/>
        </w:rPr>
        <w:t>в статусу суддів у національне законодавство щодо правового статусу суддів в Україні</w:t>
      </w:r>
      <w:bookmarkEnd w:id="18"/>
    </w:p>
    <w:p w:rsidR="00E43098" w:rsidRPr="0032784F" w:rsidRDefault="00E43098" w:rsidP="00D6334C">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860C2A" w:rsidRPr="00860C2A">
        <w:rPr>
          <w:rFonts w:ascii="Times New Roman" w:hAnsi="Times New Roman" w:cs="Times New Roman"/>
          <w:sz w:val="28"/>
          <w:szCs w:val="28"/>
        </w:rPr>
        <w:t>Судово-правова реформа є однією із першочергових реформ, відповідно до схваленої Указом Президента України від 12 січня 2015 року №5/2015 Стратегії сталог</w:t>
      </w:r>
      <w:r w:rsidR="0032784F">
        <w:rPr>
          <w:rFonts w:ascii="Times New Roman" w:hAnsi="Times New Roman" w:cs="Times New Roman"/>
          <w:sz w:val="28"/>
          <w:szCs w:val="28"/>
        </w:rPr>
        <w:t>о розвитку «Україна – 2020»</w:t>
      </w:r>
      <w:r w:rsidR="0032784F">
        <w:rPr>
          <w:rFonts w:ascii="Times New Roman" w:hAnsi="Times New Roman" w:cs="Times New Roman"/>
          <w:sz w:val="28"/>
          <w:szCs w:val="28"/>
          <w:lang w:val="en-US"/>
        </w:rPr>
        <w:t>.</w:t>
      </w:r>
    </w:p>
    <w:p w:rsidR="00E43098" w:rsidRDefault="00E43098" w:rsidP="00D6334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60C2A" w:rsidRPr="00860C2A">
        <w:rPr>
          <w:rFonts w:ascii="Times New Roman" w:hAnsi="Times New Roman" w:cs="Times New Roman"/>
          <w:sz w:val="28"/>
          <w:szCs w:val="28"/>
        </w:rPr>
        <w:t>З метою реалізації цієї стратегії у судовій сфері прийнято Закон України «Про забезпечення права на справедливий суд» ві</w:t>
      </w:r>
      <w:r w:rsidR="0032784F">
        <w:rPr>
          <w:rFonts w:ascii="Times New Roman" w:hAnsi="Times New Roman" w:cs="Times New Roman"/>
          <w:sz w:val="28"/>
          <w:szCs w:val="28"/>
        </w:rPr>
        <w:t>д 12.02.2015 р. № 192-VIII</w:t>
      </w:r>
      <w:r w:rsidR="00860C2A" w:rsidRPr="00860C2A">
        <w:rPr>
          <w:rFonts w:ascii="Times New Roman" w:hAnsi="Times New Roman" w:cs="Times New Roman"/>
          <w:sz w:val="28"/>
          <w:szCs w:val="28"/>
        </w:rPr>
        <w:t xml:space="preserve">. Цей закон передбачає системні зміни до законодавчих актів, зокрема, передбачено внесення змін до Закону України «Про Вищу раду юстиції» </w:t>
      </w:r>
      <w:r w:rsidR="0032784F">
        <w:rPr>
          <w:rFonts w:ascii="Times New Roman" w:hAnsi="Times New Roman" w:cs="Times New Roman"/>
          <w:sz w:val="28"/>
          <w:szCs w:val="28"/>
        </w:rPr>
        <w:t>від 15.01.1998 р. № 22/98-ВР</w:t>
      </w:r>
      <w:r w:rsidR="00860C2A" w:rsidRPr="00860C2A">
        <w:rPr>
          <w:rFonts w:ascii="Times New Roman" w:hAnsi="Times New Roman" w:cs="Times New Roman"/>
          <w:sz w:val="28"/>
          <w:szCs w:val="28"/>
        </w:rPr>
        <w:t xml:space="preserve">, процесуального законодавства, а також закріпив нову редакцію Закону України «Про судоустрій і статус суддів» від </w:t>
      </w:r>
      <w:r>
        <w:rPr>
          <w:rFonts w:ascii="Times New Roman" w:hAnsi="Times New Roman" w:cs="Times New Roman"/>
          <w:sz w:val="28"/>
          <w:szCs w:val="28"/>
        </w:rPr>
        <w:t>07.07.2010р.  № 2453-VI [</w:t>
      </w:r>
      <w:r w:rsidR="0032784F">
        <w:rPr>
          <w:rFonts w:ascii="Times New Roman" w:hAnsi="Times New Roman" w:cs="Times New Roman"/>
          <w:sz w:val="28"/>
          <w:szCs w:val="28"/>
          <w:lang w:val="en-US"/>
        </w:rPr>
        <w:t>29</w:t>
      </w:r>
      <w:r w:rsidR="00860C2A" w:rsidRPr="00860C2A">
        <w:rPr>
          <w:rFonts w:ascii="Times New Roman" w:hAnsi="Times New Roman" w:cs="Times New Roman"/>
          <w:sz w:val="28"/>
          <w:szCs w:val="28"/>
        </w:rPr>
        <w:t xml:space="preserve">]. </w:t>
      </w:r>
    </w:p>
    <w:p w:rsidR="00D6334C" w:rsidRDefault="00E43098" w:rsidP="00D6334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60C2A" w:rsidRPr="00860C2A">
        <w:rPr>
          <w:rFonts w:ascii="Times New Roman" w:hAnsi="Times New Roman" w:cs="Times New Roman"/>
          <w:sz w:val="28"/>
          <w:szCs w:val="28"/>
        </w:rPr>
        <w:t>Зміни, які відображені у законі спрямовані на реформування судоустрою і статусу суддів, а також судочинства в Україні відповідно до міжнародно-правових стандартів з</w:t>
      </w:r>
      <w:r>
        <w:rPr>
          <w:rFonts w:ascii="Times New Roman" w:hAnsi="Times New Roman" w:cs="Times New Roman"/>
          <w:sz w:val="28"/>
          <w:szCs w:val="28"/>
        </w:rPr>
        <w:t xml:space="preserve"> </w:t>
      </w:r>
      <w:r w:rsidRPr="00E43098">
        <w:rPr>
          <w:rFonts w:ascii="Times New Roman" w:hAnsi="Times New Roman" w:cs="Times New Roman"/>
          <w:sz w:val="28"/>
          <w:szCs w:val="28"/>
        </w:rPr>
        <w:t>метою покращення доступності правосуддя та зміцнення незалежності суддів.</w:t>
      </w:r>
    </w:p>
    <w:p w:rsidR="00E43098" w:rsidRDefault="00B848C6" w:rsidP="00D6334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43098">
        <w:rPr>
          <w:rFonts w:ascii="Times New Roman" w:hAnsi="Times New Roman" w:cs="Times New Roman"/>
          <w:sz w:val="28"/>
          <w:szCs w:val="28"/>
        </w:rPr>
        <w:t>Я</w:t>
      </w:r>
      <w:r>
        <w:rPr>
          <w:rFonts w:ascii="Times New Roman" w:hAnsi="Times New Roman" w:cs="Times New Roman"/>
          <w:sz w:val="28"/>
          <w:szCs w:val="28"/>
        </w:rPr>
        <w:t xml:space="preserve">к вже зазначалося в  попередньому розділі даної курсової роботи, </w:t>
      </w:r>
      <w:r w:rsidRPr="00B848C6">
        <w:rPr>
          <w:rFonts w:ascii="Times New Roman" w:hAnsi="Times New Roman" w:cs="Times New Roman"/>
          <w:sz w:val="28"/>
          <w:szCs w:val="28"/>
        </w:rPr>
        <w:t xml:space="preserve">міжнародно-правові стандарти статусу суддів, закріплені в таких основних міжнародно-правових документах, </w:t>
      </w:r>
      <w:r>
        <w:rPr>
          <w:rFonts w:ascii="Times New Roman" w:hAnsi="Times New Roman" w:cs="Times New Roman"/>
          <w:sz w:val="28"/>
          <w:szCs w:val="28"/>
        </w:rPr>
        <w:t xml:space="preserve"> </w:t>
      </w:r>
      <w:r w:rsidRPr="00B848C6">
        <w:rPr>
          <w:rFonts w:ascii="Times New Roman" w:hAnsi="Times New Roman" w:cs="Times New Roman"/>
          <w:sz w:val="28"/>
          <w:szCs w:val="28"/>
        </w:rPr>
        <w:t>як</w:t>
      </w:r>
      <w:r>
        <w:rPr>
          <w:rFonts w:ascii="Times New Roman" w:hAnsi="Times New Roman" w:cs="Times New Roman"/>
          <w:sz w:val="28"/>
          <w:szCs w:val="28"/>
        </w:rPr>
        <w:t>:</w:t>
      </w:r>
    </w:p>
    <w:p w:rsidR="00B848C6" w:rsidRDefault="00B848C6" w:rsidP="00B848C6">
      <w:pPr>
        <w:pStyle w:val="a7"/>
        <w:numPr>
          <w:ilvl w:val="0"/>
          <w:numId w:val="30"/>
        </w:numPr>
        <w:spacing w:line="360" w:lineRule="auto"/>
        <w:jc w:val="both"/>
        <w:rPr>
          <w:rFonts w:ascii="Times New Roman" w:hAnsi="Times New Roman" w:cs="Times New Roman"/>
          <w:sz w:val="28"/>
          <w:szCs w:val="28"/>
        </w:rPr>
      </w:pPr>
      <w:r w:rsidRPr="00B848C6">
        <w:rPr>
          <w:rFonts w:ascii="Times New Roman" w:hAnsi="Times New Roman" w:cs="Times New Roman"/>
          <w:sz w:val="28"/>
          <w:szCs w:val="28"/>
        </w:rPr>
        <w:t>Монреальська універсальна декларація про незалежність правосуддя (19</w:t>
      </w:r>
      <w:r>
        <w:rPr>
          <w:rFonts w:ascii="Times New Roman" w:hAnsi="Times New Roman" w:cs="Times New Roman"/>
          <w:sz w:val="28"/>
          <w:szCs w:val="28"/>
        </w:rPr>
        <w:t>83 р.) ;</w:t>
      </w:r>
    </w:p>
    <w:p w:rsidR="00B848C6" w:rsidRPr="00B848C6" w:rsidRDefault="00893408" w:rsidP="00B848C6">
      <w:pPr>
        <w:pStyle w:val="a7"/>
        <w:numPr>
          <w:ilvl w:val="0"/>
          <w:numId w:val="30"/>
        </w:numPr>
        <w:spacing w:line="360" w:lineRule="auto"/>
        <w:jc w:val="both"/>
        <w:rPr>
          <w:rFonts w:ascii="Times New Roman" w:hAnsi="Times New Roman" w:cs="Times New Roman"/>
          <w:sz w:val="28"/>
          <w:szCs w:val="28"/>
        </w:rPr>
      </w:pPr>
      <w:r>
        <w:rPr>
          <w:rFonts w:ascii="Times New Roman" w:hAnsi="Times New Roman" w:cs="Times New Roman"/>
          <w:sz w:val="28"/>
          <w:szCs w:val="28"/>
        </w:rPr>
        <w:t>М</w:t>
      </w:r>
      <w:r w:rsidR="00B848C6" w:rsidRPr="00B848C6">
        <w:rPr>
          <w:rFonts w:ascii="Times New Roman" w:hAnsi="Times New Roman" w:cs="Times New Roman"/>
          <w:sz w:val="28"/>
          <w:szCs w:val="28"/>
        </w:rPr>
        <w:t>інімальних стан</w:t>
      </w:r>
      <w:r>
        <w:rPr>
          <w:rFonts w:ascii="Times New Roman" w:hAnsi="Times New Roman" w:cs="Times New Roman"/>
          <w:sz w:val="28"/>
          <w:szCs w:val="28"/>
        </w:rPr>
        <w:t xml:space="preserve">дарти </w:t>
      </w:r>
      <w:r w:rsidR="00B848C6">
        <w:rPr>
          <w:rFonts w:ascii="Times New Roman" w:hAnsi="Times New Roman" w:cs="Times New Roman"/>
          <w:sz w:val="28"/>
          <w:szCs w:val="28"/>
        </w:rPr>
        <w:t>незалежності суддів (1982 р.);</w:t>
      </w:r>
      <w:r w:rsidR="00B848C6" w:rsidRPr="00B848C6">
        <w:rPr>
          <w:rFonts w:ascii="Times New Roman" w:hAnsi="Times New Roman" w:cs="Times New Roman"/>
          <w:sz w:val="28"/>
          <w:szCs w:val="28"/>
        </w:rPr>
        <w:t xml:space="preserve"> </w:t>
      </w:r>
    </w:p>
    <w:p w:rsidR="00B848C6" w:rsidRDefault="00893408" w:rsidP="00B848C6">
      <w:pPr>
        <w:pStyle w:val="a7"/>
        <w:numPr>
          <w:ilvl w:val="0"/>
          <w:numId w:val="30"/>
        </w:numPr>
        <w:spacing w:line="360" w:lineRule="auto"/>
        <w:jc w:val="both"/>
        <w:rPr>
          <w:rFonts w:ascii="Times New Roman" w:hAnsi="Times New Roman" w:cs="Times New Roman"/>
          <w:sz w:val="28"/>
          <w:szCs w:val="28"/>
        </w:rPr>
      </w:pPr>
      <w:r>
        <w:rPr>
          <w:rFonts w:ascii="Times New Roman" w:hAnsi="Times New Roman" w:cs="Times New Roman"/>
          <w:sz w:val="28"/>
          <w:szCs w:val="28"/>
        </w:rPr>
        <w:t>Основні керівні принципи  щодо міжнародного правого статусу суддів, які були створені Генеральною Асамблеєю ООН;</w:t>
      </w:r>
    </w:p>
    <w:p w:rsidR="00893408" w:rsidRDefault="00893408" w:rsidP="00B848C6">
      <w:pPr>
        <w:pStyle w:val="a7"/>
        <w:numPr>
          <w:ilvl w:val="0"/>
          <w:numId w:val="30"/>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ви</w:t>
      </w:r>
      <w:r w:rsidRPr="00893408">
        <w:rPr>
          <w:rFonts w:ascii="Times New Roman" w:hAnsi="Times New Roman" w:cs="Times New Roman"/>
          <w:sz w:val="28"/>
          <w:szCs w:val="28"/>
        </w:rPr>
        <w:t>сновк</w:t>
      </w:r>
      <w:r>
        <w:rPr>
          <w:rFonts w:ascii="Times New Roman" w:hAnsi="Times New Roman" w:cs="Times New Roman"/>
          <w:sz w:val="28"/>
          <w:szCs w:val="28"/>
        </w:rPr>
        <w:t>и Міжнародної асоціації суддів;</w:t>
      </w:r>
    </w:p>
    <w:p w:rsidR="00893408" w:rsidRDefault="00893408" w:rsidP="00B848C6">
      <w:pPr>
        <w:pStyle w:val="a7"/>
        <w:numPr>
          <w:ilvl w:val="0"/>
          <w:numId w:val="30"/>
        </w:numPr>
        <w:spacing w:line="360" w:lineRule="auto"/>
        <w:jc w:val="both"/>
        <w:rPr>
          <w:rFonts w:ascii="Times New Roman" w:hAnsi="Times New Roman" w:cs="Times New Roman"/>
          <w:sz w:val="28"/>
          <w:szCs w:val="28"/>
        </w:rPr>
      </w:pPr>
      <w:r>
        <w:rPr>
          <w:rFonts w:ascii="Times New Roman" w:hAnsi="Times New Roman" w:cs="Times New Roman"/>
          <w:sz w:val="28"/>
          <w:szCs w:val="28"/>
        </w:rPr>
        <w:t>рекомендації</w:t>
      </w:r>
      <w:r w:rsidRPr="00893408">
        <w:rPr>
          <w:rFonts w:ascii="Times New Roman" w:hAnsi="Times New Roman" w:cs="Times New Roman"/>
          <w:sz w:val="28"/>
          <w:szCs w:val="28"/>
        </w:rPr>
        <w:t xml:space="preserve"> Європейської Комісії</w:t>
      </w:r>
      <w:r>
        <w:rPr>
          <w:rFonts w:ascii="Times New Roman" w:hAnsi="Times New Roman" w:cs="Times New Roman"/>
          <w:sz w:val="28"/>
          <w:szCs w:val="28"/>
        </w:rPr>
        <w:t xml:space="preserve"> суддів;</w:t>
      </w:r>
    </w:p>
    <w:p w:rsidR="00893408" w:rsidRDefault="00893408" w:rsidP="00B848C6">
      <w:pPr>
        <w:pStyle w:val="a7"/>
        <w:numPr>
          <w:ilvl w:val="0"/>
          <w:numId w:val="30"/>
        </w:numPr>
        <w:spacing w:line="360" w:lineRule="auto"/>
        <w:jc w:val="both"/>
        <w:rPr>
          <w:rFonts w:ascii="Times New Roman" w:hAnsi="Times New Roman" w:cs="Times New Roman"/>
          <w:sz w:val="28"/>
          <w:szCs w:val="28"/>
        </w:rPr>
      </w:pPr>
      <w:r w:rsidRPr="00436DD0">
        <w:rPr>
          <w:rFonts w:ascii="Times New Roman" w:hAnsi="Times New Roman" w:cs="Times New Roman"/>
          <w:sz w:val="28"/>
          <w:szCs w:val="28"/>
        </w:rPr>
        <w:t>Бангалорські принципи поведінки суддів (2006 р.)</w:t>
      </w:r>
      <w:r>
        <w:rPr>
          <w:rFonts w:ascii="Times New Roman" w:hAnsi="Times New Roman" w:cs="Times New Roman"/>
          <w:sz w:val="28"/>
          <w:szCs w:val="28"/>
        </w:rPr>
        <w:t xml:space="preserve">; </w:t>
      </w:r>
    </w:p>
    <w:p w:rsidR="00893408" w:rsidRDefault="00893408" w:rsidP="00B848C6">
      <w:pPr>
        <w:pStyle w:val="a7"/>
        <w:numPr>
          <w:ilvl w:val="0"/>
          <w:numId w:val="30"/>
        </w:numPr>
        <w:spacing w:line="360" w:lineRule="auto"/>
        <w:jc w:val="both"/>
        <w:rPr>
          <w:rFonts w:ascii="Times New Roman" w:hAnsi="Times New Roman" w:cs="Times New Roman"/>
          <w:sz w:val="28"/>
          <w:szCs w:val="28"/>
        </w:rPr>
      </w:pPr>
      <w:r>
        <w:rPr>
          <w:rFonts w:ascii="Times New Roman" w:hAnsi="Times New Roman" w:cs="Times New Roman"/>
          <w:sz w:val="28"/>
          <w:szCs w:val="28"/>
        </w:rPr>
        <w:t>інші нормативно-правові документи.</w:t>
      </w:r>
    </w:p>
    <w:p w:rsidR="00893408" w:rsidRDefault="00F72ECB" w:rsidP="0089340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Сформовані в цих нормативно-правових документах, міжнародно-</w:t>
      </w:r>
      <w:r w:rsidRPr="00F72ECB">
        <w:rPr>
          <w:rFonts w:ascii="Times New Roman" w:hAnsi="Times New Roman" w:cs="Times New Roman"/>
          <w:sz w:val="28"/>
          <w:szCs w:val="28"/>
        </w:rPr>
        <w:t>правові стандарти статусу суддів щодо призначення суддів, перебування на посаді та підстав</w:t>
      </w:r>
      <w:r>
        <w:rPr>
          <w:rFonts w:ascii="Times New Roman" w:hAnsi="Times New Roman" w:cs="Times New Roman"/>
          <w:sz w:val="28"/>
          <w:szCs w:val="28"/>
        </w:rPr>
        <w:t>и припинення їх повноважень,</w:t>
      </w:r>
      <w:r w:rsidRPr="00F72ECB">
        <w:rPr>
          <w:rFonts w:ascii="Times New Roman" w:hAnsi="Times New Roman" w:cs="Times New Roman"/>
          <w:sz w:val="28"/>
          <w:szCs w:val="28"/>
        </w:rPr>
        <w:t xml:space="preserve"> необхідно</w:t>
      </w:r>
      <w:r>
        <w:rPr>
          <w:rFonts w:ascii="Times New Roman" w:hAnsi="Times New Roman" w:cs="Times New Roman"/>
          <w:sz w:val="28"/>
          <w:szCs w:val="28"/>
        </w:rPr>
        <w:t xml:space="preserve"> як найповніше</w:t>
      </w:r>
      <w:r w:rsidRPr="00F72ECB">
        <w:rPr>
          <w:rFonts w:ascii="Times New Roman" w:hAnsi="Times New Roman" w:cs="Times New Roman"/>
          <w:sz w:val="28"/>
          <w:szCs w:val="28"/>
        </w:rPr>
        <w:t xml:space="preserve"> реалізовувати у національн</w:t>
      </w:r>
      <w:r>
        <w:rPr>
          <w:rFonts w:ascii="Times New Roman" w:hAnsi="Times New Roman" w:cs="Times New Roman"/>
          <w:sz w:val="28"/>
          <w:szCs w:val="28"/>
        </w:rPr>
        <w:t>ому законодавстві України, в процесі проведення судових реформ нашої держави</w:t>
      </w:r>
      <w:r w:rsidRPr="00F72ECB">
        <w:rPr>
          <w:rFonts w:ascii="Times New Roman" w:hAnsi="Times New Roman" w:cs="Times New Roman"/>
          <w:sz w:val="28"/>
          <w:szCs w:val="28"/>
        </w:rPr>
        <w:t>.</w:t>
      </w:r>
    </w:p>
    <w:p w:rsidR="00FF46ED" w:rsidRDefault="00FF46ED" w:rsidP="0089340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F46ED">
        <w:rPr>
          <w:rFonts w:ascii="Times New Roman" w:hAnsi="Times New Roman" w:cs="Times New Roman"/>
          <w:sz w:val="28"/>
          <w:szCs w:val="28"/>
        </w:rPr>
        <w:t xml:space="preserve">Сьогодні зроблено позитивний крок у напрямку реформування судової влади із дотриманням міжнародно-правових стандартів, а саме відбулось повернення Верховному Суду України повноважень найвищого судового органу у системі судів загальної юрисдикції. Заслуговують на підтримку і зміни, що пов’язані із посиленням суддівського самоврядування. </w:t>
      </w:r>
    </w:p>
    <w:p w:rsidR="00F72ECB" w:rsidRDefault="00FF46ED" w:rsidP="0089340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F46ED">
        <w:rPr>
          <w:rFonts w:ascii="Times New Roman" w:hAnsi="Times New Roman" w:cs="Times New Roman"/>
          <w:sz w:val="28"/>
          <w:szCs w:val="28"/>
        </w:rPr>
        <w:t>Зокрема, Законом України «Про судоустрій т</w:t>
      </w:r>
      <w:r>
        <w:rPr>
          <w:rFonts w:ascii="Times New Roman" w:hAnsi="Times New Roman" w:cs="Times New Roman"/>
          <w:sz w:val="28"/>
          <w:szCs w:val="28"/>
        </w:rPr>
        <w:t>а статус суддів» від 07.07.2010</w:t>
      </w:r>
      <w:r w:rsidRPr="00FF46ED">
        <w:rPr>
          <w:rFonts w:ascii="Times New Roman" w:hAnsi="Times New Roman" w:cs="Times New Roman"/>
          <w:sz w:val="28"/>
          <w:szCs w:val="28"/>
        </w:rPr>
        <w:t>р.</w:t>
      </w:r>
      <w:r>
        <w:rPr>
          <w:rFonts w:ascii="Times New Roman" w:hAnsi="Times New Roman" w:cs="Times New Roman"/>
          <w:sz w:val="28"/>
          <w:szCs w:val="28"/>
        </w:rPr>
        <w:t xml:space="preserve"> </w:t>
      </w:r>
      <w:r w:rsidRPr="00FF46ED">
        <w:rPr>
          <w:rFonts w:ascii="Times New Roman" w:hAnsi="Times New Roman" w:cs="Times New Roman"/>
          <w:sz w:val="28"/>
          <w:szCs w:val="28"/>
        </w:rPr>
        <w:t xml:space="preserve"> № 2453-VI передбачено</w:t>
      </w:r>
      <w:r>
        <w:rPr>
          <w:rFonts w:ascii="Times New Roman" w:hAnsi="Times New Roman" w:cs="Times New Roman"/>
          <w:sz w:val="28"/>
          <w:szCs w:val="28"/>
        </w:rPr>
        <w:t>,</w:t>
      </w:r>
      <w:r w:rsidRPr="00FF46ED">
        <w:rPr>
          <w:rFonts w:ascii="Times New Roman" w:hAnsi="Times New Roman" w:cs="Times New Roman"/>
          <w:sz w:val="28"/>
          <w:szCs w:val="28"/>
        </w:rPr>
        <w:t xml:space="preserve"> створення окремих структур, які зможуть формувати пропозиції у сфері судочинства щодо стратегічного планування та питань законодавства, бюджетного та фінансового управління, забезпечення якості та ефективності правосуддя, а також питань дисциплінарної відповідальності.</w:t>
      </w:r>
    </w:p>
    <w:p w:rsidR="00E00D31" w:rsidRDefault="00E00D31" w:rsidP="0089340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00D31">
        <w:rPr>
          <w:rFonts w:ascii="Times New Roman" w:hAnsi="Times New Roman" w:cs="Times New Roman"/>
          <w:sz w:val="28"/>
          <w:szCs w:val="28"/>
        </w:rPr>
        <w:t>Дотримуючись міжнародно-правових стандартів, в Україні закріплено незалежність суддів та суду на конституційному рівні у розділі VIII Конституції У</w:t>
      </w:r>
      <w:r>
        <w:rPr>
          <w:rFonts w:ascii="Times New Roman" w:hAnsi="Times New Roman" w:cs="Times New Roman"/>
          <w:sz w:val="28"/>
          <w:szCs w:val="28"/>
        </w:rPr>
        <w:t>країни з назвою «П</w:t>
      </w:r>
      <w:r w:rsidR="0032784F">
        <w:rPr>
          <w:rFonts w:ascii="Times New Roman" w:hAnsi="Times New Roman" w:cs="Times New Roman"/>
          <w:sz w:val="28"/>
          <w:szCs w:val="28"/>
        </w:rPr>
        <w:t xml:space="preserve">равосуддя» </w:t>
      </w:r>
      <w:r w:rsidRPr="00E00D31">
        <w:rPr>
          <w:rFonts w:ascii="Times New Roman" w:hAnsi="Times New Roman" w:cs="Times New Roman"/>
          <w:sz w:val="28"/>
          <w:szCs w:val="28"/>
        </w:rPr>
        <w:t xml:space="preserve"> та деталізовано положення статусу суддів у спеціальному Законі України «Про судоустрій та статус суддів» від</w:t>
      </w:r>
      <w:r>
        <w:rPr>
          <w:rFonts w:ascii="Times New Roman" w:hAnsi="Times New Roman" w:cs="Times New Roman"/>
          <w:sz w:val="28"/>
          <w:szCs w:val="28"/>
        </w:rPr>
        <w:t xml:space="preserve"> 07.07.2010 р. № 2453-VI </w:t>
      </w:r>
      <w:r w:rsidR="0032784F">
        <w:rPr>
          <w:rFonts w:ascii="Times New Roman" w:hAnsi="Times New Roman" w:cs="Times New Roman"/>
          <w:sz w:val="28"/>
          <w:szCs w:val="28"/>
          <w:lang w:val="en-US"/>
        </w:rPr>
        <w:t xml:space="preserve"> </w:t>
      </w:r>
      <w:r>
        <w:rPr>
          <w:rFonts w:ascii="Times New Roman" w:hAnsi="Times New Roman" w:cs="Times New Roman"/>
          <w:sz w:val="28"/>
          <w:szCs w:val="28"/>
        </w:rPr>
        <w:t>[</w:t>
      </w:r>
      <w:r w:rsidR="0032784F">
        <w:rPr>
          <w:rFonts w:ascii="Times New Roman" w:hAnsi="Times New Roman" w:cs="Times New Roman"/>
          <w:sz w:val="28"/>
          <w:szCs w:val="28"/>
          <w:lang w:val="en-US"/>
        </w:rPr>
        <w:t>29</w:t>
      </w:r>
      <w:r w:rsidRPr="00E00D31">
        <w:rPr>
          <w:rFonts w:ascii="Times New Roman" w:hAnsi="Times New Roman" w:cs="Times New Roman"/>
          <w:sz w:val="28"/>
          <w:szCs w:val="28"/>
        </w:rPr>
        <w:t xml:space="preserve">]. </w:t>
      </w:r>
    </w:p>
    <w:p w:rsidR="00FF46ED" w:rsidRDefault="00E00D31" w:rsidP="0089340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00D31">
        <w:rPr>
          <w:rFonts w:ascii="Times New Roman" w:hAnsi="Times New Roman" w:cs="Times New Roman"/>
          <w:sz w:val="28"/>
          <w:szCs w:val="28"/>
        </w:rPr>
        <w:t>На конституційному рівні закріплено принцип незалежності суддів (ст. 126 Конституції України), вимоги до кандидатів на посаду суддів та підстави припинення повноважень судд</w:t>
      </w:r>
      <w:r>
        <w:rPr>
          <w:rFonts w:ascii="Times New Roman" w:hAnsi="Times New Roman" w:cs="Times New Roman"/>
          <w:sz w:val="28"/>
          <w:szCs w:val="28"/>
        </w:rPr>
        <w:t>ів (ст. 127 Конституції України</w:t>
      </w:r>
      <w:r w:rsidRPr="00E00D31">
        <w:rPr>
          <w:rFonts w:ascii="Times New Roman" w:hAnsi="Times New Roman" w:cs="Times New Roman"/>
          <w:sz w:val="28"/>
          <w:szCs w:val="28"/>
        </w:rPr>
        <w:t xml:space="preserve">), повноваження президента та парламенту у процедурі призначення суддів (ст. 128 Конституції України), статус органу, що відповідає за формування суддівського органу – </w:t>
      </w:r>
      <w:r w:rsidRPr="00E00D31">
        <w:rPr>
          <w:rFonts w:ascii="Times New Roman" w:hAnsi="Times New Roman" w:cs="Times New Roman"/>
          <w:sz w:val="28"/>
          <w:szCs w:val="28"/>
        </w:rPr>
        <w:lastRenderedPageBreak/>
        <w:t>Вищої ради юстиції (ст. 131 Конституції України), які підлягають змінам відповідно до міжнародно-правових стандартів статусу суддів.</w:t>
      </w:r>
    </w:p>
    <w:p w:rsidR="00E00D31" w:rsidRDefault="00E00D31" w:rsidP="0089340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00D31">
        <w:rPr>
          <w:rFonts w:ascii="Times New Roman" w:hAnsi="Times New Roman" w:cs="Times New Roman"/>
          <w:sz w:val="28"/>
          <w:szCs w:val="28"/>
        </w:rPr>
        <w:t xml:space="preserve">Відповідно до міжнародно-правових стандартів статусу суддів та </w:t>
      </w:r>
      <w:r>
        <w:rPr>
          <w:rFonts w:ascii="Times New Roman" w:hAnsi="Times New Roman" w:cs="Times New Roman"/>
          <w:sz w:val="28"/>
          <w:szCs w:val="28"/>
        </w:rPr>
        <w:t xml:space="preserve">з урахуванням світового досвіду, </w:t>
      </w:r>
      <w:r w:rsidRPr="00E00D31">
        <w:rPr>
          <w:rFonts w:ascii="Times New Roman" w:hAnsi="Times New Roman" w:cs="Times New Roman"/>
          <w:sz w:val="28"/>
          <w:szCs w:val="28"/>
        </w:rPr>
        <w:t>в структурі Вищої ради юстиції України</w:t>
      </w:r>
      <w:r>
        <w:rPr>
          <w:rFonts w:ascii="Times New Roman" w:hAnsi="Times New Roman" w:cs="Times New Roman"/>
          <w:sz w:val="28"/>
          <w:szCs w:val="28"/>
        </w:rPr>
        <w:t xml:space="preserve"> доцільно буде створит</w:t>
      </w:r>
      <w:r w:rsidR="00550388">
        <w:rPr>
          <w:rFonts w:ascii="Times New Roman" w:hAnsi="Times New Roman" w:cs="Times New Roman"/>
          <w:sz w:val="28"/>
          <w:szCs w:val="28"/>
        </w:rPr>
        <w:t>и Кваліфікаційну комісію, яка</w:t>
      </w:r>
      <w:r w:rsidRPr="00E00D31">
        <w:rPr>
          <w:rFonts w:ascii="Times New Roman" w:hAnsi="Times New Roman" w:cs="Times New Roman"/>
          <w:sz w:val="28"/>
          <w:szCs w:val="28"/>
        </w:rPr>
        <w:t xml:space="preserve"> відповідатиме за відбір</w:t>
      </w:r>
      <w:r w:rsidR="00550388">
        <w:rPr>
          <w:rFonts w:ascii="Times New Roman" w:hAnsi="Times New Roman" w:cs="Times New Roman"/>
          <w:sz w:val="28"/>
          <w:szCs w:val="28"/>
        </w:rPr>
        <w:t xml:space="preserve"> кандидатів на посади суддів, а також, Дисциплінарну комісію</w:t>
      </w:r>
      <w:r w:rsidRPr="00E00D31">
        <w:rPr>
          <w:rFonts w:ascii="Times New Roman" w:hAnsi="Times New Roman" w:cs="Times New Roman"/>
          <w:sz w:val="28"/>
          <w:szCs w:val="28"/>
        </w:rPr>
        <w:t>, яка здійснюватиме перевірку інформац</w:t>
      </w:r>
      <w:r w:rsidR="00550388">
        <w:rPr>
          <w:rFonts w:ascii="Times New Roman" w:hAnsi="Times New Roman" w:cs="Times New Roman"/>
          <w:sz w:val="28"/>
          <w:szCs w:val="28"/>
        </w:rPr>
        <w:t xml:space="preserve">ії про дисциплінарні проступки та </w:t>
      </w:r>
      <w:r w:rsidRPr="00E00D31">
        <w:rPr>
          <w:rFonts w:ascii="Times New Roman" w:hAnsi="Times New Roman" w:cs="Times New Roman"/>
          <w:sz w:val="28"/>
          <w:szCs w:val="28"/>
        </w:rPr>
        <w:t>ухвалюватиме рішення про відкриття дисципл</w:t>
      </w:r>
      <w:r w:rsidR="00550388">
        <w:rPr>
          <w:rFonts w:ascii="Times New Roman" w:hAnsi="Times New Roman" w:cs="Times New Roman"/>
          <w:sz w:val="28"/>
          <w:szCs w:val="28"/>
        </w:rPr>
        <w:t xml:space="preserve">інарних справ щодо усіх суддів й </w:t>
      </w:r>
      <w:r w:rsidRPr="00E00D31">
        <w:rPr>
          <w:rFonts w:ascii="Times New Roman" w:hAnsi="Times New Roman" w:cs="Times New Roman"/>
          <w:sz w:val="28"/>
          <w:szCs w:val="28"/>
        </w:rPr>
        <w:t xml:space="preserve"> передаватиме їх на розгляд самої Вищої ради юстиції.</w:t>
      </w:r>
    </w:p>
    <w:p w:rsidR="00381F6D" w:rsidRDefault="00550388" w:rsidP="0089340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50388">
        <w:rPr>
          <w:rFonts w:ascii="Times New Roman" w:hAnsi="Times New Roman" w:cs="Times New Roman"/>
          <w:sz w:val="28"/>
          <w:szCs w:val="28"/>
        </w:rPr>
        <w:t>Сьогодні</w:t>
      </w:r>
      <w:r>
        <w:rPr>
          <w:rFonts w:ascii="Times New Roman" w:hAnsi="Times New Roman" w:cs="Times New Roman"/>
          <w:sz w:val="28"/>
          <w:szCs w:val="28"/>
        </w:rPr>
        <w:t xml:space="preserve"> на превеликий жаль, не вирішено проблеми, що</w:t>
      </w:r>
      <w:r w:rsidR="00381F6D">
        <w:rPr>
          <w:rFonts w:ascii="Times New Roman" w:hAnsi="Times New Roman" w:cs="Times New Roman"/>
          <w:sz w:val="28"/>
          <w:szCs w:val="28"/>
        </w:rPr>
        <w:t xml:space="preserve"> існує в нашому державному судочинстві – це тимчасове</w:t>
      </w:r>
      <w:r w:rsidRPr="00550388">
        <w:rPr>
          <w:rFonts w:ascii="Times New Roman" w:hAnsi="Times New Roman" w:cs="Times New Roman"/>
          <w:sz w:val="28"/>
          <w:szCs w:val="28"/>
        </w:rPr>
        <w:t xml:space="preserve"> призначення та звільнення суд</w:t>
      </w:r>
      <w:r>
        <w:rPr>
          <w:rFonts w:ascii="Times New Roman" w:hAnsi="Times New Roman" w:cs="Times New Roman"/>
          <w:sz w:val="28"/>
          <w:szCs w:val="28"/>
        </w:rPr>
        <w:t xml:space="preserve">дів </w:t>
      </w:r>
      <w:r w:rsidR="00381F6D">
        <w:rPr>
          <w:rFonts w:ascii="Times New Roman" w:hAnsi="Times New Roman" w:cs="Times New Roman"/>
          <w:sz w:val="28"/>
          <w:szCs w:val="28"/>
        </w:rPr>
        <w:t>і</w:t>
      </w:r>
      <w:r>
        <w:rPr>
          <w:rFonts w:ascii="Times New Roman" w:hAnsi="Times New Roman" w:cs="Times New Roman"/>
          <w:sz w:val="28"/>
          <w:szCs w:val="28"/>
        </w:rPr>
        <w:t>з</w:t>
      </w:r>
      <w:r w:rsidR="00381F6D">
        <w:rPr>
          <w:rFonts w:ascii="Times New Roman" w:hAnsi="Times New Roman" w:cs="Times New Roman"/>
          <w:sz w:val="28"/>
          <w:szCs w:val="28"/>
        </w:rPr>
        <w:t xml:space="preserve"> своїх посад.</w:t>
      </w:r>
      <w:r>
        <w:rPr>
          <w:rFonts w:ascii="Times New Roman" w:hAnsi="Times New Roman" w:cs="Times New Roman"/>
          <w:sz w:val="28"/>
          <w:szCs w:val="28"/>
        </w:rPr>
        <w:t xml:space="preserve"> </w:t>
      </w:r>
      <w:r w:rsidR="00BD2740">
        <w:rPr>
          <w:rFonts w:ascii="Times New Roman" w:hAnsi="Times New Roman" w:cs="Times New Roman"/>
          <w:sz w:val="28"/>
          <w:szCs w:val="28"/>
        </w:rPr>
        <w:t xml:space="preserve">Іншими словами, </w:t>
      </w:r>
      <w:r w:rsidRPr="00550388">
        <w:rPr>
          <w:rFonts w:ascii="Times New Roman" w:hAnsi="Times New Roman" w:cs="Times New Roman"/>
          <w:sz w:val="28"/>
          <w:szCs w:val="28"/>
        </w:rPr>
        <w:t>Законодавство України передбачає перше призначення на п’ятирічний термін, який</w:t>
      </w:r>
      <w:r w:rsidR="00381F6D">
        <w:rPr>
          <w:rFonts w:ascii="Times New Roman" w:hAnsi="Times New Roman" w:cs="Times New Roman"/>
          <w:sz w:val="28"/>
          <w:szCs w:val="28"/>
        </w:rPr>
        <w:t xml:space="preserve"> в нашій державі</w:t>
      </w:r>
      <w:r w:rsidRPr="00550388">
        <w:rPr>
          <w:rFonts w:ascii="Times New Roman" w:hAnsi="Times New Roman" w:cs="Times New Roman"/>
          <w:sz w:val="28"/>
          <w:szCs w:val="28"/>
        </w:rPr>
        <w:t xml:space="preserve"> вважається </w:t>
      </w:r>
      <w:r w:rsidR="00381F6D">
        <w:rPr>
          <w:rFonts w:ascii="Times New Roman" w:hAnsi="Times New Roman" w:cs="Times New Roman"/>
          <w:sz w:val="28"/>
          <w:szCs w:val="28"/>
        </w:rPr>
        <w:t>своєрідним випробувальним періодом.</w:t>
      </w:r>
    </w:p>
    <w:p w:rsidR="00550388" w:rsidRDefault="00381F6D" w:rsidP="0089340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50388" w:rsidRPr="00550388">
        <w:rPr>
          <w:rFonts w:ascii="Times New Roman" w:hAnsi="Times New Roman" w:cs="Times New Roman"/>
          <w:sz w:val="28"/>
          <w:szCs w:val="28"/>
        </w:rPr>
        <w:t>Відповідно до проаналізованих міжнародно-правових стандартів статусу</w:t>
      </w:r>
      <w:r>
        <w:rPr>
          <w:rFonts w:ascii="Times New Roman" w:hAnsi="Times New Roman" w:cs="Times New Roman"/>
          <w:sz w:val="28"/>
          <w:szCs w:val="28"/>
        </w:rPr>
        <w:t xml:space="preserve"> суддів</w:t>
      </w:r>
      <w:r w:rsidR="00550388">
        <w:rPr>
          <w:rFonts w:ascii="Times New Roman" w:hAnsi="Times New Roman" w:cs="Times New Roman"/>
          <w:sz w:val="28"/>
          <w:szCs w:val="28"/>
        </w:rPr>
        <w:t xml:space="preserve"> в другому розділі нашої курсової роботи, </w:t>
      </w:r>
      <w:r w:rsidR="00097BB1" w:rsidRPr="00097BB1">
        <w:rPr>
          <w:rFonts w:ascii="Times New Roman" w:hAnsi="Times New Roman" w:cs="Times New Roman"/>
          <w:sz w:val="28"/>
          <w:szCs w:val="28"/>
        </w:rPr>
        <w:t>існування таких випробувальних періодів не допускається та рекомендовано усунути такі положення із законодавства, оскільки призначення на певний термін не відповідає принципу незалежності суддів.</w:t>
      </w:r>
      <w:r w:rsidR="00097BB1">
        <w:rPr>
          <w:rFonts w:ascii="Times New Roman" w:hAnsi="Times New Roman" w:cs="Times New Roman"/>
          <w:sz w:val="28"/>
          <w:szCs w:val="28"/>
        </w:rPr>
        <w:t xml:space="preserve"> </w:t>
      </w:r>
    </w:p>
    <w:p w:rsidR="00097BB1" w:rsidRDefault="006F5A88" w:rsidP="0089340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97BB1">
        <w:rPr>
          <w:rFonts w:ascii="Times New Roman" w:hAnsi="Times New Roman" w:cs="Times New Roman"/>
          <w:sz w:val="28"/>
          <w:szCs w:val="28"/>
        </w:rPr>
        <w:t xml:space="preserve">Відтак, </w:t>
      </w:r>
      <w:r w:rsidR="00097BB1" w:rsidRPr="00097BB1">
        <w:rPr>
          <w:rFonts w:ascii="Times New Roman" w:hAnsi="Times New Roman" w:cs="Times New Roman"/>
          <w:sz w:val="28"/>
          <w:szCs w:val="28"/>
        </w:rPr>
        <w:t>в Монреальській універсальній декларації про незалежність правосуддя (1983 р.)</w:t>
      </w:r>
      <w:r w:rsidR="00097BB1">
        <w:rPr>
          <w:rFonts w:ascii="Times New Roman" w:hAnsi="Times New Roman" w:cs="Times New Roman"/>
          <w:sz w:val="28"/>
          <w:szCs w:val="28"/>
        </w:rPr>
        <w:t>, записано наступне</w:t>
      </w:r>
      <w:r w:rsidR="00097BB1" w:rsidRPr="00097BB1">
        <w:rPr>
          <w:rFonts w:ascii="Times New Roman" w:hAnsi="Times New Roman" w:cs="Times New Roman"/>
          <w:sz w:val="28"/>
          <w:szCs w:val="28"/>
        </w:rPr>
        <w:t>:</w:t>
      </w:r>
      <w:r w:rsidR="00097BB1">
        <w:rPr>
          <w:rFonts w:ascii="Times New Roman" w:hAnsi="Times New Roman" w:cs="Times New Roman"/>
          <w:sz w:val="28"/>
          <w:szCs w:val="28"/>
        </w:rPr>
        <w:t xml:space="preserve"> </w:t>
      </w:r>
      <w:r w:rsidRPr="006F5A88">
        <w:rPr>
          <w:rFonts w:ascii="Times New Roman" w:hAnsi="Times New Roman" w:cs="Times New Roman"/>
          <w:sz w:val="28"/>
          <w:szCs w:val="28"/>
        </w:rPr>
        <w:t>«Призначення суддів на тимчасовій основі чи з випробувальним періодом не відповідає принципу незалежності. Подібні форми призначення мають бути поступово усун</w:t>
      </w:r>
      <w:r>
        <w:rPr>
          <w:rFonts w:ascii="Times New Roman" w:hAnsi="Times New Roman" w:cs="Times New Roman"/>
          <w:sz w:val="28"/>
          <w:szCs w:val="28"/>
        </w:rPr>
        <w:t>ені, якщо вони далі існують» [</w:t>
      </w:r>
      <w:r w:rsidR="0032784F">
        <w:rPr>
          <w:rFonts w:ascii="Times New Roman" w:hAnsi="Times New Roman" w:cs="Times New Roman"/>
          <w:sz w:val="28"/>
          <w:szCs w:val="28"/>
          <w:lang w:val="en-US"/>
        </w:rPr>
        <w:t>19</w:t>
      </w:r>
      <w:r w:rsidRPr="006F5A88">
        <w:rPr>
          <w:rFonts w:ascii="Times New Roman" w:hAnsi="Times New Roman" w:cs="Times New Roman"/>
          <w:sz w:val="28"/>
          <w:szCs w:val="28"/>
        </w:rPr>
        <w:t>, с. 25].</w:t>
      </w:r>
    </w:p>
    <w:p w:rsidR="006F5A88" w:rsidRDefault="006F5A88" w:rsidP="0089340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F5A88">
        <w:rPr>
          <w:rFonts w:ascii="Times New Roman" w:hAnsi="Times New Roman" w:cs="Times New Roman"/>
          <w:sz w:val="28"/>
          <w:szCs w:val="28"/>
        </w:rPr>
        <w:t>Враховуючи вказані міжнародно-правові стандарти статусу суддів необхідно скасувати випробувальний термін у п’ять років, який не можна вважати прийнятним та призначати кандидатів на посади суддів безстроково.</w:t>
      </w:r>
    </w:p>
    <w:p w:rsidR="006F5A88" w:rsidRDefault="006F5A88" w:rsidP="0089340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F5A88">
        <w:rPr>
          <w:rFonts w:ascii="Times New Roman" w:hAnsi="Times New Roman" w:cs="Times New Roman"/>
          <w:sz w:val="28"/>
          <w:szCs w:val="28"/>
        </w:rPr>
        <w:t xml:space="preserve">Оскільки суддям доводиться одноособово вирішувати долю конкретної людини, із негайним ефектом, то 25-річний вік – замалий для призначення на суддівську посаду, а от 28 років – цілком розумний варіант. Такої позиції </w:t>
      </w:r>
      <w:r w:rsidRPr="006F5A88">
        <w:rPr>
          <w:rFonts w:ascii="Times New Roman" w:hAnsi="Times New Roman" w:cs="Times New Roman"/>
          <w:sz w:val="28"/>
          <w:szCs w:val="28"/>
        </w:rPr>
        <w:lastRenderedPageBreak/>
        <w:t xml:space="preserve">дотримується і Міжнародна асоціація суддів, яка вважає, що для того, аби суддя міг дискутувати з іншими особами з позицій необхідного авторитету, дистанціювання та розуміння, він повинен мати певний життєвий  досвід (тільки частину якого становить досвід професійний), який можна набути не раніше ніж по досягненню 30 чи 35 річного </w:t>
      </w:r>
      <w:r>
        <w:rPr>
          <w:rFonts w:ascii="Times New Roman" w:hAnsi="Times New Roman" w:cs="Times New Roman"/>
          <w:sz w:val="28"/>
          <w:szCs w:val="28"/>
        </w:rPr>
        <w:t>віку [</w:t>
      </w:r>
      <w:r w:rsidR="0032784F">
        <w:rPr>
          <w:rFonts w:ascii="Times New Roman" w:hAnsi="Times New Roman" w:cs="Times New Roman"/>
          <w:sz w:val="28"/>
          <w:szCs w:val="28"/>
          <w:lang w:val="en-US"/>
        </w:rPr>
        <w:t>18</w:t>
      </w:r>
      <w:r w:rsidRPr="006F5A88">
        <w:rPr>
          <w:rFonts w:ascii="Times New Roman" w:hAnsi="Times New Roman" w:cs="Times New Roman"/>
          <w:sz w:val="28"/>
          <w:szCs w:val="28"/>
        </w:rPr>
        <w:t>, с. 64]. Такі зміни до Конституції Ук</w:t>
      </w:r>
      <w:r>
        <w:rPr>
          <w:rFonts w:ascii="Times New Roman" w:hAnsi="Times New Roman" w:cs="Times New Roman"/>
          <w:sz w:val="28"/>
          <w:szCs w:val="28"/>
        </w:rPr>
        <w:t>раїни вже були ініційовані у 2013 році</w:t>
      </w:r>
      <w:r w:rsidRPr="006F5A88">
        <w:rPr>
          <w:rFonts w:ascii="Times New Roman" w:hAnsi="Times New Roman" w:cs="Times New Roman"/>
          <w:sz w:val="28"/>
          <w:szCs w:val="28"/>
        </w:rPr>
        <w:t>, однак сьогодні вони так і не</w:t>
      </w:r>
      <w:r>
        <w:rPr>
          <w:rFonts w:ascii="Times New Roman" w:hAnsi="Times New Roman" w:cs="Times New Roman"/>
          <w:sz w:val="28"/>
          <w:szCs w:val="28"/>
        </w:rPr>
        <w:t xml:space="preserve"> прийняті</w:t>
      </w:r>
      <w:r w:rsidRPr="006F5A88">
        <w:rPr>
          <w:rFonts w:ascii="Times New Roman" w:hAnsi="Times New Roman" w:cs="Times New Roman"/>
          <w:sz w:val="28"/>
          <w:szCs w:val="28"/>
        </w:rPr>
        <w:t xml:space="preserve"> парламентом</w:t>
      </w:r>
      <w:r>
        <w:rPr>
          <w:rFonts w:ascii="Times New Roman" w:hAnsi="Times New Roman" w:cs="Times New Roman"/>
          <w:sz w:val="28"/>
          <w:szCs w:val="28"/>
        </w:rPr>
        <w:t xml:space="preserve">. </w:t>
      </w:r>
    </w:p>
    <w:p w:rsidR="00145C81" w:rsidRDefault="006F5A88" w:rsidP="0089340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F5A88">
        <w:rPr>
          <w:rFonts w:ascii="Times New Roman" w:hAnsi="Times New Roman" w:cs="Times New Roman"/>
          <w:sz w:val="28"/>
          <w:szCs w:val="28"/>
        </w:rPr>
        <w:t>Враховуючи цінність міжнародно-правових стандартів статусу суддів</w:t>
      </w:r>
      <w:r w:rsidR="005C5AA3">
        <w:rPr>
          <w:rFonts w:ascii="Times New Roman" w:hAnsi="Times New Roman" w:cs="Times New Roman"/>
          <w:sz w:val="28"/>
          <w:szCs w:val="28"/>
        </w:rPr>
        <w:t xml:space="preserve"> то, цілком справедливо, </w:t>
      </w:r>
      <w:r w:rsidR="00F867F6">
        <w:rPr>
          <w:rFonts w:ascii="Times New Roman" w:hAnsi="Times New Roman" w:cs="Times New Roman"/>
          <w:sz w:val="28"/>
          <w:szCs w:val="28"/>
        </w:rPr>
        <w:t>щ</w:t>
      </w:r>
      <w:r w:rsidR="005C5AA3">
        <w:rPr>
          <w:rFonts w:ascii="Times New Roman" w:hAnsi="Times New Roman" w:cs="Times New Roman"/>
          <w:sz w:val="28"/>
          <w:szCs w:val="28"/>
        </w:rPr>
        <w:t>о</w:t>
      </w:r>
      <w:r w:rsidRPr="006F5A88">
        <w:rPr>
          <w:rFonts w:ascii="Times New Roman" w:hAnsi="Times New Roman" w:cs="Times New Roman"/>
          <w:sz w:val="28"/>
          <w:szCs w:val="28"/>
        </w:rPr>
        <w:t xml:space="preserve"> правове регулювання статусу суддів на конституційному рівні повинно відповідати цим стандартам.</w:t>
      </w:r>
      <w:r w:rsidR="00145C81">
        <w:rPr>
          <w:rFonts w:ascii="Times New Roman" w:hAnsi="Times New Roman" w:cs="Times New Roman"/>
          <w:sz w:val="28"/>
          <w:szCs w:val="28"/>
        </w:rPr>
        <w:t xml:space="preserve"> Таким чином</w:t>
      </w:r>
      <w:r w:rsidRPr="006F5A88">
        <w:rPr>
          <w:rFonts w:ascii="Times New Roman" w:hAnsi="Times New Roman" w:cs="Times New Roman"/>
          <w:sz w:val="28"/>
          <w:szCs w:val="28"/>
        </w:rPr>
        <w:t>, необхідним є внесення змін до Конституції України з</w:t>
      </w:r>
      <w:r w:rsidR="00145C81">
        <w:rPr>
          <w:rFonts w:ascii="Times New Roman" w:hAnsi="Times New Roman" w:cs="Times New Roman"/>
          <w:sz w:val="28"/>
          <w:szCs w:val="28"/>
        </w:rPr>
        <w:t xml:space="preserve"> наступною</w:t>
      </w:r>
      <w:r w:rsidRPr="006F5A88">
        <w:rPr>
          <w:rFonts w:ascii="Times New Roman" w:hAnsi="Times New Roman" w:cs="Times New Roman"/>
          <w:sz w:val="28"/>
          <w:szCs w:val="28"/>
        </w:rPr>
        <w:t xml:space="preserve"> метою</w:t>
      </w:r>
      <w:r w:rsidR="00145C81">
        <w:rPr>
          <w:rFonts w:ascii="Times New Roman" w:hAnsi="Times New Roman" w:cs="Times New Roman"/>
          <w:sz w:val="28"/>
          <w:szCs w:val="28"/>
        </w:rPr>
        <w:t>:</w:t>
      </w:r>
      <w:r w:rsidRPr="006F5A88">
        <w:rPr>
          <w:rFonts w:ascii="Times New Roman" w:hAnsi="Times New Roman" w:cs="Times New Roman"/>
          <w:sz w:val="28"/>
          <w:szCs w:val="28"/>
        </w:rPr>
        <w:t xml:space="preserve"> </w:t>
      </w:r>
    </w:p>
    <w:p w:rsidR="00145C81" w:rsidRPr="00145C81" w:rsidRDefault="006F5A88" w:rsidP="00145C81">
      <w:pPr>
        <w:pStyle w:val="a7"/>
        <w:numPr>
          <w:ilvl w:val="0"/>
          <w:numId w:val="31"/>
        </w:numPr>
        <w:spacing w:line="360" w:lineRule="auto"/>
        <w:jc w:val="both"/>
        <w:rPr>
          <w:rFonts w:ascii="Times New Roman" w:hAnsi="Times New Roman" w:cs="Times New Roman"/>
          <w:sz w:val="28"/>
          <w:szCs w:val="28"/>
        </w:rPr>
      </w:pPr>
      <w:r w:rsidRPr="00145C81">
        <w:rPr>
          <w:rFonts w:ascii="Times New Roman" w:hAnsi="Times New Roman" w:cs="Times New Roman"/>
          <w:sz w:val="28"/>
          <w:szCs w:val="28"/>
        </w:rPr>
        <w:t>запрова</w:t>
      </w:r>
      <w:r w:rsidR="00145C81" w:rsidRPr="00145C81">
        <w:rPr>
          <w:rFonts w:ascii="Times New Roman" w:hAnsi="Times New Roman" w:cs="Times New Roman"/>
          <w:sz w:val="28"/>
          <w:szCs w:val="28"/>
        </w:rPr>
        <w:t>дження збільшення вікового порогу</w:t>
      </w:r>
      <w:r w:rsidRPr="00145C81">
        <w:rPr>
          <w:rFonts w:ascii="Times New Roman" w:hAnsi="Times New Roman" w:cs="Times New Roman"/>
          <w:sz w:val="28"/>
          <w:szCs w:val="28"/>
        </w:rPr>
        <w:t xml:space="preserve"> та стажу роб</w:t>
      </w:r>
      <w:r w:rsidR="00145C81">
        <w:rPr>
          <w:rFonts w:ascii="Times New Roman" w:hAnsi="Times New Roman" w:cs="Times New Roman"/>
          <w:sz w:val="28"/>
          <w:szCs w:val="28"/>
        </w:rPr>
        <w:t>оти у галузі права;</w:t>
      </w:r>
    </w:p>
    <w:p w:rsidR="00145C81" w:rsidRPr="00145C81" w:rsidRDefault="006F5A88" w:rsidP="00145C81">
      <w:pPr>
        <w:pStyle w:val="a7"/>
        <w:numPr>
          <w:ilvl w:val="0"/>
          <w:numId w:val="31"/>
        </w:numPr>
        <w:spacing w:line="360" w:lineRule="auto"/>
        <w:jc w:val="both"/>
        <w:rPr>
          <w:rFonts w:ascii="Times New Roman" w:hAnsi="Times New Roman" w:cs="Times New Roman"/>
          <w:sz w:val="28"/>
          <w:szCs w:val="28"/>
        </w:rPr>
      </w:pPr>
      <w:r w:rsidRPr="00145C81">
        <w:rPr>
          <w:rFonts w:ascii="Times New Roman" w:hAnsi="Times New Roman" w:cs="Times New Roman"/>
          <w:sz w:val="28"/>
          <w:szCs w:val="28"/>
        </w:rPr>
        <w:t>скасування тимчасово призначення суддів на 5 років та запровадження безстроково</w:t>
      </w:r>
      <w:r w:rsidR="00145C81">
        <w:rPr>
          <w:rFonts w:ascii="Times New Roman" w:hAnsi="Times New Roman" w:cs="Times New Roman"/>
          <w:sz w:val="28"/>
          <w:szCs w:val="28"/>
        </w:rPr>
        <w:t>го призначення суддів на посади;</w:t>
      </w:r>
      <w:r w:rsidRPr="00145C81">
        <w:rPr>
          <w:rFonts w:ascii="Times New Roman" w:hAnsi="Times New Roman" w:cs="Times New Roman"/>
          <w:sz w:val="28"/>
          <w:szCs w:val="28"/>
        </w:rPr>
        <w:t xml:space="preserve"> </w:t>
      </w:r>
    </w:p>
    <w:p w:rsidR="00145C81" w:rsidRPr="00145C81" w:rsidRDefault="006F5A88" w:rsidP="00145C81">
      <w:pPr>
        <w:pStyle w:val="a7"/>
        <w:numPr>
          <w:ilvl w:val="0"/>
          <w:numId w:val="31"/>
        </w:numPr>
        <w:spacing w:line="360" w:lineRule="auto"/>
        <w:jc w:val="both"/>
        <w:rPr>
          <w:rFonts w:ascii="Times New Roman" w:hAnsi="Times New Roman" w:cs="Times New Roman"/>
          <w:sz w:val="28"/>
          <w:szCs w:val="28"/>
        </w:rPr>
      </w:pPr>
      <w:r w:rsidRPr="00145C81">
        <w:rPr>
          <w:rFonts w:ascii="Times New Roman" w:hAnsi="Times New Roman" w:cs="Times New Roman"/>
          <w:sz w:val="28"/>
          <w:szCs w:val="28"/>
        </w:rPr>
        <w:t xml:space="preserve">усунення від процедури призначення парламенту; </w:t>
      </w:r>
    </w:p>
    <w:p w:rsidR="006F5A88" w:rsidRDefault="006F5A88" w:rsidP="00145C81">
      <w:pPr>
        <w:pStyle w:val="a7"/>
        <w:numPr>
          <w:ilvl w:val="0"/>
          <w:numId w:val="31"/>
        </w:numPr>
        <w:spacing w:line="360" w:lineRule="auto"/>
        <w:jc w:val="both"/>
        <w:rPr>
          <w:rFonts w:ascii="Times New Roman" w:hAnsi="Times New Roman" w:cs="Times New Roman"/>
          <w:sz w:val="28"/>
          <w:szCs w:val="28"/>
        </w:rPr>
      </w:pPr>
      <w:r w:rsidRPr="00145C81">
        <w:rPr>
          <w:rFonts w:ascii="Times New Roman" w:hAnsi="Times New Roman" w:cs="Times New Roman"/>
          <w:sz w:val="28"/>
          <w:szCs w:val="28"/>
        </w:rPr>
        <w:t>залишити</w:t>
      </w:r>
      <w:r w:rsidR="00145C81" w:rsidRPr="00145C81">
        <w:rPr>
          <w:rFonts w:ascii="Times New Roman" w:hAnsi="Times New Roman" w:cs="Times New Roman"/>
          <w:sz w:val="28"/>
          <w:szCs w:val="28"/>
        </w:rPr>
        <w:t xml:space="preserve"> все таки </w:t>
      </w:r>
      <w:r w:rsidRPr="00145C81">
        <w:rPr>
          <w:rFonts w:ascii="Times New Roman" w:hAnsi="Times New Roman" w:cs="Times New Roman"/>
          <w:sz w:val="28"/>
          <w:szCs w:val="28"/>
        </w:rPr>
        <w:t xml:space="preserve"> президенту церемоніальну функцію призначення суддів на посади.</w:t>
      </w:r>
    </w:p>
    <w:p w:rsidR="001210A4" w:rsidRDefault="001210A4" w:rsidP="00145C8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724E2">
        <w:rPr>
          <w:rFonts w:ascii="Times New Roman" w:hAnsi="Times New Roman" w:cs="Times New Roman"/>
          <w:sz w:val="28"/>
          <w:szCs w:val="28"/>
        </w:rPr>
        <w:t>Підсумовуючи третій розділ нашої курсової роботи, варто зробити</w:t>
      </w:r>
      <w:r w:rsidR="00E724E2" w:rsidRPr="00E724E2">
        <w:rPr>
          <w:rFonts w:ascii="Times New Roman" w:hAnsi="Times New Roman" w:cs="Times New Roman"/>
          <w:sz w:val="28"/>
          <w:szCs w:val="28"/>
        </w:rPr>
        <w:t xml:space="preserve"> </w:t>
      </w:r>
      <w:r w:rsidR="00E724E2">
        <w:rPr>
          <w:rFonts w:ascii="Times New Roman" w:hAnsi="Times New Roman" w:cs="Times New Roman"/>
          <w:sz w:val="28"/>
          <w:szCs w:val="28"/>
        </w:rPr>
        <w:t xml:space="preserve">на нашу думку  ключовий, найважливіший (на протязі всієї курсової роботи), висновок: внесення </w:t>
      </w:r>
      <w:r w:rsidR="00E724E2" w:rsidRPr="00E724E2">
        <w:rPr>
          <w:rFonts w:ascii="Times New Roman" w:hAnsi="Times New Roman" w:cs="Times New Roman"/>
          <w:sz w:val="28"/>
          <w:szCs w:val="28"/>
        </w:rPr>
        <w:t xml:space="preserve"> змін</w:t>
      </w:r>
      <w:r w:rsidR="00E724E2">
        <w:rPr>
          <w:rFonts w:ascii="Times New Roman" w:hAnsi="Times New Roman" w:cs="Times New Roman"/>
          <w:sz w:val="28"/>
          <w:szCs w:val="28"/>
        </w:rPr>
        <w:t xml:space="preserve"> до правого статусу суддів в Україні, згідно міжнародно-правовим стандартам статусу </w:t>
      </w:r>
      <w:r>
        <w:rPr>
          <w:rFonts w:ascii="Times New Roman" w:hAnsi="Times New Roman" w:cs="Times New Roman"/>
          <w:sz w:val="28"/>
          <w:szCs w:val="28"/>
        </w:rPr>
        <w:t>суддів,</w:t>
      </w:r>
      <w:r w:rsidR="00E724E2" w:rsidRPr="00E724E2">
        <w:rPr>
          <w:rFonts w:ascii="Times New Roman" w:hAnsi="Times New Roman" w:cs="Times New Roman"/>
          <w:sz w:val="28"/>
          <w:szCs w:val="28"/>
        </w:rPr>
        <w:t xml:space="preserve"> засв</w:t>
      </w:r>
      <w:r>
        <w:rPr>
          <w:rFonts w:ascii="Times New Roman" w:hAnsi="Times New Roman" w:cs="Times New Roman"/>
          <w:sz w:val="28"/>
          <w:szCs w:val="28"/>
        </w:rPr>
        <w:t>ідчить свідоме прагнення нашої держави</w:t>
      </w:r>
      <w:r w:rsidR="00E724E2" w:rsidRPr="00E724E2">
        <w:rPr>
          <w:rFonts w:ascii="Times New Roman" w:hAnsi="Times New Roman" w:cs="Times New Roman"/>
          <w:sz w:val="28"/>
          <w:szCs w:val="28"/>
        </w:rPr>
        <w:t xml:space="preserve"> до гармонізац</w:t>
      </w:r>
      <w:r>
        <w:rPr>
          <w:rFonts w:ascii="Times New Roman" w:hAnsi="Times New Roman" w:cs="Times New Roman"/>
          <w:sz w:val="28"/>
          <w:szCs w:val="28"/>
        </w:rPr>
        <w:t xml:space="preserve">ії національного законодавства, яке буде відповідати міжнародно-правовим стандартам, загалом. </w:t>
      </w:r>
    </w:p>
    <w:p w:rsidR="00A1384F" w:rsidRDefault="001210A4" w:rsidP="00A1384F">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E724E2" w:rsidRPr="00E724E2">
        <w:rPr>
          <w:rFonts w:ascii="Times New Roman" w:hAnsi="Times New Roman" w:cs="Times New Roman"/>
          <w:sz w:val="28"/>
          <w:szCs w:val="28"/>
        </w:rPr>
        <w:t>Крім того, обов’язок України дотримуватись та виконувати чинні міжнародні договори, учасницею яких вона є, а також дотримуватись загальновизнаних норм та принципів міжнародного права, закріплений у низці рішень міжнародних та європ</w:t>
      </w:r>
      <w:r>
        <w:rPr>
          <w:rFonts w:ascii="Times New Roman" w:hAnsi="Times New Roman" w:cs="Times New Roman"/>
          <w:sz w:val="28"/>
          <w:szCs w:val="28"/>
        </w:rPr>
        <w:t>ейських нормативно-правових актів, щодо України.</w:t>
      </w:r>
      <w:r w:rsidR="00E724E2">
        <w:rPr>
          <w:rFonts w:ascii="Times New Roman" w:hAnsi="Times New Roman" w:cs="Times New Roman"/>
          <w:sz w:val="28"/>
          <w:szCs w:val="28"/>
        </w:rPr>
        <w:t xml:space="preserve"> </w:t>
      </w:r>
      <w:bookmarkStart w:id="19" w:name="_Toc510958972"/>
    </w:p>
    <w:p w:rsidR="00A1384F" w:rsidRPr="00A1384F" w:rsidRDefault="00A1384F" w:rsidP="00A1384F">
      <w:pPr>
        <w:spacing w:line="360" w:lineRule="auto"/>
        <w:contextualSpacing/>
        <w:jc w:val="both"/>
        <w:rPr>
          <w:rFonts w:ascii="Times New Roman" w:hAnsi="Times New Roman" w:cs="Times New Roman"/>
          <w:sz w:val="28"/>
          <w:szCs w:val="28"/>
          <w:lang w:val="en-US"/>
        </w:rPr>
      </w:pPr>
    </w:p>
    <w:p w:rsidR="001056D5" w:rsidRDefault="001056D5" w:rsidP="00B558A7">
      <w:pPr>
        <w:spacing w:line="480" w:lineRule="auto"/>
        <w:contextualSpacing/>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ВИСНОВКИ</w:t>
      </w:r>
      <w:bookmarkEnd w:id="19"/>
    </w:p>
    <w:p w:rsidR="001056D5" w:rsidRDefault="0076683E" w:rsidP="001056D5">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01405">
        <w:rPr>
          <w:rFonts w:ascii="Times New Roman" w:hAnsi="Times New Roman" w:cs="Times New Roman"/>
          <w:sz w:val="28"/>
          <w:szCs w:val="28"/>
        </w:rPr>
        <w:t>В даній к</w:t>
      </w:r>
      <w:r w:rsidR="008D4095">
        <w:rPr>
          <w:rFonts w:ascii="Times New Roman" w:hAnsi="Times New Roman" w:cs="Times New Roman"/>
          <w:sz w:val="28"/>
          <w:szCs w:val="28"/>
        </w:rPr>
        <w:t xml:space="preserve">урсовій роботі, ми розглянули, </w:t>
      </w:r>
      <w:r w:rsidR="00301405">
        <w:rPr>
          <w:rFonts w:ascii="Times New Roman" w:hAnsi="Times New Roman" w:cs="Times New Roman"/>
          <w:sz w:val="28"/>
          <w:szCs w:val="28"/>
        </w:rPr>
        <w:t xml:space="preserve"> дослідили</w:t>
      </w:r>
      <w:r w:rsidR="008D4095">
        <w:rPr>
          <w:rFonts w:ascii="Times New Roman" w:hAnsi="Times New Roman" w:cs="Times New Roman"/>
          <w:sz w:val="28"/>
          <w:szCs w:val="28"/>
        </w:rPr>
        <w:t xml:space="preserve"> </w:t>
      </w:r>
      <w:r>
        <w:rPr>
          <w:rFonts w:ascii="Times New Roman" w:hAnsi="Times New Roman" w:cs="Times New Roman"/>
          <w:sz w:val="28"/>
          <w:szCs w:val="28"/>
        </w:rPr>
        <w:t>і</w:t>
      </w:r>
      <w:r w:rsidR="008D4095">
        <w:rPr>
          <w:rFonts w:ascii="Times New Roman" w:hAnsi="Times New Roman" w:cs="Times New Roman"/>
          <w:sz w:val="28"/>
          <w:szCs w:val="28"/>
        </w:rPr>
        <w:t xml:space="preserve"> порівняли правовий</w:t>
      </w:r>
      <w:r>
        <w:rPr>
          <w:rFonts w:ascii="Times New Roman" w:hAnsi="Times New Roman" w:cs="Times New Roman"/>
          <w:sz w:val="28"/>
          <w:szCs w:val="28"/>
        </w:rPr>
        <w:t xml:space="preserve"> статус </w:t>
      </w:r>
      <w:r w:rsidR="00863E6E">
        <w:rPr>
          <w:rFonts w:ascii="Times New Roman" w:hAnsi="Times New Roman" w:cs="Times New Roman"/>
          <w:sz w:val="28"/>
          <w:szCs w:val="28"/>
        </w:rPr>
        <w:t>суддів в Україні та міжнародно-</w:t>
      </w:r>
      <w:r>
        <w:rPr>
          <w:rFonts w:ascii="Times New Roman" w:hAnsi="Times New Roman" w:cs="Times New Roman"/>
          <w:sz w:val="28"/>
          <w:szCs w:val="28"/>
        </w:rPr>
        <w:t>правовий статус суддів.</w:t>
      </w:r>
    </w:p>
    <w:p w:rsidR="00713161" w:rsidRDefault="00713161" w:rsidP="0071316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13161">
        <w:rPr>
          <w:rFonts w:ascii="Times New Roman" w:hAnsi="Times New Roman" w:cs="Times New Roman"/>
          <w:sz w:val="28"/>
          <w:szCs w:val="28"/>
        </w:rPr>
        <w:t>Судді є посадовими особами судової влади, яких у конституційному порядку наділено повноваженнями здійснювати правосуддя й виконувати свої обов'язки на професійній основі в Конституційному Суді і судах загальної юрисдикції (загальних, військових, господарських, адміністративних судах).</w:t>
      </w:r>
    </w:p>
    <w:p w:rsidR="008368EF" w:rsidRDefault="008368EF" w:rsidP="0071316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368EF">
        <w:rPr>
          <w:rFonts w:ascii="Times New Roman" w:hAnsi="Times New Roman" w:cs="Times New Roman"/>
          <w:sz w:val="28"/>
          <w:szCs w:val="28"/>
        </w:rPr>
        <w:t>Процес призначення суддів є ключовим елементом статусу суддів, що ґрунтується на регламентованій процедурі професійного добору, який включає вимоги до кандидатів на посади суддів, вимоги до органу, який відповідає за формування суддівського корпусу та вимоги щодо порядку забезпечення об’єктивності, прозорості при відборі кандидатів на посади суддів, які передбачені міжнародно-правовими актами.</w:t>
      </w:r>
    </w:p>
    <w:p w:rsidR="00713161" w:rsidRDefault="00676D3E" w:rsidP="00676D3E">
      <w:pPr>
        <w:widowControl w:val="0"/>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00713161">
        <w:rPr>
          <w:rFonts w:ascii="Times New Roman CYR" w:hAnsi="Times New Roman CYR" w:cs="Times New Roman CYR"/>
          <w:sz w:val="28"/>
          <w:szCs w:val="28"/>
        </w:rPr>
        <w:t>Правосуддя в Україні здійснюють професійні судді та, у визначених законом випадках, народні засідателі і присяжні (частина перша</w:t>
      </w:r>
      <w:r>
        <w:rPr>
          <w:rFonts w:ascii="Times New Roman CYR" w:hAnsi="Times New Roman CYR" w:cs="Times New Roman CYR"/>
          <w:sz w:val="28"/>
          <w:szCs w:val="28"/>
        </w:rPr>
        <w:t xml:space="preserve"> ст. 127 Конституції України</w:t>
      </w:r>
      <w:r w:rsidR="00713161">
        <w:rPr>
          <w:rFonts w:ascii="Times New Roman CYR" w:hAnsi="Times New Roman CYR" w:cs="Times New Roman CYR"/>
          <w:sz w:val="28"/>
          <w:szCs w:val="28"/>
        </w:rPr>
        <w:t xml:space="preserve">). Розгляд справ у апеляційному та касаційному порядку здійснюють виключно професійні судді. Професійними суддями є громадяни, які відповідно до Конституції України призначені чи обрані суддями і займають штатну суддівську посаду в одному </w:t>
      </w:r>
      <w:r>
        <w:rPr>
          <w:rFonts w:ascii="Times New Roman CYR" w:hAnsi="Times New Roman CYR" w:cs="Times New Roman CYR"/>
          <w:sz w:val="28"/>
          <w:szCs w:val="28"/>
        </w:rPr>
        <w:t>із судів, передбачених Законом «Про судоустрій України»</w:t>
      </w:r>
      <w:r w:rsidR="00713161">
        <w:rPr>
          <w:rFonts w:ascii="Times New Roman CYR" w:hAnsi="Times New Roman CYR" w:cs="Times New Roman CYR"/>
          <w:sz w:val="28"/>
          <w:szCs w:val="28"/>
        </w:rPr>
        <w:t>. Згідно з частиною третьою ст. 127 Конституції на посаду судді може бути рекомендований кваліфікаційною комісією суддів громадянин України, не молодший 25 років,</w:t>
      </w:r>
      <w:r w:rsidR="0015106A">
        <w:rPr>
          <w:rFonts w:ascii="Times New Roman CYR" w:hAnsi="Times New Roman CYR" w:cs="Times New Roman CYR"/>
          <w:sz w:val="28"/>
          <w:szCs w:val="28"/>
        </w:rPr>
        <w:t xml:space="preserve"> який має вищу юридичну освіту та</w:t>
      </w:r>
      <w:r w:rsidR="00713161">
        <w:rPr>
          <w:rFonts w:ascii="Times New Roman CYR" w:hAnsi="Times New Roman CYR" w:cs="Times New Roman CYR"/>
          <w:sz w:val="28"/>
          <w:szCs w:val="28"/>
        </w:rPr>
        <w:t xml:space="preserve"> стаж роботи в галузі права не менше трьох років, проживає в Україні не менше 10 років та володіє державною мовою.</w:t>
      </w:r>
    </w:p>
    <w:p w:rsidR="00676D3E" w:rsidRDefault="00676D3E" w:rsidP="00676D3E">
      <w:pPr>
        <w:widowControl w:val="0"/>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Статус суддів – </w:t>
      </w:r>
      <w:r w:rsidRPr="00676D3E">
        <w:rPr>
          <w:rFonts w:ascii="Times New Roman CYR" w:hAnsi="Times New Roman CYR" w:cs="Times New Roman CYR"/>
          <w:sz w:val="28"/>
          <w:szCs w:val="28"/>
        </w:rPr>
        <w:t>це сукупність прав і обов'язків, закріплених чинним законодавством стосовно порядку обрання суддів, їхніх повноважень, гарантій їхньої діяльності та</w:t>
      </w:r>
      <w:r>
        <w:rPr>
          <w:rFonts w:ascii="Times New Roman CYR" w:hAnsi="Times New Roman CYR" w:cs="Times New Roman CYR"/>
          <w:sz w:val="28"/>
          <w:szCs w:val="28"/>
        </w:rPr>
        <w:t xml:space="preserve"> відповідальності. Його</w:t>
      </w:r>
      <w:r w:rsidRPr="00676D3E">
        <w:rPr>
          <w:rFonts w:ascii="Times New Roman CYR" w:hAnsi="Times New Roman CYR" w:cs="Times New Roman CYR"/>
          <w:sz w:val="28"/>
          <w:szCs w:val="28"/>
        </w:rPr>
        <w:t xml:space="preserve"> закріплено та гарантовано Конститу</w:t>
      </w:r>
      <w:r>
        <w:rPr>
          <w:rFonts w:ascii="Times New Roman CYR" w:hAnsi="Times New Roman CYR" w:cs="Times New Roman CYR"/>
          <w:sz w:val="28"/>
          <w:szCs w:val="28"/>
        </w:rPr>
        <w:t xml:space="preserve">цією України, законами України «Про судоустрій і статус суддів», «Про Конституційний Суд України» та інші. </w:t>
      </w:r>
    </w:p>
    <w:p w:rsidR="00676D3E" w:rsidRDefault="0015106A" w:rsidP="00676D3E">
      <w:pPr>
        <w:widowControl w:val="0"/>
        <w:autoSpaceDE w:val="0"/>
        <w:autoSpaceDN w:val="0"/>
        <w:adjustRightInd w:val="0"/>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676D3E">
        <w:rPr>
          <w:rFonts w:ascii="Times New Roman" w:hAnsi="Times New Roman" w:cs="Times New Roman"/>
          <w:sz w:val="28"/>
          <w:szCs w:val="28"/>
        </w:rPr>
        <w:t xml:space="preserve">В дослідженні даного правового питання </w:t>
      </w:r>
      <w:r w:rsidR="00676D3E" w:rsidRPr="00F10BA4">
        <w:rPr>
          <w:rFonts w:ascii="Times New Roman" w:hAnsi="Times New Roman" w:cs="Times New Roman"/>
          <w:sz w:val="28"/>
          <w:szCs w:val="28"/>
        </w:rPr>
        <w:t>ми спир</w:t>
      </w:r>
      <w:r w:rsidR="00676D3E">
        <w:rPr>
          <w:rFonts w:ascii="Times New Roman" w:hAnsi="Times New Roman" w:cs="Times New Roman"/>
          <w:sz w:val="28"/>
          <w:szCs w:val="28"/>
        </w:rPr>
        <w:t xml:space="preserve">алися на </w:t>
      </w:r>
      <w:r w:rsidR="00676D3E" w:rsidRPr="00F10BA4">
        <w:rPr>
          <w:rFonts w:ascii="Times New Roman" w:hAnsi="Times New Roman" w:cs="Times New Roman"/>
          <w:sz w:val="28"/>
          <w:szCs w:val="28"/>
        </w:rPr>
        <w:t>відомих</w:t>
      </w:r>
      <w:r w:rsidR="00676D3E">
        <w:rPr>
          <w:rFonts w:ascii="Times New Roman" w:hAnsi="Times New Roman" w:cs="Times New Roman"/>
          <w:sz w:val="28"/>
          <w:szCs w:val="28"/>
        </w:rPr>
        <w:t xml:space="preserve"> науковців </w:t>
      </w:r>
      <w:r w:rsidR="00676D3E">
        <w:rPr>
          <w:rFonts w:ascii="Times New Roman" w:hAnsi="Times New Roman" w:cs="Times New Roman"/>
          <w:sz w:val="28"/>
          <w:szCs w:val="28"/>
        </w:rPr>
        <w:lastRenderedPageBreak/>
        <w:t xml:space="preserve">таких як: </w:t>
      </w:r>
      <w:r>
        <w:rPr>
          <w:rFonts w:ascii="Times New Roman CYR" w:hAnsi="Times New Roman CYR" w:cs="Times New Roman CYR"/>
          <w:sz w:val="28"/>
          <w:szCs w:val="28"/>
        </w:rPr>
        <w:t xml:space="preserve">В. В. Городовенко, Ю. М. Грошевий, І. Є. Марочкін, І. В. Назаров, О. М. Овчаренко, С. В. Подкопаєв та інші науковці. </w:t>
      </w:r>
      <w:r w:rsidR="00676D3E">
        <w:rPr>
          <w:rFonts w:ascii="Times New Roman" w:hAnsi="Times New Roman" w:cs="Times New Roman"/>
          <w:sz w:val="28"/>
          <w:szCs w:val="28"/>
        </w:rPr>
        <w:t xml:space="preserve"> </w:t>
      </w:r>
    </w:p>
    <w:p w:rsidR="004755DC" w:rsidRPr="006973BC" w:rsidRDefault="004755DC" w:rsidP="004755D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Права суддів,</w:t>
      </w:r>
      <w:r w:rsidRPr="008C0474">
        <w:t xml:space="preserve"> </w:t>
      </w:r>
      <w:r>
        <w:rPr>
          <w:rFonts w:ascii="Times New Roman" w:hAnsi="Times New Roman" w:cs="Times New Roman"/>
          <w:sz w:val="28"/>
          <w:szCs w:val="28"/>
        </w:rPr>
        <w:t xml:space="preserve">відіграють важливу </w:t>
      </w:r>
      <w:r w:rsidRPr="008C0474">
        <w:rPr>
          <w:rFonts w:ascii="Times New Roman" w:hAnsi="Times New Roman" w:cs="Times New Roman"/>
          <w:sz w:val="28"/>
          <w:szCs w:val="28"/>
        </w:rPr>
        <w:t xml:space="preserve"> для реалізацій справедливого правосуддя та інших принципів демократичного суспільства.</w:t>
      </w:r>
      <w:r>
        <w:rPr>
          <w:rFonts w:ascii="Times New Roman" w:hAnsi="Times New Roman" w:cs="Times New Roman"/>
          <w:sz w:val="28"/>
          <w:szCs w:val="28"/>
        </w:rPr>
        <w:t xml:space="preserve">  Їх можна поділити на </w:t>
      </w:r>
      <w:r w:rsidRPr="006973BC">
        <w:rPr>
          <w:rFonts w:ascii="Times New Roman" w:hAnsi="Times New Roman" w:cs="Times New Roman"/>
          <w:i/>
          <w:sz w:val="28"/>
          <w:szCs w:val="28"/>
        </w:rPr>
        <w:t>статусні і процесуальні</w:t>
      </w:r>
      <w:r w:rsidRPr="006973BC">
        <w:rPr>
          <w:rFonts w:ascii="Times New Roman" w:hAnsi="Times New Roman" w:cs="Times New Roman"/>
          <w:sz w:val="28"/>
          <w:szCs w:val="28"/>
        </w:rPr>
        <w:t>.</w:t>
      </w:r>
    </w:p>
    <w:p w:rsidR="004755DC" w:rsidRDefault="004755DC" w:rsidP="004755DC">
      <w:pPr>
        <w:widowControl w:val="0"/>
        <w:autoSpaceDE w:val="0"/>
        <w:autoSpaceDN w:val="0"/>
        <w:adjustRightInd w:val="0"/>
        <w:spacing w:after="0" w:line="360" w:lineRule="auto"/>
        <w:jc w:val="both"/>
        <w:rPr>
          <w:rFonts w:ascii="Times New Roman" w:hAnsi="Times New Roman" w:cs="Times New Roman"/>
          <w:sz w:val="28"/>
          <w:szCs w:val="28"/>
        </w:rPr>
      </w:pPr>
      <w:r w:rsidRPr="004755DC">
        <w:rPr>
          <w:rFonts w:ascii="Times New Roman" w:hAnsi="Times New Roman" w:cs="Times New Roman"/>
          <w:sz w:val="28"/>
          <w:szCs w:val="28"/>
        </w:rPr>
        <w:t xml:space="preserve">     Статусні права</w:t>
      </w:r>
      <w:r w:rsidRPr="006973BC">
        <w:rPr>
          <w:rFonts w:ascii="Times New Roman" w:hAnsi="Times New Roman" w:cs="Times New Roman"/>
          <w:sz w:val="28"/>
          <w:szCs w:val="28"/>
        </w:rPr>
        <w:t xml:space="preserve"> суддів забезпечують особливий їх правовий статус і правовий захист, підкреслюють їхнє виключне правове становище в державі.</w:t>
      </w:r>
    </w:p>
    <w:p w:rsidR="004755DC" w:rsidRDefault="004755DC" w:rsidP="004755DC">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973BC">
        <w:rPr>
          <w:rFonts w:ascii="Times New Roman" w:hAnsi="Times New Roman" w:cs="Times New Roman"/>
          <w:sz w:val="28"/>
          <w:szCs w:val="28"/>
        </w:rPr>
        <w:t xml:space="preserve">До </w:t>
      </w:r>
      <w:r w:rsidRPr="004755DC">
        <w:rPr>
          <w:rFonts w:ascii="Times New Roman" w:hAnsi="Times New Roman" w:cs="Times New Roman"/>
          <w:sz w:val="28"/>
          <w:szCs w:val="28"/>
        </w:rPr>
        <w:t>процесуальних</w:t>
      </w:r>
      <w:r w:rsidRPr="006973BC">
        <w:rPr>
          <w:rFonts w:ascii="Times New Roman" w:hAnsi="Times New Roman" w:cs="Times New Roman"/>
          <w:sz w:val="28"/>
          <w:szCs w:val="28"/>
        </w:rPr>
        <w:t xml:space="preserve"> прав належать права, якими</w:t>
      </w:r>
      <w:r>
        <w:rPr>
          <w:rFonts w:ascii="Times New Roman" w:hAnsi="Times New Roman" w:cs="Times New Roman"/>
          <w:sz w:val="28"/>
          <w:szCs w:val="28"/>
        </w:rPr>
        <w:t xml:space="preserve"> </w:t>
      </w:r>
      <w:r w:rsidRPr="006973BC">
        <w:rPr>
          <w:rFonts w:ascii="Times New Roman" w:hAnsi="Times New Roman" w:cs="Times New Roman"/>
          <w:sz w:val="28"/>
          <w:szCs w:val="28"/>
        </w:rPr>
        <w:t>наділений суддя для ефективної реа</w:t>
      </w:r>
      <w:r>
        <w:rPr>
          <w:rFonts w:ascii="Times New Roman" w:hAnsi="Times New Roman" w:cs="Times New Roman"/>
          <w:sz w:val="28"/>
          <w:szCs w:val="28"/>
        </w:rPr>
        <w:t>лізації своїх службових функцій.</w:t>
      </w:r>
    </w:p>
    <w:p w:rsidR="004755DC" w:rsidRPr="004755DC" w:rsidRDefault="004755DC" w:rsidP="004755D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973BC">
        <w:rPr>
          <w:rFonts w:ascii="Times New Roman" w:hAnsi="Times New Roman" w:cs="Times New Roman"/>
          <w:sz w:val="28"/>
          <w:szCs w:val="28"/>
        </w:rPr>
        <w:t>Обов’язки суддів</w:t>
      </w:r>
      <w:r>
        <w:rPr>
          <w:rFonts w:ascii="Times New Roman" w:hAnsi="Times New Roman" w:cs="Times New Roman"/>
          <w:sz w:val="28"/>
          <w:szCs w:val="28"/>
        </w:rPr>
        <w:t>,</w:t>
      </w:r>
      <w:r w:rsidRPr="006973BC">
        <w:rPr>
          <w:rFonts w:ascii="Times New Roman" w:hAnsi="Times New Roman" w:cs="Times New Roman"/>
          <w:sz w:val="28"/>
          <w:szCs w:val="28"/>
        </w:rPr>
        <w:t xml:space="preserve"> містять урегульовані нормами права вимоги щ</w:t>
      </w:r>
      <w:r>
        <w:rPr>
          <w:rFonts w:ascii="Times New Roman" w:hAnsi="Times New Roman" w:cs="Times New Roman"/>
          <w:sz w:val="28"/>
          <w:szCs w:val="28"/>
        </w:rPr>
        <w:t>одо необхідної поведінки судді (</w:t>
      </w:r>
      <w:r w:rsidRPr="006973BC">
        <w:rPr>
          <w:rFonts w:ascii="Times New Roman" w:hAnsi="Times New Roman" w:cs="Times New Roman"/>
          <w:sz w:val="28"/>
          <w:szCs w:val="28"/>
        </w:rPr>
        <w:t>тобто юридичні обов’язки, які обумовлені вимогами професійного обов’язку та совісті судді</w:t>
      </w:r>
      <w:r>
        <w:rPr>
          <w:rFonts w:ascii="Times New Roman" w:hAnsi="Times New Roman" w:cs="Times New Roman"/>
          <w:sz w:val="28"/>
          <w:szCs w:val="28"/>
        </w:rPr>
        <w:t>)</w:t>
      </w:r>
      <w:r w:rsidRPr="006973BC">
        <w:rPr>
          <w:rFonts w:ascii="Times New Roman" w:hAnsi="Times New Roman" w:cs="Times New Roman"/>
          <w:sz w:val="28"/>
          <w:szCs w:val="28"/>
        </w:rPr>
        <w:t xml:space="preserve">. Невиконання або неналежна реалізація суддею обов’язків може призвести до </w:t>
      </w:r>
      <w:r>
        <w:rPr>
          <w:rFonts w:ascii="Times New Roman" w:hAnsi="Times New Roman" w:cs="Times New Roman"/>
          <w:sz w:val="28"/>
          <w:szCs w:val="28"/>
        </w:rPr>
        <w:t>серйозних змін в</w:t>
      </w:r>
      <w:r w:rsidRPr="006973BC">
        <w:rPr>
          <w:rFonts w:ascii="Times New Roman" w:hAnsi="Times New Roman" w:cs="Times New Roman"/>
          <w:sz w:val="28"/>
          <w:szCs w:val="28"/>
        </w:rPr>
        <w:t xml:space="preserve"> його правовому становищі, навіть до втрати статусу носія судової влади.</w:t>
      </w:r>
    </w:p>
    <w:p w:rsidR="0015106A" w:rsidRDefault="0015106A" w:rsidP="0015106A">
      <w:pPr>
        <w:widowControl w:val="0"/>
        <w:tabs>
          <w:tab w:val="left" w:pos="1134"/>
        </w:tabs>
        <w:suppressAutoHyphens/>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Недоторканність суддів – один із елементів їхнього правового статусу. Вона не є особистим привілеєм, а має публічно-правове призначення – забезпечити здійснення правосуддя неупередженим, безстороннім і справедливим судом. Суддя є недоторканним. Він не може бути без згоди Верховної Ради України затриманий чи заарештований до винесення судом обвинувального вироку. </w:t>
      </w:r>
    </w:p>
    <w:p w:rsidR="00CB55FD" w:rsidRDefault="00CB55FD" w:rsidP="00CB55FD">
      <w:pPr>
        <w:widowControl w:val="0"/>
        <w:tabs>
          <w:tab w:val="left" w:pos="1134"/>
        </w:tabs>
        <w:suppressAutoHyphens/>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У випадку порушення суддею службової дисципліни, правил роботи суду, законодавства при розгляді цивільних, господарських, кримінальних справ та справ про адміністративні правопорушення, вимог і обов'язків, що передбачені Законом «Про судоустрій і статус суддів», він може бути притягнутий до дисциплінарної відповідальності.</w:t>
      </w:r>
    </w:p>
    <w:p w:rsidR="00C07A46" w:rsidRDefault="00C07A46" w:rsidP="00C07A4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B705D">
        <w:rPr>
          <w:rFonts w:ascii="Times New Roman" w:hAnsi="Times New Roman" w:cs="Times New Roman"/>
          <w:sz w:val="28"/>
          <w:szCs w:val="28"/>
        </w:rPr>
        <w:t xml:space="preserve">Судова влада на сьогодні перебуває у складному політичному, економічному та соціальному становищі. Рівень довіри суспільства щодо ефективності вирішення конфліктних питань суддями є надзвичайно низьким. </w:t>
      </w:r>
    </w:p>
    <w:p w:rsidR="00C07A46" w:rsidRDefault="00C07A46" w:rsidP="00C07A46">
      <w:pPr>
        <w:widowControl w:val="0"/>
        <w:tabs>
          <w:tab w:val="left" w:pos="1134"/>
        </w:tabs>
        <w:suppressAutoHyphens/>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Прийнятий у 2010 році Закон України «Про судоустрій і статус суддів», недосконало та не до кінця вирішив проблемні питання правового статусу суддів і тому основні зусилля органів судової влади на найближчий час повинні </w:t>
      </w:r>
      <w:r>
        <w:rPr>
          <w:rFonts w:ascii="Times New Roman CYR" w:hAnsi="Times New Roman CYR" w:cs="Times New Roman CYR"/>
          <w:sz w:val="28"/>
          <w:szCs w:val="28"/>
        </w:rPr>
        <w:lastRenderedPageBreak/>
        <w:t>бути направлені на ефективне виправлення і усунення помилок нового законодавства.</w:t>
      </w:r>
    </w:p>
    <w:p w:rsidR="00F53A4B" w:rsidRPr="00F53A4B" w:rsidRDefault="00F53A4B" w:rsidP="00F53A4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53A4B">
        <w:rPr>
          <w:rFonts w:ascii="Times New Roman" w:hAnsi="Times New Roman" w:cs="Times New Roman"/>
          <w:sz w:val="28"/>
          <w:szCs w:val="28"/>
        </w:rPr>
        <w:t xml:space="preserve">Якщо ж подивитися на сьогоднішню економічну та політичну ситуацію в країні, то ми чітко побачимо, що на сьогоднішній день, однією з найбільших проблем українського суспільства є корупція.  Не стало виключенням й національне судочинство. </w:t>
      </w:r>
    </w:p>
    <w:p w:rsidR="008368EF" w:rsidRPr="00F53A4B" w:rsidRDefault="00F53A4B" w:rsidP="00F53A4B">
      <w:pPr>
        <w:widowControl w:val="0"/>
        <w:tabs>
          <w:tab w:val="left" w:pos="1134"/>
        </w:tabs>
        <w:suppressAutoHyphens/>
        <w:autoSpaceDE w:val="0"/>
        <w:autoSpaceDN w:val="0"/>
        <w:adjustRightInd w:val="0"/>
        <w:spacing w:after="0" w:line="360" w:lineRule="auto"/>
        <w:contextualSpacing/>
        <w:jc w:val="both"/>
        <w:rPr>
          <w:rFonts w:ascii="Times New Roman" w:hAnsi="Times New Roman" w:cs="Times New Roman"/>
          <w:sz w:val="28"/>
          <w:szCs w:val="28"/>
        </w:rPr>
      </w:pPr>
      <w:r w:rsidRPr="00F53A4B">
        <w:rPr>
          <w:rFonts w:ascii="Times New Roman" w:hAnsi="Times New Roman" w:cs="Times New Roman"/>
          <w:sz w:val="28"/>
          <w:szCs w:val="28"/>
        </w:rPr>
        <w:t xml:space="preserve">     Центральним ядром корупції – є вигода (грошового характеру чи надання послуги). Кожна людина розуміє протиправний характер такої вигоди, однак в силу відповідних обставин йде на ризик, для отримання цієї вигоди, чим порушує закон і затягує прогрес суспільства загалом.</w:t>
      </w:r>
    </w:p>
    <w:p w:rsidR="00F53A4B" w:rsidRDefault="00F53A4B" w:rsidP="00F53A4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53A4B">
        <w:rPr>
          <w:rFonts w:ascii="Times New Roman" w:hAnsi="Times New Roman" w:cs="Times New Roman"/>
          <w:sz w:val="28"/>
          <w:szCs w:val="28"/>
        </w:rPr>
        <w:t>Проблеми формування та функціонування судочинства України все ж таки існують та перебувають на стадії формування, що в свою чергу, зумовлює ряд проблем правового характеру  щодо статусу суддів в Україні</w:t>
      </w:r>
    </w:p>
    <w:p w:rsidR="00F53A4B" w:rsidRDefault="00F53A4B" w:rsidP="00F53A4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53A4B">
        <w:rPr>
          <w:rFonts w:ascii="Times New Roman" w:hAnsi="Times New Roman" w:cs="Times New Roman"/>
          <w:sz w:val="28"/>
          <w:szCs w:val="28"/>
        </w:rPr>
        <w:t>Міжнародно-правові стандарти статусу суддів – це система основоположних норм та принципів міжнародного права, які закріплюють у міжнародно-правових актах правову характеристику статусу суддів та визначають вимоги щодо суддів, їх добору, призначення, перебування на посаді, відповідальності та припинення їх повноважень. Міжнародно-правові стандарти статусу суддів у системі міжнародних стандартів мають пріоритетність, оскільки успіх реалізації виборчих, соціально-економічних та інших видів міжнародних стандартів безпосередньо залежить від ефективності судової системи.</w:t>
      </w:r>
    </w:p>
    <w:p w:rsidR="00E71A8F" w:rsidRDefault="00472A76" w:rsidP="00F53A4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72A76">
        <w:rPr>
          <w:rFonts w:ascii="Times New Roman" w:hAnsi="Times New Roman" w:cs="Times New Roman"/>
          <w:sz w:val="28"/>
          <w:szCs w:val="28"/>
        </w:rPr>
        <w:t>Основні причини формування міжнародно-правових стандартів статусу суддів нормативно закріпл</w:t>
      </w:r>
      <w:r>
        <w:rPr>
          <w:rFonts w:ascii="Times New Roman" w:hAnsi="Times New Roman" w:cs="Times New Roman"/>
          <w:sz w:val="28"/>
          <w:szCs w:val="28"/>
        </w:rPr>
        <w:t>ені у міжнародно-правових актах</w:t>
      </w:r>
      <w:r w:rsidRPr="00472A76">
        <w:rPr>
          <w:rFonts w:ascii="Times New Roman" w:hAnsi="Times New Roman" w:cs="Times New Roman"/>
          <w:sz w:val="28"/>
          <w:szCs w:val="28"/>
        </w:rPr>
        <w:t xml:space="preserve">. До основних причин належать: </w:t>
      </w:r>
    </w:p>
    <w:p w:rsidR="00E71A8F" w:rsidRPr="00E71A8F" w:rsidRDefault="00472A76" w:rsidP="00E71A8F">
      <w:pPr>
        <w:pStyle w:val="a7"/>
        <w:numPr>
          <w:ilvl w:val="0"/>
          <w:numId w:val="32"/>
        </w:numPr>
        <w:spacing w:line="360" w:lineRule="auto"/>
        <w:jc w:val="both"/>
        <w:rPr>
          <w:rFonts w:ascii="Times New Roman" w:hAnsi="Times New Roman" w:cs="Times New Roman"/>
          <w:sz w:val="28"/>
          <w:szCs w:val="28"/>
        </w:rPr>
      </w:pPr>
      <w:r w:rsidRPr="00E71A8F">
        <w:rPr>
          <w:rFonts w:ascii="Times New Roman" w:hAnsi="Times New Roman" w:cs="Times New Roman"/>
          <w:sz w:val="28"/>
          <w:szCs w:val="28"/>
        </w:rPr>
        <w:t xml:space="preserve">створення рівних умов </w:t>
      </w:r>
      <w:r w:rsidR="00E71A8F" w:rsidRPr="00E71A8F">
        <w:rPr>
          <w:rFonts w:ascii="Times New Roman" w:hAnsi="Times New Roman" w:cs="Times New Roman"/>
          <w:sz w:val="28"/>
          <w:szCs w:val="28"/>
        </w:rPr>
        <w:t xml:space="preserve">для забезпечення справедливості </w:t>
      </w:r>
      <w:r w:rsidRPr="00E71A8F">
        <w:rPr>
          <w:rFonts w:ascii="Times New Roman" w:hAnsi="Times New Roman" w:cs="Times New Roman"/>
          <w:sz w:val="28"/>
          <w:szCs w:val="28"/>
        </w:rPr>
        <w:t>(С</w:t>
      </w:r>
      <w:r w:rsidR="00E71A8F">
        <w:rPr>
          <w:rFonts w:ascii="Times New Roman" w:hAnsi="Times New Roman" w:cs="Times New Roman"/>
          <w:sz w:val="28"/>
          <w:szCs w:val="28"/>
        </w:rPr>
        <w:t>татут ООН, 1945 р.);</w:t>
      </w:r>
      <w:r w:rsidR="00E71A8F" w:rsidRPr="00E71A8F">
        <w:rPr>
          <w:rFonts w:ascii="Times New Roman" w:hAnsi="Times New Roman" w:cs="Times New Roman"/>
          <w:sz w:val="28"/>
          <w:szCs w:val="28"/>
        </w:rPr>
        <w:t xml:space="preserve"> </w:t>
      </w:r>
    </w:p>
    <w:p w:rsidR="00E71A8F" w:rsidRPr="00E71A8F" w:rsidRDefault="00472A76" w:rsidP="00E71A8F">
      <w:pPr>
        <w:pStyle w:val="a7"/>
        <w:numPr>
          <w:ilvl w:val="0"/>
          <w:numId w:val="32"/>
        </w:numPr>
        <w:spacing w:line="360" w:lineRule="auto"/>
        <w:jc w:val="both"/>
        <w:rPr>
          <w:rFonts w:ascii="Times New Roman" w:hAnsi="Times New Roman" w:cs="Times New Roman"/>
          <w:sz w:val="28"/>
          <w:szCs w:val="28"/>
        </w:rPr>
      </w:pPr>
      <w:r w:rsidRPr="00E71A8F">
        <w:rPr>
          <w:rFonts w:ascii="Times New Roman" w:hAnsi="Times New Roman" w:cs="Times New Roman"/>
          <w:sz w:val="28"/>
          <w:szCs w:val="28"/>
        </w:rPr>
        <w:t>необхідність реалізації права кожної особи на справедливий і публічний розгляд справи компетентним, незалежним і безстороннім судом (Міжнародний пакт про громадянсь</w:t>
      </w:r>
      <w:r w:rsidR="00E71A8F">
        <w:rPr>
          <w:rFonts w:ascii="Times New Roman" w:hAnsi="Times New Roman" w:cs="Times New Roman"/>
          <w:sz w:val="28"/>
          <w:szCs w:val="28"/>
        </w:rPr>
        <w:t>кі і політичні права, 1966 р.);</w:t>
      </w:r>
    </w:p>
    <w:p w:rsidR="00E71A8F" w:rsidRPr="00E71A8F" w:rsidRDefault="00472A76" w:rsidP="00E71A8F">
      <w:pPr>
        <w:pStyle w:val="a7"/>
        <w:numPr>
          <w:ilvl w:val="0"/>
          <w:numId w:val="32"/>
        </w:numPr>
        <w:spacing w:line="360" w:lineRule="auto"/>
        <w:jc w:val="both"/>
        <w:rPr>
          <w:rFonts w:ascii="Times New Roman" w:hAnsi="Times New Roman" w:cs="Times New Roman"/>
          <w:sz w:val="28"/>
          <w:szCs w:val="28"/>
        </w:rPr>
      </w:pPr>
      <w:r w:rsidRPr="00E71A8F">
        <w:rPr>
          <w:rFonts w:ascii="Times New Roman" w:hAnsi="Times New Roman" w:cs="Times New Roman"/>
          <w:sz w:val="28"/>
          <w:szCs w:val="28"/>
        </w:rPr>
        <w:lastRenderedPageBreak/>
        <w:t>необхідність забезпечити допомогу державам-членам у вирішенні завдань забезпечення і зміцнення незалежності судових органів (Основні принципи незалеж</w:t>
      </w:r>
      <w:r w:rsidR="00E71A8F">
        <w:rPr>
          <w:rFonts w:ascii="Times New Roman" w:hAnsi="Times New Roman" w:cs="Times New Roman"/>
          <w:sz w:val="28"/>
          <w:szCs w:val="28"/>
        </w:rPr>
        <w:t>ності судових органів, 1985 р.);</w:t>
      </w:r>
      <w:r w:rsidRPr="00E71A8F">
        <w:rPr>
          <w:rFonts w:ascii="Times New Roman" w:hAnsi="Times New Roman" w:cs="Times New Roman"/>
          <w:sz w:val="28"/>
          <w:szCs w:val="28"/>
        </w:rPr>
        <w:t xml:space="preserve"> </w:t>
      </w:r>
    </w:p>
    <w:p w:rsidR="00F53A4B" w:rsidRDefault="00472A76" w:rsidP="00E71A8F">
      <w:pPr>
        <w:pStyle w:val="a7"/>
        <w:numPr>
          <w:ilvl w:val="0"/>
          <w:numId w:val="32"/>
        </w:numPr>
        <w:spacing w:line="360" w:lineRule="auto"/>
        <w:jc w:val="both"/>
        <w:rPr>
          <w:rFonts w:ascii="Times New Roman" w:hAnsi="Times New Roman" w:cs="Times New Roman"/>
          <w:sz w:val="28"/>
          <w:szCs w:val="28"/>
        </w:rPr>
      </w:pPr>
      <w:r w:rsidRPr="00E71A8F">
        <w:rPr>
          <w:rFonts w:ascii="Times New Roman" w:hAnsi="Times New Roman" w:cs="Times New Roman"/>
          <w:sz w:val="28"/>
          <w:szCs w:val="28"/>
        </w:rPr>
        <w:t>необхідність забезпечення незалежності суддів з тим, щоб посилити верховенство права у демократичних державах (Рекомендація № (94) 12 «Незалежність, дієвість та роль суддів», 1994 р.</w:t>
      </w:r>
      <w:r w:rsidR="00E71A8F" w:rsidRPr="00E71A8F">
        <w:rPr>
          <w:rFonts w:ascii="Times New Roman" w:hAnsi="Times New Roman" w:cs="Times New Roman"/>
          <w:sz w:val="28"/>
          <w:szCs w:val="28"/>
        </w:rPr>
        <w:t>).</w:t>
      </w:r>
    </w:p>
    <w:p w:rsidR="00BD0E0B" w:rsidRDefault="00352386" w:rsidP="00E71A8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0E0B" w:rsidRPr="00BD0E0B">
        <w:rPr>
          <w:rFonts w:ascii="Times New Roman" w:hAnsi="Times New Roman" w:cs="Times New Roman"/>
          <w:sz w:val="28"/>
          <w:szCs w:val="28"/>
        </w:rPr>
        <w:t xml:space="preserve">Міжнародно-правові стандарти статусу суддів передбачають регламентування на найвищому законодавчому рівні основних положень статусу суддів, особливо щодо призначення їх на посади. </w:t>
      </w:r>
    </w:p>
    <w:p w:rsidR="00E71A8F" w:rsidRDefault="00BD0E0B" w:rsidP="00E71A8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BD0E0B">
        <w:rPr>
          <w:rFonts w:ascii="Times New Roman" w:hAnsi="Times New Roman" w:cs="Times New Roman"/>
          <w:sz w:val="28"/>
          <w:szCs w:val="28"/>
        </w:rPr>
        <w:t xml:space="preserve">У </w:t>
      </w:r>
      <w:r>
        <w:rPr>
          <w:rFonts w:ascii="Times New Roman" w:hAnsi="Times New Roman" w:cs="Times New Roman"/>
          <w:sz w:val="28"/>
          <w:szCs w:val="28"/>
        </w:rPr>
        <w:t>Комітеті</w:t>
      </w:r>
      <w:r w:rsidRPr="00BD0E0B">
        <w:rPr>
          <w:rFonts w:ascii="Times New Roman" w:hAnsi="Times New Roman" w:cs="Times New Roman"/>
          <w:sz w:val="28"/>
          <w:szCs w:val="28"/>
        </w:rPr>
        <w:t xml:space="preserve"> Міністрів Ради Європи</w:t>
      </w:r>
      <w:r>
        <w:rPr>
          <w:rFonts w:ascii="Times New Roman" w:hAnsi="Times New Roman" w:cs="Times New Roman"/>
          <w:sz w:val="28"/>
          <w:szCs w:val="28"/>
        </w:rPr>
        <w:t>, в документі</w:t>
      </w:r>
      <w:r w:rsidRPr="00BD0E0B">
        <w:rPr>
          <w:rFonts w:ascii="Times New Roman" w:hAnsi="Times New Roman" w:cs="Times New Roman"/>
          <w:sz w:val="28"/>
          <w:szCs w:val="28"/>
        </w:rPr>
        <w:t xml:space="preserve"> </w:t>
      </w:r>
      <w:r>
        <w:rPr>
          <w:rFonts w:ascii="Times New Roman" w:hAnsi="Times New Roman" w:cs="Times New Roman"/>
          <w:sz w:val="28"/>
          <w:szCs w:val="28"/>
        </w:rPr>
        <w:t xml:space="preserve">«судді: </w:t>
      </w:r>
      <w:r w:rsidRPr="00BD0E0B">
        <w:rPr>
          <w:rFonts w:ascii="Times New Roman" w:hAnsi="Times New Roman" w:cs="Times New Roman"/>
          <w:sz w:val="28"/>
          <w:szCs w:val="28"/>
        </w:rPr>
        <w:t>незалежність, ефективність та обов'язки</w:t>
      </w:r>
      <w:r>
        <w:rPr>
          <w:rFonts w:ascii="Times New Roman" w:hAnsi="Times New Roman" w:cs="Times New Roman"/>
          <w:sz w:val="28"/>
          <w:szCs w:val="28"/>
        </w:rPr>
        <w:t>»</w:t>
      </w:r>
      <w:r w:rsidRPr="00BD0E0B">
        <w:rPr>
          <w:rFonts w:ascii="Times New Roman" w:hAnsi="Times New Roman" w:cs="Times New Roman"/>
          <w:sz w:val="28"/>
          <w:szCs w:val="28"/>
        </w:rPr>
        <w:t xml:space="preserve"> (2010 р.)</w:t>
      </w:r>
      <w:r>
        <w:rPr>
          <w:rFonts w:ascii="Times New Roman" w:hAnsi="Times New Roman" w:cs="Times New Roman"/>
          <w:sz w:val="28"/>
          <w:szCs w:val="28"/>
        </w:rPr>
        <w:t>,</w:t>
      </w:r>
      <w:r w:rsidRPr="00BD0E0B">
        <w:rPr>
          <w:rFonts w:ascii="Times New Roman" w:hAnsi="Times New Roman" w:cs="Times New Roman"/>
          <w:sz w:val="28"/>
          <w:szCs w:val="28"/>
        </w:rPr>
        <w:t xml:space="preserve"> закріплено міжнародний стандарт, відповідно до якого держави повинні основні засади статусу суддів передбачати у внутрішніх нормах на найвищому рівні (у Конституції), які повинні бути розвинуті у спеціальному зако</w:t>
      </w:r>
      <w:r>
        <w:rPr>
          <w:rFonts w:ascii="Times New Roman" w:hAnsi="Times New Roman" w:cs="Times New Roman"/>
          <w:sz w:val="28"/>
          <w:szCs w:val="28"/>
        </w:rPr>
        <w:t>нодавстві. Даний міжнародно-</w:t>
      </w:r>
      <w:r w:rsidRPr="00BD0E0B">
        <w:rPr>
          <w:rFonts w:ascii="Times New Roman" w:hAnsi="Times New Roman" w:cs="Times New Roman"/>
          <w:sz w:val="28"/>
          <w:szCs w:val="28"/>
        </w:rPr>
        <w:t>правовий стандарт статусу суддів реалізовано у більшості західноєвропейських держав (наприклад, у Франції, Німеччині та ін.), а також і в Україні.</w:t>
      </w:r>
    </w:p>
    <w:p w:rsidR="00C41D30" w:rsidRDefault="00C41D30" w:rsidP="00E71A8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C41D30">
        <w:rPr>
          <w:rFonts w:ascii="Times New Roman" w:hAnsi="Times New Roman" w:cs="Times New Roman"/>
          <w:sz w:val="28"/>
          <w:szCs w:val="28"/>
        </w:rPr>
        <w:t>У Бангалорських принципах поведінки суддів (2006 р.),</w:t>
      </w:r>
      <w:r>
        <w:rPr>
          <w:rFonts w:ascii="Times New Roman" w:hAnsi="Times New Roman" w:cs="Times New Roman"/>
          <w:sz w:val="28"/>
          <w:szCs w:val="28"/>
        </w:rPr>
        <w:t xml:space="preserve"> </w:t>
      </w:r>
      <w:r w:rsidRPr="00C41D30">
        <w:rPr>
          <w:rFonts w:ascii="Times New Roman" w:hAnsi="Times New Roman" w:cs="Times New Roman"/>
          <w:sz w:val="28"/>
          <w:szCs w:val="28"/>
        </w:rPr>
        <w:t>закріплено</w:t>
      </w:r>
      <w:r>
        <w:rPr>
          <w:rFonts w:ascii="Times New Roman" w:hAnsi="Times New Roman" w:cs="Times New Roman"/>
          <w:sz w:val="28"/>
          <w:szCs w:val="28"/>
        </w:rPr>
        <w:t xml:space="preserve"> </w:t>
      </w:r>
      <w:r w:rsidRPr="00C41D30">
        <w:rPr>
          <w:rFonts w:ascii="Times New Roman" w:hAnsi="Times New Roman" w:cs="Times New Roman"/>
          <w:sz w:val="28"/>
          <w:szCs w:val="28"/>
        </w:rPr>
        <w:t>основні п</w:t>
      </w:r>
      <w:r>
        <w:rPr>
          <w:rFonts w:ascii="Times New Roman" w:hAnsi="Times New Roman" w:cs="Times New Roman"/>
          <w:sz w:val="28"/>
          <w:szCs w:val="28"/>
        </w:rPr>
        <w:t>ринципи поведінки суддів</w:t>
      </w:r>
      <w:r w:rsidRPr="00C41D30">
        <w:rPr>
          <w:rFonts w:ascii="Times New Roman" w:hAnsi="Times New Roman" w:cs="Times New Roman"/>
          <w:sz w:val="28"/>
          <w:szCs w:val="28"/>
        </w:rPr>
        <w:t xml:space="preserve">: </w:t>
      </w:r>
    </w:p>
    <w:p w:rsidR="00C41D30" w:rsidRPr="00C41D30" w:rsidRDefault="00C41D30" w:rsidP="00C41D30">
      <w:pPr>
        <w:pStyle w:val="a7"/>
        <w:numPr>
          <w:ilvl w:val="0"/>
          <w:numId w:val="34"/>
        </w:numPr>
        <w:spacing w:line="360" w:lineRule="auto"/>
        <w:jc w:val="both"/>
        <w:rPr>
          <w:rFonts w:ascii="Times New Roman" w:hAnsi="Times New Roman" w:cs="Times New Roman"/>
          <w:sz w:val="28"/>
          <w:szCs w:val="28"/>
        </w:rPr>
      </w:pPr>
      <w:r w:rsidRPr="00C41D30">
        <w:rPr>
          <w:rFonts w:ascii="Times New Roman" w:hAnsi="Times New Roman" w:cs="Times New Roman"/>
          <w:sz w:val="28"/>
          <w:szCs w:val="28"/>
        </w:rPr>
        <w:t>незалежність, об’єктивн</w:t>
      </w:r>
      <w:r>
        <w:rPr>
          <w:rFonts w:ascii="Times New Roman" w:hAnsi="Times New Roman" w:cs="Times New Roman"/>
          <w:sz w:val="28"/>
          <w:szCs w:val="28"/>
        </w:rPr>
        <w:t>ість, чесність та непідкупність;</w:t>
      </w:r>
      <w:r w:rsidRPr="00C41D30">
        <w:rPr>
          <w:rFonts w:ascii="Times New Roman" w:hAnsi="Times New Roman" w:cs="Times New Roman"/>
          <w:sz w:val="28"/>
          <w:szCs w:val="28"/>
        </w:rPr>
        <w:t xml:space="preserve"> </w:t>
      </w:r>
    </w:p>
    <w:p w:rsidR="00C41D30" w:rsidRPr="00C41D30" w:rsidRDefault="00C41D30" w:rsidP="00C41D30">
      <w:pPr>
        <w:pStyle w:val="a7"/>
        <w:numPr>
          <w:ilvl w:val="0"/>
          <w:numId w:val="34"/>
        </w:numPr>
        <w:spacing w:line="360" w:lineRule="auto"/>
        <w:jc w:val="both"/>
        <w:rPr>
          <w:rFonts w:ascii="Times New Roman" w:hAnsi="Times New Roman" w:cs="Times New Roman"/>
          <w:sz w:val="28"/>
          <w:szCs w:val="28"/>
        </w:rPr>
      </w:pPr>
      <w:r>
        <w:rPr>
          <w:rFonts w:ascii="Times New Roman" w:hAnsi="Times New Roman" w:cs="Times New Roman"/>
          <w:sz w:val="28"/>
          <w:szCs w:val="28"/>
        </w:rPr>
        <w:t>рівність;</w:t>
      </w:r>
    </w:p>
    <w:p w:rsidR="00C41D30" w:rsidRPr="00C41D30" w:rsidRDefault="00C41D30" w:rsidP="00C41D30">
      <w:pPr>
        <w:pStyle w:val="a7"/>
        <w:numPr>
          <w:ilvl w:val="0"/>
          <w:numId w:val="34"/>
        </w:numPr>
        <w:spacing w:line="360" w:lineRule="auto"/>
        <w:jc w:val="both"/>
        <w:rPr>
          <w:rFonts w:ascii="Times New Roman" w:hAnsi="Times New Roman" w:cs="Times New Roman"/>
          <w:sz w:val="28"/>
          <w:szCs w:val="28"/>
        </w:rPr>
      </w:pPr>
      <w:r w:rsidRPr="00C41D30">
        <w:rPr>
          <w:rFonts w:ascii="Times New Roman" w:hAnsi="Times New Roman" w:cs="Times New Roman"/>
          <w:sz w:val="28"/>
          <w:szCs w:val="28"/>
        </w:rPr>
        <w:t>недопустимість використання авторитету посади у власних ін</w:t>
      </w:r>
      <w:r>
        <w:rPr>
          <w:rFonts w:ascii="Times New Roman" w:hAnsi="Times New Roman" w:cs="Times New Roman"/>
          <w:sz w:val="28"/>
          <w:szCs w:val="28"/>
        </w:rPr>
        <w:t>тересах чи інтересах інших осіб;</w:t>
      </w:r>
    </w:p>
    <w:p w:rsidR="00C41D30" w:rsidRPr="00C41D30" w:rsidRDefault="00C41D30" w:rsidP="00C41D30">
      <w:pPr>
        <w:pStyle w:val="a7"/>
        <w:numPr>
          <w:ilvl w:val="0"/>
          <w:numId w:val="34"/>
        </w:numPr>
        <w:spacing w:line="360" w:lineRule="auto"/>
        <w:jc w:val="both"/>
        <w:rPr>
          <w:rFonts w:ascii="Times New Roman" w:hAnsi="Times New Roman" w:cs="Times New Roman"/>
          <w:sz w:val="28"/>
          <w:szCs w:val="28"/>
        </w:rPr>
      </w:pPr>
      <w:r>
        <w:rPr>
          <w:rFonts w:ascii="Times New Roman" w:hAnsi="Times New Roman" w:cs="Times New Roman"/>
          <w:sz w:val="28"/>
          <w:szCs w:val="28"/>
        </w:rPr>
        <w:t>компетентність та старанність;</w:t>
      </w:r>
    </w:p>
    <w:p w:rsidR="00C41D30" w:rsidRPr="00C41D30" w:rsidRDefault="00C41D30" w:rsidP="00C41D30">
      <w:pPr>
        <w:pStyle w:val="a7"/>
        <w:numPr>
          <w:ilvl w:val="0"/>
          <w:numId w:val="34"/>
        </w:numPr>
        <w:spacing w:line="360" w:lineRule="auto"/>
        <w:jc w:val="both"/>
        <w:rPr>
          <w:rFonts w:ascii="Times New Roman" w:hAnsi="Times New Roman" w:cs="Times New Roman"/>
          <w:sz w:val="28"/>
          <w:szCs w:val="28"/>
        </w:rPr>
      </w:pPr>
      <w:r w:rsidRPr="00C41D30">
        <w:rPr>
          <w:rFonts w:ascii="Times New Roman" w:hAnsi="Times New Roman" w:cs="Times New Roman"/>
          <w:sz w:val="28"/>
          <w:szCs w:val="28"/>
        </w:rPr>
        <w:t>дотримання етичних норм.</w:t>
      </w:r>
    </w:p>
    <w:p w:rsidR="00E84C73" w:rsidRDefault="00E84C73" w:rsidP="00E71A8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0E0B" w:rsidRPr="00BD0E0B">
        <w:rPr>
          <w:rFonts w:ascii="Times New Roman" w:hAnsi="Times New Roman" w:cs="Times New Roman"/>
          <w:sz w:val="28"/>
          <w:szCs w:val="28"/>
        </w:rPr>
        <w:t>Відповідно до міжнародно-правових стандартів статусу суддів принцип нез</w:t>
      </w:r>
      <w:r w:rsidR="00BD0E0B">
        <w:rPr>
          <w:rFonts w:ascii="Times New Roman" w:hAnsi="Times New Roman" w:cs="Times New Roman"/>
          <w:sz w:val="28"/>
          <w:szCs w:val="28"/>
        </w:rPr>
        <w:t xml:space="preserve">алежності суддів забезпечується тільки тоді, </w:t>
      </w:r>
      <w:r w:rsidR="00BD0E0B" w:rsidRPr="00BD0E0B">
        <w:rPr>
          <w:rFonts w:ascii="Times New Roman" w:hAnsi="Times New Roman" w:cs="Times New Roman"/>
          <w:sz w:val="28"/>
          <w:szCs w:val="28"/>
        </w:rPr>
        <w:t xml:space="preserve">коли дотримано таких положень: </w:t>
      </w:r>
    </w:p>
    <w:p w:rsidR="00E84C73" w:rsidRPr="00E84C73" w:rsidRDefault="00BD0E0B" w:rsidP="00E84C73">
      <w:pPr>
        <w:pStyle w:val="a7"/>
        <w:numPr>
          <w:ilvl w:val="0"/>
          <w:numId w:val="33"/>
        </w:numPr>
        <w:spacing w:line="360" w:lineRule="auto"/>
        <w:jc w:val="both"/>
        <w:rPr>
          <w:rFonts w:ascii="Times New Roman" w:hAnsi="Times New Roman" w:cs="Times New Roman"/>
          <w:sz w:val="28"/>
          <w:szCs w:val="28"/>
        </w:rPr>
      </w:pPr>
      <w:r w:rsidRPr="00E84C73">
        <w:rPr>
          <w:rFonts w:ascii="Times New Roman" w:hAnsi="Times New Roman" w:cs="Times New Roman"/>
          <w:sz w:val="28"/>
          <w:szCs w:val="28"/>
        </w:rPr>
        <w:t xml:space="preserve">принцип незалежності закріплено на конституційному рівні; </w:t>
      </w:r>
    </w:p>
    <w:p w:rsidR="00E84C73" w:rsidRPr="00E84C73" w:rsidRDefault="00BD0E0B" w:rsidP="00E84C73">
      <w:pPr>
        <w:pStyle w:val="a7"/>
        <w:numPr>
          <w:ilvl w:val="0"/>
          <w:numId w:val="33"/>
        </w:numPr>
        <w:spacing w:line="360" w:lineRule="auto"/>
        <w:jc w:val="both"/>
        <w:rPr>
          <w:rFonts w:ascii="Times New Roman" w:hAnsi="Times New Roman" w:cs="Times New Roman"/>
          <w:sz w:val="28"/>
          <w:szCs w:val="28"/>
        </w:rPr>
      </w:pPr>
      <w:r w:rsidRPr="00E84C73">
        <w:rPr>
          <w:rFonts w:ascii="Times New Roman" w:hAnsi="Times New Roman" w:cs="Times New Roman"/>
          <w:sz w:val="28"/>
          <w:szCs w:val="28"/>
        </w:rPr>
        <w:lastRenderedPageBreak/>
        <w:t xml:space="preserve">відсутній вплив як ззовні (з боку законодавчої чи виконавчої влади, засобів масової інформації та ін.), так і зсередини суду (з боку голови суду, його заступників); </w:t>
      </w:r>
    </w:p>
    <w:p w:rsidR="00E84C73" w:rsidRPr="00E84C73" w:rsidRDefault="00BD0E0B" w:rsidP="00E84C73">
      <w:pPr>
        <w:pStyle w:val="a7"/>
        <w:numPr>
          <w:ilvl w:val="0"/>
          <w:numId w:val="33"/>
        </w:numPr>
        <w:spacing w:line="360" w:lineRule="auto"/>
        <w:jc w:val="both"/>
        <w:rPr>
          <w:rFonts w:ascii="Times New Roman" w:hAnsi="Times New Roman" w:cs="Times New Roman"/>
          <w:sz w:val="28"/>
          <w:szCs w:val="28"/>
        </w:rPr>
      </w:pPr>
      <w:r w:rsidRPr="00E84C73">
        <w:rPr>
          <w:rFonts w:ascii="Times New Roman" w:hAnsi="Times New Roman" w:cs="Times New Roman"/>
          <w:sz w:val="28"/>
          <w:szCs w:val="28"/>
        </w:rPr>
        <w:t xml:space="preserve">призначення на посаду судді проводить незалежний та компетентний орган, а президент, уряд чи парламент виконують суто церемоніальну функцію призначення; </w:t>
      </w:r>
    </w:p>
    <w:p w:rsidR="00E84C73" w:rsidRDefault="00BD0E0B" w:rsidP="00E84C73">
      <w:pPr>
        <w:pStyle w:val="a7"/>
        <w:numPr>
          <w:ilvl w:val="0"/>
          <w:numId w:val="33"/>
        </w:numPr>
        <w:spacing w:line="360" w:lineRule="auto"/>
        <w:jc w:val="both"/>
        <w:rPr>
          <w:rFonts w:ascii="Times New Roman" w:hAnsi="Times New Roman" w:cs="Times New Roman"/>
          <w:sz w:val="28"/>
          <w:szCs w:val="28"/>
        </w:rPr>
      </w:pPr>
      <w:r w:rsidRPr="00E84C73">
        <w:rPr>
          <w:rFonts w:ascii="Times New Roman" w:hAnsi="Times New Roman" w:cs="Times New Roman"/>
          <w:sz w:val="28"/>
          <w:szCs w:val="28"/>
        </w:rPr>
        <w:t>відсутність необґрунтованого звільнення чи відсторонення від займаної посади.</w:t>
      </w:r>
    </w:p>
    <w:p w:rsidR="001F4F7C" w:rsidRDefault="001F4F7C" w:rsidP="001F4F7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Отже, проаналізувавши і порівнявши в нашій курсовій роботі, національний та міжнародний правові статуси суддів, доречно зробити наступний підсумок:  внесення </w:t>
      </w:r>
      <w:r w:rsidRPr="00E724E2">
        <w:rPr>
          <w:rFonts w:ascii="Times New Roman" w:hAnsi="Times New Roman" w:cs="Times New Roman"/>
          <w:sz w:val="28"/>
          <w:szCs w:val="28"/>
        </w:rPr>
        <w:t xml:space="preserve"> змін</w:t>
      </w:r>
      <w:r>
        <w:rPr>
          <w:rFonts w:ascii="Times New Roman" w:hAnsi="Times New Roman" w:cs="Times New Roman"/>
          <w:sz w:val="28"/>
          <w:szCs w:val="28"/>
        </w:rPr>
        <w:t xml:space="preserve"> до правого статусу суддів в Україні, згідно міжнародно-правовим стандартам статусу суддів,</w:t>
      </w:r>
      <w:r w:rsidRPr="00E724E2">
        <w:rPr>
          <w:rFonts w:ascii="Times New Roman" w:hAnsi="Times New Roman" w:cs="Times New Roman"/>
          <w:sz w:val="28"/>
          <w:szCs w:val="28"/>
        </w:rPr>
        <w:t xml:space="preserve"> засв</w:t>
      </w:r>
      <w:r>
        <w:rPr>
          <w:rFonts w:ascii="Times New Roman" w:hAnsi="Times New Roman" w:cs="Times New Roman"/>
          <w:sz w:val="28"/>
          <w:szCs w:val="28"/>
        </w:rPr>
        <w:t>ідчить свідоме прагнення нашої держави</w:t>
      </w:r>
      <w:r w:rsidRPr="00E724E2">
        <w:rPr>
          <w:rFonts w:ascii="Times New Roman" w:hAnsi="Times New Roman" w:cs="Times New Roman"/>
          <w:sz w:val="28"/>
          <w:szCs w:val="28"/>
        </w:rPr>
        <w:t xml:space="preserve"> до гармонізац</w:t>
      </w:r>
      <w:r>
        <w:rPr>
          <w:rFonts w:ascii="Times New Roman" w:hAnsi="Times New Roman" w:cs="Times New Roman"/>
          <w:sz w:val="28"/>
          <w:szCs w:val="28"/>
        </w:rPr>
        <w:t xml:space="preserve">ії національного законодавства, яке буде відповідати міжнародно-правовим стандартам, загалом. </w:t>
      </w:r>
    </w:p>
    <w:p w:rsidR="001F4F7C" w:rsidRDefault="001F4F7C" w:rsidP="001F4F7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724E2">
        <w:rPr>
          <w:rFonts w:ascii="Times New Roman" w:hAnsi="Times New Roman" w:cs="Times New Roman"/>
          <w:sz w:val="28"/>
          <w:szCs w:val="28"/>
        </w:rPr>
        <w:t>Крім того, обов’язок України дотримуватись та виконувати чинні міжнародні договори, учасницею яких вона є, а також дотримуватись загальновизнаних норм та принципів міжнародного права, закріплений у низці рішень міжнародних та європ</w:t>
      </w:r>
      <w:r>
        <w:rPr>
          <w:rFonts w:ascii="Times New Roman" w:hAnsi="Times New Roman" w:cs="Times New Roman"/>
          <w:sz w:val="28"/>
          <w:szCs w:val="28"/>
        </w:rPr>
        <w:t xml:space="preserve">ейських нормативно-правових актів, щодо України. </w:t>
      </w:r>
    </w:p>
    <w:p w:rsidR="00E84C73" w:rsidRDefault="001F4F7C" w:rsidP="00E84C7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1F4F7C" w:rsidRDefault="001F4F7C" w:rsidP="00E84C73">
      <w:pPr>
        <w:spacing w:line="360" w:lineRule="auto"/>
        <w:contextualSpacing/>
        <w:jc w:val="both"/>
        <w:rPr>
          <w:rFonts w:ascii="Times New Roman" w:hAnsi="Times New Roman" w:cs="Times New Roman"/>
          <w:sz w:val="28"/>
          <w:szCs w:val="28"/>
        </w:rPr>
      </w:pPr>
    </w:p>
    <w:p w:rsidR="001F4F7C" w:rsidRDefault="001F4F7C" w:rsidP="00E84C73">
      <w:pPr>
        <w:spacing w:line="360" w:lineRule="auto"/>
        <w:contextualSpacing/>
        <w:jc w:val="both"/>
        <w:rPr>
          <w:rFonts w:ascii="Times New Roman" w:hAnsi="Times New Roman" w:cs="Times New Roman"/>
          <w:sz w:val="28"/>
          <w:szCs w:val="28"/>
        </w:rPr>
      </w:pPr>
    </w:p>
    <w:p w:rsidR="001F4F7C" w:rsidRDefault="001F4F7C" w:rsidP="00E84C73">
      <w:pPr>
        <w:spacing w:line="360" w:lineRule="auto"/>
        <w:contextualSpacing/>
        <w:jc w:val="both"/>
        <w:rPr>
          <w:rFonts w:ascii="Times New Roman" w:hAnsi="Times New Roman" w:cs="Times New Roman"/>
          <w:sz w:val="28"/>
          <w:szCs w:val="28"/>
        </w:rPr>
      </w:pPr>
    </w:p>
    <w:p w:rsidR="001F4F7C" w:rsidRDefault="001F4F7C" w:rsidP="00E84C73">
      <w:pPr>
        <w:spacing w:line="360" w:lineRule="auto"/>
        <w:contextualSpacing/>
        <w:jc w:val="both"/>
        <w:rPr>
          <w:rFonts w:ascii="Times New Roman" w:hAnsi="Times New Roman" w:cs="Times New Roman"/>
          <w:sz w:val="28"/>
          <w:szCs w:val="28"/>
        </w:rPr>
      </w:pPr>
    </w:p>
    <w:p w:rsidR="001F4F7C" w:rsidRPr="00E037AD" w:rsidRDefault="001F4F7C" w:rsidP="00E84C73">
      <w:pPr>
        <w:spacing w:line="360" w:lineRule="auto"/>
        <w:contextualSpacing/>
        <w:jc w:val="both"/>
        <w:rPr>
          <w:rFonts w:ascii="Times New Roman" w:hAnsi="Times New Roman" w:cs="Times New Roman"/>
          <w:sz w:val="28"/>
          <w:szCs w:val="28"/>
          <w:lang w:val="en-US"/>
        </w:rPr>
      </w:pPr>
    </w:p>
    <w:p w:rsidR="001F4F7C" w:rsidRDefault="001F4F7C" w:rsidP="00E84C73">
      <w:pPr>
        <w:spacing w:line="360" w:lineRule="auto"/>
        <w:contextualSpacing/>
        <w:jc w:val="both"/>
        <w:rPr>
          <w:rFonts w:ascii="Times New Roman" w:hAnsi="Times New Roman" w:cs="Times New Roman"/>
          <w:sz w:val="28"/>
          <w:szCs w:val="28"/>
        </w:rPr>
      </w:pPr>
    </w:p>
    <w:p w:rsidR="00B27894" w:rsidRDefault="00B27894" w:rsidP="00B00724">
      <w:pPr>
        <w:spacing w:line="360" w:lineRule="auto"/>
        <w:contextualSpacing/>
        <w:jc w:val="center"/>
        <w:outlineLvl w:val="0"/>
        <w:rPr>
          <w:rFonts w:ascii="Times New Roman" w:hAnsi="Times New Roman" w:cs="Times New Roman"/>
          <w:b/>
          <w:sz w:val="28"/>
          <w:szCs w:val="28"/>
          <w:lang w:val="en-US"/>
        </w:rPr>
      </w:pPr>
      <w:bookmarkStart w:id="20" w:name="_Toc510958973"/>
    </w:p>
    <w:p w:rsidR="00B27894" w:rsidRDefault="00B27894" w:rsidP="00B00724">
      <w:pPr>
        <w:spacing w:line="360" w:lineRule="auto"/>
        <w:contextualSpacing/>
        <w:jc w:val="center"/>
        <w:outlineLvl w:val="0"/>
        <w:rPr>
          <w:rFonts w:ascii="Times New Roman" w:hAnsi="Times New Roman" w:cs="Times New Roman"/>
          <w:b/>
          <w:sz w:val="28"/>
          <w:szCs w:val="28"/>
          <w:lang w:val="en-US"/>
        </w:rPr>
      </w:pPr>
    </w:p>
    <w:p w:rsidR="00B27894" w:rsidRDefault="00B27894" w:rsidP="00B00724">
      <w:pPr>
        <w:spacing w:line="360" w:lineRule="auto"/>
        <w:contextualSpacing/>
        <w:jc w:val="center"/>
        <w:outlineLvl w:val="0"/>
        <w:rPr>
          <w:rFonts w:ascii="Times New Roman" w:hAnsi="Times New Roman" w:cs="Times New Roman"/>
          <w:b/>
          <w:sz w:val="28"/>
          <w:szCs w:val="28"/>
          <w:lang w:val="en-US"/>
        </w:rPr>
      </w:pPr>
    </w:p>
    <w:p w:rsidR="00B27894" w:rsidRDefault="00B27894" w:rsidP="00B00724">
      <w:pPr>
        <w:spacing w:line="360" w:lineRule="auto"/>
        <w:contextualSpacing/>
        <w:jc w:val="center"/>
        <w:outlineLvl w:val="0"/>
        <w:rPr>
          <w:rFonts w:ascii="Times New Roman" w:hAnsi="Times New Roman" w:cs="Times New Roman"/>
          <w:b/>
          <w:sz w:val="28"/>
          <w:szCs w:val="28"/>
          <w:lang w:val="en-US"/>
        </w:rPr>
      </w:pPr>
    </w:p>
    <w:p w:rsidR="001F4F7C" w:rsidRDefault="001F4F7C" w:rsidP="00B00724">
      <w:pPr>
        <w:spacing w:line="360" w:lineRule="auto"/>
        <w:contextualSpacing/>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СПИСОК ВИКОРИСТАНИХ ДЖЕРЕЛ</w:t>
      </w:r>
      <w:bookmarkEnd w:id="20"/>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580B63">
        <w:rPr>
          <w:rFonts w:ascii="Times New Roman" w:hAnsi="Times New Roman" w:cs="Times New Roman"/>
          <w:sz w:val="28"/>
          <w:szCs w:val="28"/>
        </w:rPr>
        <w:t>Бангалорські принципи поведінки суддів (схвалені резолюцією 2006/23 Економічної та Соціальної Ради ООН від 27 липня 2006 р.) // Міжнародні стандарти незалежності суддів : збірка докум</w:t>
      </w:r>
      <w:r>
        <w:rPr>
          <w:rFonts w:ascii="Times New Roman" w:hAnsi="Times New Roman" w:cs="Times New Roman"/>
          <w:sz w:val="28"/>
          <w:szCs w:val="28"/>
        </w:rPr>
        <w:t>ентів. – К. : Поліграф- Експрес.</w:t>
      </w:r>
      <w:r w:rsidRPr="00580B63">
        <w:rPr>
          <w:rFonts w:ascii="Times New Roman" w:hAnsi="Times New Roman" w:cs="Times New Roman"/>
          <w:sz w:val="28"/>
          <w:szCs w:val="28"/>
        </w:rPr>
        <w:t xml:space="preserve"> </w:t>
      </w:r>
      <w:r w:rsidR="00027A7F">
        <w:rPr>
          <w:rFonts w:ascii="Times New Roman" w:hAnsi="Times New Roman" w:cs="Times New Roman"/>
          <w:sz w:val="28"/>
          <w:szCs w:val="28"/>
          <w:lang w:val="en-US"/>
        </w:rPr>
        <w:t xml:space="preserve"> </w:t>
      </w:r>
      <w:r w:rsidRPr="00580B63">
        <w:rPr>
          <w:rFonts w:ascii="Times New Roman" w:hAnsi="Times New Roman" w:cs="Times New Roman"/>
          <w:sz w:val="28"/>
          <w:szCs w:val="28"/>
        </w:rPr>
        <w:t xml:space="preserve">– </w:t>
      </w:r>
      <w:r w:rsidR="00027A7F">
        <w:rPr>
          <w:rFonts w:ascii="Times New Roman" w:hAnsi="Times New Roman" w:cs="Times New Roman"/>
          <w:sz w:val="28"/>
          <w:szCs w:val="28"/>
        </w:rPr>
        <w:t xml:space="preserve">  2008. –  </w:t>
      </w:r>
      <w:r w:rsidR="00027A7F">
        <w:rPr>
          <w:rFonts w:ascii="Times New Roman" w:hAnsi="Times New Roman" w:cs="Times New Roman"/>
          <w:sz w:val="28"/>
          <w:szCs w:val="28"/>
          <w:lang w:val="en-US"/>
        </w:rPr>
        <w:t>300 c.</w:t>
      </w:r>
    </w:p>
    <w:p w:rsidR="004A35E5" w:rsidRDefault="004A35E5" w:rsidP="00B00724">
      <w:pPr>
        <w:pStyle w:val="a7"/>
        <w:numPr>
          <w:ilvl w:val="0"/>
          <w:numId w:val="35"/>
        </w:numPr>
        <w:spacing w:line="360" w:lineRule="auto"/>
        <w:jc w:val="both"/>
        <w:rPr>
          <w:rFonts w:ascii="Times New Roman" w:hAnsi="Times New Roman" w:cs="Times New Roman"/>
          <w:sz w:val="28"/>
          <w:szCs w:val="28"/>
        </w:rPr>
      </w:pPr>
      <w:r w:rsidRPr="00AF273C">
        <w:rPr>
          <w:rFonts w:ascii="Times New Roman" w:hAnsi="Times New Roman" w:cs="Times New Roman"/>
          <w:sz w:val="28"/>
          <w:szCs w:val="28"/>
        </w:rPr>
        <w:t>Бойко В. Ф. Становлення незалежного високопрофесійного суду – нагальна потреба сьогодення / В.Ф. Бойко // Вісник Верховного Суду України. – 1996. – № 1. – с. 2-8.</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F31BCD">
        <w:rPr>
          <w:rFonts w:ascii="Times New Roman" w:hAnsi="Times New Roman" w:cs="Times New Roman"/>
          <w:sz w:val="28"/>
          <w:szCs w:val="28"/>
        </w:rPr>
        <w:t>Виборче законодавство: українська практика, міжнародний досвід та шляхи реформування [Електронний ресурс]. – Режим доступу: http://parlament.org.ua/index.php.</w:t>
      </w:r>
      <w:r>
        <w:rPr>
          <w:rFonts w:ascii="Times New Roman" w:hAnsi="Times New Roman" w:cs="Times New Roman"/>
          <w:sz w:val="28"/>
          <w:szCs w:val="28"/>
        </w:rPr>
        <w:t xml:space="preserve"> вільний. Назва з екрану.</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3E668C">
        <w:rPr>
          <w:rFonts w:ascii="Times New Roman" w:hAnsi="Times New Roman" w:cs="Times New Roman"/>
          <w:sz w:val="28"/>
          <w:szCs w:val="28"/>
        </w:rPr>
        <w:t xml:space="preserve">Вознюк В. Д. Міжнародні критерії оцінки незалежності суддів [Електронний ресурс] / В. Д. Вознюк // Офіційний сайт Асоціації суддів України. – Режим доступу: http//:www.asu.od.ua/ua/publications/. </w:t>
      </w:r>
      <w:r>
        <w:rPr>
          <w:rFonts w:ascii="Times New Roman" w:hAnsi="Times New Roman" w:cs="Times New Roman"/>
          <w:sz w:val="28"/>
          <w:szCs w:val="28"/>
        </w:rPr>
        <w:t xml:space="preserve">вільний. Назва з екрану. </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AF273C">
        <w:rPr>
          <w:rFonts w:ascii="Times New Roman" w:hAnsi="Times New Roman" w:cs="Times New Roman"/>
          <w:sz w:val="28"/>
          <w:szCs w:val="28"/>
        </w:rPr>
        <w:t>Гелей С.</w:t>
      </w:r>
      <w:r>
        <w:rPr>
          <w:rFonts w:ascii="Times New Roman" w:hAnsi="Times New Roman" w:cs="Times New Roman"/>
          <w:sz w:val="28"/>
          <w:szCs w:val="28"/>
        </w:rPr>
        <w:t xml:space="preserve"> </w:t>
      </w:r>
      <w:r w:rsidRPr="00AF273C">
        <w:rPr>
          <w:rFonts w:ascii="Times New Roman" w:hAnsi="Times New Roman" w:cs="Times New Roman"/>
          <w:sz w:val="28"/>
          <w:szCs w:val="28"/>
        </w:rPr>
        <w:t>Д. Політико-правові системи країн світу: навч. посібн. / С.</w:t>
      </w:r>
      <w:r>
        <w:rPr>
          <w:rFonts w:ascii="Times New Roman" w:hAnsi="Times New Roman" w:cs="Times New Roman"/>
          <w:sz w:val="28"/>
          <w:szCs w:val="28"/>
        </w:rPr>
        <w:t xml:space="preserve"> </w:t>
      </w:r>
      <w:r w:rsidRPr="00AF273C">
        <w:rPr>
          <w:rFonts w:ascii="Times New Roman" w:hAnsi="Times New Roman" w:cs="Times New Roman"/>
          <w:sz w:val="28"/>
          <w:szCs w:val="28"/>
        </w:rPr>
        <w:t>Д. Гелей, С.</w:t>
      </w:r>
      <w:r>
        <w:rPr>
          <w:rFonts w:ascii="Times New Roman" w:hAnsi="Times New Roman" w:cs="Times New Roman"/>
          <w:sz w:val="28"/>
          <w:szCs w:val="28"/>
        </w:rPr>
        <w:t xml:space="preserve"> </w:t>
      </w:r>
      <w:r w:rsidRPr="00AF273C">
        <w:rPr>
          <w:rFonts w:ascii="Times New Roman" w:hAnsi="Times New Roman" w:cs="Times New Roman"/>
          <w:sz w:val="28"/>
          <w:szCs w:val="28"/>
        </w:rPr>
        <w:t>М.</w:t>
      </w:r>
      <w:r>
        <w:rPr>
          <w:rFonts w:ascii="Times New Roman" w:hAnsi="Times New Roman" w:cs="Times New Roman"/>
          <w:sz w:val="28"/>
          <w:szCs w:val="28"/>
        </w:rPr>
        <w:t xml:space="preserve"> </w:t>
      </w:r>
      <w:r w:rsidRPr="00AF273C">
        <w:rPr>
          <w:rFonts w:ascii="Times New Roman" w:hAnsi="Times New Roman" w:cs="Times New Roman"/>
          <w:sz w:val="28"/>
          <w:szCs w:val="28"/>
        </w:rPr>
        <w:t xml:space="preserve"> Рутар. – К.: Центр учбов</w:t>
      </w:r>
      <w:r>
        <w:rPr>
          <w:rFonts w:ascii="Times New Roman" w:hAnsi="Times New Roman" w:cs="Times New Roman"/>
          <w:sz w:val="28"/>
          <w:szCs w:val="28"/>
        </w:rPr>
        <w:t xml:space="preserve">ої літератури.  </w:t>
      </w:r>
      <w:r w:rsidRPr="00AF273C">
        <w:rPr>
          <w:rFonts w:ascii="Times New Roman" w:hAnsi="Times New Roman" w:cs="Times New Roman"/>
          <w:sz w:val="28"/>
          <w:szCs w:val="28"/>
        </w:rPr>
        <w:t xml:space="preserve">–  2012. – </w:t>
      </w:r>
      <w:r>
        <w:rPr>
          <w:rFonts w:ascii="Times New Roman" w:hAnsi="Times New Roman" w:cs="Times New Roman"/>
          <w:sz w:val="28"/>
          <w:szCs w:val="28"/>
        </w:rPr>
        <w:t xml:space="preserve"> </w:t>
      </w:r>
      <w:r w:rsidRPr="00AF273C">
        <w:rPr>
          <w:rFonts w:ascii="Times New Roman" w:hAnsi="Times New Roman" w:cs="Times New Roman"/>
          <w:sz w:val="28"/>
          <w:szCs w:val="28"/>
        </w:rPr>
        <w:t>346 с.</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CD2913">
        <w:rPr>
          <w:rFonts w:ascii="Times New Roman" w:hAnsi="Times New Roman" w:cs="Times New Roman"/>
          <w:sz w:val="28"/>
          <w:szCs w:val="28"/>
        </w:rPr>
        <w:t>Глобальний план діяльності для суддів в Європі, прийнятий Комітетом Міністрів Ради Європи на 740 зустрічі в Страсбурзі 27 лютого 2001 року // Міжнародні стандарти незалежності суддів : збірка доку</w:t>
      </w:r>
      <w:r>
        <w:rPr>
          <w:rFonts w:ascii="Times New Roman" w:hAnsi="Times New Roman" w:cs="Times New Roman"/>
          <w:sz w:val="28"/>
          <w:szCs w:val="28"/>
        </w:rPr>
        <w:t>ментів. – К. : Поліграф-Експрес.</w:t>
      </w:r>
      <w:r w:rsidRPr="00CD29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D2913">
        <w:rPr>
          <w:rFonts w:ascii="Times New Roman" w:hAnsi="Times New Roman" w:cs="Times New Roman"/>
          <w:sz w:val="28"/>
          <w:szCs w:val="28"/>
        </w:rPr>
        <w:t xml:space="preserve"> </w:t>
      </w:r>
      <w:r>
        <w:rPr>
          <w:rFonts w:ascii="Times New Roman" w:hAnsi="Times New Roman" w:cs="Times New Roman"/>
          <w:sz w:val="28"/>
          <w:szCs w:val="28"/>
        </w:rPr>
        <w:t>2008. – с. 168-</w:t>
      </w:r>
      <w:r w:rsidRPr="00CD2913">
        <w:rPr>
          <w:rFonts w:ascii="Times New Roman" w:hAnsi="Times New Roman" w:cs="Times New Roman"/>
          <w:sz w:val="28"/>
          <w:szCs w:val="28"/>
        </w:rPr>
        <w:t>176</w:t>
      </w:r>
      <w:r>
        <w:rPr>
          <w:rFonts w:ascii="Times New Roman" w:hAnsi="Times New Roman" w:cs="Times New Roman"/>
          <w:sz w:val="28"/>
          <w:szCs w:val="28"/>
        </w:rPr>
        <w:t>.</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3E668C">
        <w:rPr>
          <w:rFonts w:ascii="Times New Roman" w:hAnsi="Times New Roman" w:cs="Times New Roman"/>
          <w:sz w:val="28"/>
          <w:szCs w:val="28"/>
        </w:rPr>
        <w:t>Городовенко В. В. Міжнародні стандарти незалежності суддів [Електронний ресурс] / В. В. Городовенко // Офіційний сайт Асоціації суддів України. – Режим доступу: http://www.asu.od.ua/ua/publications.</w:t>
      </w:r>
      <w:r>
        <w:rPr>
          <w:rFonts w:ascii="Times New Roman" w:hAnsi="Times New Roman" w:cs="Times New Roman"/>
          <w:sz w:val="28"/>
          <w:szCs w:val="28"/>
        </w:rPr>
        <w:t xml:space="preserve"> вільний. Назва з екрану.</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420433">
        <w:rPr>
          <w:rFonts w:ascii="Times New Roman" w:hAnsi="Times New Roman" w:cs="Times New Roman"/>
          <w:sz w:val="28"/>
          <w:szCs w:val="28"/>
        </w:rPr>
        <w:t>Городовенко В. В. Реалізація принципів статусу суддів у контексті нового етапу судово-правової реформи / В. В. Городовенко // П</w:t>
      </w:r>
      <w:r>
        <w:rPr>
          <w:rFonts w:ascii="Times New Roman" w:hAnsi="Times New Roman" w:cs="Times New Roman"/>
          <w:sz w:val="28"/>
          <w:szCs w:val="28"/>
        </w:rPr>
        <w:t>раво України. – 2015. – № 1. – с. 131-</w:t>
      </w:r>
      <w:r w:rsidRPr="00420433">
        <w:rPr>
          <w:rFonts w:ascii="Times New Roman" w:hAnsi="Times New Roman" w:cs="Times New Roman"/>
          <w:sz w:val="28"/>
          <w:szCs w:val="28"/>
        </w:rPr>
        <w:t>142.</w:t>
      </w:r>
    </w:p>
    <w:p w:rsidR="004A35E5" w:rsidRPr="00AF273C" w:rsidRDefault="004A35E5" w:rsidP="00B00724">
      <w:pPr>
        <w:pStyle w:val="a7"/>
        <w:widowControl w:val="0"/>
        <w:numPr>
          <w:ilvl w:val="0"/>
          <w:numId w:val="35"/>
        </w:numPr>
        <w:suppressAutoHyphens/>
        <w:autoSpaceDE w:val="0"/>
        <w:autoSpaceDN w:val="0"/>
        <w:adjustRightInd w:val="0"/>
        <w:spacing w:after="0" w:line="360" w:lineRule="auto"/>
        <w:rPr>
          <w:rFonts w:ascii="Times New Roman" w:hAnsi="Times New Roman" w:cs="Times New Roman"/>
          <w:sz w:val="28"/>
          <w:szCs w:val="28"/>
        </w:rPr>
      </w:pPr>
      <w:r w:rsidRPr="00AF273C">
        <w:rPr>
          <w:rFonts w:ascii="Times New Roman" w:hAnsi="Times New Roman" w:cs="Times New Roman"/>
          <w:sz w:val="28"/>
          <w:szCs w:val="28"/>
        </w:rPr>
        <w:t>Дмитров  Ю. Суддя  –</w:t>
      </w:r>
      <w:r>
        <w:rPr>
          <w:rFonts w:ascii="Times New Roman" w:hAnsi="Times New Roman" w:cs="Times New Roman"/>
          <w:sz w:val="28"/>
          <w:szCs w:val="28"/>
        </w:rPr>
        <w:t xml:space="preserve"> </w:t>
      </w:r>
      <w:r w:rsidRPr="00AF273C">
        <w:rPr>
          <w:rFonts w:ascii="Times New Roman" w:hAnsi="Times New Roman" w:cs="Times New Roman"/>
          <w:sz w:val="28"/>
          <w:szCs w:val="28"/>
        </w:rPr>
        <w:t>носій судової влади  // Право України.  –  2005. –№1. – с. 9-11.</w:t>
      </w:r>
    </w:p>
    <w:p w:rsidR="004A35E5" w:rsidRPr="00AF273C" w:rsidRDefault="004A35E5" w:rsidP="00B00724">
      <w:pPr>
        <w:pStyle w:val="a7"/>
        <w:numPr>
          <w:ilvl w:val="0"/>
          <w:numId w:val="35"/>
        </w:numPr>
        <w:spacing w:line="360" w:lineRule="auto"/>
        <w:jc w:val="both"/>
        <w:rPr>
          <w:rFonts w:ascii="Times New Roman" w:hAnsi="Times New Roman" w:cs="Times New Roman"/>
          <w:sz w:val="28"/>
          <w:szCs w:val="28"/>
        </w:rPr>
      </w:pPr>
      <w:r w:rsidRPr="00AF273C">
        <w:rPr>
          <w:rFonts w:ascii="Times New Roman" w:hAnsi="Times New Roman" w:cs="Times New Roman"/>
          <w:sz w:val="28"/>
          <w:szCs w:val="28"/>
        </w:rPr>
        <w:lastRenderedPageBreak/>
        <w:t>Закон України «Про судоустрій і статус суддів» // Відомості Верховної Ради України (ВВР).  – 2010. –  N 41-42. –  ст. 529.</w:t>
      </w:r>
    </w:p>
    <w:p w:rsidR="004A35E5" w:rsidRPr="00AF273C" w:rsidRDefault="004A35E5" w:rsidP="00B00724">
      <w:pPr>
        <w:widowControl w:val="0"/>
        <w:numPr>
          <w:ilvl w:val="0"/>
          <w:numId w:val="35"/>
        </w:numPr>
        <w:tabs>
          <w:tab w:val="left" w:pos="547"/>
        </w:tabs>
        <w:autoSpaceDE w:val="0"/>
        <w:autoSpaceDN w:val="0"/>
        <w:adjustRightInd w:val="0"/>
        <w:spacing w:after="0" w:line="360" w:lineRule="auto"/>
        <w:contextualSpacing/>
        <w:jc w:val="both"/>
        <w:rPr>
          <w:rFonts w:ascii="Times New Roman" w:hAnsi="Times New Roman" w:cs="Times New Roman"/>
          <w:sz w:val="28"/>
          <w:szCs w:val="28"/>
        </w:rPr>
      </w:pPr>
      <w:r w:rsidRPr="00AF273C">
        <w:rPr>
          <w:rFonts w:ascii="Times New Roman" w:hAnsi="Times New Roman" w:cs="Times New Roman"/>
          <w:sz w:val="28"/>
          <w:szCs w:val="28"/>
        </w:rPr>
        <w:t>Кодекс професійної етики судді. Затверджено V з'їздом суддів України 24 жовтня 2002 року // Вісник Верховного Суду України.  – 2006. – №5 (33). –  с. 24.</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C21CFB">
        <w:rPr>
          <w:rFonts w:ascii="Times New Roman" w:hAnsi="Times New Roman" w:cs="Times New Roman"/>
          <w:sz w:val="28"/>
          <w:szCs w:val="28"/>
        </w:rPr>
        <w:t xml:space="preserve">Конституційне право зарубіжних країн : навч. посібник / за заг. ред. В.О. Ріяки. – 2-е вид., допов. і перероб. – К. : </w:t>
      </w:r>
      <w:r>
        <w:rPr>
          <w:rFonts w:ascii="Times New Roman" w:hAnsi="Times New Roman" w:cs="Times New Roman"/>
          <w:sz w:val="28"/>
          <w:szCs w:val="28"/>
        </w:rPr>
        <w:t xml:space="preserve"> Юрінком Інтер. </w:t>
      </w:r>
      <w:r w:rsidRPr="00C21CF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21CFB">
        <w:rPr>
          <w:rFonts w:ascii="Times New Roman" w:hAnsi="Times New Roman" w:cs="Times New Roman"/>
          <w:sz w:val="28"/>
          <w:szCs w:val="28"/>
        </w:rPr>
        <w:t>2004. – 544 с.</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580B63">
        <w:rPr>
          <w:rFonts w:ascii="Times New Roman" w:hAnsi="Times New Roman" w:cs="Times New Roman"/>
          <w:sz w:val="28"/>
          <w:szCs w:val="28"/>
        </w:rPr>
        <w:t>Конституційне право зарубіжних країн: навчальний посібник / М.С. Горшеньова, К. О. Закоморна, В. О. Ріяка та ін. ; за заг. ред. В. О. Ріяк</w:t>
      </w:r>
      <w:r>
        <w:rPr>
          <w:rFonts w:ascii="Times New Roman" w:hAnsi="Times New Roman" w:cs="Times New Roman"/>
          <w:sz w:val="28"/>
          <w:szCs w:val="28"/>
        </w:rPr>
        <w:t>и. – К. : Юрінком Інтер.</w:t>
      </w:r>
      <w:r w:rsidRPr="00580B6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80B63">
        <w:rPr>
          <w:rFonts w:ascii="Times New Roman" w:hAnsi="Times New Roman" w:cs="Times New Roman"/>
          <w:sz w:val="28"/>
          <w:szCs w:val="28"/>
        </w:rPr>
        <w:t>2004. – 544 с.</w:t>
      </w:r>
    </w:p>
    <w:p w:rsidR="004A35E5" w:rsidRPr="00AF273C" w:rsidRDefault="004A35E5" w:rsidP="00B00724">
      <w:pPr>
        <w:widowControl w:val="0"/>
        <w:numPr>
          <w:ilvl w:val="0"/>
          <w:numId w:val="35"/>
        </w:numPr>
        <w:tabs>
          <w:tab w:val="left" w:pos="547"/>
        </w:tabs>
        <w:autoSpaceDE w:val="0"/>
        <w:autoSpaceDN w:val="0"/>
        <w:adjustRightInd w:val="0"/>
        <w:spacing w:after="0" w:line="360" w:lineRule="auto"/>
        <w:contextualSpacing/>
        <w:jc w:val="both"/>
        <w:rPr>
          <w:rFonts w:ascii="Times New Roman" w:hAnsi="Times New Roman" w:cs="Times New Roman"/>
          <w:sz w:val="28"/>
          <w:szCs w:val="28"/>
        </w:rPr>
      </w:pPr>
      <w:r w:rsidRPr="00AF273C">
        <w:rPr>
          <w:rFonts w:ascii="Times New Roman" w:hAnsi="Times New Roman" w:cs="Times New Roman"/>
          <w:sz w:val="28"/>
          <w:szCs w:val="28"/>
        </w:rPr>
        <w:t>Конституційне право України: Підручник для в</w:t>
      </w:r>
      <w:r>
        <w:rPr>
          <w:rFonts w:ascii="Times New Roman" w:hAnsi="Times New Roman" w:cs="Times New Roman"/>
          <w:sz w:val="28"/>
          <w:szCs w:val="28"/>
        </w:rPr>
        <w:t xml:space="preserve">узів / За ред. В. Ф. Погорілка  </w:t>
      </w:r>
      <w:r w:rsidRPr="00AF273C">
        <w:rPr>
          <w:rFonts w:ascii="Times New Roman" w:hAnsi="Times New Roman" w:cs="Times New Roman"/>
          <w:sz w:val="28"/>
          <w:szCs w:val="28"/>
        </w:rPr>
        <w:t>–</w:t>
      </w:r>
      <w:r>
        <w:rPr>
          <w:rFonts w:ascii="Times New Roman" w:hAnsi="Times New Roman" w:cs="Times New Roman"/>
          <w:sz w:val="28"/>
          <w:szCs w:val="28"/>
        </w:rPr>
        <w:t xml:space="preserve">  2-вид. допрац.  </w:t>
      </w:r>
      <w:r w:rsidRPr="00AF273C">
        <w:rPr>
          <w:rFonts w:ascii="Times New Roman" w:hAnsi="Times New Roman" w:cs="Times New Roman"/>
          <w:sz w:val="28"/>
          <w:szCs w:val="28"/>
        </w:rPr>
        <w:t>–</w:t>
      </w:r>
      <w:r>
        <w:rPr>
          <w:rFonts w:ascii="Times New Roman" w:hAnsi="Times New Roman" w:cs="Times New Roman"/>
          <w:sz w:val="28"/>
          <w:szCs w:val="28"/>
        </w:rPr>
        <w:t xml:space="preserve">  К.: Наукова думка. </w:t>
      </w:r>
      <w:r w:rsidRPr="00AF273C">
        <w:rPr>
          <w:rFonts w:ascii="Times New Roman" w:hAnsi="Times New Roman" w:cs="Times New Roman"/>
          <w:sz w:val="28"/>
          <w:szCs w:val="28"/>
        </w:rPr>
        <w:t>–</w:t>
      </w:r>
      <w:r>
        <w:rPr>
          <w:rFonts w:ascii="Times New Roman" w:hAnsi="Times New Roman" w:cs="Times New Roman"/>
          <w:sz w:val="28"/>
          <w:szCs w:val="28"/>
        </w:rPr>
        <w:t xml:space="preserve"> 2008.  </w:t>
      </w:r>
      <w:r w:rsidRPr="00AF273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F273C">
        <w:rPr>
          <w:rFonts w:ascii="Times New Roman" w:hAnsi="Times New Roman" w:cs="Times New Roman"/>
          <w:sz w:val="28"/>
          <w:szCs w:val="28"/>
        </w:rPr>
        <w:t>724 с.</w:t>
      </w:r>
    </w:p>
    <w:p w:rsidR="004A35E5" w:rsidRPr="00AF273C" w:rsidRDefault="004A35E5" w:rsidP="00B00724">
      <w:pPr>
        <w:pStyle w:val="a7"/>
        <w:numPr>
          <w:ilvl w:val="0"/>
          <w:numId w:val="35"/>
        </w:numPr>
        <w:spacing w:line="360" w:lineRule="auto"/>
        <w:jc w:val="both"/>
        <w:rPr>
          <w:rFonts w:ascii="Times New Roman" w:hAnsi="Times New Roman" w:cs="Times New Roman"/>
          <w:sz w:val="28"/>
          <w:szCs w:val="28"/>
        </w:rPr>
      </w:pPr>
      <w:r w:rsidRPr="0099018B">
        <w:rPr>
          <w:rFonts w:ascii="Times New Roman" w:hAnsi="Times New Roman" w:cs="Times New Roman"/>
          <w:sz w:val="28"/>
          <w:szCs w:val="28"/>
        </w:rPr>
        <w:t>Конституція України від 28.06.1996 р. № 254к/96-ВР [Електронний ресурс]. – Режим доступу: http://zakon3.rada.gov.ua/laws/show/254к/96-вр .</w:t>
      </w:r>
      <w:r>
        <w:rPr>
          <w:rFonts w:ascii="Times New Roman" w:hAnsi="Times New Roman" w:cs="Times New Roman"/>
          <w:sz w:val="28"/>
          <w:szCs w:val="28"/>
        </w:rPr>
        <w:t xml:space="preserve"> вільний. Назва з екрану.</w:t>
      </w:r>
    </w:p>
    <w:p w:rsidR="004A35E5" w:rsidRPr="00F31BCD" w:rsidRDefault="004A35E5" w:rsidP="00F31BCD">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F31BCD">
        <w:rPr>
          <w:rFonts w:ascii="Times New Roman" w:hAnsi="Times New Roman" w:cs="Times New Roman"/>
          <w:sz w:val="28"/>
          <w:szCs w:val="28"/>
        </w:rPr>
        <w:t>Микієвич М. М. Деякі аспекти впровадження європейських стандартів у процесі реформування судової системи України / М. М. Микієвич</w:t>
      </w:r>
      <w:r>
        <w:rPr>
          <w:rFonts w:ascii="Times New Roman" w:hAnsi="Times New Roman" w:cs="Times New Roman"/>
          <w:sz w:val="28"/>
          <w:szCs w:val="28"/>
        </w:rPr>
        <w:t xml:space="preserve"> </w:t>
      </w:r>
      <w:r w:rsidRPr="00F31BCD">
        <w:rPr>
          <w:rFonts w:ascii="Times New Roman" w:hAnsi="Times New Roman" w:cs="Times New Roman"/>
          <w:sz w:val="28"/>
          <w:szCs w:val="28"/>
        </w:rPr>
        <w:t>// Вісник Верховного суду України. – 2008. – № 9. – с. 11-16.</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420433">
        <w:rPr>
          <w:rFonts w:ascii="Times New Roman" w:hAnsi="Times New Roman" w:cs="Times New Roman"/>
          <w:sz w:val="28"/>
          <w:szCs w:val="28"/>
        </w:rPr>
        <w:t>Микієвич М. М. Новий кодекс суддівської етики: гармонізація із міжнародними стандартами / М. М Микієвич, І. Б. Іваночко // Актуальні проблеми міжнародних відносин: Збірник наукових праць. – 20</w:t>
      </w:r>
      <w:r>
        <w:rPr>
          <w:rFonts w:ascii="Times New Roman" w:hAnsi="Times New Roman" w:cs="Times New Roman"/>
          <w:sz w:val="28"/>
          <w:szCs w:val="28"/>
        </w:rPr>
        <w:t>14. – Вип. 121 (ч. 1). – с. 117-</w:t>
      </w:r>
      <w:r w:rsidR="00CA4EE1">
        <w:rPr>
          <w:rFonts w:ascii="Times New Roman" w:hAnsi="Times New Roman" w:cs="Times New Roman"/>
          <w:sz w:val="28"/>
          <w:szCs w:val="28"/>
        </w:rPr>
        <w:t>1</w:t>
      </w:r>
      <w:r w:rsidR="00CA4EE1">
        <w:rPr>
          <w:rFonts w:ascii="Times New Roman" w:hAnsi="Times New Roman" w:cs="Times New Roman"/>
          <w:sz w:val="28"/>
          <w:szCs w:val="28"/>
          <w:lang w:val="en-US"/>
        </w:rPr>
        <w:t>3</w:t>
      </w:r>
      <w:r w:rsidRPr="00420433">
        <w:rPr>
          <w:rFonts w:ascii="Times New Roman" w:hAnsi="Times New Roman" w:cs="Times New Roman"/>
          <w:sz w:val="28"/>
          <w:szCs w:val="28"/>
        </w:rPr>
        <w:t>5.</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3E668C">
        <w:rPr>
          <w:rFonts w:ascii="Times New Roman" w:hAnsi="Times New Roman" w:cs="Times New Roman"/>
          <w:sz w:val="28"/>
          <w:szCs w:val="28"/>
        </w:rPr>
        <w:t>Міжнародні стандарти у сфері судочинства / за ред.. кол.: Д. Вон, Н. Петрова,</w:t>
      </w:r>
      <w:r>
        <w:rPr>
          <w:rFonts w:ascii="Times New Roman" w:hAnsi="Times New Roman" w:cs="Times New Roman"/>
          <w:sz w:val="28"/>
          <w:szCs w:val="28"/>
        </w:rPr>
        <w:t xml:space="preserve"> </w:t>
      </w:r>
      <w:r w:rsidRPr="003E668C">
        <w:rPr>
          <w:rFonts w:ascii="Times New Roman" w:hAnsi="Times New Roman" w:cs="Times New Roman"/>
          <w:sz w:val="28"/>
          <w:szCs w:val="28"/>
        </w:rPr>
        <w:t xml:space="preserve"> Ю</w:t>
      </w:r>
      <w:r>
        <w:rPr>
          <w:rFonts w:ascii="Times New Roman" w:hAnsi="Times New Roman" w:cs="Times New Roman"/>
          <w:sz w:val="28"/>
          <w:szCs w:val="28"/>
        </w:rPr>
        <w:t xml:space="preserve">. Седик [та ін.]. – К. : Істина. </w:t>
      </w:r>
      <w:r w:rsidRPr="003E668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E668C">
        <w:rPr>
          <w:rFonts w:ascii="Times New Roman" w:hAnsi="Times New Roman" w:cs="Times New Roman"/>
          <w:sz w:val="28"/>
          <w:szCs w:val="28"/>
        </w:rPr>
        <w:t xml:space="preserve">2010. – </w:t>
      </w:r>
      <w:r>
        <w:rPr>
          <w:rFonts w:ascii="Times New Roman" w:hAnsi="Times New Roman" w:cs="Times New Roman"/>
          <w:sz w:val="28"/>
          <w:szCs w:val="28"/>
        </w:rPr>
        <w:t xml:space="preserve"> </w:t>
      </w:r>
      <w:r w:rsidRPr="003E668C">
        <w:rPr>
          <w:rFonts w:ascii="Times New Roman" w:hAnsi="Times New Roman" w:cs="Times New Roman"/>
          <w:sz w:val="28"/>
          <w:szCs w:val="28"/>
        </w:rPr>
        <w:t>488 с.</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577DB5">
        <w:rPr>
          <w:rFonts w:ascii="Times New Roman" w:hAnsi="Times New Roman" w:cs="Times New Roman"/>
          <w:sz w:val="28"/>
          <w:szCs w:val="28"/>
        </w:rPr>
        <w:t>Монреальська універсальна декларація про незалежність правосуддя // Міжнародні стандарти незалежності суддів : збірка докум</w:t>
      </w:r>
      <w:r>
        <w:rPr>
          <w:rFonts w:ascii="Times New Roman" w:hAnsi="Times New Roman" w:cs="Times New Roman"/>
          <w:sz w:val="28"/>
          <w:szCs w:val="28"/>
        </w:rPr>
        <w:t xml:space="preserve">ентів. – К. : Поліграф-Експрес. </w:t>
      </w:r>
      <w:r w:rsidRPr="00577DB5">
        <w:rPr>
          <w:rFonts w:ascii="Times New Roman" w:hAnsi="Times New Roman" w:cs="Times New Roman"/>
          <w:sz w:val="28"/>
          <w:szCs w:val="28"/>
        </w:rPr>
        <w:t>–</w:t>
      </w:r>
      <w:r>
        <w:rPr>
          <w:rFonts w:ascii="Times New Roman" w:hAnsi="Times New Roman" w:cs="Times New Roman"/>
          <w:sz w:val="28"/>
          <w:szCs w:val="28"/>
        </w:rPr>
        <w:t xml:space="preserve"> 2008. – с. </w:t>
      </w:r>
      <w:r w:rsidRPr="00577DB5">
        <w:rPr>
          <w:rFonts w:ascii="Times New Roman" w:hAnsi="Times New Roman" w:cs="Times New Roman"/>
          <w:sz w:val="28"/>
          <w:szCs w:val="28"/>
        </w:rPr>
        <w:t xml:space="preserve"> 22-27</w:t>
      </w:r>
      <w:r>
        <w:rPr>
          <w:rFonts w:ascii="Times New Roman" w:hAnsi="Times New Roman" w:cs="Times New Roman"/>
          <w:sz w:val="28"/>
          <w:szCs w:val="28"/>
        </w:rPr>
        <w:t>.</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D15391">
        <w:rPr>
          <w:rFonts w:ascii="Times New Roman" w:hAnsi="Times New Roman" w:cs="Times New Roman"/>
          <w:sz w:val="28"/>
          <w:szCs w:val="28"/>
        </w:rPr>
        <w:t>Москвич Л. М. Організаційно-правові проблеми статусу суддів : дис. … канд. юрид. наук :</w:t>
      </w:r>
      <w:r>
        <w:rPr>
          <w:rFonts w:ascii="Times New Roman" w:hAnsi="Times New Roman" w:cs="Times New Roman"/>
          <w:sz w:val="28"/>
          <w:szCs w:val="28"/>
        </w:rPr>
        <w:t xml:space="preserve"> 12.00.10 / Л. М. Москвич – Х. </w:t>
      </w:r>
      <w:r w:rsidRPr="00D15391">
        <w:rPr>
          <w:rFonts w:ascii="Times New Roman" w:hAnsi="Times New Roman" w:cs="Times New Roman"/>
          <w:sz w:val="28"/>
          <w:szCs w:val="28"/>
        </w:rPr>
        <w:t>–</w:t>
      </w:r>
      <w:r>
        <w:rPr>
          <w:rFonts w:ascii="Times New Roman" w:hAnsi="Times New Roman" w:cs="Times New Roman"/>
          <w:sz w:val="28"/>
          <w:szCs w:val="28"/>
        </w:rPr>
        <w:t xml:space="preserve"> </w:t>
      </w:r>
      <w:r w:rsidRPr="00D15391">
        <w:rPr>
          <w:rFonts w:ascii="Times New Roman" w:hAnsi="Times New Roman" w:cs="Times New Roman"/>
          <w:sz w:val="28"/>
          <w:szCs w:val="28"/>
        </w:rPr>
        <w:t>2003. – 224 с.</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80B63">
        <w:rPr>
          <w:rFonts w:ascii="Times New Roman" w:hAnsi="Times New Roman" w:cs="Times New Roman"/>
          <w:sz w:val="28"/>
          <w:szCs w:val="28"/>
        </w:rPr>
        <w:t>Москвич Л. М. Статус суддів : питання теорії та практики / Л. М. Москвич, С. В. Подкопаєв,</w:t>
      </w:r>
      <w:r>
        <w:rPr>
          <w:rFonts w:ascii="Times New Roman" w:hAnsi="Times New Roman" w:cs="Times New Roman"/>
          <w:sz w:val="28"/>
          <w:szCs w:val="28"/>
        </w:rPr>
        <w:t xml:space="preserve"> С. В. Прилуцький. – Х. : ІНЖЕК. </w:t>
      </w:r>
      <w:r w:rsidRPr="00580B63">
        <w:rPr>
          <w:rFonts w:ascii="Times New Roman" w:hAnsi="Times New Roman" w:cs="Times New Roman"/>
          <w:sz w:val="28"/>
          <w:szCs w:val="28"/>
        </w:rPr>
        <w:t>–</w:t>
      </w:r>
      <w:r>
        <w:rPr>
          <w:rFonts w:ascii="Times New Roman" w:hAnsi="Times New Roman" w:cs="Times New Roman"/>
          <w:sz w:val="28"/>
          <w:szCs w:val="28"/>
        </w:rPr>
        <w:t xml:space="preserve"> </w:t>
      </w:r>
      <w:r w:rsidRPr="00580B63">
        <w:rPr>
          <w:rFonts w:ascii="Times New Roman" w:hAnsi="Times New Roman" w:cs="Times New Roman"/>
          <w:sz w:val="28"/>
          <w:szCs w:val="28"/>
        </w:rPr>
        <w:t xml:space="preserve"> 2004. – 360 с</w:t>
      </w:r>
      <w:r>
        <w:rPr>
          <w:rFonts w:ascii="Times New Roman" w:hAnsi="Times New Roman" w:cs="Times New Roman"/>
          <w:sz w:val="28"/>
          <w:szCs w:val="28"/>
        </w:rPr>
        <w:t>.</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3E668C">
        <w:rPr>
          <w:rFonts w:ascii="Times New Roman" w:hAnsi="Times New Roman" w:cs="Times New Roman"/>
          <w:sz w:val="28"/>
          <w:szCs w:val="28"/>
        </w:rPr>
        <w:t xml:space="preserve">Мурашин Г. О. Статус суддів – європейські стандарти / Г. О. Мурашин // Правова держава : щорічник наук. праць Ін-ту держави і права ім. В. М. Корецького НАН України. Вип. 11. – </w:t>
      </w:r>
      <w:r>
        <w:rPr>
          <w:rFonts w:ascii="Times New Roman" w:hAnsi="Times New Roman" w:cs="Times New Roman"/>
          <w:sz w:val="28"/>
          <w:szCs w:val="28"/>
        </w:rPr>
        <w:t>К. : Вид. Дім «Юридична книга»</w:t>
      </w:r>
      <w:r w:rsidRPr="00CD2913">
        <w:rPr>
          <w:rFonts w:ascii="Times New Roman" w:hAnsi="Times New Roman" w:cs="Times New Roman"/>
          <w:sz w:val="28"/>
          <w:szCs w:val="28"/>
        </w:rPr>
        <w:t xml:space="preserve"> </w:t>
      </w:r>
      <w:r w:rsidRPr="003E668C">
        <w:rPr>
          <w:rFonts w:ascii="Times New Roman" w:hAnsi="Times New Roman" w:cs="Times New Roman"/>
          <w:sz w:val="28"/>
          <w:szCs w:val="28"/>
        </w:rPr>
        <w:t xml:space="preserve">– </w:t>
      </w:r>
      <w:r>
        <w:rPr>
          <w:rFonts w:ascii="Times New Roman" w:hAnsi="Times New Roman" w:cs="Times New Roman"/>
          <w:sz w:val="28"/>
          <w:szCs w:val="28"/>
        </w:rPr>
        <w:t>2000. –  с. 186-</w:t>
      </w:r>
      <w:r w:rsidRPr="003E668C">
        <w:rPr>
          <w:rFonts w:ascii="Times New Roman" w:hAnsi="Times New Roman" w:cs="Times New Roman"/>
          <w:sz w:val="28"/>
          <w:szCs w:val="28"/>
        </w:rPr>
        <w:t>195.</w:t>
      </w:r>
    </w:p>
    <w:p w:rsidR="004A35E5" w:rsidRPr="00AF273C"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sidRPr="00AF273C">
        <w:rPr>
          <w:rFonts w:ascii="Times New Roman" w:hAnsi="Times New Roman" w:cs="Times New Roman"/>
          <w:sz w:val="28"/>
          <w:szCs w:val="28"/>
        </w:rPr>
        <w:t>Осетинський А. Й. Концептуальні аспекти подальшої судової реформи. Деякі питання вдосконалення організаційної системи судів // Вісник господарського судочинства. –  2006.  –  № 1. – с. 109-114.</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B00724">
        <w:rPr>
          <w:rFonts w:ascii="Times New Roman" w:hAnsi="Times New Roman" w:cs="Times New Roman"/>
          <w:sz w:val="28"/>
          <w:szCs w:val="28"/>
        </w:rPr>
        <w:t>Основні принципи незалежності судових органів, схвалені резолюціями Генеральної Асамблеї ООН (1985р.) / [Марочкін І.</w:t>
      </w:r>
      <w:r>
        <w:rPr>
          <w:rFonts w:ascii="Times New Roman" w:hAnsi="Times New Roman" w:cs="Times New Roman"/>
          <w:sz w:val="28"/>
          <w:szCs w:val="28"/>
        </w:rPr>
        <w:t xml:space="preserve"> </w:t>
      </w:r>
      <w:r w:rsidRPr="00B00724">
        <w:rPr>
          <w:rFonts w:ascii="Times New Roman" w:hAnsi="Times New Roman" w:cs="Times New Roman"/>
          <w:sz w:val="28"/>
          <w:szCs w:val="28"/>
        </w:rPr>
        <w:t>Є., Крючко Ю.</w:t>
      </w:r>
      <w:r>
        <w:rPr>
          <w:rFonts w:ascii="Times New Roman" w:hAnsi="Times New Roman" w:cs="Times New Roman"/>
          <w:sz w:val="28"/>
          <w:szCs w:val="28"/>
        </w:rPr>
        <w:t xml:space="preserve"> </w:t>
      </w:r>
      <w:r w:rsidRPr="00B00724">
        <w:rPr>
          <w:rFonts w:ascii="Times New Roman" w:hAnsi="Times New Roman" w:cs="Times New Roman"/>
          <w:sz w:val="28"/>
          <w:szCs w:val="28"/>
        </w:rPr>
        <w:t>І., Москвич Л.</w:t>
      </w:r>
      <w:r>
        <w:rPr>
          <w:rFonts w:ascii="Times New Roman" w:hAnsi="Times New Roman" w:cs="Times New Roman"/>
          <w:sz w:val="28"/>
          <w:szCs w:val="28"/>
        </w:rPr>
        <w:t xml:space="preserve"> </w:t>
      </w:r>
      <w:r w:rsidRPr="00B00724">
        <w:rPr>
          <w:rFonts w:ascii="Times New Roman" w:hAnsi="Times New Roman" w:cs="Times New Roman"/>
          <w:sz w:val="28"/>
          <w:szCs w:val="28"/>
        </w:rPr>
        <w:t>М., Назаров І.</w:t>
      </w:r>
      <w:r>
        <w:rPr>
          <w:rFonts w:ascii="Times New Roman" w:hAnsi="Times New Roman" w:cs="Times New Roman"/>
          <w:sz w:val="28"/>
          <w:szCs w:val="28"/>
        </w:rPr>
        <w:t xml:space="preserve"> </w:t>
      </w:r>
      <w:r w:rsidRPr="00B00724">
        <w:rPr>
          <w:rFonts w:ascii="Times New Roman" w:hAnsi="Times New Roman" w:cs="Times New Roman"/>
          <w:sz w:val="28"/>
          <w:szCs w:val="28"/>
        </w:rPr>
        <w:t>В., Трагнюк Р.</w:t>
      </w:r>
      <w:r>
        <w:rPr>
          <w:rFonts w:ascii="Times New Roman" w:hAnsi="Times New Roman" w:cs="Times New Roman"/>
          <w:sz w:val="28"/>
          <w:szCs w:val="28"/>
        </w:rPr>
        <w:t xml:space="preserve"> </w:t>
      </w:r>
      <w:r w:rsidRPr="00B00724">
        <w:rPr>
          <w:rFonts w:ascii="Times New Roman" w:hAnsi="Times New Roman" w:cs="Times New Roman"/>
          <w:sz w:val="28"/>
          <w:szCs w:val="28"/>
        </w:rPr>
        <w:t>Р.] // Статус суддів: навч.-практ. посібн. – Х.: Вид. СПД ФО Вапнярчук Н.</w:t>
      </w:r>
      <w:r>
        <w:rPr>
          <w:rFonts w:ascii="Times New Roman" w:hAnsi="Times New Roman" w:cs="Times New Roman"/>
          <w:sz w:val="28"/>
          <w:szCs w:val="28"/>
        </w:rPr>
        <w:t xml:space="preserve"> М.</w:t>
      </w:r>
      <w:r w:rsidRPr="00B00724">
        <w:rPr>
          <w:rFonts w:ascii="Times New Roman" w:hAnsi="Times New Roman" w:cs="Times New Roman"/>
          <w:sz w:val="28"/>
          <w:szCs w:val="28"/>
        </w:rPr>
        <w:t xml:space="preserve"> – </w:t>
      </w:r>
      <w:r>
        <w:rPr>
          <w:rFonts w:ascii="Times New Roman" w:hAnsi="Times New Roman" w:cs="Times New Roman"/>
          <w:sz w:val="28"/>
          <w:szCs w:val="28"/>
        </w:rPr>
        <w:t xml:space="preserve"> 2006. – с. 121-</w:t>
      </w:r>
      <w:r w:rsidRPr="00B00724">
        <w:rPr>
          <w:rFonts w:ascii="Times New Roman" w:hAnsi="Times New Roman" w:cs="Times New Roman"/>
          <w:sz w:val="28"/>
          <w:szCs w:val="28"/>
        </w:rPr>
        <w:t>126</w:t>
      </w:r>
      <w:r>
        <w:rPr>
          <w:rFonts w:ascii="Times New Roman" w:hAnsi="Times New Roman" w:cs="Times New Roman"/>
          <w:sz w:val="28"/>
          <w:szCs w:val="28"/>
        </w:rPr>
        <w:t>.</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580B63">
        <w:rPr>
          <w:rFonts w:ascii="Times New Roman" w:hAnsi="Times New Roman" w:cs="Times New Roman"/>
          <w:sz w:val="28"/>
          <w:szCs w:val="28"/>
        </w:rPr>
        <w:t>Пекінські тези щодо принципів незалежності суддів юридичної асоціації країн азійського та тихоокеанського регіону (LAWASIA), прийняті провідними діячами в галузі правосуддя в LAWASIA, а також суддями Азії та тихоокеанського регіону в Пекіні в 1995 році, та схвалені на засіданні ради LAWASIA в 2001 році // Міжнародні стандарти незалежності суддів : збірка доку</w:t>
      </w:r>
      <w:r>
        <w:rPr>
          <w:rFonts w:ascii="Times New Roman" w:hAnsi="Times New Roman" w:cs="Times New Roman"/>
          <w:sz w:val="28"/>
          <w:szCs w:val="28"/>
        </w:rPr>
        <w:t>ментів. – К. : Поліграф-Експрес.</w:t>
      </w:r>
      <w:r w:rsidRPr="00580B63">
        <w:rPr>
          <w:rFonts w:ascii="Times New Roman" w:hAnsi="Times New Roman" w:cs="Times New Roman"/>
          <w:sz w:val="28"/>
          <w:szCs w:val="28"/>
        </w:rPr>
        <w:t xml:space="preserve"> –</w:t>
      </w:r>
      <w:r>
        <w:rPr>
          <w:rFonts w:ascii="Times New Roman" w:hAnsi="Times New Roman" w:cs="Times New Roman"/>
          <w:sz w:val="28"/>
          <w:szCs w:val="28"/>
        </w:rPr>
        <w:t xml:space="preserve"> 2008. –  с. 79-</w:t>
      </w:r>
      <w:r w:rsidRPr="00580B63">
        <w:rPr>
          <w:rFonts w:ascii="Times New Roman" w:hAnsi="Times New Roman" w:cs="Times New Roman"/>
          <w:sz w:val="28"/>
          <w:szCs w:val="28"/>
        </w:rPr>
        <w:t>83</w:t>
      </w:r>
      <w:r>
        <w:rPr>
          <w:rFonts w:ascii="Times New Roman" w:hAnsi="Times New Roman" w:cs="Times New Roman"/>
          <w:sz w:val="28"/>
          <w:szCs w:val="28"/>
        </w:rPr>
        <w:t>.</w:t>
      </w:r>
    </w:p>
    <w:p w:rsidR="004A35E5" w:rsidRPr="00AF273C" w:rsidRDefault="004A35E5" w:rsidP="00B00724">
      <w:pPr>
        <w:pStyle w:val="a7"/>
        <w:numPr>
          <w:ilvl w:val="0"/>
          <w:numId w:val="35"/>
        </w:numPr>
        <w:spacing w:line="360" w:lineRule="auto"/>
        <w:jc w:val="both"/>
        <w:rPr>
          <w:rFonts w:ascii="Times New Roman" w:hAnsi="Times New Roman" w:cs="Times New Roman"/>
          <w:sz w:val="28"/>
          <w:szCs w:val="28"/>
        </w:rPr>
      </w:pPr>
      <w:r w:rsidRPr="00AF273C">
        <w:rPr>
          <w:rFonts w:ascii="Times New Roman" w:hAnsi="Times New Roman" w:cs="Times New Roman"/>
          <w:sz w:val="28"/>
          <w:szCs w:val="28"/>
        </w:rPr>
        <w:t xml:space="preserve">Подкопаєв С. І. Про дисциплінарну відповідальність суддів // Юридичний журнал. –  2007.   – №6. –  с. 13-16 </w:t>
      </w:r>
    </w:p>
    <w:p w:rsidR="004A35E5" w:rsidRPr="00426104"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E9180A">
        <w:rPr>
          <w:rFonts w:ascii="Times New Roman" w:hAnsi="Times New Roman" w:cs="Times New Roman"/>
          <w:sz w:val="28"/>
          <w:szCs w:val="28"/>
          <w:lang w:val="en-US"/>
        </w:rPr>
        <w:t>Порівняльне конституційне право</w:t>
      </w:r>
      <w:r>
        <w:rPr>
          <w:rFonts w:ascii="Times New Roman" w:hAnsi="Times New Roman" w:cs="Times New Roman"/>
          <w:sz w:val="28"/>
          <w:szCs w:val="28"/>
          <w:lang w:val="en-US"/>
        </w:rPr>
        <w:t xml:space="preserve"> </w:t>
      </w:r>
      <w:r>
        <w:rPr>
          <w:rFonts w:ascii="Times New Roman" w:hAnsi="Times New Roman" w:cs="Times New Roman"/>
          <w:sz w:val="28"/>
          <w:szCs w:val="28"/>
          <w:lang w:val="ru-RU"/>
        </w:rPr>
        <w:t xml:space="preserve">«Правовий статус суддів» </w:t>
      </w:r>
      <w:r w:rsidRPr="00DE5517">
        <w:rPr>
          <w:rFonts w:ascii="Times New Roman" w:hAnsi="Times New Roman"/>
          <w:sz w:val="28"/>
          <w:szCs w:val="28"/>
        </w:rPr>
        <w:t>[Електронний ресурс] – Режим доступу до ресурсу:</w:t>
      </w:r>
      <w:r>
        <w:rPr>
          <w:rFonts w:ascii="Times New Roman" w:hAnsi="Times New Roman"/>
          <w:sz w:val="28"/>
          <w:szCs w:val="28"/>
        </w:rPr>
        <w:t xml:space="preserve"> </w:t>
      </w:r>
      <w:r w:rsidRPr="00426104">
        <w:rPr>
          <w:rFonts w:ascii="Times New Roman" w:hAnsi="Times New Roman"/>
          <w:sz w:val="28"/>
          <w:szCs w:val="28"/>
        </w:rPr>
        <w:t>http://pidruchniki.com/1329120848866/pravo/pravoviy_status_suddiv</w:t>
      </w:r>
      <w:r>
        <w:rPr>
          <w:rFonts w:ascii="Times New Roman" w:hAnsi="Times New Roman"/>
          <w:sz w:val="28"/>
          <w:szCs w:val="28"/>
        </w:rPr>
        <w:t>. вільний. Назва з екрану.</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B00724">
        <w:rPr>
          <w:rFonts w:ascii="Times New Roman" w:hAnsi="Times New Roman" w:cs="Times New Roman"/>
          <w:sz w:val="28"/>
          <w:szCs w:val="28"/>
        </w:rPr>
        <w:t xml:space="preserve">Про концепцію судово-правової реформи в Україні: Постанова Верховної Ради України від 28.04.1992 р. № 2296-XII [Електронний </w:t>
      </w:r>
      <w:r w:rsidRPr="00B00724">
        <w:rPr>
          <w:rFonts w:ascii="Times New Roman" w:hAnsi="Times New Roman" w:cs="Times New Roman"/>
          <w:sz w:val="28"/>
          <w:szCs w:val="28"/>
        </w:rPr>
        <w:lastRenderedPageBreak/>
        <w:t xml:space="preserve">ресурс]. – Режим доступу: </w:t>
      </w:r>
      <w:r w:rsidRPr="0099018B">
        <w:rPr>
          <w:rFonts w:ascii="Times New Roman" w:hAnsi="Times New Roman" w:cs="Times New Roman"/>
          <w:sz w:val="28"/>
          <w:szCs w:val="28"/>
        </w:rPr>
        <w:t>http://zakon5.rada.gov.ua/laws/show/2296-12</w:t>
      </w:r>
      <w:r>
        <w:rPr>
          <w:rFonts w:ascii="Times New Roman" w:hAnsi="Times New Roman" w:cs="Times New Roman"/>
          <w:sz w:val="28"/>
          <w:szCs w:val="28"/>
        </w:rPr>
        <w:t>. вільний. Назва з екрану.</w:t>
      </w:r>
    </w:p>
    <w:p w:rsidR="004A35E5" w:rsidRDefault="004A35E5" w:rsidP="00F31BCD">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99018B">
        <w:rPr>
          <w:rFonts w:ascii="Times New Roman" w:hAnsi="Times New Roman" w:cs="Times New Roman"/>
          <w:sz w:val="28"/>
          <w:szCs w:val="28"/>
        </w:rPr>
        <w:t>Про судоустрій і статус суддів: Закон України від 07.07.2010 р. № 2453-VI [Електронний ресурс]. – Режим доступу: http://zakon2.rada.gov.ua/laws/show/2453-17 .</w:t>
      </w:r>
      <w:r>
        <w:rPr>
          <w:rFonts w:ascii="Times New Roman" w:hAnsi="Times New Roman" w:cs="Times New Roman"/>
          <w:sz w:val="28"/>
          <w:szCs w:val="28"/>
        </w:rPr>
        <w:t xml:space="preserve"> вільний. Назва з екрану</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3E668C">
        <w:rPr>
          <w:rFonts w:ascii="Times New Roman" w:hAnsi="Times New Roman" w:cs="Times New Roman"/>
          <w:sz w:val="28"/>
          <w:szCs w:val="28"/>
        </w:rPr>
        <w:t>Рекомендації щодо ефективного впровадження Основних принципів незалежності судових органів (прийняті резолюцією Економічної та Соціальної Ради ООН 1989/60 та схвалені резолюцією Генеральної Асамблеї ООН 44/162 від 15 грудня 1989 р.) // Міжнародні стандарти незалежності суддів : збірка док</w:t>
      </w:r>
      <w:r>
        <w:rPr>
          <w:rFonts w:ascii="Times New Roman" w:hAnsi="Times New Roman" w:cs="Times New Roman"/>
          <w:sz w:val="28"/>
          <w:szCs w:val="28"/>
        </w:rPr>
        <w:t xml:space="preserve">ументів. – К.: Поліграф-Експрес. </w:t>
      </w:r>
      <w:r w:rsidRPr="003E668C">
        <w:rPr>
          <w:rFonts w:ascii="Times New Roman" w:hAnsi="Times New Roman" w:cs="Times New Roman"/>
          <w:sz w:val="28"/>
          <w:szCs w:val="28"/>
        </w:rPr>
        <w:t>–</w:t>
      </w:r>
      <w:r>
        <w:rPr>
          <w:rFonts w:ascii="Times New Roman" w:hAnsi="Times New Roman" w:cs="Times New Roman"/>
          <w:sz w:val="28"/>
          <w:szCs w:val="28"/>
        </w:rPr>
        <w:t xml:space="preserve"> 2008. – с</w:t>
      </w:r>
      <w:r w:rsidRPr="003E668C">
        <w:rPr>
          <w:rFonts w:ascii="Times New Roman" w:hAnsi="Times New Roman" w:cs="Times New Roman"/>
          <w:sz w:val="28"/>
          <w:szCs w:val="28"/>
        </w:rPr>
        <w:t>. 19-21.</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D15391">
        <w:rPr>
          <w:rFonts w:ascii="Times New Roman" w:hAnsi="Times New Roman" w:cs="Times New Roman"/>
          <w:sz w:val="28"/>
          <w:szCs w:val="28"/>
        </w:rPr>
        <w:t>Рекомендація CM/Rec (2010) 12 Комітету Міністрів Ради Європи державам-членам щодо суддів: незалежність, ефективність та обов’язки, ухвалено Комітетом Міністрів Ради Європи 17 листопада 2010 р. на 1098 засіданні заступників міністрів [Електронний ресурс]. – Режим доступу: http://zakon2.rada.gov.ua/laws/show/994_a38.</w:t>
      </w:r>
      <w:r>
        <w:rPr>
          <w:rFonts w:ascii="Times New Roman" w:hAnsi="Times New Roman" w:cs="Times New Roman"/>
          <w:sz w:val="28"/>
          <w:szCs w:val="28"/>
        </w:rPr>
        <w:t xml:space="preserve"> вільний. Назва з екрану.</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D15391">
        <w:rPr>
          <w:rFonts w:ascii="Times New Roman" w:hAnsi="Times New Roman" w:cs="Times New Roman"/>
          <w:sz w:val="28"/>
          <w:szCs w:val="28"/>
        </w:rPr>
        <w:t>Рекомендація № (94) 12 «Незалежність, дієвість та роль суддів» (ухвалена Комітетом Міністрів Ради Європи на 518 засіданні заступників міністрів 13 жовтня 1994 р.) // Міжнародні стандарти незалежності суддів: збірка доку</w:t>
      </w:r>
      <w:r>
        <w:rPr>
          <w:rFonts w:ascii="Times New Roman" w:hAnsi="Times New Roman" w:cs="Times New Roman"/>
          <w:sz w:val="28"/>
          <w:szCs w:val="28"/>
        </w:rPr>
        <w:t>ментів. – К. : Поліграф-Експрес</w:t>
      </w:r>
      <w:r w:rsidRPr="00D15391">
        <w:rPr>
          <w:rFonts w:ascii="Times New Roman" w:hAnsi="Times New Roman" w:cs="Times New Roman"/>
          <w:sz w:val="28"/>
          <w:szCs w:val="28"/>
        </w:rPr>
        <w:t xml:space="preserve"> – </w:t>
      </w:r>
      <w:r>
        <w:rPr>
          <w:rFonts w:ascii="Times New Roman" w:hAnsi="Times New Roman" w:cs="Times New Roman"/>
          <w:sz w:val="28"/>
          <w:szCs w:val="28"/>
        </w:rPr>
        <w:t xml:space="preserve"> 2008. – с</w:t>
      </w:r>
      <w:r w:rsidRPr="00D15391">
        <w:rPr>
          <w:rFonts w:ascii="Times New Roman" w:hAnsi="Times New Roman" w:cs="Times New Roman"/>
          <w:sz w:val="28"/>
          <w:szCs w:val="28"/>
        </w:rPr>
        <w:t>. 86-90.</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F31BCD">
        <w:rPr>
          <w:rFonts w:ascii="Times New Roman" w:hAnsi="Times New Roman" w:cs="Times New Roman"/>
          <w:sz w:val="28"/>
          <w:szCs w:val="28"/>
        </w:rPr>
        <w:t>Ставнійчук М. І. Роль міжнародних стандартів у захисті та розвитку демократичних принципів / М. І. Ставнійчук // Бюлетень Міністерства юст</w:t>
      </w:r>
      <w:r>
        <w:rPr>
          <w:rFonts w:ascii="Times New Roman" w:hAnsi="Times New Roman" w:cs="Times New Roman"/>
          <w:sz w:val="28"/>
          <w:szCs w:val="28"/>
        </w:rPr>
        <w:t>иції України. – 2010. – № 2. – с. 15-</w:t>
      </w:r>
      <w:r w:rsidRPr="00F31BCD">
        <w:rPr>
          <w:rFonts w:ascii="Times New Roman" w:hAnsi="Times New Roman" w:cs="Times New Roman"/>
          <w:sz w:val="28"/>
          <w:szCs w:val="28"/>
        </w:rPr>
        <w:t>23.</w:t>
      </w:r>
      <w:r>
        <w:rPr>
          <w:rFonts w:ascii="Times New Roman" w:hAnsi="Times New Roman" w:cs="Times New Roman"/>
          <w:sz w:val="28"/>
          <w:szCs w:val="28"/>
        </w:rPr>
        <w:t xml:space="preserve"> </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F31BCD">
        <w:rPr>
          <w:rFonts w:ascii="Times New Roman" w:hAnsi="Times New Roman" w:cs="Times New Roman"/>
          <w:sz w:val="28"/>
          <w:szCs w:val="28"/>
        </w:rPr>
        <w:t xml:space="preserve">Хворостянкіна А. Європейські стандарти адміністративного процесу / А. Хворостянкіна </w:t>
      </w:r>
      <w:r>
        <w:rPr>
          <w:rFonts w:ascii="Times New Roman" w:hAnsi="Times New Roman" w:cs="Times New Roman"/>
          <w:sz w:val="28"/>
          <w:szCs w:val="28"/>
        </w:rPr>
        <w:t xml:space="preserve"> </w:t>
      </w:r>
      <w:r w:rsidRPr="00F31BCD">
        <w:rPr>
          <w:rFonts w:ascii="Times New Roman" w:hAnsi="Times New Roman" w:cs="Times New Roman"/>
          <w:sz w:val="28"/>
          <w:szCs w:val="28"/>
        </w:rPr>
        <w:t>// Юриди</w:t>
      </w:r>
      <w:r>
        <w:rPr>
          <w:rFonts w:ascii="Times New Roman" w:hAnsi="Times New Roman" w:cs="Times New Roman"/>
          <w:sz w:val="28"/>
          <w:szCs w:val="28"/>
        </w:rPr>
        <w:t>чний журнал. – 2005. – № 11. – с. 100-</w:t>
      </w:r>
      <w:r w:rsidRPr="00F31BCD">
        <w:rPr>
          <w:rFonts w:ascii="Times New Roman" w:hAnsi="Times New Roman" w:cs="Times New Roman"/>
          <w:sz w:val="28"/>
          <w:szCs w:val="28"/>
        </w:rPr>
        <w:t>109.</w:t>
      </w:r>
    </w:p>
    <w:p w:rsidR="004A35E5" w:rsidRDefault="004A35E5" w:rsidP="00B00724">
      <w:pPr>
        <w:pStyle w:val="a7"/>
        <w:numPr>
          <w:ilvl w:val="0"/>
          <w:numId w:val="35"/>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 </w:t>
      </w:r>
      <w:r w:rsidRPr="00D15391">
        <w:rPr>
          <w:rFonts w:ascii="Times New Roman" w:hAnsi="Times New Roman" w:cs="Times New Roman"/>
          <w:sz w:val="28"/>
          <w:szCs w:val="28"/>
        </w:rPr>
        <w:t>Юревич І. В. Єдність статусу суддів: міжнародно-правові стандарти / І. В. Юревич</w:t>
      </w:r>
      <w:r>
        <w:rPr>
          <w:rFonts w:ascii="Times New Roman" w:hAnsi="Times New Roman" w:cs="Times New Roman"/>
          <w:sz w:val="28"/>
          <w:szCs w:val="28"/>
        </w:rPr>
        <w:t xml:space="preserve"> </w:t>
      </w:r>
      <w:r w:rsidRPr="00D15391">
        <w:rPr>
          <w:rFonts w:ascii="Times New Roman" w:hAnsi="Times New Roman" w:cs="Times New Roman"/>
          <w:sz w:val="28"/>
          <w:szCs w:val="28"/>
        </w:rPr>
        <w:t xml:space="preserve"> // Право і </w:t>
      </w:r>
      <w:r>
        <w:rPr>
          <w:rFonts w:ascii="Times New Roman" w:hAnsi="Times New Roman" w:cs="Times New Roman"/>
          <w:sz w:val="28"/>
          <w:szCs w:val="28"/>
        </w:rPr>
        <w:t>Безпека. – 2012. – № 3 (45). – с</w:t>
      </w:r>
      <w:r w:rsidRPr="00D15391">
        <w:rPr>
          <w:rFonts w:ascii="Times New Roman" w:hAnsi="Times New Roman" w:cs="Times New Roman"/>
          <w:sz w:val="28"/>
          <w:szCs w:val="28"/>
        </w:rPr>
        <w:t>. 78-83</w:t>
      </w:r>
      <w:r>
        <w:rPr>
          <w:rFonts w:ascii="Times New Roman" w:hAnsi="Times New Roman" w:cs="Times New Roman"/>
          <w:sz w:val="28"/>
          <w:szCs w:val="28"/>
        </w:rPr>
        <w:t>.</w:t>
      </w:r>
    </w:p>
    <w:p w:rsidR="007A11E0" w:rsidRPr="001C259B" w:rsidRDefault="004A35E5" w:rsidP="001C259B">
      <w:pPr>
        <w:pStyle w:val="a7"/>
        <w:numPr>
          <w:ilvl w:val="0"/>
          <w:numId w:val="35"/>
        </w:numPr>
        <w:spacing w:line="360" w:lineRule="auto"/>
        <w:ind w:left="714" w:hanging="357"/>
        <w:jc w:val="both"/>
        <w:rPr>
          <w:rFonts w:ascii="Times New Roman" w:hAnsi="Times New Roman" w:cs="Times New Roman"/>
          <w:sz w:val="28"/>
          <w:szCs w:val="28"/>
        </w:rPr>
      </w:pPr>
      <w:r w:rsidRPr="004A35E5">
        <w:rPr>
          <w:rFonts w:ascii="Times New Roman" w:hAnsi="Times New Roman"/>
          <w:sz w:val="28"/>
          <w:szCs w:val="28"/>
        </w:rPr>
        <w:t xml:space="preserve"> Юридичний портал «Радник». Права та обов’язки суддів [Електронний ресурс] – Режим доступу до ресурсу: http://radnuk.info/pidrychnuku/502-tuxui/10702-33----.html. вільний. Назва з екрану.  </w:t>
      </w:r>
    </w:p>
    <w:sectPr w:rsidR="007A11E0" w:rsidRPr="001C259B" w:rsidSect="0041432B">
      <w:headerReference w:type="default" r:id="rId8"/>
      <w:pgSz w:w="11906" w:h="16838"/>
      <w:pgMar w:top="850" w:right="850" w:bottom="850" w:left="141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27F" w:rsidRDefault="0001427F" w:rsidP="0041432B">
      <w:pPr>
        <w:spacing w:after="0" w:line="240" w:lineRule="auto"/>
      </w:pPr>
      <w:r>
        <w:separator/>
      </w:r>
    </w:p>
  </w:endnote>
  <w:endnote w:type="continuationSeparator" w:id="1">
    <w:p w:rsidR="0001427F" w:rsidRDefault="0001427F" w:rsidP="004143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27F" w:rsidRDefault="0001427F" w:rsidP="0041432B">
      <w:pPr>
        <w:spacing w:after="0" w:line="240" w:lineRule="auto"/>
      </w:pPr>
      <w:r>
        <w:separator/>
      </w:r>
    </w:p>
  </w:footnote>
  <w:footnote w:type="continuationSeparator" w:id="1">
    <w:p w:rsidR="0001427F" w:rsidRDefault="0001427F" w:rsidP="004143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75706"/>
      <w:docPartObj>
        <w:docPartGallery w:val="Page Numbers (Top of Page)"/>
        <w:docPartUnique/>
      </w:docPartObj>
    </w:sdtPr>
    <w:sdtContent>
      <w:p w:rsidR="0003130D" w:rsidRDefault="00AE4D6C">
        <w:pPr>
          <w:pStyle w:val="a3"/>
          <w:jc w:val="right"/>
        </w:pPr>
        <w:fldSimple w:instr=" PAGE   \* MERGEFORMAT ">
          <w:r w:rsidR="00B27894">
            <w:rPr>
              <w:noProof/>
            </w:rPr>
            <w:t>43</w:t>
          </w:r>
        </w:fldSimple>
      </w:p>
    </w:sdtContent>
  </w:sdt>
  <w:p w:rsidR="0003130D" w:rsidRDefault="0003130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C0872"/>
    <w:multiLevelType w:val="hybridMultilevel"/>
    <w:tmpl w:val="46BE7DD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E656ECE"/>
    <w:multiLevelType w:val="hybridMultilevel"/>
    <w:tmpl w:val="68340A1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0A65C26"/>
    <w:multiLevelType w:val="hybridMultilevel"/>
    <w:tmpl w:val="B562F63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0F07196"/>
    <w:multiLevelType w:val="singleLevel"/>
    <w:tmpl w:val="BF162310"/>
    <w:lvl w:ilvl="0">
      <w:start w:val="1"/>
      <w:numFmt w:val="decimal"/>
      <w:lvlText w:val="%1."/>
      <w:legacy w:legacy="1" w:legacySpace="0" w:legacyIndent="547"/>
      <w:lvlJc w:val="left"/>
      <w:rPr>
        <w:rFonts w:ascii="Times New Roman CYR" w:hAnsi="Times New Roman CYR" w:cs="Times New Roman CYR" w:hint="default"/>
      </w:rPr>
    </w:lvl>
  </w:abstractNum>
  <w:abstractNum w:abstractNumId="4">
    <w:nsid w:val="11DF3F5C"/>
    <w:multiLevelType w:val="hybridMultilevel"/>
    <w:tmpl w:val="E84ADB8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28B0472"/>
    <w:multiLevelType w:val="hybridMultilevel"/>
    <w:tmpl w:val="86502A6E"/>
    <w:lvl w:ilvl="0" w:tplc="0422000B">
      <w:start w:val="1"/>
      <w:numFmt w:val="bullet"/>
      <w:lvlText w:val=""/>
      <w:lvlJc w:val="left"/>
      <w:pPr>
        <w:ind w:left="1077" w:hanging="360"/>
      </w:pPr>
      <w:rPr>
        <w:rFonts w:ascii="Wingdings" w:hAnsi="Wingdings"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6">
    <w:nsid w:val="16BD184E"/>
    <w:multiLevelType w:val="hybridMultilevel"/>
    <w:tmpl w:val="484C125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73F7C90"/>
    <w:multiLevelType w:val="hybridMultilevel"/>
    <w:tmpl w:val="E866194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FB222E2"/>
    <w:multiLevelType w:val="hybridMultilevel"/>
    <w:tmpl w:val="D41EFA2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02B3C89"/>
    <w:multiLevelType w:val="hybridMultilevel"/>
    <w:tmpl w:val="2C2E600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2606F67"/>
    <w:multiLevelType w:val="hybridMultilevel"/>
    <w:tmpl w:val="2FB828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A041911"/>
    <w:multiLevelType w:val="hybridMultilevel"/>
    <w:tmpl w:val="C3AC1BA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C962018"/>
    <w:multiLevelType w:val="hybridMultilevel"/>
    <w:tmpl w:val="DCDA203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2D54ECD"/>
    <w:multiLevelType w:val="hybridMultilevel"/>
    <w:tmpl w:val="CC5436F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369085E"/>
    <w:multiLevelType w:val="hybridMultilevel"/>
    <w:tmpl w:val="48E0504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5024B2E"/>
    <w:multiLevelType w:val="hybridMultilevel"/>
    <w:tmpl w:val="D51AFD3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7527901"/>
    <w:multiLevelType w:val="hybridMultilevel"/>
    <w:tmpl w:val="D60E80F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8E97497"/>
    <w:multiLevelType w:val="hybridMultilevel"/>
    <w:tmpl w:val="396AEFA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E532A6B"/>
    <w:multiLevelType w:val="hybridMultilevel"/>
    <w:tmpl w:val="042685D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3071AC6"/>
    <w:multiLevelType w:val="hybridMultilevel"/>
    <w:tmpl w:val="C8785CF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6EE684E"/>
    <w:multiLevelType w:val="hybridMultilevel"/>
    <w:tmpl w:val="408E01B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26E79BC"/>
    <w:multiLevelType w:val="hybridMultilevel"/>
    <w:tmpl w:val="F902469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5343734D"/>
    <w:multiLevelType w:val="hybridMultilevel"/>
    <w:tmpl w:val="2110CF1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54115498"/>
    <w:multiLevelType w:val="hybridMultilevel"/>
    <w:tmpl w:val="44A846B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5C7B3158"/>
    <w:multiLevelType w:val="hybridMultilevel"/>
    <w:tmpl w:val="80AE31A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62203E0C"/>
    <w:multiLevelType w:val="hybridMultilevel"/>
    <w:tmpl w:val="22BC001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65605D6E"/>
    <w:multiLevelType w:val="singleLevel"/>
    <w:tmpl w:val="4594D1CC"/>
    <w:lvl w:ilvl="0">
      <w:start w:val="1"/>
      <w:numFmt w:val="decimal"/>
      <w:lvlText w:val="%1."/>
      <w:legacy w:legacy="1" w:legacySpace="0" w:legacyIndent="350"/>
      <w:lvlJc w:val="left"/>
      <w:rPr>
        <w:rFonts w:ascii="Times New Roman CYR" w:hAnsi="Times New Roman CYR" w:cs="Times New Roman CYR" w:hint="default"/>
      </w:rPr>
    </w:lvl>
  </w:abstractNum>
  <w:abstractNum w:abstractNumId="27">
    <w:nsid w:val="66C2716E"/>
    <w:multiLevelType w:val="hybridMultilevel"/>
    <w:tmpl w:val="8E74693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69867C63"/>
    <w:multiLevelType w:val="hybridMultilevel"/>
    <w:tmpl w:val="8D3499B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6E2D015E"/>
    <w:multiLevelType w:val="hybridMultilevel"/>
    <w:tmpl w:val="5DA2698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722F4081"/>
    <w:multiLevelType w:val="hybridMultilevel"/>
    <w:tmpl w:val="D16A641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76126221"/>
    <w:multiLevelType w:val="hybridMultilevel"/>
    <w:tmpl w:val="D506F87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7AEC0B8F"/>
    <w:multiLevelType w:val="hybridMultilevel"/>
    <w:tmpl w:val="5F884A0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7B011627"/>
    <w:multiLevelType w:val="hybridMultilevel"/>
    <w:tmpl w:val="0B4CD08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7BF233B8"/>
    <w:multiLevelType w:val="hybridMultilevel"/>
    <w:tmpl w:val="B1E6446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D8E075B"/>
    <w:multiLevelType w:val="hybridMultilevel"/>
    <w:tmpl w:val="D0FC148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3"/>
  </w:num>
  <w:num w:numId="2">
    <w:abstractNumId w:val="27"/>
  </w:num>
  <w:num w:numId="3">
    <w:abstractNumId w:val="26"/>
  </w:num>
  <w:num w:numId="4">
    <w:abstractNumId w:val="16"/>
  </w:num>
  <w:num w:numId="5">
    <w:abstractNumId w:val="9"/>
  </w:num>
  <w:num w:numId="6">
    <w:abstractNumId w:val="11"/>
  </w:num>
  <w:num w:numId="7">
    <w:abstractNumId w:val="20"/>
  </w:num>
  <w:num w:numId="8">
    <w:abstractNumId w:val="21"/>
  </w:num>
  <w:num w:numId="9">
    <w:abstractNumId w:val="1"/>
  </w:num>
  <w:num w:numId="10">
    <w:abstractNumId w:val="12"/>
  </w:num>
  <w:num w:numId="11">
    <w:abstractNumId w:val="7"/>
  </w:num>
  <w:num w:numId="12">
    <w:abstractNumId w:val="31"/>
  </w:num>
  <w:num w:numId="13">
    <w:abstractNumId w:val="24"/>
  </w:num>
  <w:num w:numId="14">
    <w:abstractNumId w:val="23"/>
  </w:num>
  <w:num w:numId="15">
    <w:abstractNumId w:val="2"/>
  </w:num>
  <w:num w:numId="16">
    <w:abstractNumId w:val="30"/>
  </w:num>
  <w:num w:numId="17">
    <w:abstractNumId w:val="33"/>
  </w:num>
  <w:num w:numId="18">
    <w:abstractNumId w:val="35"/>
  </w:num>
  <w:num w:numId="19">
    <w:abstractNumId w:val="22"/>
  </w:num>
  <w:num w:numId="20">
    <w:abstractNumId w:val="0"/>
  </w:num>
  <w:num w:numId="21">
    <w:abstractNumId w:val="28"/>
  </w:num>
  <w:num w:numId="22">
    <w:abstractNumId w:val="14"/>
  </w:num>
  <w:num w:numId="23">
    <w:abstractNumId w:val="6"/>
  </w:num>
  <w:num w:numId="24">
    <w:abstractNumId w:val="8"/>
  </w:num>
  <w:num w:numId="25">
    <w:abstractNumId w:val="4"/>
  </w:num>
  <w:num w:numId="26">
    <w:abstractNumId w:val="25"/>
  </w:num>
  <w:num w:numId="27">
    <w:abstractNumId w:val="17"/>
  </w:num>
  <w:num w:numId="28">
    <w:abstractNumId w:val="5"/>
  </w:num>
  <w:num w:numId="29">
    <w:abstractNumId w:val="15"/>
  </w:num>
  <w:num w:numId="30">
    <w:abstractNumId w:val="19"/>
  </w:num>
  <w:num w:numId="31">
    <w:abstractNumId w:val="18"/>
  </w:num>
  <w:num w:numId="32">
    <w:abstractNumId w:val="29"/>
  </w:num>
  <w:num w:numId="33">
    <w:abstractNumId w:val="32"/>
  </w:num>
  <w:num w:numId="34">
    <w:abstractNumId w:val="34"/>
  </w:num>
  <w:num w:numId="35">
    <w:abstractNumId w:val="10"/>
  </w:num>
  <w:num w:numId="3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41432B"/>
    <w:rsid w:val="0000753D"/>
    <w:rsid w:val="0001427F"/>
    <w:rsid w:val="000254B9"/>
    <w:rsid w:val="00027A7F"/>
    <w:rsid w:val="0003130D"/>
    <w:rsid w:val="00037452"/>
    <w:rsid w:val="000810C5"/>
    <w:rsid w:val="000843B2"/>
    <w:rsid w:val="00087D82"/>
    <w:rsid w:val="00097BB1"/>
    <w:rsid w:val="000A0289"/>
    <w:rsid w:val="000A0691"/>
    <w:rsid w:val="000C4DB4"/>
    <w:rsid w:val="000E1276"/>
    <w:rsid w:val="00102460"/>
    <w:rsid w:val="001056D5"/>
    <w:rsid w:val="001210A4"/>
    <w:rsid w:val="00145C81"/>
    <w:rsid w:val="0014694D"/>
    <w:rsid w:val="0015106A"/>
    <w:rsid w:val="00166B6A"/>
    <w:rsid w:val="0018046A"/>
    <w:rsid w:val="001979F8"/>
    <w:rsid w:val="001A52DB"/>
    <w:rsid w:val="001A6A65"/>
    <w:rsid w:val="001C259B"/>
    <w:rsid w:val="001D2230"/>
    <w:rsid w:val="001F4C85"/>
    <w:rsid w:val="001F4F7C"/>
    <w:rsid w:val="001F6CDD"/>
    <w:rsid w:val="00223AA6"/>
    <w:rsid w:val="00235ED1"/>
    <w:rsid w:val="002361FD"/>
    <w:rsid w:val="00292A03"/>
    <w:rsid w:val="00296F87"/>
    <w:rsid w:val="002A07ED"/>
    <w:rsid w:val="002A620C"/>
    <w:rsid w:val="002B319B"/>
    <w:rsid w:val="002B356B"/>
    <w:rsid w:val="002F6F26"/>
    <w:rsid w:val="00301405"/>
    <w:rsid w:val="003065A2"/>
    <w:rsid w:val="00313D30"/>
    <w:rsid w:val="0032784F"/>
    <w:rsid w:val="00352386"/>
    <w:rsid w:val="0037238F"/>
    <w:rsid w:val="00374578"/>
    <w:rsid w:val="00381F6D"/>
    <w:rsid w:val="00396BE7"/>
    <w:rsid w:val="00397EAF"/>
    <w:rsid w:val="003B293D"/>
    <w:rsid w:val="003C1356"/>
    <w:rsid w:val="003E371D"/>
    <w:rsid w:val="003E5928"/>
    <w:rsid w:val="003E668C"/>
    <w:rsid w:val="00400773"/>
    <w:rsid w:val="00401611"/>
    <w:rsid w:val="004124C9"/>
    <w:rsid w:val="0041432B"/>
    <w:rsid w:val="00416559"/>
    <w:rsid w:val="00420433"/>
    <w:rsid w:val="00421002"/>
    <w:rsid w:val="00426104"/>
    <w:rsid w:val="0042764D"/>
    <w:rsid w:val="00436DD0"/>
    <w:rsid w:val="00437E11"/>
    <w:rsid w:val="004501FA"/>
    <w:rsid w:val="00454108"/>
    <w:rsid w:val="00456351"/>
    <w:rsid w:val="004564C4"/>
    <w:rsid w:val="00464AFC"/>
    <w:rsid w:val="00466FD9"/>
    <w:rsid w:val="00472A76"/>
    <w:rsid w:val="004755DC"/>
    <w:rsid w:val="00475F21"/>
    <w:rsid w:val="004829DD"/>
    <w:rsid w:val="0048513B"/>
    <w:rsid w:val="004857F1"/>
    <w:rsid w:val="004A35E5"/>
    <w:rsid w:val="004B0C27"/>
    <w:rsid w:val="004B11B4"/>
    <w:rsid w:val="004C3414"/>
    <w:rsid w:val="004E25E8"/>
    <w:rsid w:val="005070E4"/>
    <w:rsid w:val="00510BC4"/>
    <w:rsid w:val="00526130"/>
    <w:rsid w:val="0053123E"/>
    <w:rsid w:val="00550388"/>
    <w:rsid w:val="00577DB5"/>
    <w:rsid w:val="00580B63"/>
    <w:rsid w:val="00583DE1"/>
    <w:rsid w:val="00593422"/>
    <w:rsid w:val="005A7544"/>
    <w:rsid w:val="005B636D"/>
    <w:rsid w:val="005C5AA3"/>
    <w:rsid w:val="00612F92"/>
    <w:rsid w:val="00651DC8"/>
    <w:rsid w:val="00666287"/>
    <w:rsid w:val="00675855"/>
    <w:rsid w:val="00676D3E"/>
    <w:rsid w:val="006777A9"/>
    <w:rsid w:val="00694779"/>
    <w:rsid w:val="006973BC"/>
    <w:rsid w:val="006B57D6"/>
    <w:rsid w:val="006B65B3"/>
    <w:rsid w:val="006D1527"/>
    <w:rsid w:val="006E4734"/>
    <w:rsid w:val="006E7885"/>
    <w:rsid w:val="006F5A88"/>
    <w:rsid w:val="00713161"/>
    <w:rsid w:val="00743ACA"/>
    <w:rsid w:val="00751BD7"/>
    <w:rsid w:val="0076683E"/>
    <w:rsid w:val="00773485"/>
    <w:rsid w:val="007A11E0"/>
    <w:rsid w:val="007A1A38"/>
    <w:rsid w:val="007A6E03"/>
    <w:rsid w:val="007B0A9E"/>
    <w:rsid w:val="007B6513"/>
    <w:rsid w:val="007B705D"/>
    <w:rsid w:val="007C50F6"/>
    <w:rsid w:val="007E0894"/>
    <w:rsid w:val="007E45E3"/>
    <w:rsid w:val="007F6C2F"/>
    <w:rsid w:val="007F79BA"/>
    <w:rsid w:val="00823CE2"/>
    <w:rsid w:val="00833ADA"/>
    <w:rsid w:val="0083538F"/>
    <w:rsid w:val="00835DE1"/>
    <w:rsid w:val="008368EF"/>
    <w:rsid w:val="00847DD1"/>
    <w:rsid w:val="008606A3"/>
    <w:rsid w:val="00860C2A"/>
    <w:rsid w:val="00863E6E"/>
    <w:rsid w:val="00870186"/>
    <w:rsid w:val="00891C83"/>
    <w:rsid w:val="00893408"/>
    <w:rsid w:val="008B1771"/>
    <w:rsid w:val="008C0474"/>
    <w:rsid w:val="008C2AE5"/>
    <w:rsid w:val="008C2D51"/>
    <w:rsid w:val="008C3CFA"/>
    <w:rsid w:val="008D4095"/>
    <w:rsid w:val="00902347"/>
    <w:rsid w:val="00906EB6"/>
    <w:rsid w:val="009178FF"/>
    <w:rsid w:val="00943DDD"/>
    <w:rsid w:val="0094464C"/>
    <w:rsid w:val="009464B2"/>
    <w:rsid w:val="009470DA"/>
    <w:rsid w:val="00957648"/>
    <w:rsid w:val="00960289"/>
    <w:rsid w:val="0096086F"/>
    <w:rsid w:val="009630F3"/>
    <w:rsid w:val="0096673F"/>
    <w:rsid w:val="00976B54"/>
    <w:rsid w:val="0099018B"/>
    <w:rsid w:val="00992E83"/>
    <w:rsid w:val="009A04F0"/>
    <w:rsid w:val="009C1FC1"/>
    <w:rsid w:val="009C48CA"/>
    <w:rsid w:val="009E2259"/>
    <w:rsid w:val="00A1384F"/>
    <w:rsid w:val="00A16BE8"/>
    <w:rsid w:val="00A32FA3"/>
    <w:rsid w:val="00A342BA"/>
    <w:rsid w:val="00A424E6"/>
    <w:rsid w:val="00A53835"/>
    <w:rsid w:val="00A60A2B"/>
    <w:rsid w:val="00A83BE7"/>
    <w:rsid w:val="00AA2A03"/>
    <w:rsid w:val="00AB54C8"/>
    <w:rsid w:val="00AD6F4C"/>
    <w:rsid w:val="00AE4D6C"/>
    <w:rsid w:val="00AE60E3"/>
    <w:rsid w:val="00AF273C"/>
    <w:rsid w:val="00B00724"/>
    <w:rsid w:val="00B06424"/>
    <w:rsid w:val="00B208AF"/>
    <w:rsid w:val="00B27894"/>
    <w:rsid w:val="00B41904"/>
    <w:rsid w:val="00B435D7"/>
    <w:rsid w:val="00B50299"/>
    <w:rsid w:val="00B51A94"/>
    <w:rsid w:val="00B558A7"/>
    <w:rsid w:val="00B61838"/>
    <w:rsid w:val="00B65F81"/>
    <w:rsid w:val="00B824E9"/>
    <w:rsid w:val="00B848C6"/>
    <w:rsid w:val="00B92954"/>
    <w:rsid w:val="00BB48B7"/>
    <w:rsid w:val="00BD0E0B"/>
    <w:rsid w:val="00BD2740"/>
    <w:rsid w:val="00BD4C1C"/>
    <w:rsid w:val="00BE4557"/>
    <w:rsid w:val="00C07A46"/>
    <w:rsid w:val="00C15962"/>
    <w:rsid w:val="00C21CFB"/>
    <w:rsid w:val="00C26121"/>
    <w:rsid w:val="00C26B29"/>
    <w:rsid w:val="00C41D30"/>
    <w:rsid w:val="00C53D4A"/>
    <w:rsid w:val="00C70B2F"/>
    <w:rsid w:val="00C73337"/>
    <w:rsid w:val="00C871E9"/>
    <w:rsid w:val="00CA4EE1"/>
    <w:rsid w:val="00CA57D0"/>
    <w:rsid w:val="00CB55FD"/>
    <w:rsid w:val="00CC0CAA"/>
    <w:rsid w:val="00CD2913"/>
    <w:rsid w:val="00CE0B71"/>
    <w:rsid w:val="00D0196F"/>
    <w:rsid w:val="00D05D75"/>
    <w:rsid w:val="00D1058B"/>
    <w:rsid w:val="00D15391"/>
    <w:rsid w:val="00D456FC"/>
    <w:rsid w:val="00D50A00"/>
    <w:rsid w:val="00D57776"/>
    <w:rsid w:val="00D6334C"/>
    <w:rsid w:val="00D77CFF"/>
    <w:rsid w:val="00D8169A"/>
    <w:rsid w:val="00D90C4B"/>
    <w:rsid w:val="00D950AC"/>
    <w:rsid w:val="00DC6E81"/>
    <w:rsid w:val="00DD09D4"/>
    <w:rsid w:val="00DD379A"/>
    <w:rsid w:val="00DE7CB0"/>
    <w:rsid w:val="00DF23C1"/>
    <w:rsid w:val="00E00D31"/>
    <w:rsid w:val="00E037AD"/>
    <w:rsid w:val="00E066BC"/>
    <w:rsid w:val="00E23170"/>
    <w:rsid w:val="00E3063A"/>
    <w:rsid w:val="00E43098"/>
    <w:rsid w:val="00E46FAB"/>
    <w:rsid w:val="00E54F4D"/>
    <w:rsid w:val="00E71A8F"/>
    <w:rsid w:val="00E724E2"/>
    <w:rsid w:val="00E76E83"/>
    <w:rsid w:val="00E84134"/>
    <w:rsid w:val="00E84C73"/>
    <w:rsid w:val="00E872F8"/>
    <w:rsid w:val="00E907EC"/>
    <w:rsid w:val="00E9180A"/>
    <w:rsid w:val="00EA2184"/>
    <w:rsid w:val="00EB0EAE"/>
    <w:rsid w:val="00EB2B43"/>
    <w:rsid w:val="00EB35BF"/>
    <w:rsid w:val="00EB412D"/>
    <w:rsid w:val="00EF5184"/>
    <w:rsid w:val="00EF5805"/>
    <w:rsid w:val="00F15922"/>
    <w:rsid w:val="00F31BCD"/>
    <w:rsid w:val="00F32A33"/>
    <w:rsid w:val="00F34B5C"/>
    <w:rsid w:val="00F517AB"/>
    <w:rsid w:val="00F52F6C"/>
    <w:rsid w:val="00F53A4B"/>
    <w:rsid w:val="00F55922"/>
    <w:rsid w:val="00F56BC8"/>
    <w:rsid w:val="00F62F74"/>
    <w:rsid w:val="00F72ECB"/>
    <w:rsid w:val="00F867F6"/>
    <w:rsid w:val="00F951CE"/>
    <w:rsid w:val="00FB229C"/>
    <w:rsid w:val="00FC289C"/>
    <w:rsid w:val="00FC4155"/>
    <w:rsid w:val="00FE4717"/>
    <w:rsid w:val="00FF0EAA"/>
    <w:rsid w:val="00FF2A4E"/>
    <w:rsid w:val="00FF46E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5D7"/>
  </w:style>
  <w:style w:type="paragraph" w:styleId="1">
    <w:name w:val="heading 1"/>
    <w:basedOn w:val="a"/>
    <w:next w:val="a"/>
    <w:link w:val="10"/>
    <w:uiPriority w:val="9"/>
    <w:qFormat/>
    <w:rsid w:val="00B558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32B"/>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41432B"/>
  </w:style>
  <w:style w:type="paragraph" w:styleId="a5">
    <w:name w:val="footer"/>
    <w:basedOn w:val="a"/>
    <w:link w:val="a6"/>
    <w:uiPriority w:val="99"/>
    <w:semiHidden/>
    <w:unhideWhenUsed/>
    <w:rsid w:val="0041432B"/>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41432B"/>
  </w:style>
  <w:style w:type="paragraph" w:styleId="a7">
    <w:name w:val="List Paragraph"/>
    <w:basedOn w:val="a"/>
    <w:uiPriority w:val="34"/>
    <w:qFormat/>
    <w:rsid w:val="00F62F74"/>
    <w:pPr>
      <w:ind w:left="720"/>
      <w:contextualSpacing/>
    </w:pPr>
  </w:style>
  <w:style w:type="paragraph" w:styleId="a8">
    <w:name w:val="Normal (Web)"/>
    <w:basedOn w:val="a"/>
    <w:uiPriority w:val="99"/>
    <w:semiHidden/>
    <w:unhideWhenUsed/>
    <w:rsid w:val="00FC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558A7"/>
    <w:rPr>
      <w:rFonts w:asciiTheme="majorHAnsi" w:eastAsiaTheme="majorEastAsia" w:hAnsiTheme="majorHAnsi" w:cstheme="majorBidi"/>
      <w:b/>
      <w:bCs/>
      <w:color w:val="365F91" w:themeColor="accent1" w:themeShade="BF"/>
      <w:sz w:val="28"/>
      <w:szCs w:val="28"/>
    </w:rPr>
  </w:style>
  <w:style w:type="paragraph" w:styleId="a9">
    <w:name w:val="TOC Heading"/>
    <w:basedOn w:val="1"/>
    <w:next w:val="a"/>
    <w:uiPriority w:val="39"/>
    <w:unhideWhenUsed/>
    <w:qFormat/>
    <w:rsid w:val="00B558A7"/>
    <w:pPr>
      <w:outlineLvl w:val="9"/>
    </w:pPr>
    <w:rPr>
      <w:lang w:val="ru-RU" w:eastAsia="en-US"/>
    </w:rPr>
  </w:style>
  <w:style w:type="paragraph" w:styleId="11">
    <w:name w:val="toc 1"/>
    <w:basedOn w:val="a"/>
    <w:next w:val="a"/>
    <w:autoRedefine/>
    <w:uiPriority w:val="39"/>
    <w:unhideWhenUsed/>
    <w:rsid w:val="00B558A7"/>
    <w:pPr>
      <w:spacing w:after="100"/>
    </w:pPr>
  </w:style>
  <w:style w:type="paragraph" w:styleId="2">
    <w:name w:val="toc 2"/>
    <w:basedOn w:val="a"/>
    <w:next w:val="a"/>
    <w:autoRedefine/>
    <w:uiPriority w:val="39"/>
    <w:unhideWhenUsed/>
    <w:rsid w:val="00B558A7"/>
    <w:pPr>
      <w:spacing w:after="100"/>
      <w:ind w:left="220"/>
    </w:pPr>
  </w:style>
  <w:style w:type="character" w:styleId="aa">
    <w:name w:val="Hyperlink"/>
    <w:basedOn w:val="a0"/>
    <w:uiPriority w:val="99"/>
    <w:unhideWhenUsed/>
    <w:rsid w:val="00B558A7"/>
    <w:rPr>
      <w:color w:val="0000FF" w:themeColor="hyperlink"/>
      <w:u w:val="single"/>
    </w:rPr>
  </w:style>
  <w:style w:type="paragraph" w:styleId="ab">
    <w:name w:val="Balloon Text"/>
    <w:basedOn w:val="a"/>
    <w:link w:val="ac"/>
    <w:uiPriority w:val="99"/>
    <w:semiHidden/>
    <w:unhideWhenUsed/>
    <w:rsid w:val="00B558A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558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000554">
      <w:bodyDiv w:val="1"/>
      <w:marLeft w:val="0"/>
      <w:marRight w:val="0"/>
      <w:marTop w:val="0"/>
      <w:marBottom w:val="0"/>
      <w:divBdr>
        <w:top w:val="none" w:sz="0" w:space="0" w:color="auto"/>
        <w:left w:val="none" w:sz="0" w:space="0" w:color="auto"/>
        <w:bottom w:val="none" w:sz="0" w:space="0" w:color="auto"/>
        <w:right w:val="none" w:sz="0" w:space="0" w:color="auto"/>
      </w:divBdr>
    </w:div>
    <w:div w:id="188489630">
      <w:bodyDiv w:val="1"/>
      <w:marLeft w:val="0"/>
      <w:marRight w:val="0"/>
      <w:marTop w:val="0"/>
      <w:marBottom w:val="0"/>
      <w:divBdr>
        <w:top w:val="none" w:sz="0" w:space="0" w:color="auto"/>
        <w:left w:val="none" w:sz="0" w:space="0" w:color="auto"/>
        <w:bottom w:val="none" w:sz="0" w:space="0" w:color="auto"/>
        <w:right w:val="none" w:sz="0" w:space="0" w:color="auto"/>
      </w:divBdr>
    </w:div>
    <w:div w:id="234974748">
      <w:bodyDiv w:val="1"/>
      <w:marLeft w:val="0"/>
      <w:marRight w:val="0"/>
      <w:marTop w:val="0"/>
      <w:marBottom w:val="0"/>
      <w:divBdr>
        <w:top w:val="none" w:sz="0" w:space="0" w:color="auto"/>
        <w:left w:val="none" w:sz="0" w:space="0" w:color="auto"/>
        <w:bottom w:val="none" w:sz="0" w:space="0" w:color="auto"/>
        <w:right w:val="none" w:sz="0" w:space="0" w:color="auto"/>
      </w:divBdr>
    </w:div>
    <w:div w:id="118286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FDE23-D3C5-494A-B6C7-922EC82A5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1894</TotalTime>
  <Pages>45</Pages>
  <Words>49588</Words>
  <Characters>28266</Characters>
  <Application>Microsoft Office Word</Application>
  <DocSecurity>0</DocSecurity>
  <Lines>235</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153</cp:revision>
  <dcterms:created xsi:type="dcterms:W3CDTF">2018-04-06T07:37:00Z</dcterms:created>
  <dcterms:modified xsi:type="dcterms:W3CDTF">2018-04-17T17:57:00Z</dcterms:modified>
</cp:coreProperties>
</file>