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B4FAB" w14:textId="7A915320" w:rsidR="004C69D2" w:rsidRDefault="00E264A2" w:rsidP="00E264A2">
      <w:pPr>
        <w:pStyle w:val="1"/>
        <w:rPr>
          <w:lang w:val="ru-RU"/>
        </w:rPr>
      </w:pPr>
      <w:r>
        <w:t>Nexus Law (nexuslaw.eu.com)</w:t>
      </w:r>
      <w:r w:rsidRPr="00E264A2">
        <w:rPr>
          <w:lang w:val="ru-RU"/>
        </w:rPr>
        <w:t xml:space="preserve"> </w:t>
      </w:r>
      <w:r>
        <w:rPr>
          <w:lang w:val="ru-RU"/>
        </w:rPr>
        <w:t>обман</w:t>
      </w:r>
      <w:r w:rsidRPr="00E264A2">
        <w:rPr>
          <w:lang w:val="ru-RU"/>
        </w:rPr>
        <w:t xml:space="preserve"> </w:t>
      </w:r>
      <w:r>
        <w:rPr>
          <w:lang w:val="ru-RU"/>
        </w:rPr>
        <w:t>с</w:t>
      </w:r>
      <w:r w:rsidRPr="00E264A2">
        <w:rPr>
          <w:lang w:val="ru-RU"/>
        </w:rPr>
        <w:t xml:space="preserve"> </w:t>
      </w:r>
      <w:r>
        <w:rPr>
          <w:lang w:val="ru-RU"/>
        </w:rPr>
        <w:t xml:space="preserve">возвратом денег! </w:t>
      </w:r>
    </w:p>
    <w:p w14:paraId="342EE677" w14:textId="3BB2D6B2" w:rsidR="00E264A2" w:rsidRDefault="00E264A2" w:rsidP="00E264A2">
      <w:pPr>
        <w:rPr>
          <w:lang w:val="ru-RU"/>
        </w:rPr>
      </w:pPr>
      <w:r>
        <w:rPr>
          <w:lang w:val="ru-RU"/>
        </w:rPr>
        <w:t xml:space="preserve">Мошенники юристы на каждом шагу пытаются кинуть доверчивых пользователей сети с возвратом финансов от брокера. Очередной фирмой, созданной чисто с целью развода людей на возврате денег, является шарашкина контора </w:t>
      </w:r>
      <w:r w:rsidRPr="00E264A2">
        <w:rPr>
          <w:lang w:val="ru-RU"/>
        </w:rPr>
        <w:t>Nexus Law</w:t>
      </w:r>
      <w:r>
        <w:rPr>
          <w:lang w:val="ru-RU"/>
        </w:rPr>
        <w:t>.</w:t>
      </w:r>
    </w:p>
    <w:p w14:paraId="56E32E9F" w14:textId="6D7D3F4E" w:rsidR="00E264A2" w:rsidRDefault="00E264A2" w:rsidP="00E264A2">
      <w:pPr>
        <w:rPr>
          <w:lang w:val="ru-RU"/>
        </w:rPr>
      </w:pPr>
      <w:r>
        <w:rPr>
          <w:lang w:val="ru-RU"/>
        </w:rPr>
        <w:t>На сайте мошенников есть красивые обещания относительно возврата, контакты для обратной связи и даже ОГРН, но думать, что это реальная компания, помогающая простым людям вернуть финансы, точно не стоит. Если внимательно проверить указанный жуликами адрес, то можно увидеть, что по нему располагается контора, не имеющая к ним малейшего отношения и, это уже первые наглый обман.</w:t>
      </w:r>
    </w:p>
    <w:p w14:paraId="78F2738A" w14:textId="40C9D400" w:rsidR="00E264A2" w:rsidRDefault="00E264A2" w:rsidP="00E264A2">
      <w:pPr>
        <w:rPr>
          <w:lang w:val="ru-RU"/>
        </w:rPr>
      </w:pPr>
      <w:r>
        <w:rPr>
          <w:lang w:val="ru-RU"/>
        </w:rPr>
        <w:t xml:space="preserve">Проверка фирмы по ОГРН выдает в поиске реквизиты </w:t>
      </w:r>
      <w:hyperlink r:id="rId4" w:history="1">
        <w:r w:rsidRPr="00E264A2">
          <w:rPr>
            <w:rStyle w:val="a4"/>
            <w:lang w:val="ru-RU"/>
          </w:rPr>
          <w:t>ЮК Созидатель</w:t>
        </w:r>
      </w:hyperlink>
      <w:r>
        <w:rPr>
          <w:lang w:val="ru-RU"/>
        </w:rPr>
        <w:t xml:space="preserve">, уже известной, как мошенническая, обманывающая людей компания, соответственно, если наши герои имеют к данной корпорации отношения, то их стоит обходить стороной. </w:t>
      </w:r>
    </w:p>
    <w:p w14:paraId="19D6DD64" w14:textId="5668A6CD" w:rsidR="00E264A2" w:rsidRDefault="00E264A2" w:rsidP="00E264A2">
      <w:pPr>
        <w:rPr>
          <w:lang w:val="ru-RU"/>
        </w:rPr>
      </w:pPr>
      <w:r>
        <w:rPr>
          <w:lang w:val="ru-RU"/>
        </w:rPr>
        <w:t xml:space="preserve">Мошенники юристы сначала убеждают клиентов, что им можно верить, потом заключают с пользователями договор без гарантий, далее начинают требовать разные платежи, рассылая фейковые решения от регуляторов и поддельные письма от банков, а когда жуликам удается выманить максимальные суммы из доверчивых пользователей, то они попросту перестают выходить на связь. </w:t>
      </w:r>
    </w:p>
    <w:p w14:paraId="07D3DCDE" w14:textId="03D26AF9" w:rsidR="00E264A2" w:rsidRPr="00E264A2" w:rsidRDefault="00E264A2" w:rsidP="00E264A2">
      <w:pPr>
        <w:rPr>
          <w:lang w:val="ru-RU"/>
        </w:rPr>
      </w:pPr>
      <w:r>
        <w:rPr>
          <w:lang w:val="ru-RU"/>
        </w:rPr>
        <w:t xml:space="preserve">Контора </w:t>
      </w:r>
      <w:r w:rsidRPr="00E264A2">
        <w:rPr>
          <w:lang w:val="ru-RU"/>
        </w:rPr>
        <w:t>Nexus Law</w:t>
      </w:r>
      <w:r>
        <w:rPr>
          <w:lang w:val="ru-RU"/>
        </w:rPr>
        <w:t xml:space="preserve"> – это явно не те юристы, что помогут реально с возвратом финансов, от мошенников данных держаться стоит, как можно дальше, ведь они попросту разводят на деньги доверчивых людей. Контору уже активно начинают вносить в черные списки, поскольку внимания и доверия она не заслуживает. </w:t>
      </w:r>
    </w:p>
    <w:sectPr w:rsidR="00E264A2" w:rsidRPr="00E26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264A2"/>
    <w:rsid w:val="004C69D2"/>
    <w:rsid w:val="00DB3836"/>
    <w:rsid w:val="00E264A2"/>
    <w:rsid w:val="00E576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2FE1"/>
  <w15:chartTrackingRefBased/>
  <w15:docId w15:val="{F529C6D8-648D-4112-B1F7-20BB6A96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6B8"/>
  </w:style>
  <w:style w:type="paragraph" w:styleId="1">
    <w:name w:val="heading 1"/>
    <w:basedOn w:val="a"/>
    <w:next w:val="a"/>
    <w:link w:val="10"/>
    <w:uiPriority w:val="9"/>
    <w:qFormat/>
    <w:rsid w:val="00E576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576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76B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E576B8"/>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E576B8"/>
    <w:pPr>
      <w:ind w:left="720"/>
      <w:contextualSpacing/>
    </w:pPr>
  </w:style>
  <w:style w:type="character" w:styleId="a4">
    <w:name w:val="Hyperlink"/>
    <w:basedOn w:val="a0"/>
    <w:uiPriority w:val="99"/>
    <w:unhideWhenUsed/>
    <w:rsid w:val="00E264A2"/>
    <w:rPr>
      <w:color w:val="0563C1" w:themeColor="hyperlink"/>
      <w:u w:val="single"/>
    </w:rPr>
  </w:style>
  <w:style w:type="character" w:styleId="a5">
    <w:name w:val="Unresolved Mention"/>
    <w:basedOn w:val="a0"/>
    <w:uiPriority w:val="99"/>
    <w:semiHidden/>
    <w:unhideWhenUsed/>
    <w:rsid w:val="00E26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lltrue.net/eto-lohotron/sozidate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Roks top</dc:creator>
  <cp:keywords/>
  <dc:description/>
  <cp:lastModifiedBy>Roks top</cp:lastModifiedBy>
  <cp:revision>1</cp:revision>
  <dcterms:created xsi:type="dcterms:W3CDTF">2022-12-10T10:14:00Z</dcterms:created>
  <dcterms:modified xsi:type="dcterms:W3CDTF">2022-12-10T10:24:00Z</dcterms:modified>
</cp:coreProperties>
</file>