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2D" w:rsidRPr="00042698" w:rsidRDefault="0046785D" w:rsidP="00E30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698">
        <w:rPr>
          <w:rFonts w:ascii="Times New Roman" w:hAnsi="Times New Roman" w:cs="Times New Roman"/>
          <w:sz w:val="28"/>
          <w:szCs w:val="28"/>
          <w:lang w:val="uk-UA"/>
        </w:rPr>
        <w:t>Приклад: За даними форм №</w:t>
      </w:r>
      <w:r w:rsidR="009B7590" w:rsidRPr="00042698">
        <w:rPr>
          <w:rFonts w:ascii="Times New Roman" w:hAnsi="Times New Roman" w:cs="Times New Roman"/>
          <w:sz w:val="28"/>
          <w:szCs w:val="28"/>
          <w:lang w:val="uk-UA"/>
        </w:rPr>
        <w:t>21 с.-г  «Реалізація сільськогосподарської продукції» та №1-послуги «Звіт про обсяги реалізованих послуг»</w:t>
      </w:r>
      <w:r w:rsidR="002534EE"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сільськогосподарське підприємство </w:t>
      </w:r>
      <w:r w:rsidR="00645B41"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ТОВ «Колосок» у за період з </w:t>
      </w:r>
      <w:r w:rsidR="009324D9"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квітень 2015 року по квітень </w:t>
      </w:r>
      <w:r w:rsidR="00645B41" w:rsidRPr="00042698">
        <w:rPr>
          <w:rFonts w:ascii="Times New Roman" w:hAnsi="Times New Roman" w:cs="Times New Roman"/>
          <w:sz w:val="28"/>
          <w:szCs w:val="28"/>
          <w:lang w:val="uk-UA"/>
        </w:rPr>
        <w:t>2016 року реалізувало</w:t>
      </w:r>
      <w:r w:rsidR="00E12D18"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 таку продукцію та послуги</w:t>
      </w:r>
      <w:r w:rsidR="00645B41" w:rsidRPr="0004269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2303"/>
        <w:gridCol w:w="3941"/>
      </w:tblGrid>
      <w:tr w:rsidR="00134F2D" w:rsidRPr="00042698" w:rsidTr="006972FE">
        <w:tc>
          <w:tcPr>
            <w:tcW w:w="2917" w:type="dxa"/>
          </w:tcPr>
          <w:p w:rsidR="00134F2D" w:rsidRPr="00042698" w:rsidRDefault="00134F2D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Номенклатура </w:t>
            </w:r>
          </w:p>
        </w:tc>
        <w:tc>
          <w:tcPr>
            <w:tcW w:w="2323" w:type="dxa"/>
          </w:tcPr>
          <w:p w:rsidR="00134F2D" w:rsidRPr="00042698" w:rsidRDefault="00134F2D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реалізації </w:t>
            </w:r>
          </w:p>
          <w:p w:rsidR="00134F2D" w:rsidRPr="00042698" w:rsidRDefault="00134F2D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3969" w:type="dxa"/>
          </w:tcPr>
          <w:p w:rsidR="00134F2D" w:rsidRPr="00042698" w:rsidRDefault="00134F2D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вартості </w:t>
            </w:r>
            <w:r w:rsidR="00D203FC"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загальних обсягах постачання </w:t>
            </w: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03FC"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сільгосп</w:t>
            </w: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товарів/послуг</w:t>
            </w:r>
          </w:p>
        </w:tc>
      </w:tr>
      <w:tr w:rsidR="00A92936" w:rsidRPr="00042698" w:rsidTr="006972FE">
        <w:tc>
          <w:tcPr>
            <w:tcW w:w="2917" w:type="dxa"/>
          </w:tcPr>
          <w:p w:rsidR="00A92936" w:rsidRPr="00042698" w:rsidRDefault="00A92936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3" w:type="dxa"/>
          </w:tcPr>
          <w:p w:rsidR="00A92936" w:rsidRPr="00042698" w:rsidRDefault="00A92936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A92936" w:rsidRPr="00042698" w:rsidRDefault="00A92936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8422E" w:rsidRPr="00042698" w:rsidTr="006972FE">
        <w:tc>
          <w:tcPr>
            <w:tcW w:w="2917" w:type="dxa"/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Свині в живій вазі</w:t>
            </w:r>
          </w:p>
        </w:tc>
        <w:tc>
          <w:tcPr>
            <w:tcW w:w="2323" w:type="dxa"/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252000,00</w:t>
            </w:r>
          </w:p>
        </w:tc>
        <w:tc>
          <w:tcPr>
            <w:tcW w:w="3969" w:type="dxa"/>
          </w:tcPr>
          <w:p w:rsidR="00D8422E" w:rsidRPr="00042698" w:rsidRDefault="006972F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18,54</w:t>
            </w:r>
          </w:p>
        </w:tc>
      </w:tr>
      <w:tr w:rsidR="00D8422E" w:rsidRPr="00042698" w:rsidTr="006972FE">
        <w:tc>
          <w:tcPr>
            <w:tcW w:w="2917" w:type="dxa"/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оранки</w:t>
            </w:r>
          </w:p>
        </w:tc>
        <w:tc>
          <w:tcPr>
            <w:tcW w:w="2323" w:type="dxa"/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122000,00</w:t>
            </w:r>
          </w:p>
        </w:tc>
        <w:tc>
          <w:tcPr>
            <w:tcW w:w="3969" w:type="dxa"/>
          </w:tcPr>
          <w:p w:rsidR="00D8422E" w:rsidRPr="00042698" w:rsidRDefault="006972F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8,98</w:t>
            </w:r>
          </w:p>
        </w:tc>
      </w:tr>
      <w:tr w:rsidR="00D8422E" w:rsidRPr="00042698" w:rsidTr="006972FE">
        <w:tc>
          <w:tcPr>
            <w:tcW w:w="2917" w:type="dxa"/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</w:t>
            </w:r>
            <w:r w:rsidR="008C3236"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обробки полів</w:t>
            </w:r>
          </w:p>
        </w:tc>
        <w:tc>
          <w:tcPr>
            <w:tcW w:w="2323" w:type="dxa"/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93000,00</w:t>
            </w:r>
          </w:p>
        </w:tc>
        <w:tc>
          <w:tcPr>
            <w:tcW w:w="3969" w:type="dxa"/>
          </w:tcPr>
          <w:p w:rsidR="00D8422E" w:rsidRPr="00042698" w:rsidRDefault="006972F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6,84</w:t>
            </w:r>
          </w:p>
        </w:tc>
      </w:tr>
      <w:tr w:rsidR="00D8422E" w:rsidRPr="00042698" w:rsidTr="00892970">
        <w:tc>
          <w:tcPr>
            <w:tcW w:w="2917" w:type="dxa"/>
            <w:tcBorders>
              <w:bottom w:val="single" w:sz="4" w:space="0" w:color="auto"/>
            </w:tcBorders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Соя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123000,00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8422E" w:rsidRPr="00042698" w:rsidRDefault="006972F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9,05</w:t>
            </w:r>
          </w:p>
        </w:tc>
      </w:tr>
      <w:tr w:rsidR="00D8422E" w:rsidRPr="00042698" w:rsidTr="00892970">
        <w:tc>
          <w:tcPr>
            <w:tcW w:w="2917" w:type="dxa"/>
            <w:shd w:val="clear" w:color="auto" w:fill="E7E6E6" w:themeFill="background2"/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групі 1:</w:t>
            </w:r>
          </w:p>
        </w:tc>
        <w:tc>
          <w:tcPr>
            <w:tcW w:w="2323" w:type="dxa"/>
            <w:shd w:val="clear" w:color="auto" w:fill="E7E6E6" w:themeFill="background2"/>
          </w:tcPr>
          <w:p w:rsidR="00D8422E" w:rsidRPr="00042698" w:rsidRDefault="006972FE" w:rsidP="0004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590000,00</w:t>
            </w:r>
          </w:p>
        </w:tc>
        <w:tc>
          <w:tcPr>
            <w:tcW w:w="3969" w:type="dxa"/>
            <w:shd w:val="clear" w:color="auto" w:fill="E7E6E6" w:themeFill="background2"/>
          </w:tcPr>
          <w:p w:rsidR="00D8422E" w:rsidRPr="00042698" w:rsidRDefault="006972FE" w:rsidP="0004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43,41</w:t>
            </w:r>
          </w:p>
        </w:tc>
      </w:tr>
      <w:tr w:rsidR="00D8422E" w:rsidRPr="00042698" w:rsidTr="006972FE">
        <w:tc>
          <w:tcPr>
            <w:tcW w:w="2917" w:type="dxa"/>
          </w:tcPr>
          <w:p w:rsidR="00D8422E" w:rsidRPr="00042698" w:rsidRDefault="00D8422E" w:rsidP="00042698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Кукурудза</w:t>
            </w:r>
          </w:p>
        </w:tc>
        <w:tc>
          <w:tcPr>
            <w:tcW w:w="2323" w:type="dxa"/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126000,00</w:t>
            </w:r>
          </w:p>
        </w:tc>
        <w:tc>
          <w:tcPr>
            <w:tcW w:w="3969" w:type="dxa"/>
          </w:tcPr>
          <w:p w:rsidR="00D8422E" w:rsidRPr="00042698" w:rsidRDefault="006972F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9,27</w:t>
            </w:r>
          </w:p>
        </w:tc>
      </w:tr>
      <w:tr w:rsidR="00D8422E" w:rsidRPr="00042698" w:rsidTr="006972FE">
        <w:tc>
          <w:tcPr>
            <w:tcW w:w="2917" w:type="dxa"/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Озима пшениця</w:t>
            </w:r>
          </w:p>
        </w:tc>
        <w:tc>
          <w:tcPr>
            <w:tcW w:w="2323" w:type="dxa"/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325000,00</w:t>
            </w:r>
          </w:p>
        </w:tc>
        <w:tc>
          <w:tcPr>
            <w:tcW w:w="3969" w:type="dxa"/>
          </w:tcPr>
          <w:p w:rsidR="00D8422E" w:rsidRPr="00042698" w:rsidRDefault="006972F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23,91</w:t>
            </w:r>
          </w:p>
        </w:tc>
      </w:tr>
      <w:tr w:rsidR="00D8422E" w:rsidRPr="00042698" w:rsidTr="00892970">
        <w:tc>
          <w:tcPr>
            <w:tcW w:w="2917" w:type="dxa"/>
            <w:tcBorders>
              <w:bottom w:val="single" w:sz="4" w:space="0" w:color="auto"/>
            </w:tcBorders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175000,00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8422E" w:rsidRPr="00042698" w:rsidRDefault="006972F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12,88</w:t>
            </w:r>
          </w:p>
        </w:tc>
      </w:tr>
      <w:tr w:rsidR="00D8422E" w:rsidRPr="00042698" w:rsidTr="00892970">
        <w:tc>
          <w:tcPr>
            <w:tcW w:w="2917" w:type="dxa"/>
            <w:shd w:val="clear" w:color="auto" w:fill="E7E6E6" w:themeFill="background2"/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групі 2:</w:t>
            </w:r>
          </w:p>
        </w:tc>
        <w:tc>
          <w:tcPr>
            <w:tcW w:w="2323" w:type="dxa"/>
            <w:shd w:val="clear" w:color="auto" w:fill="E7E6E6" w:themeFill="background2"/>
          </w:tcPr>
          <w:p w:rsidR="00D8422E" w:rsidRPr="00042698" w:rsidRDefault="006972FE" w:rsidP="0004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626000,00</w:t>
            </w:r>
          </w:p>
        </w:tc>
        <w:tc>
          <w:tcPr>
            <w:tcW w:w="3969" w:type="dxa"/>
            <w:shd w:val="clear" w:color="auto" w:fill="E7E6E6" w:themeFill="background2"/>
          </w:tcPr>
          <w:p w:rsidR="00D8422E" w:rsidRPr="00042698" w:rsidRDefault="00002F65" w:rsidP="0004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46,06</w:t>
            </w:r>
          </w:p>
        </w:tc>
      </w:tr>
      <w:tr w:rsidR="00D8422E" w:rsidRPr="00042698" w:rsidTr="00892970">
        <w:tc>
          <w:tcPr>
            <w:tcW w:w="2917" w:type="dxa"/>
            <w:tcBorders>
              <w:bottom w:val="single" w:sz="4" w:space="0" w:color="auto"/>
            </w:tcBorders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коров’яче незбиране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143000,00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8422E" w:rsidRPr="00042698" w:rsidRDefault="00002F65" w:rsidP="0004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10,52</w:t>
            </w:r>
          </w:p>
        </w:tc>
      </w:tr>
      <w:tr w:rsidR="00D8422E" w:rsidRPr="00042698" w:rsidTr="00892970">
        <w:tc>
          <w:tcPr>
            <w:tcW w:w="2917" w:type="dxa"/>
            <w:shd w:val="clear" w:color="auto" w:fill="E7E6E6" w:themeFill="background2"/>
          </w:tcPr>
          <w:p w:rsidR="00D8422E" w:rsidRPr="00042698" w:rsidRDefault="00F718E0" w:rsidP="0004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групі 3</w:t>
            </w:r>
            <w:r w:rsidR="00D8422E" w:rsidRPr="00042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323" w:type="dxa"/>
            <w:shd w:val="clear" w:color="auto" w:fill="E7E6E6" w:themeFill="background2"/>
          </w:tcPr>
          <w:p w:rsidR="00D8422E" w:rsidRPr="00042698" w:rsidRDefault="006972FE" w:rsidP="0004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143000,00</w:t>
            </w:r>
          </w:p>
        </w:tc>
        <w:tc>
          <w:tcPr>
            <w:tcW w:w="3969" w:type="dxa"/>
            <w:shd w:val="clear" w:color="auto" w:fill="E7E6E6" w:themeFill="background2"/>
          </w:tcPr>
          <w:p w:rsidR="00D8422E" w:rsidRPr="00042698" w:rsidRDefault="00002F65" w:rsidP="0004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10,52</w:t>
            </w:r>
          </w:p>
        </w:tc>
      </w:tr>
      <w:tr w:rsidR="00D8422E" w:rsidRPr="00042698" w:rsidTr="00892970">
        <w:tc>
          <w:tcPr>
            <w:tcW w:w="2917" w:type="dxa"/>
            <w:shd w:val="clear" w:color="auto" w:fill="E7E6E6" w:themeFill="background2"/>
          </w:tcPr>
          <w:p w:rsidR="00D8422E" w:rsidRPr="00042698" w:rsidRDefault="00D8422E" w:rsidP="0004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  <w:r w:rsidR="00273B67" w:rsidRPr="00042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 сільгосптоварах/послугах</w:t>
            </w:r>
            <w:r w:rsidRPr="00042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323" w:type="dxa"/>
            <w:shd w:val="clear" w:color="auto" w:fill="E7E6E6" w:themeFill="background2"/>
          </w:tcPr>
          <w:p w:rsidR="00D8422E" w:rsidRPr="00042698" w:rsidRDefault="006972FE" w:rsidP="0004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1359000,00</w:t>
            </w:r>
          </w:p>
        </w:tc>
        <w:tc>
          <w:tcPr>
            <w:tcW w:w="3969" w:type="dxa"/>
            <w:shd w:val="clear" w:color="auto" w:fill="E7E6E6" w:themeFill="background2"/>
          </w:tcPr>
          <w:p w:rsidR="00D8422E" w:rsidRPr="00042698" w:rsidRDefault="00002F65" w:rsidP="0004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100,00</w:t>
            </w:r>
          </w:p>
        </w:tc>
      </w:tr>
    </w:tbl>
    <w:p w:rsidR="00E21B88" w:rsidRPr="00042698" w:rsidRDefault="00EB3BC2" w:rsidP="004A1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698">
        <w:rPr>
          <w:rFonts w:ascii="Times New Roman" w:hAnsi="Times New Roman" w:cs="Times New Roman"/>
          <w:sz w:val="28"/>
          <w:szCs w:val="28"/>
          <w:lang w:val="uk-UA"/>
        </w:rPr>
        <w:t>* – Ця сума має відповідати даним дода</w:t>
      </w:r>
      <w:r w:rsidR="001D0A33" w:rsidRPr="00042698">
        <w:rPr>
          <w:rFonts w:ascii="Times New Roman" w:hAnsi="Times New Roman" w:cs="Times New Roman"/>
          <w:sz w:val="28"/>
          <w:szCs w:val="28"/>
          <w:lang w:val="uk-UA"/>
        </w:rPr>
        <w:t>тка 9 до декларації з ПДВ (</w:t>
      </w:r>
      <w:r w:rsidR="00371CF1" w:rsidRPr="00042698">
        <w:rPr>
          <w:rFonts w:ascii="Times New Roman" w:hAnsi="Times New Roman" w:cs="Times New Roman"/>
          <w:sz w:val="28"/>
          <w:szCs w:val="28"/>
          <w:lang w:val="uk-UA"/>
        </w:rPr>
        <w:t>стрічка «Усього» графи 3 Додатку)</w:t>
      </w:r>
    </w:p>
    <w:p w:rsidR="00563DB4" w:rsidRPr="00042698" w:rsidRDefault="0094535D" w:rsidP="004A10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698">
        <w:rPr>
          <w:rFonts w:ascii="Times New Roman" w:hAnsi="Times New Roman" w:cs="Times New Roman"/>
          <w:sz w:val="28"/>
          <w:szCs w:val="28"/>
          <w:lang w:val="uk-UA"/>
        </w:rPr>
        <w:t>У січні 2016 року ТОВ «Колосок» придбало</w:t>
      </w:r>
      <w:r w:rsidR="00BE7A5C"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 за о</w:t>
      </w:r>
      <w:r w:rsidR="009324D9" w:rsidRPr="00042698">
        <w:rPr>
          <w:rFonts w:ascii="Times New Roman" w:hAnsi="Times New Roman" w:cs="Times New Roman"/>
          <w:sz w:val="28"/>
          <w:szCs w:val="28"/>
          <w:lang w:val="uk-UA"/>
        </w:rPr>
        <w:t>днією податковою накладною 1000</w:t>
      </w:r>
      <w:r w:rsidR="00BE7A5C"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 літрів дизельного пального у ТОВ «</w:t>
      </w:r>
      <w:r w:rsidR="00796C71" w:rsidRPr="00042698">
        <w:rPr>
          <w:rFonts w:ascii="Times New Roman" w:hAnsi="Times New Roman" w:cs="Times New Roman"/>
          <w:sz w:val="28"/>
          <w:szCs w:val="28"/>
          <w:lang w:val="uk-UA"/>
        </w:rPr>
        <w:t>Платінум-Оіл» за ціною 14,50 грн./л (без ПДВ). Загальна вартість закупленого пального по податковій накладній №2492/1 від 12.01.2016 р. –</w:t>
      </w:r>
      <w:r w:rsidR="009324D9"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 14500 </w:t>
      </w:r>
      <w:r w:rsidR="00796C71" w:rsidRPr="00042698">
        <w:rPr>
          <w:rFonts w:ascii="Times New Roman" w:hAnsi="Times New Roman" w:cs="Times New Roman"/>
          <w:sz w:val="28"/>
          <w:szCs w:val="28"/>
          <w:lang w:val="uk-UA"/>
        </w:rPr>
        <w:t>грн.; сума ПДВ у</w:t>
      </w:r>
      <w:r w:rsidR="009324D9"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 накладній становить 14500</w:t>
      </w:r>
      <w:r w:rsidR="00796C71" w:rsidRPr="00042698">
        <w:rPr>
          <w:rFonts w:ascii="Times New Roman" w:hAnsi="Times New Roman" w:cs="Times New Roman"/>
          <w:sz w:val="28"/>
          <w:szCs w:val="28"/>
          <w:lang w:val="uk-UA"/>
        </w:rPr>
        <w:t>*0,20</w:t>
      </w:r>
      <w:r w:rsidR="00AE3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C71" w:rsidRPr="00042698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9324D9"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 2900</w:t>
      </w:r>
      <w:r w:rsidR="00796C71"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651363" w:rsidRPr="00042698">
        <w:rPr>
          <w:rFonts w:ascii="Times New Roman" w:hAnsi="Times New Roman" w:cs="Times New Roman"/>
          <w:sz w:val="28"/>
          <w:szCs w:val="28"/>
          <w:lang w:val="uk-UA"/>
        </w:rPr>
        <w:t>Податкову накладну зареєстровано у Єдиному державному реєстрі податкових накладних 22.01.2016 р</w:t>
      </w:r>
      <w:r w:rsidR="009324D9" w:rsidRPr="00042698">
        <w:rPr>
          <w:rFonts w:ascii="Times New Roman" w:hAnsi="Times New Roman" w:cs="Times New Roman"/>
          <w:sz w:val="28"/>
          <w:szCs w:val="28"/>
          <w:lang w:val="uk-UA"/>
        </w:rPr>
        <w:t>., а отже, підприємство має право на податковий кредит за нею</w:t>
      </w:r>
      <w:r w:rsidR="004277FA"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 і, керуючись нормами п.209.15.1 Податкового кодексу, </w:t>
      </w:r>
      <w:r w:rsidR="00563DB4" w:rsidRPr="00042698">
        <w:rPr>
          <w:rFonts w:ascii="Times New Roman" w:hAnsi="Times New Roman" w:cs="Times New Roman"/>
          <w:sz w:val="28"/>
          <w:szCs w:val="28"/>
          <w:lang w:val="uk-UA"/>
        </w:rPr>
        <w:t>розподілило</w:t>
      </w:r>
      <w:r w:rsidR="00791704">
        <w:rPr>
          <w:rFonts w:ascii="Times New Roman" w:hAnsi="Times New Roman" w:cs="Times New Roman"/>
          <w:sz w:val="28"/>
          <w:szCs w:val="28"/>
          <w:lang w:val="uk-UA"/>
        </w:rPr>
        <w:t xml:space="preserve"> його, виходячи з даних таблиці </w:t>
      </w:r>
      <w:r w:rsidR="00563DB4" w:rsidRPr="000426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24D9"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A142E" w:rsidRPr="00042698" w:rsidRDefault="00563DB4" w:rsidP="004A1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698">
        <w:rPr>
          <w:rFonts w:ascii="Times New Roman" w:hAnsi="Times New Roman" w:cs="Times New Roman"/>
          <w:sz w:val="28"/>
          <w:szCs w:val="28"/>
          <w:lang w:val="uk-UA"/>
        </w:rPr>
        <w:t>Фактично в</w:t>
      </w:r>
      <w:r w:rsidR="009324D9"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се пальне використано у квітні 2016 року на наступні цілі: </w:t>
      </w:r>
    </w:p>
    <w:p w:rsidR="009324D9" w:rsidRPr="00042698" w:rsidRDefault="009324D9" w:rsidP="004A104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698">
        <w:rPr>
          <w:rFonts w:ascii="Times New Roman" w:hAnsi="Times New Roman" w:cs="Times New Roman"/>
          <w:sz w:val="28"/>
          <w:szCs w:val="28"/>
          <w:lang w:val="uk-UA"/>
        </w:rPr>
        <w:t>На забезпечення обробки посівів кукурудзи – 200 л.;</w:t>
      </w:r>
    </w:p>
    <w:p w:rsidR="00084042" w:rsidRPr="00042698" w:rsidRDefault="00084042" w:rsidP="004A104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698">
        <w:rPr>
          <w:rFonts w:ascii="Times New Roman" w:hAnsi="Times New Roman" w:cs="Times New Roman"/>
          <w:sz w:val="28"/>
          <w:szCs w:val="28"/>
          <w:lang w:val="uk-UA"/>
        </w:rPr>
        <w:t>На забезпечення обробки посівів озимої пшениці – 300 л.;</w:t>
      </w:r>
    </w:p>
    <w:p w:rsidR="009324D9" w:rsidRPr="00042698" w:rsidRDefault="009324D9" w:rsidP="004A104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6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оранку присадибних ділянок жителів села, у якому розташовано потужності ТОВ «Колосок» </w:t>
      </w:r>
      <w:r w:rsidR="00D806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 150 л.;</w:t>
      </w:r>
    </w:p>
    <w:p w:rsidR="00084042" w:rsidRPr="00042698" w:rsidRDefault="00084042" w:rsidP="004A104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698">
        <w:rPr>
          <w:rFonts w:ascii="Times New Roman" w:hAnsi="Times New Roman" w:cs="Times New Roman"/>
          <w:sz w:val="28"/>
          <w:szCs w:val="28"/>
          <w:lang w:val="uk-UA"/>
        </w:rPr>
        <w:t>На забезпечення підвозу кормів у свинокомплекс – 250 л.</w:t>
      </w:r>
    </w:p>
    <w:p w:rsidR="009324D9" w:rsidRPr="00042698" w:rsidRDefault="005C7A7D" w:rsidP="004A104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забезпечення підвозу кормів у молочну ферму </w:t>
      </w:r>
      <w:r w:rsidR="00E12D18"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84042" w:rsidRPr="00042698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E12D18" w:rsidRPr="00042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042" w:rsidRPr="00042698">
        <w:rPr>
          <w:rFonts w:ascii="Times New Roman" w:hAnsi="Times New Roman" w:cs="Times New Roman"/>
          <w:sz w:val="28"/>
          <w:szCs w:val="28"/>
          <w:lang w:val="uk-UA"/>
        </w:rPr>
        <w:t>л.</w:t>
      </w:r>
    </w:p>
    <w:p w:rsidR="00084042" w:rsidRDefault="00563DB4" w:rsidP="004A10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698">
        <w:rPr>
          <w:rFonts w:ascii="Times New Roman" w:hAnsi="Times New Roman" w:cs="Times New Roman"/>
          <w:sz w:val="28"/>
          <w:szCs w:val="28"/>
          <w:lang w:val="uk-UA"/>
        </w:rPr>
        <w:t>Визначимо суму п</w:t>
      </w:r>
      <w:r w:rsidR="004277FA" w:rsidRPr="00042698">
        <w:rPr>
          <w:rFonts w:ascii="Times New Roman" w:hAnsi="Times New Roman" w:cs="Times New Roman"/>
          <w:sz w:val="28"/>
          <w:szCs w:val="28"/>
          <w:lang w:val="uk-UA"/>
        </w:rPr>
        <w:t>одатков</w:t>
      </w:r>
      <w:r w:rsidRPr="00042698">
        <w:rPr>
          <w:rFonts w:ascii="Times New Roman" w:hAnsi="Times New Roman" w:cs="Times New Roman"/>
          <w:sz w:val="28"/>
          <w:szCs w:val="28"/>
          <w:lang w:val="uk-UA"/>
        </w:rPr>
        <w:t>ого кредиту, яка була фактично віднесена на кожний вид д</w:t>
      </w:r>
      <w:r w:rsidR="00AE397C">
        <w:rPr>
          <w:rFonts w:ascii="Times New Roman" w:hAnsi="Times New Roman" w:cs="Times New Roman"/>
          <w:sz w:val="28"/>
          <w:szCs w:val="28"/>
          <w:lang w:val="uk-UA"/>
        </w:rPr>
        <w:t>іяльності підприємства за податковою накладною</w:t>
      </w:r>
      <w:r w:rsidR="00D86238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791704">
        <w:rPr>
          <w:rFonts w:ascii="Times New Roman" w:hAnsi="Times New Roman" w:cs="Times New Roman"/>
          <w:sz w:val="28"/>
          <w:szCs w:val="28"/>
          <w:lang w:val="uk-UA"/>
        </w:rPr>
        <w:t xml:space="preserve"> порівняємо </w:t>
      </w:r>
      <w:r w:rsidR="00D80668">
        <w:rPr>
          <w:rFonts w:ascii="Times New Roman" w:hAnsi="Times New Roman" w:cs="Times New Roman"/>
          <w:sz w:val="28"/>
          <w:szCs w:val="28"/>
          <w:lang w:val="uk-UA"/>
        </w:rPr>
        <w:t xml:space="preserve">її з сумою ПДВ, яка була би включена до податкового кредиту, якби </w:t>
      </w:r>
      <w:r w:rsidR="00995D11">
        <w:rPr>
          <w:rFonts w:ascii="Times New Roman" w:hAnsi="Times New Roman" w:cs="Times New Roman"/>
          <w:sz w:val="28"/>
          <w:szCs w:val="28"/>
          <w:lang w:val="uk-UA"/>
        </w:rPr>
        <w:t>його величина визначалася по фактичному використанню засобів.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339"/>
        <w:gridCol w:w="1931"/>
        <w:gridCol w:w="1063"/>
        <w:gridCol w:w="1158"/>
        <w:gridCol w:w="1204"/>
        <w:gridCol w:w="1063"/>
        <w:gridCol w:w="1735"/>
      </w:tblGrid>
      <w:tr w:rsidR="003C55A4" w:rsidRPr="0022541B" w:rsidTr="00DF70B8">
        <w:tc>
          <w:tcPr>
            <w:tcW w:w="1339" w:type="dxa"/>
          </w:tcPr>
          <w:p w:rsidR="003C55A4" w:rsidRPr="0022541B" w:rsidRDefault="003C55A4" w:rsidP="00225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54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Вид продукції (послуг), на який віднесено податковий кредит</w:t>
            </w:r>
          </w:p>
        </w:tc>
        <w:tc>
          <w:tcPr>
            <w:tcW w:w="1931" w:type="dxa"/>
          </w:tcPr>
          <w:p w:rsidR="003C55A4" w:rsidRPr="0022541B" w:rsidRDefault="003C55A4" w:rsidP="00225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54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Питома вага реалізації продукції (послуг) у загальних обсягах постачання сільськогосподарських товарів/послуг</w:t>
            </w:r>
          </w:p>
        </w:tc>
        <w:tc>
          <w:tcPr>
            <w:tcW w:w="1063" w:type="dxa"/>
          </w:tcPr>
          <w:p w:rsidR="003C55A4" w:rsidRPr="0022541B" w:rsidRDefault="003C55A4" w:rsidP="00225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54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Сума податкового кредиту</w:t>
            </w:r>
          </w:p>
        </w:tc>
        <w:tc>
          <w:tcPr>
            <w:tcW w:w="1158" w:type="dxa"/>
          </w:tcPr>
          <w:p w:rsidR="003C55A4" w:rsidRPr="0022541B" w:rsidRDefault="003C55A4" w:rsidP="00225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54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Фактичне використання</w:t>
            </w:r>
            <w:r w:rsidR="00864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виробничого фактора</w:t>
            </w:r>
          </w:p>
        </w:tc>
        <w:tc>
          <w:tcPr>
            <w:tcW w:w="1204" w:type="dxa"/>
          </w:tcPr>
          <w:p w:rsidR="003C55A4" w:rsidRPr="0022541B" w:rsidRDefault="003C55A4" w:rsidP="00225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54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Питома вага по фактичному використанню</w:t>
            </w:r>
          </w:p>
        </w:tc>
        <w:tc>
          <w:tcPr>
            <w:tcW w:w="1063" w:type="dxa"/>
          </w:tcPr>
          <w:p w:rsidR="003C55A4" w:rsidRPr="0022541B" w:rsidRDefault="003C55A4" w:rsidP="00225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Сума податкового кредиту</w:t>
            </w:r>
          </w:p>
        </w:tc>
        <w:tc>
          <w:tcPr>
            <w:tcW w:w="1735" w:type="dxa"/>
          </w:tcPr>
          <w:p w:rsidR="003C55A4" w:rsidRPr="0022541B" w:rsidRDefault="003C55A4" w:rsidP="002254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Відхилення між сумою податкового кредиту по питомій вазі від податкового кредиту по фактичному використанню</w:t>
            </w:r>
          </w:p>
        </w:tc>
      </w:tr>
      <w:tr w:rsidR="003C55A4" w:rsidRPr="0022541B" w:rsidTr="00DF70B8">
        <w:tc>
          <w:tcPr>
            <w:tcW w:w="1339" w:type="dxa"/>
          </w:tcPr>
          <w:p w:rsidR="003C55A4" w:rsidRPr="0022541B" w:rsidRDefault="003C55A4" w:rsidP="002254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Група</w:t>
            </w:r>
            <w:r w:rsidR="00210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1:</w:t>
            </w:r>
          </w:p>
        </w:tc>
        <w:tc>
          <w:tcPr>
            <w:tcW w:w="1931" w:type="dxa"/>
            <w:vAlign w:val="center"/>
          </w:tcPr>
          <w:p w:rsidR="003C55A4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43,41</w:t>
            </w:r>
          </w:p>
        </w:tc>
        <w:tc>
          <w:tcPr>
            <w:tcW w:w="1063" w:type="dxa"/>
            <w:vAlign w:val="center"/>
          </w:tcPr>
          <w:p w:rsidR="003C55A4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1258,89</w:t>
            </w:r>
          </w:p>
        </w:tc>
        <w:tc>
          <w:tcPr>
            <w:tcW w:w="1158" w:type="dxa"/>
            <w:vAlign w:val="center"/>
          </w:tcPr>
          <w:p w:rsidR="003C55A4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1204" w:type="dxa"/>
            <w:vAlign w:val="center"/>
          </w:tcPr>
          <w:p w:rsidR="003C55A4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  <w:tc>
          <w:tcPr>
            <w:tcW w:w="1063" w:type="dxa"/>
            <w:vAlign w:val="center"/>
          </w:tcPr>
          <w:p w:rsidR="003C55A4" w:rsidRPr="0022541B" w:rsidRDefault="00F74342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1160,00</w:t>
            </w:r>
          </w:p>
        </w:tc>
        <w:tc>
          <w:tcPr>
            <w:tcW w:w="1735" w:type="dxa"/>
            <w:vAlign w:val="center"/>
          </w:tcPr>
          <w:p w:rsidR="003C55A4" w:rsidRPr="0022541B" w:rsidRDefault="00BF0343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  <w:r w:rsidR="00C70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98,89</w:t>
            </w:r>
          </w:p>
        </w:tc>
      </w:tr>
      <w:tr w:rsidR="003C55A4" w:rsidRPr="0022541B" w:rsidTr="00DF70B8">
        <w:tc>
          <w:tcPr>
            <w:tcW w:w="1339" w:type="dxa"/>
          </w:tcPr>
          <w:p w:rsidR="003C55A4" w:rsidRPr="0022541B" w:rsidRDefault="003C55A4" w:rsidP="003C55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Оранка присадибних ділянок</w:t>
            </w:r>
          </w:p>
        </w:tc>
        <w:tc>
          <w:tcPr>
            <w:tcW w:w="1931" w:type="dxa"/>
            <w:vAlign w:val="center"/>
          </w:tcPr>
          <w:p w:rsidR="003C55A4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1063" w:type="dxa"/>
            <w:vAlign w:val="center"/>
          </w:tcPr>
          <w:p w:rsidR="003C55A4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1158" w:type="dxa"/>
            <w:vAlign w:val="center"/>
          </w:tcPr>
          <w:p w:rsidR="003C55A4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1204" w:type="dxa"/>
            <w:vAlign w:val="center"/>
          </w:tcPr>
          <w:p w:rsidR="003C55A4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063" w:type="dxa"/>
            <w:vAlign w:val="center"/>
          </w:tcPr>
          <w:p w:rsidR="003C55A4" w:rsidRPr="0022541B" w:rsidRDefault="00F74342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435,00</w:t>
            </w:r>
          </w:p>
        </w:tc>
        <w:tc>
          <w:tcPr>
            <w:tcW w:w="1735" w:type="dxa"/>
            <w:vAlign w:val="center"/>
          </w:tcPr>
          <w:p w:rsidR="003C55A4" w:rsidRPr="0022541B" w:rsidRDefault="00BF0343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3C55A4" w:rsidRPr="0022541B" w:rsidTr="00DF70B8">
        <w:tc>
          <w:tcPr>
            <w:tcW w:w="1339" w:type="dxa"/>
          </w:tcPr>
          <w:p w:rsidR="003C55A4" w:rsidRPr="0022541B" w:rsidRDefault="003C55A4" w:rsidP="002105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Забезпечення </w:t>
            </w:r>
            <w:r w:rsidR="00210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діяльності свинокомплексу</w:t>
            </w:r>
          </w:p>
        </w:tc>
        <w:tc>
          <w:tcPr>
            <w:tcW w:w="1931" w:type="dxa"/>
            <w:vAlign w:val="center"/>
          </w:tcPr>
          <w:p w:rsidR="003C55A4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1063" w:type="dxa"/>
            <w:vAlign w:val="center"/>
          </w:tcPr>
          <w:p w:rsidR="003C55A4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1158" w:type="dxa"/>
            <w:vAlign w:val="center"/>
          </w:tcPr>
          <w:p w:rsidR="003C55A4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250</w:t>
            </w:r>
          </w:p>
        </w:tc>
        <w:tc>
          <w:tcPr>
            <w:tcW w:w="1204" w:type="dxa"/>
            <w:vAlign w:val="center"/>
          </w:tcPr>
          <w:p w:rsidR="003C55A4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25,00</w:t>
            </w:r>
          </w:p>
        </w:tc>
        <w:tc>
          <w:tcPr>
            <w:tcW w:w="1063" w:type="dxa"/>
            <w:vAlign w:val="center"/>
          </w:tcPr>
          <w:p w:rsidR="003C55A4" w:rsidRPr="0022541B" w:rsidRDefault="00F74342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725,00</w:t>
            </w:r>
          </w:p>
        </w:tc>
        <w:tc>
          <w:tcPr>
            <w:tcW w:w="1735" w:type="dxa"/>
            <w:vAlign w:val="center"/>
          </w:tcPr>
          <w:p w:rsidR="003C55A4" w:rsidRPr="0022541B" w:rsidRDefault="00BF0343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3C55A4" w:rsidRPr="0022541B" w:rsidTr="00DF70B8">
        <w:tc>
          <w:tcPr>
            <w:tcW w:w="1339" w:type="dxa"/>
          </w:tcPr>
          <w:p w:rsidR="003C55A4" w:rsidRPr="0022541B" w:rsidRDefault="002223AE" w:rsidP="003C55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Група 2</w:t>
            </w:r>
          </w:p>
        </w:tc>
        <w:tc>
          <w:tcPr>
            <w:tcW w:w="1931" w:type="dxa"/>
            <w:vAlign w:val="center"/>
          </w:tcPr>
          <w:p w:rsidR="003C55A4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46,06</w:t>
            </w:r>
          </w:p>
        </w:tc>
        <w:tc>
          <w:tcPr>
            <w:tcW w:w="1063" w:type="dxa"/>
            <w:vAlign w:val="center"/>
          </w:tcPr>
          <w:p w:rsidR="003C55A4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1335,74</w:t>
            </w:r>
          </w:p>
        </w:tc>
        <w:tc>
          <w:tcPr>
            <w:tcW w:w="1158" w:type="dxa"/>
            <w:vAlign w:val="center"/>
          </w:tcPr>
          <w:p w:rsidR="003C55A4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1204" w:type="dxa"/>
            <w:vAlign w:val="center"/>
          </w:tcPr>
          <w:p w:rsidR="003C55A4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063" w:type="dxa"/>
            <w:vAlign w:val="center"/>
          </w:tcPr>
          <w:p w:rsidR="003C55A4" w:rsidRPr="0022541B" w:rsidRDefault="00F74342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1450,00</w:t>
            </w:r>
          </w:p>
        </w:tc>
        <w:tc>
          <w:tcPr>
            <w:tcW w:w="1735" w:type="dxa"/>
            <w:vAlign w:val="center"/>
          </w:tcPr>
          <w:p w:rsidR="003C55A4" w:rsidRPr="0022541B" w:rsidRDefault="00C70830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-114,26</w:t>
            </w:r>
          </w:p>
        </w:tc>
      </w:tr>
      <w:tr w:rsidR="002223AE" w:rsidRPr="0022541B" w:rsidTr="00DF70B8">
        <w:tc>
          <w:tcPr>
            <w:tcW w:w="1339" w:type="dxa"/>
          </w:tcPr>
          <w:p w:rsidR="002223AE" w:rsidRPr="0022541B" w:rsidRDefault="002223AE" w:rsidP="002223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Обробка посівів кукурудзи</w:t>
            </w:r>
          </w:p>
        </w:tc>
        <w:tc>
          <w:tcPr>
            <w:tcW w:w="1931" w:type="dxa"/>
            <w:vAlign w:val="center"/>
          </w:tcPr>
          <w:p w:rsidR="002223AE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1063" w:type="dxa"/>
            <w:vAlign w:val="center"/>
          </w:tcPr>
          <w:p w:rsidR="002223AE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1158" w:type="dxa"/>
            <w:vAlign w:val="center"/>
          </w:tcPr>
          <w:p w:rsidR="002223AE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1204" w:type="dxa"/>
            <w:vAlign w:val="center"/>
          </w:tcPr>
          <w:p w:rsidR="002223AE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063" w:type="dxa"/>
            <w:vAlign w:val="center"/>
          </w:tcPr>
          <w:p w:rsidR="002223AE" w:rsidRPr="0022541B" w:rsidRDefault="00F74342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580,00</w:t>
            </w:r>
          </w:p>
        </w:tc>
        <w:tc>
          <w:tcPr>
            <w:tcW w:w="1735" w:type="dxa"/>
            <w:vAlign w:val="center"/>
          </w:tcPr>
          <w:p w:rsidR="002223AE" w:rsidRPr="0022541B" w:rsidRDefault="00BF0343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2223AE" w:rsidRPr="0022541B" w:rsidTr="00DF70B8">
        <w:tc>
          <w:tcPr>
            <w:tcW w:w="1339" w:type="dxa"/>
          </w:tcPr>
          <w:p w:rsidR="002223AE" w:rsidRPr="0022541B" w:rsidRDefault="002223AE" w:rsidP="002223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Обробка посівів озимої пшениці</w:t>
            </w:r>
          </w:p>
        </w:tc>
        <w:tc>
          <w:tcPr>
            <w:tcW w:w="1931" w:type="dxa"/>
            <w:vAlign w:val="center"/>
          </w:tcPr>
          <w:p w:rsidR="002223AE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1063" w:type="dxa"/>
            <w:vAlign w:val="center"/>
          </w:tcPr>
          <w:p w:rsidR="002223AE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1158" w:type="dxa"/>
            <w:vAlign w:val="center"/>
          </w:tcPr>
          <w:p w:rsidR="002223AE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1204" w:type="dxa"/>
            <w:vAlign w:val="center"/>
          </w:tcPr>
          <w:p w:rsidR="002223AE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  <w:tc>
          <w:tcPr>
            <w:tcW w:w="1063" w:type="dxa"/>
            <w:vAlign w:val="center"/>
          </w:tcPr>
          <w:p w:rsidR="002223AE" w:rsidRPr="0022541B" w:rsidRDefault="00F74342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870,00</w:t>
            </w:r>
          </w:p>
        </w:tc>
        <w:tc>
          <w:tcPr>
            <w:tcW w:w="1735" w:type="dxa"/>
            <w:vAlign w:val="center"/>
          </w:tcPr>
          <w:p w:rsidR="002223AE" w:rsidRPr="0022541B" w:rsidRDefault="00BF0343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2223AE" w:rsidRPr="0022541B" w:rsidTr="00DF70B8">
        <w:tc>
          <w:tcPr>
            <w:tcW w:w="1339" w:type="dxa"/>
          </w:tcPr>
          <w:p w:rsidR="002223AE" w:rsidRPr="0022541B" w:rsidRDefault="002223AE" w:rsidP="002223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Група 3</w:t>
            </w:r>
          </w:p>
        </w:tc>
        <w:tc>
          <w:tcPr>
            <w:tcW w:w="1931" w:type="dxa"/>
            <w:vAlign w:val="center"/>
          </w:tcPr>
          <w:p w:rsidR="002223AE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10,52</w:t>
            </w:r>
          </w:p>
        </w:tc>
        <w:tc>
          <w:tcPr>
            <w:tcW w:w="1063" w:type="dxa"/>
            <w:vAlign w:val="center"/>
          </w:tcPr>
          <w:p w:rsidR="002223AE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305,08</w:t>
            </w:r>
          </w:p>
        </w:tc>
        <w:tc>
          <w:tcPr>
            <w:tcW w:w="1158" w:type="dxa"/>
            <w:vAlign w:val="center"/>
          </w:tcPr>
          <w:p w:rsidR="002223AE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1204" w:type="dxa"/>
            <w:vAlign w:val="center"/>
          </w:tcPr>
          <w:p w:rsidR="002223AE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063" w:type="dxa"/>
            <w:vAlign w:val="center"/>
          </w:tcPr>
          <w:p w:rsidR="002223AE" w:rsidRPr="0022541B" w:rsidRDefault="00F74342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290,00</w:t>
            </w:r>
          </w:p>
        </w:tc>
        <w:tc>
          <w:tcPr>
            <w:tcW w:w="1735" w:type="dxa"/>
            <w:vAlign w:val="center"/>
          </w:tcPr>
          <w:p w:rsidR="002223AE" w:rsidRPr="0022541B" w:rsidRDefault="00C70830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+15,08</w:t>
            </w:r>
          </w:p>
        </w:tc>
      </w:tr>
      <w:tr w:rsidR="002223AE" w:rsidRPr="0022541B" w:rsidTr="00DF70B8">
        <w:tc>
          <w:tcPr>
            <w:tcW w:w="1339" w:type="dxa"/>
          </w:tcPr>
          <w:p w:rsidR="002223AE" w:rsidRPr="0022541B" w:rsidRDefault="002223AE" w:rsidP="002223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Забезпечення діяльності молочної ферми</w:t>
            </w:r>
          </w:p>
        </w:tc>
        <w:tc>
          <w:tcPr>
            <w:tcW w:w="1931" w:type="dxa"/>
            <w:vAlign w:val="center"/>
          </w:tcPr>
          <w:p w:rsidR="002223AE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1063" w:type="dxa"/>
            <w:vAlign w:val="center"/>
          </w:tcPr>
          <w:p w:rsidR="002223AE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1158" w:type="dxa"/>
            <w:vAlign w:val="center"/>
          </w:tcPr>
          <w:p w:rsidR="002223AE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1204" w:type="dxa"/>
            <w:vAlign w:val="center"/>
          </w:tcPr>
          <w:p w:rsidR="002223AE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063" w:type="dxa"/>
            <w:vAlign w:val="center"/>
          </w:tcPr>
          <w:p w:rsidR="002223AE" w:rsidRPr="0022541B" w:rsidRDefault="00F74342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290,00</w:t>
            </w:r>
          </w:p>
        </w:tc>
        <w:tc>
          <w:tcPr>
            <w:tcW w:w="1735" w:type="dxa"/>
            <w:vAlign w:val="center"/>
          </w:tcPr>
          <w:p w:rsidR="002223AE" w:rsidRPr="0022541B" w:rsidRDefault="00BF0343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2223AE" w:rsidRPr="0022541B" w:rsidTr="00DF70B8">
        <w:tc>
          <w:tcPr>
            <w:tcW w:w="1339" w:type="dxa"/>
          </w:tcPr>
          <w:p w:rsidR="002223AE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Разом:</w:t>
            </w:r>
          </w:p>
        </w:tc>
        <w:tc>
          <w:tcPr>
            <w:tcW w:w="1931" w:type="dxa"/>
            <w:vAlign w:val="center"/>
          </w:tcPr>
          <w:p w:rsidR="002223AE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063" w:type="dxa"/>
            <w:vAlign w:val="center"/>
          </w:tcPr>
          <w:p w:rsidR="002223AE" w:rsidRPr="0022541B" w:rsidRDefault="00B96DBC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2900,00</w:t>
            </w:r>
          </w:p>
        </w:tc>
        <w:tc>
          <w:tcPr>
            <w:tcW w:w="1158" w:type="dxa"/>
            <w:vAlign w:val="center"/>
          </w:tcPr>
          <w:p w:rsidR="002223AE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1204" w:type="dxa"/>
            <w:vAlign w:val="center"/>
          </w:tcPr>
          <w:p w:rsidR="002223AE" w:rsidRPr="0022541B" w:rsidRDefault="008648AB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380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,00</w:t>
            </w:r>
          </w:p>
        </w:tc>
        <w:tc>
          <w:tcPr>
            <w:tcW w:w="1063" w:type="dxa"/>
            <w:vAlign w:val="center"/>
          </w:tcPr>
          <w:p w:rsidR="002223AE" w:rsidRPr="0022541B" w:rsidRDefault="00F74342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2900,00</w:t>
            </w:r>
          </w:p>
        </w:tc>
        <w:tc>
          <w:tcPr>
            <w:tcW w:w="1735" w:type="dxa"/>
            <w:vAlign w:val="center"/>
          </w:tcPr>
          <w:p w:rsidR="002223AE" w:rsidRPr="0022541B" w:rsidRDefault="00BF0343" w:rsidP="00B96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</w:tbl>
    <w:p w:rsidR="00B576B1" w:rsidRDefault="00B576B1" w:rsidP="00DA2F8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D11" w:rsidRPr="00042698" w:rsidRDefault="00841710" w:rsidP="00DA2F8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наведеного прикладу слідує простий, але логічний висновок: внаслідок нерівномірності використання засобів виробництва у з</w:t>
      </w:r>
      <w:r w:rsidR="00B61A61">
        <w:rPr>
          <w:rFonts w:ascii="Times New Roman" w:hAnsi="Times New Roman" w:cs="Times New Roman"/>
          <w:sz w:val="28"/>
          <w:szCs w:val="28"/>
          <w:lang w:val="uk-UA"/>
        </w:rPr>
        <w:t>вітному місяці порівняно з обсягами продажів сільськогосподарської продукції/послуг за останні 12 місяців</w:t>
      </w:r>
      <w:r w:rsidR="00A84DEE">
        <w:rPr>
          <w:rFonts w:ascii="Times New Roman" w:hAnsi="Times New Roman" w:cs="Times New Roman"/>
          <w:sz w:val="28"/>
          <w:szCs w:val="28"/>
          <w:lang w:val="uk-UA"/>
        </w:rPr>
        <w:t xml:space="preserve"> порядок розподілу суми податкового кредиту між </w:t>
      </w:r>
      <w:r w:rsidR="00B61A61">
        <w:rPr>
          <w:rFonts w:ascii="Times New Roman" w:hAnsi="Times New Roman" w:cs="Times New Roman"/>
          <w:sz w:val="28"/>
          <w:szCs w:val="28"/>
          <w:lang w:val="uk-UA"/>
        </w:rPr>
        <w:t>видами сільськогосподарської діяльності,</w:t>
      </w:r>
      <w:r w:rsidR="00A84DE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передбачений Податковим кодексом,</w:t>
      </w:r>
      <w:r w:rsidR="00B61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DE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61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DEE">
        <w:rPr>
          <w:rFonts w:ascii="Times New Roman" w:hAnsi="Times New Roman" w:cs="Times New Roman"/>
          <w:sz w:val="28"/>
          <w:szCs w:val="28"/>
          <w:lang w:val="uk-UA"/>
        </w:rPr>
        <w:t>необ’єктивним та недостовірним</w:t>
      </w:r>
      <w:r w:rsidR="00B61A61">
        <w:rPr>
          <w:rFonts w:ascii="Times New Roman" w:hAnsi="Times New Roman" w:cs="Times New Roman"/>
          <w:sz w:val="28"/>
          <w:szCs w:val="28"/>
          <w:lang w:val="uk-UA"/>
        </w:rPr>
        <w:t>. Більше того, у конкретному прикладі ная</w:t>
      </w:r>
      <w:r w:rsidR="00346B82">
        <w:rPr>
          <w:rFonts w:ascii="Times New Roman" w:hAnsi="Times New Roman" w:cs="Times New Roman"/>
          <w:sz w:val="28"/>
          <w:szCs w:val="28"/>
          <w:lang w:val="uk-UA"/>
        </w:rPr>
        <w:t>вність різниць між розподілом податкового кредиту за питомою вагою вартості товарів/послуг кожної з груп та розподілом за факти</w:t>
      </w:r>
      <w:r w:rsidR="00824F7B">
        <w:rPr>
          <w:rFonts w:ascii="Times New Roman" w:hAnsi="Times New Roman" w:cs="Times New Roman"/>
          <w:sz w:val="28"/>
          <w:szCs w:val="28"/>
          <w:lang w:val="uk-UA"/>
        </w:rPr>
        <w:t>чним використанням цих засобів призводить до сплати більших податкових зобов’язань</w:t>
      </w:r>
      <w:r w:rsidR="00EB3039">
        <w:rPr>
          <w:rFonts w:ascii="Times New Roman" w:hAnsi="Times New Roman" w:cs="Times New Roman"/>
          <w:sz w:val="28"/>
          <w:szCs w:val="28"/>
          <w:lang w:val="uk-UA"/>
        </w:rPr>
        <w:t xml:space="preserve"> у бюджет, адже податковий кредит за діяльністю, яка передбачає найбільшу частку сплати</w:t>
      </w:r>
      <w:r w:rsidR="006865E8">
        <w:rPr>
          <w:rFonts w:ascii="Times New Roman" w:hAnsi="Times New Roman" w:cs="Times New Roman"/>
          <w:sz w:val="28"/>
          <w:szCs w:val="28"/>
          <w:lang w:val="uk-UA"/>
        </w:rPr>
        <w:t xml:space="preserve"> податкових зобов’язань</w:t>
      </w:r>
      <w:r w:rsidR="00EB3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5E8">
        <w:rPr>
          <w:rFonts w:ascii="Times New Roman" w:hAnsi="Times New Roman" w:cs="Times New Roman"/>
          <w:sz w:val="28"/>
          <w:szCs w:val="28"/>
          <w:lang w:val="uk-UA"/>
        </w:rPr>
        <w:t xml:space="preserve">до Державного бюджету (85%), за результатами однієї лише наведеної операції з розподілом вартості </w:t>
      </w:r>
      <w:r w:rsidR="006865E8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пального занижено на 114,26 грн.</w:t>
      </w:r>
      <w:r w:rsidR="009F117E">
        <w:rPr>
          <w:rFonts w:ascii="Times New Roman" w:hAnsi="Times New Roman" w:cs="Times New Roman"/>
          <w:sz w:val="28"/>
          <w:szCs w:val="28"/>
          <w:lang w:val="uk-UA"/>
        </w:rPr>
        <w:t xml:space="preserve">, що автоматично підвищує показник до сплати в бюджет на 114,26х0,85 = 97,12 грн. Звичайно, на практиці можуть мати місце і зворотні ситуації, коли </w:t>
      </w:r>
      <w:r w:rsidR="00CA70AB">
        <w:rPr>
          <w:rFonts w:ascii="Times New Roman" w:hAnsi="Times New Roman" w:cs="Times New Roman"/>
          <w:sz w:val="28"/>
          <w:szCs w:val="28"/>
          <w:lang w:val="uk-UA"/>
        </w:rPr>
        <w:t>розподіл за часткою постачання товарів/</w:t>
      </w:r>
      <w:bookmarkStart w:id="0" w:name="_GoBack"/>
      <w:bookmarkEnd w:id="0"/>
      <w:r w:rsidR="00CA70AB">
        <w:rPr>
          <w:rFonts w:ascii="Times New Roman" w:hAnsi="Times New Roman" w:cs="Times New Roman"/>
          <w:sz w:val="28"/>
          <w:szCs w:val="28"/>
          <w:lang w:val="uk-UA"/>
        </w:rPr>
        <w:t xml:space="preserve">послуг буде більш вигідним для підприємства, ніж розподіл за фактичним використанням виробничих факторів, однак </w:t>
      </w:r>
      <w:r w:rsidR="00E93B73">
        <w:rPr>
          <w:rFonts w:ascii="Times New Roman" w:hAnsi="Times New Roman" w:cs="Times New Roman"/>
          <w:sz w:val="28"/>
          <w:szCs w:val="28"/>
          <w:lang w:val="uk-UA"/>
        </w:rPr>
        <w:t>це не знижує невизначеності та ризикованості такого розподілу в цілому.</w:t>
      </w:r>
    </w:p>
    <w:sectPr w:rsidR="00995D11" w:rsidRPr="00042698" w:rsidSect="0089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B6" w:rsidRDefault="002015B6" w:rsidP="00EB3BC2">
      <w:pPr>
        <w:spacing w:after="0" w:line="240" w:lineRule="auto"/>
      </w:pPr>
      <w:r>
        <w:separator/>
      </w:r>
    </w:p>
  </w:endnote>
  <w:endnote w:type="continuationSeparator" w:id="0">
    <w:p w:rsidR="002015B6" w:rsidRDefault="002015B6" w:rsidP="00EB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B6" w:rsidRDefault="002015B6" w:rsidP="00EB3BC2">
      <w:pPr>
        <w:spacing w:after="0" w:line="240" w:lineRule="auto"/>
      </w:pPr>
      <w:r>
        <w:separator/>
      </w:r>
    </w:p>
  </w:footnote>
  <w:footnote w:type="continuationSeparator" w:id="0">
    <w:p w:rsidR="002015B6" w:rsidRDefault="002015B6" w:rsidP="00EB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87873"/>
    <w:multiLevelType w:val="hybridMultilevel"/>
    <w:tmpl w:val="A394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5D"/>
    <w:rsid w:val="00002F65"/>
    <w:rsid w:val="00042698"/>
    <w:rsid w:val="00084042"/>
    <w:rsid w:val="00134F2D"/>
    <w:rsid w:val="001D0A33"/>
    <w:rsid w:val="002015B6"/>
    <w:rsid w:val="00210590"/>
    <w:rsid w:val="002223AE"/>
    <w:rsid w:val="0022541B"/>
    <w:rsid w:val="00243523"/>
    <w:rsid w:val="002534EE"/>
    <w:rsid w:val="00273B67"/>
    <w:rsid w:val="002B068D"/>
    <w:rsid w:val="002D43B1"/>
    <w:rsid w:val="00346B82"/>
    <w:rsid w:val="00371CF1"/>
    <w:rsid w:val="003802C9"/>
    <w:rsid w:val="003C00EC"/>
    <w:rsid w:val="003C55A4"/>
    <w:rsid w:val="004178A6"/>
    <w:rsid w:val="004277FA"/>
    <w:rsid w:val="00453802"/>
    <w:rsid w:val="0046785D"/>
    <w:rsid w:val="004940A2"/>
    <w:rsid w:val="004A0452"/>
    <w:rsid w:val="004A104D"/>
    <w:rsid w:val="00563DB4"/>
    <w:rsid w:val="005C7A7D"/>
    <w:rsid w:val="006102CE"/>
    <w:rsid w:val="00645B41"/>
    <w:rsid w:val="00651363"/>
    <w:rsid w:val="006865E8"/>
    <w:rsid w:val="006972FE"/>
    <w:rsid w:val="006E75C6"/>
    <w:rsid w:val="00791704"/>
    <w:rsid w:val="00796C71"/>
    <w:rsid w:val="00824F7B"/>
    <w:rsid w:val="00841710"/>
    <w:rsid w:val="008648AB"/>
    <w:rsid w:val="00880F45"/>
    <w:rsid w:val="00892970"/>
    <w:rsid w:val="008C3236"/>
    <w:rsid w:val="009324D9"/>
    <w:rsid w:val="0094535D"/>
    <w:rsid w:val="00995D11"/>
    <w:rsid w:val="009B7590"/>
    <w:rsid w:val="009C244B"/>
    <w:rsid w:val="009F117E"/>
    <w:rsid w:val="00A84DEE"/>
    <w:rsid w:val="00A92936"/>
    <w:rsid w:val="00AE397C"/>
    <w:rsid w:val="00B576B1"/>
    <w:rsid w:val="00B61A61"/>
    <w:rsid w:val="00B96DBC"/>
    <w:rsid w:val="00BB0390"/>
    <w:rsid w:val="00BD263E"/>
    <w:rsid w:val="00BE7A5C"/>
    <w:rsid w:val="00BF0343"/>
    <w:rsid w:val="00C02A07"/>
    <w:rsid w:val="00C1709E"/>
    <w:rsid w:val="00C70830"/>
    <w:rsid w:val="00CA70AB"/>
    <w:rsid w:val="00D203FC"/>
    <w:rsid w:val="00D80668"/>
    <w:rsid w:val="00D8422E"/>
    <w:rsid w:val="00D86238"/>
    <w:rsid w:val="00D95A6D"/>
    <w:rsid w:val="00DA142E"/>
    <w:rsid w:val="00DA2F8B"/>
    <w:rsid w:val="00DF70B8"/>
    <w:rsid w:val="00E12D18"/>
    <w:rsid w:val="00E21B88"/>
    <w:rsid w:val="00E3062A"/>
    <w:rsid w:val="00E471AC"/>
    <w:rsid w:val="00E93B73"/>
    <w:rsid w:val="00EB3039"/>
    <w:rsid w:val="00EB3BC2"/>
    <w:rsid w:val="00ED60F4"/>
    <w:rsid w:val="00F718E0"/>
    <w:rsid w:val="00F74342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F25-2D95-4C4F-B33A-5E309E3D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B3B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3B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3BC2"/>
    <w:rPr>
      <w:vertAlign w:val="superscript"/>
    </w:rPr>
  </w:style>
  <w:style w:type="paragraph" w:styleId="a7">
    <w:name w:val="List Paragraph"/>
    <w:basedOn w:val="a"/>
    <w:uiPriority w:val="34"/>
    <w:qFormat/>
    <w:rsid w:val="00EB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8A63-CEB9-412E-9675-1B471BD8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78</cp:revision>
  <dcterms:created xsi:type="dcterms:W3CDTF">2016-01-26T10:36:00Z</dcterms:created>
  <dcterms:modified xsi:type="dcterms:W3CDTF">2016-01-26T15:43:00Z</dcterms:modified>
</cp:coreProperties>
</file>