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4B6DA" w14:textId="77777777" w:rsidR="008D449D" w:rsidRDefault="001C2E15" w:rsidP="001B7486">
      <w:pPr>
        <w:spacing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kern w:val="0"/>
          <w:sz w:val="28"/>
          <w:szCs w:val="28"/>
          <w:lang w:val="uk-UA"/>
        </w:rPr>
        <w:t>Есей</w:t>
      </w:r>
      <w:proofErr w:type="spellEnd"/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</w:p>
    <w:p w14:paraId="7FD0CCEF" w14:textId="7A46987C" w:rsidR="00CC683D" w:rsidRPr="006A1E47" w:rsidRDefault="001C2E15" w:rsidP="001B7486">
      <w:pPr>
        <w:spacing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>Різдво</w:t>
      </w:r>
      <w:proofErr w:type="spellEnd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>та</w:t>
      </w:r>
      <w:proofErr w:type="spellEnd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>різдвяна</w:t>
      </w:r>
      <w:proofErr w:type="spellEnd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>обрядовість</w:t>
      </w:r>
      <w:proofErr w:type="spellEnd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у </w:t>
      </w:r>
      <w:proofErr w:type="spellStart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>ліриці</w:t>
      </w:r>
      <w:proofErr w:type="spellEnd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  <w:proofErr w:type="spellStart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>вісімдесятників</w:t>
      </w:r>
      <w:proofErr w:type="spellEnd"/>
      <w:r w:rsidR="002664F3"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 </w:t>
      </w:r>
    </w:p>
    <w:p w14:paraId="0806E54B" w14:textId="73CF12BE" w:rsidR="002664F3" w:rsidRDefault="002664F3" w:rsidP="001B7486">
      <w:pPr>
        <w:spacing w:line="240" w:lineRule="auto"/>
        <w:jc w:val="center"/>
        <w:rPr>
          <w:rFonts w:ascii="Times New Roman" w:hAnsi="Times New Roman" w:cs="Times New Roman"/>
          <w:kern w:val="0"/>
          <w:sz w:val="28"/>
          <w:szCs w:val="28"/>
          <w:lang w:val="uk-UA"/>
        </w:rPr>
      </w:pPr>
      <w:r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(В. </w:t>
      </w:r>
      <w:proofErr w:type="spellStart"/>
      <w:r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>Герасим’юк</w:t>
      </w:r>
      <w:proofErr w:type="spellEnd"/>
      <w:r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І. </w:t>
      </w:r>
      <w:proofErr w:type="spellStart"/>
      <w:r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>Римарук</w:t>
      </w:r>
      <w:proofErr w:type="spellEnd"/>
      <w:r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 xml:space="preserve">, І. </w:t>
      </w:r>
      <w:proofErr w:type="spellStart"/>
      <w:r w:rsidRPr="006A1E47">
        <w:rPr>
          <w:rFonts w:ascii="Times New Roman" w:hAnsi="Times New Roman" w:cs="Times New Roman"/>
          <w:kern w:val="0"/>
          <w:sz w:val="28"/>
          <w:szCs w:val="28"/>
          <w:lang w:val="en-US"/>
        </w:rPr>
        <w:t>Малкович</w:t>
      </w:r>
      <w:proofErr w:type="spellEnd"/>
      <w:r w:rsidR="00CC683D" w:rsidRPr="006A1E47">
        <w:rPr>
          <w:rFonts w:ascii="Times New Roman" w:hAnsi="Times New Roman" w:cs="Times New Roman"/>
          <w:kern w:val="0"/>
          <w:sz w:val="28"/>
          <w:szCs w:val="28"/>
          <w:lang w:val="uk-UA"/>
        </w:rPr>
        <w:t>)</w:t>
      </w:r>
    </w:p>
    <w:p w14:paraId="552A77E5" w14:textId="06AE0E4C" w:rsidR="00E54BF7" w:rsidRDefault="00E54BF7" w:rsidP="00E54BF7">
      <w:pPr>
        <w:spacing w:line="240" w:lineRule="auto"/>
        <w:jc w:val="right"/>
        <w:rPr>
          <w:rFonts w:ascii="Times New Roman" w:hAnsi="Times New Roman" w:cs="Times New Roman"/>
          <w:kern w:val="0"/>
          <w:sz w:val="28"/>
          <w:szCs w:val="28"/>
          <w:lang w:val="uk-UA"/>
        </w:rPr>
      </w:pPr>
    </w:p>
    <w:p w14:paraId="0831F5D2" w14:textId="674174CB" w:rsidR="001B7486" w:rsidRPr="00ED26A0" w:rsidRDefault="00E54BF7" w:rsidP="00E54BF7">
      <w:pPr>
        <w:spacing w:line="240" w:lineRule="auto"/>
        <w:jc w:val="right"/>
        <w:rPr>
          <w:rFonts w:ascii="Times New Roman" w:hAnsi="Times New Roman" w:cs="Times New Roman"/>
          <w:kern w:val="0"/>
          <w:sz w:val="22"/>
          <w:szCs w:val="22"/>
          <w:lang w:val="uk-UA"/>
        </w:rPr>
      </w:pPr>
      <w:r w:rsidRPr="00ED26A0">
        <w:rPr>
          <w:rFonts w:ascii="Times New Roman" w:hAnsi="Times New Roman" w:cs="Times New Roman"/>
          <w:kern w:val="0"/>
          <w:sz w:val="22"/>
          <w:szCs w:val="22"/>
          <w:lang w:val="uk-UA"/>
        </w:rPr>
        <w:t xml:space="preserve">Єременко Богдан </w:t>
      </w:r>
    </w:p>
    <w:p w14:paraId="401545C0" w14:textId="77777777" w:rsidR="00ED26A0" w:rsidRPr="00ED26A0" w:rsidRDefault="00ED26A0" w:rsidP="00ED26A0">
      <w:pPr>
        <w:jc w:val="right"/>
        <w:rPr>
          <w:rFonts w:ascii="Times New Roman" w:hAnsi="Times New Roman" w:cs="Times New Roman"/>
          <w:kern w:val="0"/>
          <w:sz w:val="22"/>
          <w:szCs w:val="22"/>
          <w:lang w:val="uk-UA"/>
        </w:rPr>
      </w:pPr>
      <w:r w:rsidRPr="00ED26A0">
        <w:rPr>
          <w:rFonts w:ascii="Times New Roman" w:hAnsi="Times New Roman" w:cs="Times New Roman"/>
          <w:kern w:val="0"/>
          <w:sz w:val="22"/>
          <w:szCs w:val="22"/>
          <w:lang w:val="uk-UA"/>
        </w:rPr>
        <w:t>В11. Філологія</w:t>
      </w:r>
      <w:r w:rsidRPr="00ED26A0">
        <w:rPr>
          <w:rFonts w:ascii="Times New Roman" w:hAnsi="Times New Roman" w:cs="Times New Roman"/>
          <w:kern w:val="0"/>
          <w:sz w:val="22"/>
          <w:szCs w:val="22"/>
          <w:lang w:val="uk-UA"/>
        </w:rPr>
        <w:t>.</w:t>
      </w:r>
    </w:p>
    <w:p w14:paraId="1083F08E" w14:textId="7DF877B5" w:rsidR="00E54BF7" w:rsidRPr="00ED26A0" w:rsidRDefault="00ED26A0" w:rsidP="00ED26A0">
      <w:pPr>
        <w:jc w:val="right"/>
        <w:rPr>
          <w:rFonts w:ascii="Times New Roman" w:hAnsi="Times New Roman" w:cs="Times New Roman"/>
          <w:kern w:val="0"/>
          <w:sz w:val="22"/>
          <w:szCs w:val="22"/>
          <w:lang w:val="uk-UA"/>
        </w:rPr>
      </w:pPr>
      <w:r w:rsidRPr="00ED26A0">
        <w:rPr>
          <w:rFonts w:ascii="Times New Roman" w:hAnsi="Times New Roman" w:cs="Times New Roman"/>
          <w:kern w:val="0"/>
          <w:sz w:val="22"/>
          <w:szCs w:val="22"/>
          <w:lang w:val="uk-UA"/>
        </w:rPr>
        <w:t xml:space="preserve"> </w:t>
      </w:r>
      <w:r w:rsidRPr="00ED26A0">
        <w:rPr>
          <w:rFonts w:ascii="Times New Roman" w:hAnsi="Times New Roman" w:cs="Times New Roman"/>
          <w:kern w:val="0"/>
          <w:sz w:val="22"/>
          <w:szCs w:val="22"/>
          <w:lang w:val="uk-UA"/>
        </w:rPr>
        <w:t>Освітня програма: Мова, література, компаративістика</w:t>
      </w:r>
      <w:r w:rsidRPr="00ED26A0">
        <w:rPr>
          <w:rFonts w:ascii="Times New Roman" w:hAnsi="Times New Roman" w:cs="Times New Roman"/>
          <w:kern w:val="0"/>
          <w:sz w:val="22"/>
          <w:szCs w:val="22"/>
          <w:lang w:val="uk-UA"/>
        </w:rPr>
        <w:t>.</w:t>
      </w:r>
    </w:p>
    <w:p w14:paraId="72D54672" w14:textId="77777777" w:rsidR="00E54BF7" w:rsidRDefault="00E54BF7" w:rsidP="006A1E47">
      <w:pPr>
        <w:spacing w:after="0" w:line="360" w:lineRule="auto"/>
        <w:jc w:val="both"/>
        <w:rPr>
          <w:rFonts w:ascii="Times New Roman" w:hAnsi="Times New Roman" w:cs="Times New Roman"/>
          <w:kern w:val="0"/>
          <w:lang w:val="uk-UA"/>
        </w:rPr>
      </w:pPr>
    </w:p>
    <w:p w14:paraId="6D22B0A9" w14:textId="30B0345B" w:rsidR="005F40AE" w:rsidRPr="004802AB" w:rsidRDefault="001B7486" w:rsidP="006A1E47">
      <w:pPr>
        <w:spacing w:after="0" w:line="360" w:lineRule="auto"/>
        <w:jc w:val="both"/>
        <w:rPr>
          <w:rFonts w:ascii="Times New Roman" w:hAnsi="Times New Roman" w:cs="Times New Roman"/>
          <w:kern w:val="0"/>
          <w:lang w:val="en-US"/>
        </w:rPr>
      </w:pPr>
      <w:r>
        <w:rPr>
          <w:rFonts w:ascii="Times New Roman" w:hAnsi="Times New Roman" w:cs="Times New Roman"/>
          <w:kern w:val="0"/>
          <w:lang w:val="uk-UA"/>
        </w:rPr>
        <w:t xml:space="preserve">   </w:t>
      </w:r>
      <w:r w:rsidR="008D449D" w:rsidRPr="008D449D">
        <w:rPr>
          <w:rFonts w:ascii="Times New Roman" w:hAnsi="Times New Roman" w:cs="Times New Roman"/>
          <w:kern w:val="0"/>
          <w:lang w:val="uk-UA"/>
        </w:rPr>
        <w:t xml:space="preserve">   Покоління </w:t>
      </w:r>
      <w:proofErr w:type="spellStart"/>
      <w:r w:rsidR="008D449D" w:rsidRPr="008D449D">
        <w:rPr>
          <w:rFonts w:ascii="Times New Roman" w:hAnsi="Times New Roman" w:cs="Times New Roman"/>
          <w:kern w:val="0"/>
          <w:lang w:val="uk-UA"/>
        </w:rPr>
        <w:t>вісімдесятників</w:t>
      </w:r>
      <w:proofErr w:type="spellEnd"/>
      <w:r w:rsidR="008D449D" w:rsidRPr="008D449D">
        <w:rPr>
          <w:rFonts w:ascii="Times New Roman" w:hAnsi="Times New Roman" w:cs="Times New Roman"/>
          <w:kern w:val="0"/>
          <w:lang w:val="uk-UA"/>
        </w:rPr>
        <w:t xml:space="preserve"> стало новою важливим віхою для українського літературного процесу </w:t>
      </w:r>
      <w:proofErr w:type="spellStart"/>
      <w:r w:rsidR="008D449D" w:rsidRPr="008D449D">
        <w:rPr>
          <w:rFonts w:ascii="Times New Roman" w:hAnsi="Times New Roman" w:cs="Times New Roman"/>
          <w:kern w:val="0"/>
          <w:lang w:val="uk-UA"/>
        </w:rPr>
        <w:t>XXст</w:t>
      </w:r>
      <w:proofErr w:type="spellEnd"/>
      <w:r w:rsidR="008D449D" w:rsidRPr="008D449D">
        <w:rPr>
          <w:rFonts w:ascii="Times New Roman" w:hAnsi="Times New Roman" w:cs="Times New Roman"/>
          <w:kern w:val="0"/>
          <w:lang w:val="uk-UA"/>
        </w:rPr>
        <w:t>. Вони відрізнялися від покоління шістдесятників через свою герметизацію і переважну відмову від публіцистичності. Найважливіша їхня відмінність від попередників полягає в новому філософському та естетичному підході до поезії. М. Рябчук називає «пошук національної, родової, особистої ідентичності, пошук на різних рівнях, починаючи з прямих історико-культурологічних екскурсів у різні шари минулого і завершуючи значно складнішими, опосередкованими заглибленнями в особливості національної психіки, національного мислення, мовлення, фольклорно-міфологічної метафорики й ідіоматики, національного ландшафту, зрештою, а, точніше – того Космо-</w:t>
      </w:r>
      <w:proofErr w:type="spellStart"/>
      <w:r w:rsidR="008D449D" w:rsidRPr="008D449D">
        <w:rPr>
          <w:rFonts w:ascii="Times New Roman" w:hAnsi="Times New Roman" w:cs="Times New Roman"/>
          <w:kern w:val="0"/>
          <w:lang w:val="uk-UA"/>
        </w:rPr>
        <w:t>Психо</w:t>
      </w:r>
      <w:proofErr w:type="spellEnd"/>
      <w:r w:rsidR="008D449D" w:rsidRPr="008D449D">
        <w:rPr>
          <w:rFonts w:ascii="Times New Roman" w:hAnsi="Times New Roman" w:cs="Times New Roman"/>
          <w:kern w:val="0"/>
          <w:lang w:val="uk-UA"/>
        </w:rPr>
        <w:t xml:space="preserve">-Логосу, ідентифікацією якого ось уже друге століття займається українська поезія» [1]. Чому ж традиції та обряди Різдва магнетизували увагу українських поетів, зокрема </w:t>
      </w:r>
      <w:proofErr w:type="spellStart"/>
      <w:r w:rsidR="008D449D" w:rsidRPr="008D449D">
        <w:rPr>
          <w:rFonts w:ascii="Times New Roman" w:hAnsi="Times New Roman" w:cs="Times New Roman"/>
          <w:kern w:val="0"/>
          <w:lang w:val="uk-UA"/>
        </w:rPr>
        <w:t>вісімдесятників</w:t>
      </w:r>
      <w:proofErr w:type="spellEnd"/>
      <w:r w:rsidR="004802AB">
        <w:rPr>
          <w:rFonts w:ascii="Times New Roman" w:hAnsi="Times New Roman" w:cs="Times New Roman"/>
          <w:kern w:val="0"/>
          <w:lang w:val="en-US"/>
        </w:rPr>
        <w:t>?</w:t>
      </w:r>
    </w:p>
    <w:p w14:paraId="74AB270D" w14:textId="77777777" w:rsidR="004802AB" w:rsidRDefault="004528F2" w:rsidP="006A1E47">
      <w:pPr>
        <w:spacing w:after="0" w:line="360" w:lineRule="auto"/>
        <w:jc w:val="both"/>
        <w:rPr>
          <w:rFonts w:ascii="Times New Roman" w:hAnsi="Times New Roman" w:cs="Times New Roman"/>
          <w:kern w:val="0"/>
          <w:lang w:val="en-US"/>
        </w:rPr>
      </w:pPr>
      <w:r>
        <w:rPr>
          <w:rFonts w:ascii="Times New Roman" w:hAnsi="Times New Roman" w:cs="Times New Roman"/>
          <w:kern w:val="0"/>
          <w:lang w:val="en-US"/>
        </w:rPr>
        <w:t xml:space="preserve">   </w:t>
      </w:r>
      <w:r>
        <w:rPr>
          <w:rFonts w:ascii="Times New Roman" w:hAnsi="Times New Roman" w:cs="Times New Roman"/>
          <w:kern w:val="0"/>
          <w:lang w:val="uk-UA"/>
        </w:rPr>
        <w:t xml:space="preserve">Очевидно, тому що </w:t>
      </w:r>
      <w:proofErr w:type="spellStart"/>
      <w:r w:rsidR="001B7486">
        <w:rPr>
          <w:rFonts w:ascii="Times New Roman" w:hAnsi="Times New Roman" w:cs="Times New Roman"/>
          <w:kern w:val="0"/>
          <w:lang w:val="uk-UA"/>
        </w:rPr>
        <w:t>Ви</w:t>
      </w:r>
      <w:r w:rsidR="00843B9B">
        <w:rPr>
          <w:rFonts w:ascii="Times New Roman" w:hAnsi="Times New Roman" w:cs="Times New Roman"/>
          <w:kern w:val="0"/>
          <w:lang w:val="uk-UA"/>
        </w:rPr>
        <w:t>флеємська</w:t>
      </w:r>
      <w:proofErr w:type="spellEnd"/>
      <w:r w:rsidR="00EE0448">
        <w:rPr>
          <w:rFonts w:ascii="Times New Roman" w:hAnsi="Times New Roman" w:cs="Times New Roman"/>
          <w:kern w:val="0"/>
          <w:lang w:val="uk-UA"/>
        </w:rPr>
        <w:t xml:space="preserve"> зірка</w:t>
      </w:r>
      <w:r w:rsidR="00F8107E">
        <w:rPr>
          <w:rFonts w:ascii="Times New Roman" w:hAnsi="Times New Roman" w:cs="Times New Roman"/>
          <w:kern w:val="0"/>
          <w:lang w:val="uk-UA"/>
        </w:rPr>
        <w:t>,</w:t>
      </w:r>
      <w:r w:rsidR="00EE0448">
        <w:rPr>
          <w:rFonts w:ascii="Times New Roman" w:hAnsi="Times New Roman" w:cs="Times New Roman"/>
          <w:kern w:val="0"/>
          <w:lang w:val="uk-UA"/>
        </w:rPr>
        <w:t xml:space="preserve"> </w:t>
      </w:r>
      <w:r w:rsidR="001B7486">
        <w:rPr>
          <w:rFonts w:ascii="Times New Roman" w:hAnsi="Times New Roman" w:cs="Times New Roman"/>
          <w:kern w:val="0"/>
          <w:lang w:val="uk-UA"/>
        </w:rPr>
        <w:t xml:space="preserve">що віщує про народження </w:t>
      </w:r>
      <w:r w:rsidR="008D449D">
        <w:rPr>
          <w:rFonts w:ascii="Times New Roman" w:hAnsi="Times New Roman" w:cs="Times New Roman"/>
          <w:kern w:val="0"/>
          <w:lang w:val="uk-UA"/>
        </w:rPr>
        <w:t>Ісуса</w:t>
      </w:r>
      <w:r w:rsidR="001B7486">
        <w:rPr>
          <w:rFonts w:ascii="Times New Roman" w:hAnsi="Times New Roman" w:cs="Times New Roman"/>
          <w:kern w:val="0"/>
          <w:lang w:val="uk-UA"/>
        </w:rPr>
        <w:t xml:space="preserve"> </w:t>
      </w:r>
      <w:r w:rsidR="008D449D">
        <w:rPr>
          <w:rFonts w:ascii="Times New Roman" w:hAnsi="Times New Roman" w:cs="Times New Roman"/>
          <w:kern w:val="0"/>
          <w:lang w:val="uk-UA"/>
        </w:rPr>
        <w:t>Христа</w:t>
      </w:r>
      <w:r w:rsidR="00F8107E">
        <w:rPr>
          <w:rFonts w:ascii="Times New Roman" w:hAnsi="Times New Roman" w:cs="Times New Roman"/>
          <w:kern w:val="0"/>
          <w:lang w:val="uk-UA"/>
        </w:rPr>
        <w:t>,</w:t>
      </w:r>
      <w:r w:rsidR="001B7486">
        <w:rPr>
          <w:rFonts w:ascii="Times New Roman" w:hAnsi="Times New Roman" w:cs="Times New Roman"/>
          <w:kern w:val="0"/>
          <w:lang w:val="uk-UA"/>
        </w:rPr>
        <w:t xml:space="preserve"> </w:t>
      </w:r>
      <w:r w:rsidR="00EE0448">
        <w:rPr>
          <w:rFonts w:ascii="Times New Roman" w:hAnsi="Times New Roman" w:cs="Times New Roman"/>
          <w:kern w:val="0"/>
          <w:lang w:val="uk-UA"/>
        </w:rPr>
        <w:t>має незвичайну здатність</w:t>
      </w:r>
      <w:r w:rsidR="00CD67AC">
        <w:rPr>
          <w:rFonts w:ascii="Times New Roman" w:hAnsi="Times New Roman" w:cs="Times New Roman"/>
          <w:kern w:val="0"/>
          <w:lang w:val="uk-UA"/>
        </w:rPr>
        <w:t xml:space="preserve"> </w:t>
      </w:r>
      <w:r w:rsidR="001B7486">
        <w:rPr>
          <w:rFonts w:ascii="Times New Roman" w:hAnsi="Times New Roman" w:cs="Times New Roman"/>
          <w:kern w:val="0"/>
          <w:lang w:val="uk-UA"/>
        </w:rPr>
        <w:t>до створення</w:t>
      </w:r>
      <w:r w:rsidR="00CF1249">
        <w:rPr>
          <w:rFonts w:ascii="Times New Roman" w:hAnsi="Times New Roman" w:cs="Times New Roman"/>
          <w:kern w:val="0"/>
          <w:lang w:val="uk-UA"/>
        </w:rPr>
        <w:t xml:space="preserve"> певн</w:t>
      </w:r>
      <w:r w:rsidR="001B7486">
        <w:rPr>
          <w:rFonts w:ascii="Times New Roman" w:hAnsi="Times New Roman" w:cs="Times New Roman"/>
          <w:kern w:val="0"/>
          <w:lang w:val="uk-UA"/>
        </w:rPr>
        <w:t>ої</w:t>
      </w:r>
      <w:r w:rsidR="00CF1249">
        <w:rPr>
          <w:rFonts w:ascii="Times New Roman" w:hAnsi="Times New Roman" w:cs="Times New Roman"/>
          <w:kern w:val="0"/>
          <w:lang w:val="uk-UA"/>
        </w:rPr>
        <w:t xml:space="preserve"> святков</w:t>
      </w:r>
      <w:r w:rsidR="001B7486">
        <w:rPr>
          <w:rFonts w:ascii="Times New Roman" w:hAnsi="Times New Roman" w:cs="Times New Roman"/>
          <w:kern w:val="0"/>
          <w:lang w:val="uk-UA"/>
        </w:rPr>
        <w:t>ої</w:t>
      </w:r>
      <w:r w:rsidR="00F51852">
        <w:rPr>
          <w:rFonts w:ascii="Times New Roman" w:hAnsi="Times New Roman" w:cs="Times New Roman"/>
          <w:kern w:val="0"/>
          <w:lang w:val="uk-UA"/>
        </w:rPr>
        <w:t xml:space="preserve"> </w:t>
      </w:r>
      <w:proofErr w:type="spellStart"/>
      <w:r w:rsidR="00F51852">
        <w:rPr>
          <w:rFonts w:ascii="Times New Roman" w:hAnsi="Times New Roman" w:cs="Times New Roman"/>
          <w:kern w:val="0"/>
          <w:lang w:val="uk-UA"/>
        </w:rPr>
        <w:t>атмосферн</w:t>
      </w:r>
      <w:r w:rsidR="00F8107E">
        <w:rPr>
          <w:rFonts w:ascii="Times New Roman" w:hAnsi="Times New Roman" w:cs="Times New Roman"/>
          <w:kern w:val="0"/>
          <w:lang w:val="uk-UA"/>
        </w:rPr>
        <w:t>ості</w:t>
      </w:r>
      <w:proofErr w:type="spellEnd"/>
      <w:r w:rsidR="00F51852">
        <w:rPr>
          <w:rFonts w:ascii="Times New Roman" w:hAnsi="Times New Roman" w:cs="Times New Roman"/>
          <w:kern w:val="0"/>
          <w:lang w:val="uk-UA"/>
        </w:rPr>
        <w:t>,</w:t>
      </w:r>
      <w:r w:rsidR="00CF1249">
        <w:rPr>
          <w:rFonts w:ascii="Times New Roman" w:hAnsi="Times New Roman" w:cs="Times New Roman"/>
          <w:kern w:val="0"/>
          <w:lang w:val="uk-UA"/>
        </w:rPr>
        <w:t xml:space="preserve"> </w:t>
      </w:r>
      <w:r w:rsidR="008D449D">
        <w:rPr>
          <w:rFonts w:ascii="Times New Roman" w:hAnsi="Times New Roman" w:cs="Times New Roman"/>
          <w:kern w:val="0"/>
          <w:lang w:val="uk-UA"/>
        </w:rPr>
        <w:t>яка</w:t>
      </w:r>
      <w:r w:rsidR="00CF1249">
        <w:rPr>
          <w:rFonts w:ascii="Times New Roman" w:hAnsi="Times New Roman" w:cs="Times New Roman"/>
          <w:kern w:val="0"/>
          <w:lang w:val="uk-UA"/>
        </w:rPr>
        <w:t xml:space="preserve"> </w:t>
      </w:r>
      <w:r w:rsidR="00536BC4">
        <w:rPr>
          <w:rFonts w:ascii="Times New Roman" w:hAnsi="Times New Roman" w:cs="Times New Roman"/>
          <w:kern w:val="0"/>
          <w:lang w:val="uk-UA"/>
        </w:rPr>
        <w:t>трапляється</w:t>
      </w:r>
      <w:r w:rsidR="00CF1249">
        <w:rPr>
          <w:rFonts w:ascii="Times New Roman" w:hAnsi="Times New Roman" w:cs="Times New Roman"/>
          <w:kern w:val="0"/>
          <w:lang w:val="uk-UA"/>
        </w:rPr>
        <w:t xml:space="preserve"> тільки раз на рік</w:t>
      </w:r>
      <w:r w:rsidR="00911192">
        <w:rPr>
          <w:rFonts w:ascii="Times New Roman" w:hAnsi="Times New Roman" w:cs="Times New Roman"/>
          <w:kern w:val="0"/>
          <w:lang w:val="uk-UA"/>
        </w:rPr>
        <w:t>.</w:t>
      </w:r>
      <w:r w:rsidR="006951BB">
        <w:rPr>
          <w:rFonts w:ascii="Times New Roman" w:hAnsi="Times New Roman" w:cs="Times New Roman"/>
          <w:kern w:val="0"/>
          <w:lang w:val="uk-UA"/>
        </w:rPr>
        <w:t xml:space="preserve"> </w:t>
      </w:r>
      <w:r w:rsidR="00911192">
        <w:rPr>
          <w:rFonts w:ascii="Times New Roman" w:hAnsi="Times New Roman" w:cs="Times New Roman"/>
          <w:kern w:val="0"/>
          <w:lang w:val="uk-UA"/>
        </w:rPr>
        <w:t>Слід зазначити</w:t>
      </w:r>
      <w:r w:rsidR="001D4A70">
        <w:rPr>
          <w:rFonts w:ascii="Times New Roman" w:hAnsi="Times New Roman" w:cs="Times New Roman"/>
          <w:kern w:val="0"/>
          <w:lang w:val="uk-UA"/>
        </w:rPr>
        <w:t>,</w:t>
      </w:r>
      <w:r w:rsidR="00911192">
        <w:rPr>
          <w:rFonts w:ascii="Times New Roman" w:hAnsi="Times New Roman" w:cs="Times New Roman"/>
          <w:kern w:val="0"/>
          <w:lang w:val="uk-UA"/>
        </w:rPr>
        <w:t xml:space="preserve"> що </w:t>
      </w:r>
      <w:r w:rsidR="00F520D8">
        <w:rPr>
          <w:rFonts w:ascii="Times New Roman" w:hAnsi="Times New Roman" w:cs="Times New Roman"/>
          <w:kern w:val="0"/>
          <w:lang w:val="uk-UA"/>
        </w:rPr>
        <w:t xml:space="preserve"> </w:t>
      </w:r>
      <w:r w:rsidR="00F8107E" w:rsidRPr="00F8107E">
        <w:rPr>
          <w:rFonts w:ascii="Times New Roman" w:hAnsi="Times New Roman" w:cs="Times New Roman"/>
          <w:kern w:val="0"/>
          <w:lang w:val="uk-UA"/>
        </w:rPr>
        <w:t>В. Герасим’юк, І. Римарук, І. Малкович</w:t>
      </w:r>
      <w:r w:rsidR="00F8107E" w:rsidRPr="00F8107E">
        <w:rPr>
          <w:rFonts w:ascii="Times New Roman" w:hAnsi="Times New Roman" w:cs="Times New Roman"/>
          <w:kern w:val="0"/>
          <w:lang w:val="uk-UA"/>
        </w:rPr>
        <w:t xml:space="preserve"> </w:t>
      </w:r>
      <w:r w:rsidR="00F520D8">
        <w:rPr>
          <w:rFonts w:ascii="Times New Roman" w:hAnsi="Times New Roman" w:cs="Times New Roman"/>
          <w:kern w:val="0"/>
          <w:lang w:val="uk-UA"/>
        </w:rPr>
        <w:t xml:space="preserve">зростали у західних регіонах </w:t>
      </w:r>
      <w:r w:rsidR="00843B9B">
        <w:rPr>
          <w:rFonts w:ascii="Times New Roman" w:hAnsi="Times New Roman" w:cs="Times New Roman"/>
          <w:kern w:val="0"/>
          <w:lang w:val="uk-UA"/>
        </w:rPr>
        <w:t>України,</w:t>
      </w:r>
      <w:r w:rsidR="00F520D8">
        <w:rPr>
          <w:rFonts w:ascii="Times New Roman" w:hAnsi="Times New Roman" w:cs="Times New Roman"/>
          <w:kern w:val="0"/>
          <w:lang w:val="uk-UA"/>
        </w:rPr>
        <w:t xml:space="preserve"> в яких </w:t>
      </w:r>
      <w:r w:rsidR="00536BC4">
        <w:rPr>
          <w:rFonts w:ascii="Times New Roman" w:hAnsi="Times New Roman" w:cs="Times New Roman"/>
          <w:kern w:val="0"/>
          <w:lang w:val="uk-UA"/>
        </w:rPr>
        <w:t xml:space="preserve">добре </w:t>
      </w:r>
      <w:r w:rsidR="00F8107E">
        <w:rPr>
          <w:rFonts w:ascii="Times New Roman" w:hAnsi="Times New Roman" w:cs="Times New Roman"/>
          <w:kern w:val="0"/>
          <w:lang w:val="uk-UA"/>
        </w:rPr>
        <w:t>«</w:t>
      </w:r>
      <w:r w:rsidR="00536BC4">
        <w:rPr>
          <w:rFonts w:ascii="Times New Roman" w:hAnsi="Times New Roman" w:cs="Times New Roman"/>
          <w:kern w:val="0"/>
          <w:lang w:val="uk-UA"/>
        </w:rPr>
        <w:t>законсервувалися</w:t>
      </w:r>
      <w:r w:rsidR="00F8107E">
        <w:rPr>
          <w:rFonts w:ascii="Times New Roman" w:hAnsi="Times New Roman" w:cs="Times New Roman"/>
          <w:kern w:val="0"/>
          <w:lang w:val="uk-UA"/>
        </w:rPr>
        <w:t>»</w:t>
      </w:r>
      <w:r w:rsidR="00536BC4">
        <w:rPr>
          <w:rFonts w:ascii="Times New Roman" w:hAnsi="Times New Roman" w:cs="Times New Roman"/>
          <w:kern w:val="0"/>
          <w:lang w:val="uk-UA"/>
        </w:rPr>
        <w:t xml:space="preserve"> прадавні різдвяні традиції та обряди</w:t>
      </w:r>
      <w:r w:rsidR="00F51852">
        <w:rPr>
          <w:rFonts w:ascii="Times New Roman" w:hAnsi="Times New Roman" w:cs="Times New Roman"/>
          <w:kern w:val="0"/>
          <w:lang w:val="uk-UA"/>
        </w:rPr>
        <w:t xml:space="preserve">. </w:t>
      </w:r>
      <w:r w:rsidR="00F8107E">
        <w:rPr>
          <w:rFonts w:ascii="Times New Roman" w:hAnsi="Times New Roman" w:cs="Times New Roman"/>
          <w:kern w:val="0"/>
          <w:lang w:val="uk-UA"/>
        </w:rPr>
        <w:t>Певно</w:t>
      </w:r>
      <w:r w:rsidR="00F51852">
        <w:rPr>
          <w:rFonts w:ascii="Times New Roman" w:hAnsi="Times New Roman" w:cs="Times New Roman"/>
          <w:kern w:val="0"/>
          <w:lang w:val="uk-UA"/>
        </w:rPr>
        <w:t xml:space="preserve">,  </w:t>
      </w:r>
      <w:r w:rsidR="00843B9B">
        <w:rPr>
          <w:rFonts w:ascii="Times New Roman" w:hAnsi="Times New Roman" w:cs="Times New Roman"/>
          <w:kern w:val="0"/>
          <w:lang w:val="uk-UA"/>
        </w:rPr>
        <w:t>чарівні різдвяні образи</w:t>
      </w:r>
      <w:r w:rsidR="004802AB">
        <w:rPr>
          <w:rFonts w:ascii="Times New Roman" w:hAnsi="Times New Roman" w:cs="Times New Roman"/>
          <w:kern w:val="0"/>
          <w:lang w:val="uk-UA"/>
        </w:rPr>
        <w:t>,</w:t>
      </w:r>
      <w:r w:rsidR="00F8107E">
        <w:rPr>
          <w:rFonts w:ascii="Times New Roman" w:hAnsi="Times New Roman" w:cs="Times New Roman"/>
          <w:kern w:val="0"/>
          <w:lang w:val="uk-UA"/>
        </w:rPr>
        <w:t xml:space="preserve"> традиції</w:t>
      </w:r>
      <w:r w:rsidR="004802AB">
        <w:rPr>
          <w:rFonts w:ascii="Times New Roman" w:hAnsi="Times New Roman" w:cs="Times New Roman"/>
          <w:kern w:val="0"/>
          <w:lang w:val="uk-UA"/>
        </w:rPr>
        <w:t>,</w:t>
      </w:r>
      <w:r w:rsidR="00F8107E">
        <w:rPr>
          <w:rFonts w:ascii="Times New Roman" w:hAnsi="Times New Roman" w:cs="Times New Roman"/>
          <w:kern w:val="0"/>
          <w:lang w:val="uk-UA"/>
        </w:rPr>
        <w:t xml:space="preserve"> обряди, почерпнуті</w:t>
      </w:r>
      <w:r w:rsidR="00843B9B">
        <w:rPr>
          <w:rFonts w:ascii="Times New Roman" w:hAnsi="Times New Roman" w:cs="Times New Roman"/>
          <w:kern w:val="0"/>
          <w:lang w:val="uk-UA"/>
        </w:rPr>
        <w:t xml:space="preserve"> з дитинства</w:t>
      </w:r>
      <w:r w:rsidR="00F8107E">
        <w:rPr>
          <w:rFonts w:ascii="Times New Roman" w:hAnsi="Times New Roman" w:cs="Times New Roman"/>
          <w:kern w:val="0"/>
          <w:lang w:val="uk-UA"/>
        </w:rPr>
        <w:t>,</w:t>
      </w:r>
      <w:r w:rsidR="00843B9B">
        <w:rPr>
          <w:rFonts w:ascii="Times New Roman" w:hAnsi="Times New Roman" w:cs="Times New Roman"/>
          <w:kern w:val="0"/>
          <w:lang w:val="uk-UA"/>
        </w:rPr>
        <w:t xml:space="preserve"> знайшли своє віддзеркалення та переосмислення у їхній творчості.</w:t>
      </w:r>
      <w:r w:rsidR="00F8107E">
        <w:rPr>
          <w:rFonts w:ascii="Times New Roman" w:hAnsi="Times New Roman" w:cs="Times New Roman"/>
          <w:kern w:val="0"/>
          <w:lang w:val="uk-UA"/>
        </w:rPr>
        <w:t xml:space="preserve"> Слушно зазначає </w:t>
      </w:r>
      <w:proofErr w:type="spellStart"/>
      <w:r w:rsidR="00F8107E">
        <w:rPr>
          <w:rFonts w:ascii="Times New Roman" w:hAnsi="Times New Roman" w:cs="Times New Roman"/>
          <w:kern w:val="0"/>
          <w:lang w:val="uk-UA"/>
        </w:rPr>
        <w:t>О.Єременко</w:t>
      </w:r>
      <w:proofErr w:type="spellEnd"/>
      <w:r w:rsidR="004802AB">
        <w:rPr>
          <w:rFonts w:ascii="Times New Roman" w:hAnsi="Times New Roman" w:cs="Times New Roman"/>
          <w:kern w:val="0"/>
          <w:lang w:val="en-US"/>
        </w:rPr>
        <w:t xml:space="preserve">: </w:t>
      </w:r>
      <w:r w:rsidR="00843B9B">
        <w:rPr>
          <w:rFonts w:ascii="Times New Roman" w:hAnsi="Times New Roman" w:cs="Times New Roman"/>
          <w:kern w:val="0"/>
          <w:lang w:val="uk-UA"/>
        </w:rPr>
        <w:t xml:space="preserve"> </w:t>
      </w:r>
      <w:r w:rsidR="00586AC3">
        <w:rPr>
          <w:rFonts w:ascii="Times New Roman" w:hAnsi="Times New Roman" w:cs="Times New Roman"/>
          <w:kern w:val="0"/>
          <w:lang w:val="uk-UA"/>
        </w:rPr>
        <w:t>«</w:t>
      </w:r>
      <w:r w:rsidR="00911192">
        <w:rPr>
          <w:rFonts w:ascii="Times New Roman" w:hAnsi="Times New Roman" w:cs="Times New Roman"/>
          <w:kern w:val="0"/>
          <w:lang w:val="uk-UA"/>
        </w:rPr>
        <w:t>У</w:t>
      </w:r>
      <w:r w:rsidR="00EE0448">
        <w:rPr>
          <w:rFonts w:ascii="Times New Roman" w:hAnsi="Times New Roman" w:cs="Times New Roman"/>
          <w:kern w:val="0"/>
          <w:lang w:val="uk-UA"/>
        </w:rPr>
        <w:t xml:space="preserve"> цю св</w:t>
      </w:r>
      <w:r w:rsidR="00911192">
        <w:rPr>
          <w:rFonts w:ascii="Times New Roman" w:hAnsi="Times New Roman" w:cs="Times New Roman"/>
          <w:kern w:val="0"/>
          <w:lang w:val="uk-UA"/>
        </w:rPr>
        <w:t>я</w:t>
      </w:r>
      <w:r w:rsidR="00EE0448">
        <w:rPr>
          <w:rFonts w:ascii="Times New Roman" w:hAnsi="Times New Roman" w:cs="Times New Roman"/>
          <w:kern w:val="0"/>
          <w:lang w:val="uk-UA"/>
        </w:rPr>
        <w:t xml:space="preserve">ту ніч </w:t>
      </w:r>
      <w:r w:rsidR="00911192">
        <w:rPr>
          <w:rFonts w:ascii="Times New Roman" w:hAnsi="Times New Roman" w:cs="Times New Roman"/>
          <w:kern w:val="0"/>
          <w:lang w:val="uk-UA"/>
        </w:rPr>
        <w:t xml:space="preserve">люди </w:t>
      </w:r>
      <w:r w:rsidR="00EE0448">
        <w:rPr>
          <w:rFonts w:ascii="Times New Roman" w:hAnsi="Times New Roman" w:cs="Times New Roman"/>
          <w:kern w:val="0"/>
          <w:lang w:val="uk-UA"/>
        </w:rPr>
        <w:t xml:space="preserve">відкриваються назустріч </w:t>
      </w:r>
      <w:r w:rsidR="00692D9E">
        <w:rPr>
          <w:rFonts w:ascii="Times New Roman" w:hAnsi="Times New Roman" w:cs="Times New Roman"/>
          <w:kern w:val="0"/>
          <w:lang w:val="uk-UA"/>
        </w:rPr>
        <w:t>добру й любові</w:t>
      </w:r>
      <w:r w:rsidR="00F8107E">
        <w:rPr>
          <w:rFonts w:ascii="Times New Roman" w:hAnsi="Times New Roman" w:cs="Times New Roman"/>
          <w:kern w:val="0"/>
          <w:lang w:val="uk-UA"/>
        </w:rPr>
        <w:t>,</w:t>
      </w:r>
      <w:r w:rsidR="00692D9E">
        <w:rPr>
          <w:rFonts w:ascii="Times New Roman" w:hAnsi="Times New Roman" w:cs="Times New Roman"/>
          <w:kern w:val="0"/>
          <w:lang w:val="uk-UA"/>
        </w:rPr>
        <w:t xml:space="preserve"> </w:t>
      </w:r>
      <w:r w:rsidR="0003147B">
        <w:rPr>
          <w:rFonts w:ascii="Times New Roman" w:hAnsi="Times New Roman" w:cs="Times New Roman"/>
          <w:kern w:val="0"/>
          <w:lang w:val="uk-UA"/>
        </w:rPr>
        <w:t>відгукуються на веселий подзвін прадавньої колядки</w:t>
      </w:r>
      <w:r w:rsidR="00586AC3">
        <w:rPr>
          <w:rFonts w:ascii="Times New Roman" w:hAnsi="Times New Roman" w:cs="Times New Roman"/>
          <w:kern w:val="0"/>
          <w:lang w:val="uk-UA"/>
        </w:rPr>
        <w:t>»</w:t>
      </w:r>
      <w:r w:rsidR="00586AC3">
        <w:rPr>
          <w:rFonts w:ascii="Times New Roman" w:hAnsi="Times New Roman" w:cs="Times New Roman"/>
          <w:kern w:val="0"/>
          <w:lang w:val="en-US"/>
        </w:rPr>
        <w:t>[2]</w:t>
      </w:r>
      <w:r w:rsidR="0003147B">
        <w:rPr>
          <w:rFonts w:ascii="Times New Roman" w:hAnsi="Times New Roman" w:cs="Times New Roman"/>
          <w:kern w:val="0"/>
          <w:lang w:val="uk-UA"/>
        </w:rPr>
        <w:t>.</w:t>
      </w:r>
    </w:p>
    <w:p w14:paraId="6691CD2C" w14:textId="1FA5E34E" w:rsidR="00165899" w:rsidRPr="00ED26A0" w:rsidRDefault="004802AB" w:rsidP="00ED26A0">
      <w:pPr>
        <w:spacing w:after="0" w:line="360" w:lineRule="auto"/>
        <w:jc w:val="both"/>
        <w:rPr>
          <w:rFonts w:ascii="Times New Roman" w:hAnsi="Times New Roman" w:cs="Times New Roman"/>
          <w:kern w:val="0"/>
          <w:lang w:val="uk-UA"/>
        </w:rPr>
      </w:pPr>
      <w:r>
        <w:rPr>
          <w:rFonts w:ascii="Times New Roman" w:hAnsi="Times New Roman" w:cs="Times New Roman"/>
          <w:kern w:val="0"/>
          <w:lang w:val="en-US"/>
        </w:rPr>
        <w:t xml:space="preserve">   </w:t>
      </w:r>
      <w:r w:rsidR="0003147B">
        <w:rPr>
          <w:rFonts w:ascii="Times New Roman" w:hAnsi="Times New Roman" w:cs="Times New Roman"/>
          <w:kern w:val="0"/>
          <w:lang w:val="uk-UA"/>
        </w:rPr>
        <w:t xml:space="preserve"> </w:t>
      </w:r>
      <w:r w:rsidR="00DB172B">
        <w:rPr>
          <w:rFonts w:ascii="Times New Roman" w:hAnsi="Times New Roman" w:cs="Times New Roman"/>
          <w:kern w:val="0"/>
          <w:lang w:val="uk-UA"/>
        </w:rPr>
        <w:t>Видозмінюю</w:t>
      </w:r>
      <w:r w:rsidR="0029190A">
        <w:rPr>
          <w:rFonts w:ascii="Times New Roman" w:hAnsi="Times New Roman" w:cs="Times New Roman"/>
          <w:kern w:val="0"/>
          <w:lang w:val="uk-UA"/>
        </w:rPr>
        <w:t>ться</w:t>
      </w:r>
      <w:r w:rsidR="00F8107E">
        <w:rPr>
          <w:rFonts w:ascii="Times New Roman" w:hAnsi="Times New Roman" w:cs="Times New Roman"/>
          <w:kern w:val="0"/>
          <w:lang w:val="uk-UA"/>
        </w:rPr>
        <w:t>,</w:t>
      </w:r>
      <w:r w:rsidR="0029190A">
        <w:rPr>
          <w:rFonts w:ascii="Times New Roman" w:hAnsi="Times New Roman" w:cs="Times New Roman"/>
          <w:kern w:val="0"/>
          <w:lang w:val="uk-UA"/>
        </w:rPr>
        <w:t xml:space="preserve"> а часом зникають </w:t>
      </w:r>
      <w:r w:rsidR="00F8107E">
        <w:rPr>
          <w:rFonts w:ascii="Times New Roman" w:hAnsi="Times New Roman" w:cs="Times New Roman"/>
          <w:kern w:val="0"/>
          <w:lang w:val="uk-UA"/>
        </w:rPr>
        <w:t xml:space="preserve">або оновлюються </w:t>
      </w:r>
      <w:r w:rsidR="0029190A">
        <w:rPr>
          <w:rFonts w:ascii="Times New Roman" w:hAnsi="Times New Roman" w:cs="Times New Roman"/>
          <w:kern w:val="0"/>
          <w:lang w:val="uk-UA"/>
        </w:rPr>
        <w:t xml:space="preserve">деякі </w:t>
      </w:r>
      <w:r w:rsidR="00F8107E">
        <w:rPr>
          <w:rFonts w:ascii="Times New Roman" w:hAnsi="Times New Roman" w:cs="Times New Roman"/>
          <w:kern w:val="0"/>
          <w:lang w:val="uk-UA"/>
        </w:rPr>
        <w:t>з</w:t>
      </w:r>
      <w:r w:rsidR="0029190A">
        <w:rPr>
          <w:rFonts w:ascii="Times New Roman" w:hAnsi="Times New Roman" w:cs="Times New Roman"/>
          <w:kern w:val="0"/>
          <w:lang w:val="uk-UA"/>
        </w:rPr>
        <w:t xml:space="preserve">вичаї </w:t>
      </w:r>
      <w:r w:rsidR="00F8107E">
        <w:rPr>
          <w:rFonts w:ascii="Times New Roman" w:hAnsi="Times New Roman" w:cs="Times New Roman"/>
          <w:kern w:val="0"/>
          <w:lang w:val="uk-UA"/>
        </w:rPr>
        <w:t>Р</w:t>
      </w:r>
      <w:r w:rsidR="0029190A">
        <w:rPr>
          <w:rFonts w:ascii="Times New Roman" w:hAnsi="Times New Roman" w:cs="Times New Roman"/>
          <w:kern w:val="0"/>
          <w:lang w:val="uk-UA"/>
        </w:rPr>
        <w:t>іздва</w:t>
      </w:r>
      <w:r w:rsidR="001525FA">
        <w:rPr>
          <w:rFonts w:ascii="Times New Roman" w:hAnsi="Times New Roman" w:cs="Times New Roman"/>
          <w:kern w:val="0"/>
          <w:lang w:val="uk-UA"/>
        </w:rPr>
        <w:t>,</w:t>
      </w:r>
      <w:r w:rsidR="00F8107E">
        <w:rPr>
          <w:rFonts w:ascii="Times New Roman" w:hAnsi="Times New Roman" w:cs="Times New Roman"/>
          <w:kern w:val="0"/>
          <w:lang w:val="uk-UA"/>
        </w:rPr>
        <w:t xml:space="preserve"> у різних місцевостях України, навіть у різних хатах святкують Різдво по</w:t>
      </w:r>
      <w:r>
        <w:rPr>
          <w:rFonts w:ascii="Times New Roman" w:hAnsi="Times New Roman" w:cs="Times New Roman"/>
          <w:kern w:val="0"/>
          <w:lang w:val="en-US"/>
        </w:rPr>
        <w:t>-</w:t>
      </w:r>
      <w:r w:rsidR="00F8107E">
        <w:rPr>
          <w:rFonts w:ascii="Times New Roman" w:hAnsi="Times New Roman" w:cs="Times New Roman"/>
          <w:kern w:val="0"/>
          <w:lang w:val="uk-UA"/>
        </w:rPr>
        <w:t xml:space="preserve">різному. Однак фольклор </w:t>
      </w:r>
      <w:r w:rsidRPr="008D449D">
        <w:rPr>
          <w:rFonts w:ascii="Times New Roman" w:hAnsi="Times New Roman" w:cs="Times New Roman"/>
          <w:lang w:val="uk-UA"/>
        </w:rPr>
        <w:t>–</w:t>
      </w:r>
      <w:r w:rsidR="004E55DF">
        <w:rPr>
          <w:rFonts w:ascii="Times New Roman" w:hAnsi="Times New Roman" w:cs="Times New Roman"/>
          <w:kern w:val="0"/>
          <w:lang w:val="uk-UA"/>
        </w:rPr>
        <w:lastRenderedPageBreak/>
        <w:t>явище колективн</w:t>
      </w:r>
      <w:r w:rsidR="00F8107E">
        <w:rPr>
          <w:rFonts w:ascii="Times New Roman" w:hAnsi="Times New Roman" w:cs="Times New Roman"/>
          <w:kern w:val="0"/>
          <w:lang w:val="uk-UA"/>
        </w:rPr>
        <w:t>е</w:t>
      </w:r>
      <w:r w:rsidR="004E55DF">
        <w:rPr>
          <w:rFonts w:ascii="Times New Roman" w:hAnsi="Times New Roman" w:cs="Times New Roman"/>
          <w:kern w:val="0"/>
          <w:lang w:val="uk-UA"/>
        </w:rPr>
        <w:t xml:space="preserve">, тому завжди буде </w:t>
      </w:r>
      <w:proofErr w:type="spellStart"/>
      <w:r w:rsidR="007E3915">
        <w:rPr>
          <w:rFonts w:ascii="Times New Roman" w:hAnsi="Times New Roman" w:cs="Times New Roman"/>
          <w:kern w:val="0"/>
          <w:lang w:val="uk-UA"/>
        </w:rPr>
        <w:t>мімікрувати</w:t>
      </w:r>
      <w:proofErr w:type="spellEnd"/>
      <w:r w:rsidR="007E3915">
        <w:rPr>
          <w:rFonts w:ascii="Times New Roman" w:hAnsi="Times New Roman" w:cs="Times New Roman"/>
          <w:kern w:val="0"/>
          <w:lang w:val="uk-UA"/>
        </w:rPr>
        <w:t xml:space="preserve"> </w:t>
      </w:r>
      <w:r w:rsidR="004E55DF">
        <w:rPr>
          <w:rFonts w:ascii="Times New Roman" w:hAnsi="Times New Roman" w:cs="Times New Roman"/>
          <w:kern w:val="0"/>
          <w:lang w:val="uk-UA"/>
        </w:rPr>
        <w:t xml:space="preserve">під </w:t>
      </w:r>
      <w:r w:rsidR="000B4865">
        <w:rPr>
          <w:rFonts w:ascii="Times New Roman" w:hAnsi="Times New Roman" w:cs="Times New Roman"/>
          <w:kern w:val="0"/>
          <w:lang w:val="uk-UA"/>
        </w:rPr>
        <w:t xml:space="preserve">нові </w:t>
      </w:r>
      <w:r w:rsidR="00F8107E">
        <w:rPr>
          <w:rFonts w:ascii="Times New Roman" w:hAnsi="Times New Roman" w:cs="Times New Roman"/>
          <w:kern w:val="0"/>
          <w:lang w:val="uk-UA"/>
        </w:rPr>
        <w:t xml:space="preserve">суспільні </w:t>
      </w:r>
      <w:r w:rsidR="000B4865">
        <w:rPr>
          <w:rFonts w:ascii="Times New Roman" w:hAnsi="Times New Roman" w:cs="Times New Roman"/>
          <w:kern w:val="0"/>
          <w:lang w:val="uk-UA"/>
        </w:rPr>
        <w:t>зміни</w:t>
      </w:r>
      <w:r w:rsidR="006D7C9B">
        <w:rPr>
          <w:rFonts w:ascii="Times New Roman" w:hAnsi="Times New Roman" w:cs="Times New Roman"/>
          <w:kern w:val="0"/>
          <w:lang w:val="uk-UA"/>
        </w:rPr>
        <w:t xml:space="preserve">, поглинаючи </w:t>
      </w:r>
      <w:r w:rsidR="00F8107E">
        <w:rPr>
          <w:rFonts w:ascii="Times New Roman" w:hAnsi="Times New Roman" w:cs="Times New Roman"/>
          <w:kern w:val="0"/>
          <w:lang w:val="uk-UA"/>
        </w:rPr>
        <w:t>переосмислюючи і збагачуючи</w:t>
      </w:r>
      <w:r w:rsidR="0022485D">
        <w:rPr>
          <w:rFonts w:ascii="Times New Roman" w:hAnsi="Times New Roman" w:cs="Times New Roman"/>
          <w:kern w:val="0"/>
          <w:lang w:val="uk-UA"/>
        </w:rPr>
        <w:t xml:space="preserve"> оновлену</w:t>
      </w:r>
      <w:r w:rsidR="00F8107E">
        <w:rPr>
          <w:rFonts w:ascii="Times New Roman" w:hAnsi="Times New Roman" w:cs="Times New Roman"/>
          <w:kern w:val="0"/>
          <w:lang w:val="uk-UA"/>
        </w:rPr>
        <w:t xml:space="preserve"> різдвяну обрядовість</w:t>
      </w:r>
      <w:r w:rsidR="009B721A">
        <w:rPr>
          <w:rFonts w:ascii="Times New Roman" w:hAnsi="Times New Roman" w:cs="Times New Roman"/>
          <w:kern w:val="0"/>
          <w:lang w:val="uk-UA"/>
        </w:rPr>
        <w:t>.</w:t>
      </w:r>
      <w:bookmarkStart w:id="0" w:name="OLE_LINK1"/>
    </w:p>
    <w:p w14:paraId="10818967" w14:textId="66170575" w:rsidR="004E69C2" w:rsidRPr="000E00F8" w:rsidRDefault="006F5D75" w:rsidP="000E00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00F8">
        <w:rPr>
          <w:rFonts w:ascii="Times New Roman" w:hAnsi="Times New Roman" w:cs="Times New Roman"/>
          <w:sz w:val="28"/>
          <w:szCs w:val="28"/>
          <w:lang w:val="uk-UA"/>
        </w:rPr>
        <w:t>Коляда</w:t>
      </w:r>
    </w:p>
    <w:p w14:paraId="5F85319F" w14:textId="0EBB63B0" w:rsidR="006F5D75" w:rsidRDefault="006F5D75" w:rsidP="000E00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0E00F8">
        <w:rPr>
          <w:rFonts w:ascii="Times New Roman" w:hAnsi="Times New Roman" w:cs="Times New Roman"/>
          <w:sz w:val="28"/>
          <w:szCs w:val="28"/>
          <w:lang w:val="uk-UA"/>
        </w:rPr>
        <w:t>Іван Малкович</w:t>
      </w:r>
    </w:p>
    <w:p w14:paraId="3CBE33B1" w14:textId="77777777" w:rsidR="000E00F8" w:rsidRPr="000E00F8" w:rsidRDefault="000E00F8" w:rsidP="000E00F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D730174" w14:textId="77777777" w:rsidR="006F5D75" w:rsidRPr="00B818B2" w:rsidRDefault="006F5D75" w:rsidP="000E00F8">
      <w:pPr>
        <w:spacing w:after="0" w:line="360" w:lineRule="auto"/>
        <w:jc w:val="center"/>
        <w:rPr>
          <w:rFonts w:ascii="Times New Roman" w:hAnsi="Times New Roman" w:cs="Times New Roman"/>
          <w:lang w:val="uk-UA"/>
        </w:rPr>
      </w:pPr>
      <w:r w:rsidRPr="00B818B2">
        <w:rPr>
          <w:rFonts w:ascii="Times New Roman" w:hAnsi="Times New Roman" w:cs="Times New Roman"/>
          <w:lang w:val="uk-UA"/>
        </w:rPr>
        <w:t>При цій малій нехитрій коляді</w:t>
      </w:r>
    </w:p>
    <w:p w14:paraId="600B6EB8" w14:textId="77777777" w:rsidR="006F5D75" w:rsidRPr="00B818B2" w:rsidRDefault="006F5D75" w:rsidP="000E00F8">
      <w:pPr>
        <w:spacing w:after="0" w:line="360" w:lineRule="auto"/>
        <w:jc w:val="center"/>
        <w:rPr>
          <w:rFonts w:ascii="Times New Roman" w:hAnsi="Times New Roman" w:cs="Times New Roman"/>
          <w:lang w:val="uk-UA"/>
        </w:rPr>
      </w:pPr>
      <w:r w:rsidRPr="00B818B2">
        <w:rPr>
          <w:rFonts w:ascii="Times New Roman" w:hAnsi="Times New Roman" w:cs="Times New Roman"/>
          <w:lang w:val="uk-UA"/>
        </w:rPr>
        <w:t>все менше нас: мороз на голос тисне.</w:t>
      </w:r>
    </w:p>
    <w:p w14:paraId="31A36FCC" w14:textId="77777777" w:rsidR="006F5D75" w:rsidRPr="00B818B2" w:rsidRDefault="006F5D75" w:rsidP="000E00F8">
      <w:pPr>
        <w:spacing w:after="0" w:line="360" w:lineRule="auto"/>
        <w:jc w:val="center"/>
        <w:rPr>
          <w:rFonts w:ascii="Times New Roman" w:hAnsi="Times New Roman" w:cs="Times New Roman"/>
          <w:lang w:val="uk-UA"/>
        </w:rPr>
      </w:pPr>
      <w:r w:rsidRPr="00B818B2">
        <w:rPr>
          <w:rFonts w:ascii="Times New Roman" w:hAnsi="Times New Roman" w:cs="Times New Roman"/>
          <w:lang w:val="uk-UA"/>
        </w:rPr>
        <w:t>Вмерзає слово у грубезний лід,</w:t>
      </w:r>
    </w:p>
    <w:p w14:paraId="6604AE9D" w14:textId="75E62EA2" w:rsidR="006F5D75" w:rsidRPr="00B818B2" w:rsidRDefault="006F5D75" w:rsidP="000E00F8">
      <w:pPr>
        <w:spacing w:after="0" w:line="360" w:lineRule="auto"/>
        <w:jc w:val="center"/>
        <w:rPr>
          <w:rFonts w:ascii="Times New Roman" w:hAnsi="Times New Roman" w:cs="Times New Roman"/>
          <w:lang w:val="uk-UA"/>
        </w:rPr>
      </w:pPr>
      <w:r w:rsidRPr="00B818B2">
        <w:rPr>
          <w:rFonts w:ascii="Times New Roman" w:hAnsi="Times New Roman" w:cs="Times New Roman"/>
          <w:lang w:val="uk-UA"/>
        </w:rPr>
        <w:t xml:space="preserve">як риба </w:t>
      </w:r>
      <w:r w:rsidR="0022485D" w:rsidRPr="0022485D">
        <w:rPr>
          <w:rFonts w:ascii="Times New Roman" w:hAnsi="Times New Roman" w:cs="Times New Roman"/>
          <w:lang w:val="en-US"/>
        </w:rPr>
        <w:t>–</w:t>
      </w:r>
      <w:r w:rsidRPr="00B818B2">
        <w:rPr>
          <w:rFonts w:ascii="Times New Roman" w:hAnsi="Times New Roman" w:cs="Times New Roman"/>
          <w:lang w:val="uk-UA"/>
        </w:rPr>
        <w:t xml:space="preserve"> до весни (а лід розтане? трісне?).</w:t>
      </w:r>
    </w:p>
    <w:p w14:paraId="5CAB9E24" w14:textId="7757D880" w:rsidR="006F5D75" w:rsidRPr="008D449D" w:rsidRDefault="006F5D75" w:rsidP="000E00F8">
      <w:pPr>
        <w:spacing w:after="0" w:line="360" w:lineRule="auto"/>
        <w:jc w:val="center"/>
        <w:rPr>
          <w:rFonts w:ascii="Times New Roman" w:hAnsi="Times New Roman" w:cs="Times New Roman"/>
          <w:lang w:val="uk-UA"/>
        </w:rPr>
      </w:pPr>
      <w:r w:rsidRPr="00B818B2">
        <w:rPr>
          <w:rFonts w:ascii="Times New Roman" w:hAnsi="Times New Roman" w:cs="Times New Roman"/>
          <w:lang w:val="uk-UA"/>
        </w:rPr>
        <w:t xml:space="preserve">Змерзає коляда у кожен звук </w:t>
      </w:r>
      <w:r w:rsidR="008D449D" w:rsidRPr="008D449D">
        <w:rPr>
          <w:rFonts w:ascii="Times New Roman" w:hAnsi="Times New Roman" w:cs="Times New Roman"/>
          <w:lang w:val="uk-UA"/>
        </w:rPr>
        <w:t>–</w:t>
      </w:r>
    </w:p>
    <w:p w14:paraId="3EDEB481" w14:textId="77777777" w:rsidR="006F5D75" w:rsidRPr="00B818B2" w:rsidRDefault="006F5D75" w:rsidP="000E00F8">
      <w:pPr>
        <w:spacing w:after="0" w:line="360" w:lineRule="auto"/>
        <w:jc w:val="center"/>
        <w:rPr>
          <w:rFonts w:ascii="Times New Roman" w:hAnsi="Times New Roman" w:cs="Times New Roman"/>
          <w:lang w:val="uk-UA"/>
        </w:rPr>
      </w:pPr>
      <w:r w:rsidRPr="00B818B2">
        <w:rPr>
          <w:rFonts w:ascii="Times New Roman" w:hAnsi="Times New Roman" w:cs="Times New Roman"/>
          <w:lang w:val="uk-UA"/>
        </w:rPr>
        <w:t>і тут не допоможуть нам кожухи,</w:t>
      </w:r>
    </w:p>
    <w:p w14:paraId="00BF8226" w14:textId="77777777" w:rsidR="006F5D75" w:rsidRPr="00B818B2" w:rsidRDefault="006F5D75" w:rsidP="000E00F8">
      <w:pPr>
        <w:spacing w:after="0" w:line="360" w:lineRule="auto"/>
        <w:jc w:val="center"/>
        <w:rPr>
          <w:rFonts w:ascii="Times New Roman" w:hAnsi="Times New Roman" w:cs="Times New Roman"/>
          <w:lang w:val="uk-UA"/>
        </w:rPr>
      </w:pPr>
      <w:r w:rsidRPr="00B818B2">
        <w:rPr>
          <w:rFonts w:ascii="Times New Roman" w:hAnsi="Times New Roman" w:cs="Times New Roman"/>
          <w:lang w:val="uk-UA"/>
        </w:rPr>
        <w:t>не виручить і пташка тетерук,</w:t>
      </w:r>
    </w:p>
    <w:p w14:paraId="2F22D793" w14:textId="2A872C33" w:rsidR="000C4878" w:rsidRPr="000A5C23" w:rsidRDefault="006F5D75" w:rsidP="00544293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  <w:r w:rsidRPr="00B818B2">
        <w:rPr>
          <w:rFonts w:ascii="Times New Roman" w:hAnsi="Times New Roman" w:cs="Times New Roman"/>
          <w:lang w:val="uk-UA"/>
        </w:rPr>
        <w:t>якщо наш хор хисткий і слабодухий...</w:t>
      </w:r>
    </w:p>
    <w:p w14:paraId="74F909D2" w14:textId="337D6A8D" w:rsidR="008D449D" w:rsidRPr="008D449D" w:rsidRDefault="00F710D4" w:rsidP="008D44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D449D"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 У вірші І. Малковича «Коляда» головним мотивом є спогад про нехитру коляду, яка звучить у виконанні тих, хто відважився протистояти радянській владі, що намагалася нівелювати споконвічні народні різдвяні традиції. Автор переконує, що предтечі (можливо, шістдесятники) </w:t>
      </w:r>
      <w:proofErr w:type="spellStart"/>
      <w:r w:rsidR="008D449D" w:rsidRPr="008D449D">
        <w:rPr>
          <w:rFonts w:ascii="Times New Roman" w:hAnsi="Times New Roman" w:cs="Times New Roman"/>
          <w:sz w:val="28"/>
          <w:szCs w:val="28"/>
          <w:lang w:val="uk-UA"/>
        </w:rPr>
        <w:t>вистоять</w:t>
      </w:r>
      <w:proofErr w:type="spellEnd"/>
      <w:r w:rsidR="008D449D"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у цьому своєрідному нелегкому протистоянні. Тужливу </w:t>
      </w:r>
      <w:proofErr w:type="spellStart"/>
      <w:r w:rsidR="008D449D" w:rsidRPr="008D449D">
        <w:rPr>
          <w:rFonts w:ascii="Times New Roman" w:hAnsi="Times New Roman" w:cs="Times New Roman"/>
          <w:sz w:val="28"/>
          <w:szCs w:val="28"/>
          <w:lang w:val="uk-UA"/>
        </w:rPr>
        <w:t>настроєвість</w:t>
      </w:r>
      <w:proofErr w:type="spellEnd"/>
      <w:r w:rsidR="008D449D"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802AB" w:rsidRPr="008D449D">
        <w:rPr>
          <w:rFonts w:ascii="Times New Roman" w:hAnsi="Times New Roman" w:cs="Times New Roman"/>
          <w:sz w:val="28"/>
          <w:szCs w:val="28"/>
          <w:lang w:val="uk-UA"/>
        </w:rPr>
        <w:t>підсилюють</w:t>
      </w:r>
      <w:r w:rsidR="008D449D"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метафори: «</w:t>
      </w:r>
      <w:r w:rsidR="004802AB" w:rsidRPr="008D449D">
        <w:rPr>
          <w:rFonts w:ascii="Times New Roman" w:hAnsi="Times New Roman" w:cs="Times New Roman"/>
          <w:sz w:val="28"/>
          <w:szCs w:val="28"/>
          <w:lang w:val="uk-UA"/>
        </w:rPr>
        <w:t>вмерзає</w:t>
      </w:r>
      <w:r w:rsidR="008D449D"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слово», «змерзає коляда», «мороз на голос тисне»; епітети та інверсія: «хор хисткий і слабодухий», «грубезний лід». Ці художні засоби передають відчуття самотності, ностальгії, певної безнадії. </w:t>
      </w:r>
    </w:p>
    <w:p w14:paraId="10FAADAF" w14:textId="77777777" w:rsidR="008D449D" w:rsidRPr="008D449D" w:rsidRDefault="008D449D" w:rsidP="008D44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Вірш І. Малковича «Синочкові на його першу коляду» складається із двох частин, що суттєво різняться своєю настроєністю. У першій з них згадується життєвий епізод, коли маленький син поета вперше вирушає колядувати.</w:t>
      </w:r>
    </w:p>
    <w:p w14:paraId="7BE5D7BB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Іде з хоругвою колядки</w:t>
      </w:r>
    </w:p>
    <w:p w14:paraId="3B9213E0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і прославляє урочисто</w:t>
      </w:r>
    </w:p>
    <w:p w14:paraId="6E114446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ровесника, що шоколадки</w:t>
      </w:r>
    </w:p>
    <w:p w14:paraId="277531B5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скидає із небес пречистих.</w:t>
      </w:r>
    </w:p>
    <w:p w14:paraId="5600C565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6A188F5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Солодка, мов кутя, колядка</w:t>
      </w:r>
    </w:p>
    <w:p w14:paraId="2E1013F8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сніги вселюдські розсуває…</w:t>
      </w:r>
    </w:p>
    <w:p w14:paraId="39DAD966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У роті тане шоколадка,</w:t>
      </w:r>
    </w:p>
    <w:p w14:paraId="1BD302C3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в сердечко віра прибуває.</w:t>
      </w:r>
    </w:p>
    <w:p w14:paraId="091DAB1D" w14:textId="77777777" w:rsidR="008D449D" w:rsidRPr="008D449D" w:rsidRDefault="008D449D" w:rsidP="008D44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Крізь призму дитячого світосприйняття автор показує казкове захоплення світом Різдва. Колядка як уособлення різдвяних традицій порівнюється тут зі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смаколиками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, з солодкою кутею, святковим настроєм, але найбільш суттєвим для автора є те, що в дитяче «сердечко віра прибуває» – віра в народження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Богонемовляти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-Спасителя. Лаконізм, емоційна насиченість, художньо досконала форма, здатність до легкого запам’ятовування, поєднання давніх традицій і сучасних реалій – це характерні ознаки першої частини вірша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І.Малковича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.  </w:t>
      </w:r>
    </w:p>
    <w:p w14:paraId="523A3AD2" w14:textId="7F965D0D" w:rsidR="008D449D" w:rsidRPr="008D449D" w:rsidRDefault="008D449D" w:rsidP="008D449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B24949" w:rsidRPr="008D449D">
        <w:rPr>
          <w:rFonts w:ascii="Times New Roman" w:hAnsi="Times New Roman" w:cs="Times New Roman"/>
          <w:sz w:val="28"/>
          <w:szCs w:val="28"/>
          <w:lang w:val="uk-UA"/>
        </w:rPr>
        <w:t>Натомість</w:t>
      </w: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друга частина поезії сповнена більш песимістичними настроями. У ній домінують короткі, непоширені речення; алітерація на свистячий приголосний [с] передає тонкий сумовитий звукопис. Характерно, що поезія І. Малковича, побудована на настроєвій антитезі, передає не тільки захоплене дитяче сприйняття Різдва, а й медитації дорослого, що вивершуються риторичним питанням:  </w:t>
      </w:r>
    </w:p>
    <w:p w14:paraId="1EEF687A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802AB">
        <w:rPr>
          <w:rFonts w:ascii="Times New Roman" w:hAnsi="Times New Roman" w:cs="Times New Roman"/>
          <w:sz w:val="28"/>
          <w:szCs w:val="28"/>
          <w:u w:val="single"/>
          <w:lang w:val="uk-UA"/>
        </w:rPr>
        <w:t>С</w:t>
      </w: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ічня </w:t>
      </w:r>
      <w:r w:rsidRPr="004802AB">
        <w:rPr>
          <w:rFonts w:ascii="Times New Roman" w:hAnsi="Times New Roman" w:cs="Times New Roman"/>
          <w:sz w:val="28"/>
          <w:szCs w:val="28"/>
          <w:u w:val="single"/>
          <w:lang w:val="uk-UA"/>
        </w:rPr>
        <w:t>с</w:t>
      </w:r>
      <w:r w:rsidRPr="008D449D">
        <w:rPr>
          <w:rFonts w:ascii="Times New Roman" w:hAnsi="Times New Roman" w:cs="Times New Roman"/>
          <w:sz w:val="28"/>
          <w:szCs w:val="28"/>
          <w:lang w:val="uk-UA"/>
        </w:rPr>
        <w:t>уворий о</w:t>
      </w:r>
      <w:r w:rsidRPr="004802AB">
        <w:rPr>
          <w:rFonts w:ascii="Times New Roman" w:hAnsi="Times New Roman" w:cs="Times New Roman"/>
          <w:sz w:val="28"/>
          <w:szCs w:val="28"/>
          <w:u w:val="single"/>
          <w:lang w:val="uk-UA"/>
        </w:rPr>
        <w:t>с</w:t>
      </w:r>
      <w:r w:rsidRPr="008D449D">
        <w:rPr>
          <w:rFonts w:ascii="Times New Roman" w:hAnsi="Times New Roman" w:cs="Times New Roman"/>
          <w:sz w:val="28"/>
          <w:szCs w:val="28"/>
          <w:lang w:val="uk-UA"/>
        </w:rPr>
        <w:t>трог,</w:t>
      </w:r>
    </w:p>
    <w:p w14:paraId="6187D028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зірка на небі німім…</w:t>
      </w:r>
    </w:p>
    <w:p w14:paraId="32498572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49912401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Що їх чекає обох</w:t>
      </w:r>
    </w:p>
    <w:p w14:paraId="190EB66D" w14:textId="601F200A" w:rsidR="00BD2A54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в світі байдужім і злім.?..</w:t>
      </w:r>
    </w:p>
    <w:p w14:paraId="53DE046D" w14:textId="77777777" w:rsidR="00A0159A" w:rsidRPr="00B40238" w:rsidRDefault="00A0159A" w:rsidP="00B40238">
      <w:pPr>
        <w:spacing w:after="0" w:line="276" w:lineRule="auto"/>
        <w:jc w:val="center"/>
        <w:rPr>
          <w:rFonts w:ascii="Times New Roman" w:hAnsi="Times New Roman" w:cs="Times New Roman"/>
          <w:lang w:val="uk-UA"/>
        </w:rPr>
      </w:pPr>
    </w:p>
    <w:p w14:paraId="4D91EE9A" w14:textId="77777777" w:rsidR="008D449D" w:rsidRPr="008D449D" w:rsidRDefault="00A0159A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D449D"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  На мою думку, на поезії І. Римарука  «Різдво» позначився не тільки вплив постмодернізму, а й християнсько-язичницькі мотиви.</w:t>
      </w:r>
    </w:p>
    <w:p w14:paraId="727B5D90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lastRenderedPageBreak/>
        <w:t>Множиться зоря.</w:t>
      </w:r>
    </w:p>
    <w:p w14:paraId="01C1526E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У твердих снігах у дзеркальних мурах</w:t>
      </w:r>
    </w:p>
    <w:p w14:paraId="7083F5D6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і з дороги збилися</w:t>
      </w:r>
    </w:p>
    <w:p w14:paraId="117B1593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тріє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царі у маскхалатах</w:t>
      </w:r>
    </w:p>
    <w:p w14:paraId="39F751FD" w14:textId="77777777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011297B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ясна пані</w:t>
      </w:r>
    </w:p>
    <w:p w14:paraId="0D7133F8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клубок розмотує вузлики тихо зав'язує</w:t>
      </w:r>
    </w:p>
    <w:p w14:paraId="4AE3743B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стомлений тесля дрімає</w:t>
      </w:r>
    </w:p>
    <w:p w14:paraId="12EECBAF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при щербатій сокирі</w:t>
      </w:r>
    </w:p>
    <w:p w14:paraId="6E08C0A7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0D3BCD4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око ліхтарика</w:t>
      </w:r>
    </w:p>
    <w:p w14:paraId="35FFFC17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вихоплює з темряви велетенські ясла</w:t>
      </w:r>
    </w:p>
    <w:p w14:paraId="3876C77C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обігрілося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немовля</w:t>
      </w:r>
    </w:p>
    <w:p w14:paraId="3FCFC4AD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під боком у мінотавра</w:t>
      </w:r>
    </w:p>
    <w:p w14:paraId="20B8F884" w14:textId="77777777" w:rsidR="008D449D" w:rsidRPr="008D449D" w:rsidRDefault="008D449D" w:rsidP="004802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У вірші є згадка про трьох царів, які приносили дари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Богонемовляті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(однак у І. Римарука вони у маскхалатах); Богоматір – «ясна пані», котра змирилася з долею, що чекає її сина; немовля, котре «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обігрілося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під боком у мінотавра», невдовзі подолає смертну дорогу на Голгофу.</w:t>
      </w:r>
    </w:p>
    <w:p w14:paraId="7322A75B" w14:textId="77777777" w:rsidR="008D449D" w:rsidRPr="008D449D" w:rsidRDefault="008D449D" w:rsidP="004802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 Інший вірш І. Римарука під такою ж назвою («Різдво») побудований на художньому паралелізмі: </w:t>
      </w:r>
    </w:p>
    <w:p w14:paraId="137B523C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Примружив очі срібний сміх – а переляк</w:t>
      </w:r>
    </w:p>
    <w:p w14:paraId="7D0E8B27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З-під лоба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зирка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>...</w:t>
      </w:r>
    </w:p>
    <w:p w14:paraId="31FD62B0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Любов остання – мов небесний віщий знак,</w:t>
      </w:r>
    </w:p>
    <w:p w14:paraId="60BFB5A7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Мов перша зірка.</w:t>
      </w:r>
    </w:p>
    <w:p w14:paraId="35A8BEF4" w14:textId="63D4C478" w:rsidR="008D449D" w:rsidRPr="004802AB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Незрозуміло гомонять горіх і мак </w:t>
      </w:r>
      <w:r w:rsidR="004802AB" w:rsidRPr="008D449D">
        <w:rPr>
          <w:rFonts w:ascii="Times New Roman" w:hAnsi="Times New Roman" w:cs="Times New Roman"/>
          <w:lang w:val="uk-UA"/>
        </w:rPr>
        <w:t>–</w:t>
      </w:r>
    </w:p>
    <w:p w14:paraId="25B27713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Така говірка.</w:t>
      </w:r>
    </w:p>
    <w:p w14:paraId="4A8EE4F9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Втім, коляда – це щонайперший зодіак,</w:t>
      </w:r>
    </w:p>
    <w:p w14:paraId="66F312D3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Найвища мірка.</w:t>
      </w:r>
    </w:p>
    <w:p w14:paraId="2513B51A" w14:textId="162617D9" w:rsidR="00B466A8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Цікавою рисою цього вірша є його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кольористика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– «сильця чорно-червоні», як відомо, чорний – це колір смутку, жалоби, а червоний – любові, пристрасті, крові. За жанром вірш нагадує молитву, у якій оживають прадавні різдвяні символи, як-от: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дідух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>, котрий під час Різдва ставився в кутку; «гомонять горіх і мак» (метафора) – складники куті; відблиски свічок на іконах і людських обличчях; звуки колядки, в яких оживає віра у магічну віру слова й обрядових дій.</w:t>
      </w:r>
    </w:p>
    <w:p w14:paraId="00176BE8" w14:textId="77777777" w:rsidR="00B466A8" w:rsidRPr="00C76549" w:rsidRDefault="00B466A8" w:rsidP="00B466A8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Йдуть помолитися знов</w:t>
      </w:r>
    </w:p>
    <w:bookmarkEnd w:id="0"/>
    <w:p w14:paraId="4E0487E4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Люди і коні.</w:t>
      </w:r>
    </w:p>
    <w:p w14:paraId="1EDE0C73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Барви іржань і розмов.</w:t>
      </w:r>
    </w:p>
    <w:p w14:paraId="47904A5B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Лики іконні...</w:t>
      </w:r>
    </w:p>
    <w:p w14:paraId="05814FD7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Сильця плете птахолов</w:t>
      </w:r>
    </w:p>
    <w:p w14:paraId="4CE0A938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Чорно-червоні.</w:t>
      </w:r>
    </w:p>
    <w:p w14:paraId="61C8B96F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Хай пролітають пташки,</w:t>
      </w:r>
    </w:p>
    <w:p w14:paraId="6C7ECD55" w14:textId="3F768D8B" w:rsidR="008D449D" w:rsidRPr="004802AB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 xml:space="preserve">Хай проминають віки </w:t>
      </w:r>
      <w:r w:rsidR="004802AB" w:rsidRPr="008D449D">
        <w:rPr>
          <w:rFonts w:ascii="Times New Roman" w:hAnsi="Times New Roman" w:cs="Times New Roman"/>
          <w:lang w:val="uk-UA"/>
        </w:rPr>
        <w:t>–</w:t>
      </w:r>
    </w:p>
    <w:p w14:paraId="5798394D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їх не вловити.</w:t>
      </w:r>
    </w:p>
    <w:p w14:paraId="05DB2FBE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Кельнерко! Каву для трьох:</w:t>
      </w:r>
    </w:p>
    <w:p w14:paraId="44C34DA9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Віршник, Художник і Бог –</w:t>
      </w:r>
    </w:p>
    <w:p w14:paraId="13872ABB" w14:textId="77777777" w:rsidR="008D449D" w:rsidRPr="00C76549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Мудрі, як діти.</w:t>
      </w:r>
    </w:p>
    <w:p w14:paraId="437F15B6" w14:textId="61D67845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Авторське сприйняття Різдва, котре є доволі не формальним, вилилося в своєрідну гармонію звуку, барви і слова, тому поет у прикінцевих рядках вірша просить кельнерку </w:t>
      </w:r>
      <w:r w:rsidR="004802AB">
        <w:rPr>
          <w:rFonts w:ascii="Times New Roman" w:hAnsi="Times New Roman" w:cs="Times New Roman"/>
          <w:sz w:val="28"/>
          <w:szCs w:val="28"/>
          <w:lang w:val="uk-UA"/>
        </w:rPr>
        <w:t xml:space="preserve">подати </w:t>
      </w:r>
      <w:r w:rsidRPr="008D449D">
        <w:rPr>
          <w:rFonts w:ascii="Times New Roman" w:hAnsi="Times New Roman" w:cs="Times New Roman"/>
          <w:sz w:val="28"/>
          <w:szCs w:val="28"/>
          <w:lang w:val="uk-UA"/>
        </w:rPr>
        <w:t>каву для трьох: Віршника, Художника і Бога.</w:t>
      </w:r>
    </w:p>
    <w:p w14:paraId="7D70AF6B" w14:textId="34184B07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 Поезії І. Римарука, як і загалом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вісімдесятників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, мають цікаву рису, котра полягає у поєднанні </w:t>
      </w:r>
      <w:r w:rsidR="004802AB">
        <w:rPr>
          <w:rFonts w:ascii="Times New Roman" w:hAnsi="Times New Roman" w:cs="Times New Roman"/>
          <w:sz w:val="28"/>
          <w:szCs w:val="28"/>
          <w:lang w:val="uk-UA"/>
        </w:rPr>
        <w:t>часом</w:t>
      </w: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не суміжних образів, проте, коли вони зливаються воєдино, то </w:t>
      </w:r>
      <w:r w:rsidR="004802AB">
        <w:rPr>
          <w:rFonts w:ascii="Times New Roman" w:hAnsi="Times New Roman" w:cs="Times New Roman"/>
          <w:sz w:val="28"/>
          <w:szCs w:val="28"/>
          <w:lang w:val="uk-UA"/>
        </w:rPr>
        <w:t>творять</w:t>
      </w: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непересічні емоційні спектри. </w:t>
      </w:r>
    </w:p>
    <w:p w14:paraId="6706A6F0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***</w:t>
      </w:r>
    </w:p>
    <w:p w14:paraId="053F23D3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lastRenderedPageBreak/>
        <w:t>Ігор Римарук</w:t>
      </w:r>
    </w:p>
    <w:p w14:paraId="624E18F0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91F8D5F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На столі —</w:t>
      </w:r>
    </w:p>
    <w:p w14:paraId="7A7F5BB6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не кутя,</w:t>
      </w:r>
    </w:p>
    <w:p w14:paraId="02EE4C08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а коливо.</w:t>
      </w:r>
    </w:p>
    <w:p w14:paraId="0AE78C93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Ся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рождаєш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>, Господній сину?..</w:t>
      </w:r>
    </w:p>
    <w:p w14:paraId="7008A9AF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В задубілу опівніч голову</w:t>
      </w:r>
    </w:p>
    <w:p w14:paraId="17629DF2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опускаю, мов домовину.</w:t>
      </w:r>
    </w:p>
    <w:p w14:paraId="3D520F60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Поминальні обруси стеляться</w:t>
      </w:r>
    </w:p>
    <w:p w14:paraId="1024B423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під заплаканою звіздою.</w:t>
      </w:r>
    </w:p>
    <w:p w14:paraId="6B1F6985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Хто покликав батька</w:t>
      </w:r>
    </w:p>
    <w:p w14:paraId="2F20061C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з хурделиці</w:t>
      </w:r>
    </w:p>
    <w:p w14:paraId="7A971E22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потойбічною колядою?</w:t>
      </w:r>
    </w:p>
    <w:p w14:paraId="126C06E0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Легко двері він отворив...</w:t>
      </w:r>
    </w:p>
    <w:p w14:paraId="555070E7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Я в ті двері щосили грюкаю!..</w:t>
      </w:r>
    </w:p>
    <w:p w14:paraId="0A082A3C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Із руки родових вітрів</w:t>
      </w:r>
    </w:p>
    <w:p w14:paraId="7648EAE1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я паду вже</w:t>
      </w:r>
    </w:p>
    <w:p w14:paraId="6667A496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на нього</w:t>
      </w:r>
    </w:p>
    <w:p w14:paraId="3121E915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грудкою.</w:t>
      </w:r>
    </w:p>
    <w:p w14:paraId="7CF79541" w14:textId="77777777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 Очевидно, що творчим поштовхом до написання цього вірша стало особисте потрясіння поета – смерть батька. Антитеза, на якій побудовано вірш, увиразнює авторські почуття, позаяк протиставляються вічні мотиви – життя і смерті (народження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Богонемовляти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і смерть батька).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Подивовує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широка палітра художніх засобів: риторичні питання, алітерація, метафори, епітети, елементи поминальних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голосінь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тощо. </w:t>
      </w:r>
    </w:p>
    <w:p w14:paraId="4125DB85" w14:textId="232469EF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Смерть батька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співпала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за часом зі святом Різдва, котре тепер завжди  асоціюватиметься у свідомості автора не тільки з кутею, а й з коливом </w:t>
      </w:r>
      <w:r w:rsidRPr="008D44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(традиційна українська поминальна страва), що поряд стоятимуть на обрусі. Сув’язь поминальних та різдвяних традицій виокремлює цю поезію серед інших: у народних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повірʼях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побутує думка про те, що душа того, хто помер на Різдво, відразу потрапляє в рай; господарі обов’язково ставили на стіл порожню тарілку та келих для тих, хто відійшов за життєвий пруг. Вважалося, що душі померлих повертаються у свою хатину, щоб відсвяткувати Різдво. Сідаючи за святковий стіл, присутні продмухували місце на лаві, щоб не придавити душу покійного… </w:t>
      </w:r>
    </w:p>
    <w:p w14:paraId="64634F5C" w14:textId="77777777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  Особливо цікаво втілюються різдвяні образи у поезіях В.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Герасимʼюка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, зокрема у вірші «Вирвалася з ночі коляда!», що став  блискучим прикладом того, як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герасим’юківська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«гуцульська міфологія» переосмислює традиційну різдвяну обрядовість.</w:t>
      </w:r>
    </w:p>
    <w:p w14:paraId="50E878A7" w14:textId="77777777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Це не звичайна радісна колядка. Це коляда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екзистенційна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, трагічна.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В.Герасим’юк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>, як представник покоління, що відчуло розрив традиції, показує Різдво не за святковим столом, а в холодному, порожньому просторі історії та пам’яті.</w:t>
      </w:r>
    </w:p>
    <w:p w14:paraId="01697EA8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Вирвалася з ночі коляда!</w:t>
      </w:r>
    </w:p>
    <w:p w14:paraId="472C9A4B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Вилетіла з лісу мовчазного!</w:t>
      </w:r>
    </w:p>
    <w:p w14:paraId="15280FFC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Сніг летить, на голови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сіда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3CF9E23B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неузримі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>, бо ніде нікого.</w:t>
      </w:r>
    </w:p>
    <w:p w14:paraId="5968C74D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3B2B4F5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Скрізь ніде нікого. Ліс і сніг.</w:t>
      </w:r>
    </w:p>
    <w:p w14:paraId="19D4E8A2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Пахне хвоя. Пахне, доки втягне</w:t>
      </w:r>
    </w:p>
    <w:p w14:paraId="17ED4939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в коло тіней, мстивих і сумних,</w:t>
      </w:r>
    </w:p>
    <w:p w14:paraId="051ED64B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літургійне тло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старообрядне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B0FB2C6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449F9E4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А тобі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забаглось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коляди!</w:t>
      </w:r>
    </w:p>
    <w:p w14:paraId="5504A739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А тобі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забаглось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товариства!</w:t>
      </w:r>
    </w:p>
    <w:p w14:paraId="2E90183D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Вік минув, як замело сліди</w:t>
      </w:r>
    </w:p>
    <w:p w14:paraId="68FEB087" w14:textId="77777777" w:rsidR="008D449D" w:rsidRPr="008D449D" w:rsidRDefault="008D449D" w:rsidP="00C765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і втекла на санях доля бистра.</w:t>
      </w:r>
    </w:p>
    <w:p w14:paraId="0DC7191E" w14:textId="77777777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2A1B40DB" w14:textId="77777777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У вірші дія відбувається в похмурому лісі, де «коло тіней, мстивих і сумних». Ліс у гуцульських віруваннях – це місце духів,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чугайстрів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, мавок, місцевість таємнича  і небезпечна. Саме тут розгортається трагедія самотності з нотками самоіронії: «А тобі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забаглось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коляди! / А тобі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забаглось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товариства!».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В.Герасим’юк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звертається до язичницької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прапам’яті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, підкреслюючи, що «літургійне тло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старообрядне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>».  У нього  Різдво святкують не тільки люди, а й дерева, і духи лісу…</w:t>
      </w:r>
    </w:p>
    <w:p w14:paraId="7293EACC" w14:textId="1C9910E1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Це тобі й зосталося: про все</w:t>
      </w:r>
    </w:p>
    <w:p w14:paraId="2FA37AC3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нагадати, душу прив'язати</w:t>
      </w:r>
    </w:p>
    <w:p w14:paraId="2DA95ED6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до зорі, що коляду спасе,</w:t>
      </w:r>
    </w:p>
    <w:p w14:paraId="55A802F8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кинуту у хащі, як за грати.</w:t>
      </w:r>
    </w:p>
    <w:p w14:paraId="2986CC05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По-сирітськи</w:t>
      </w:r>
    </w:p>
    <w:p w14:paraId="334DB32F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пахне хвойний ліс,</w:t>
      </w:r>
    </w:p>
    <w:p w14:paraId="46DFE3F9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тахне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в сяйві місячнім дорога.</w:t>
      </w:r>
    </w:p>
    <w:p w14:paraId="16398F64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Сніг тріщить, згоряючи, як хмиз,</w:t>
      </w:r>
    </w:p>
    <w:p w14:paraId="393EB131" w14:textId="77777777" w:rsidR="008D449D" w:rsidRPr="008D449D" w:rsidRDefault="008D449D" w:rsidP="008D44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>не пече, коли шепочеш: Ольга.</w:t>
      </w:r>
    </w:p>
    <w:p w14:paraId="352071AE" w14:textId="302F4052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 Фінал вірша несподівано інтимний. «Не пече, коли шепочеш: Ольга». У різдвяному контексті кінцівка звучить як молитва. Ім’я жінки (можливо, коханої, матері або втраченої душі) стає оберегом. Це єдине, що робить холодний, містичний світ «сирітського лісу» придатним для життя. Любов перемагає </w:t>
      </w:r>
      <w:r w:rsidR="00E54BF7">
        <w:rPr>
          <w:rFonts w:ascii="Times New Roman" w:hAnsi="Times New Roman" w:cs="Times New Roman"/>
          <w:sz w:val="28"/>
          <w:szCs w:val="28"/>
          <w:lang w:val="uk-UA"/>
        </w:rPr>
        <w:t>не тільки холод а й смерть</w:t>
      </w:r>
      <w:r w:rsidRPr="008D44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8B5E1A0" w14:textId="77777777" w:rsidR="008D449D" w:rsidRPr="008D449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05A0891" w14:textId="349D808E" w:rsidR="00A02A7D" w:rsidRDefault="008D449D" w:rsidP="008D449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D449D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Отже, вірші І. Римарука, І. Малковича та В.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Герасимʼюка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, пов’язані з різдвяною тематикою, багаті художньо-стильовими особливостями, жанрово розмаїті. Вони свідчать про </w:t>
      </w:r>
      <w:proofErr w:type="spellStart"/>
      <w:r w:rsidRPr="008D449D">
        <w:rPr>
          <w:rFonts w:ascii="Times New Roman" w:hAnsi="Times New Roman" w:cs="Times New Roman"/>
          <w:sz w:val="28"/>
          <w:szCs w:val="28"/>
          <w:lang w:val="uk-UA"/>
        </w:rPr>
        <w:t>неперебутній</w:t>
      </w:r>
      <w:proofErr w:type="spellEnd"/>
      <w:r w:rsidRPr="008D449D">
        <w:rPr>
          <w:rFonts w:ascii="Times New Roman" w:hAnsi="Times New Roman" w:cs="Times New Roman"/>
          <w:sz w:val="28"/>
          <w:szCs w:val="28"/>
          <w:lang w:val="uk-UA"/>
        </w:rPr>
        <w:t xml:space="preserve"> і невгасимий інтерес до народних традицій і звичаїв Різдва, до власного самопізнання, до релігійно-моральних та суспільно значимих проблем. За зовнішньою простотою поезій стоїть пульсуюча напруга думки, філігранна робота над словом, відродження образів, традицій, звичаїв Різдва в оновлених  поетичних формах.</w:t>
      </w:r>
    </w:p>
    <w:p w14:paraId="7E748ECE" w14:textId="77777777" w:rsidR="00A02A7D" w:rsidRDefault="00A02A7D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33B8BC8" w14:textId="77777777" w:rsidR="00A02A7D" w:rsidRDefault="00A02A7D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A169CDA" w14:textId="77777777" w:rsidR="00A02A7D" w:rsidRDefault="00A02A7D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E9C0473" w14:textId="77777777" w:rsidR="00E8577A" w:rsidRDefault="00E8577A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7E0FD70" w14:textId="77777777" w:rsidR="00E8577A" w:rsidRDefault="00E8577A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3DFDF93" w14:textId="77777777" w:rsidR="00E8577A" w:rsidRDefault="00E8577A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37EFCBEE" w14:textId="77777777" w:rsidR="00E8577A" w:rsidRDefault="00E8577A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C4752F4" w14:textId="77777777" w:rsidR="00E8577A" w:rsidRDefault="00E8577A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A17698F" w14:textId="77777777" w:rsidR="00E54BF7" w:rsidRDefault="00E54BF7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B6042D" w14:textId="77777777" w:rsidR="00E54BF7" w:rsidRPr="00E54BF7" w:rsidRDefault="00E54BF7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CE1F2A4" w14:textId="77777777" w:rsidR="00E8577A" w:rsidRDefault="00E8577A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7CC445C7" w14:textId="77777777" w:rsidR="00E8577A" w:rsidRDefault="00E8577A" w:rsidP="006A1E4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24FFEC1" w14:textId="77777777" w:rsidR="00C76549" w:rsidRPr="00C76549" w:rsidRDefault="00C76549" w:rsidP="00C7654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Бібліографія</w:t>
      </w:r>
    </w:p>
    <w:p w14:paraId="51ECD10F" w14:textId="77777777" w:rsidR="00C76549" w:rsidRPr="00C76549" w:rsidRDefault="00C76549" w:rsidP="00C7654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C76549">
        <w:rPr>
          <w:rFonts w:ascii="Times New Roman" w:hAnsi="Times New Roman" w:cs="Times New Roman"/>
          <w:sz w:val="28"/>
          <w:szCs w:val="28"/>
          <w:lang w:val="uk-UA"/>
        </w:rPr>
        <w:tab/>
        <w:t xml:space="preserve"> Рябчук М. Передмова // </w:t>
      </w:r>
      <w:proofErr w:type="spellStart"/>
      <w:r w:rsidRPr="00C76549">
        <w:rPr>
          <w:rFonts w:ascii="Times New Roman" w:hAnsi="Times New Roman" w:cs="Times New Roman"/>
          <w:sz w:val="28"/>
          <w:szCs w:val="28"/>
          <w:lang w:val="uk-UA"/>
        </w:rPr>
        <w:t>Вісімдесятники</w:t>
      </w:r>
      <w:proofErr w:type="spellEnd"/>
      <w:r w:rsidRPr="00C76549">
        <w:rPr>
          <w:rFonts w:ascii="Times New Roman" w:hAnsi="Times New Roman" w:cs="Times New Roman"/>
          <w:sz w:val="28"/>
          <w:szCs w:val="28"/>
          <w:lang w:val="uk-UA"/>
        </w:rPr>
        <w:t>: Антологія нової української поезії /</w:t>
      </w:r>
    </w:p>
    <w:p w14:paraId="051D06F8" w14:textId="77777777" w:rsidR="00C76549" w:rsidRPr="00C76549" w:rsidRDefault="00C76549" w:rsidP="00C7654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76549">
        <w:rPr>
          <w:rFonts w:ascii="Times New Roman" w:hAnsi="Times New Roman" w:cs="Times New Roman"/>
          <w:sz w:val="28"/>
          <w:szCs w:val="28"/>
          <w:lang w:val="uk-UA"/>
        </w:rPr>
        <w:t>Упоряд</w:t>
      </w:r>
      <w:proofErr w:type="spellEnd"/>
      <w:r w:rsidRPr="00C76549">
        <w:rPr>
          <w:rFonts w:ascii="Times New Roman" w:hAnsi="Times New Roman" w:cs="Times New Roman"/>
          <w:sz w:val="28"/>
          <w:szCs w:val="28"/>
          <w:lang w:val="uk-UA"/>
        </w:rPr>
        <w:t>. Римарук І. – Едмонтон: Вид-во Канадського Інституту українських</w:t>
      </w:r>
    </w:p>
    <w:p w14:paraId="45A10C65" w14:textId="77777777" w:rsidR="00C76549" w:rsidRPr="00C76549" w:rsidRDefault="00C76549" w:rsidP="00C76549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>студій, 1996.</w:t>
      </w:r>
    </w:p>
    <w:p w14:paraId="2FD320D9" w14:textId="19CAE8AC" w:rsidR="00F74DCB" w:rsidRPr="005A6AC0" w:rsidRDefault="00C76549" w:rsidP="00E54BF7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76549">
        <w:rPr>
          <w:rFonts w:ascii="Times New Roman" w:hAnsi="Times New Roman" w:cs="Times New Roman"/>
          <w:sz w:val="28"/>
          <w:szCs w:val="28"/>
          <w:lang w:val="uk-UA"/>
        </w:rPr>
        <w:t xml:space="preserve">    2.     Різдвяна збірка. – Христос народився! – Славімо його !(упорядкування вступна стаття примітки к. </w:t>
      </w:r>
      <w:proofErr w:type="spellStart"/>
      <w:r w:rsidRPr="00C76549">
        <w:rPr>
          <w:rFonts w:ascii="Times New Roman" w:hAnsi="Times New Roman" w:cs="Times New Roman"/>
          <w:sz w:val="28"/>
          <w:szCs w:val="28"/>
          <w:lang w:val="uk-UA"/>
        </w:rPr>
        <w:t>філол</w:t>
      </w:r>
      <w:proofErr w:type="spellEnd"/>
      <w:r w:rsidRPr="00C76549">
        <w:rPr>
          <w:rFonts w:ascii="Times New Roman" w:hAnsi="Times New Roman" w:cs="Times New Roman"/>
          <w:sz w:val="28"/>
          <w:szCs w:val="28"/>
          <w:lang w:val="uk-UA"/>
        </w:rPr>
        <w:t xml:space="preserve">. н., доцент кафедри української літератури </w:t>
      </w:r>
      <w:proofErr w:type="spellStart"/>
      <w:r w:rsidRPr="00C76549">
        <w:rPr>
          <w:rFonts w:ascii="Times New Roman" w:hAnsi="Times New Roman" w:cs="Times New Roman"/>
          <w:sz w:val="28"/>
          <w:szCs w:val="28"/>
          <w:lang w:val="uk-UA"/>
        </w:rPr>
        <w:t>СумДПУ</w:t>
      </w:r>
      <w:proofErr w:type="spellEnd"/>
      <w:r w:rsidRPr="00C76549">
        <w:rPr>
          <w:rFonts w:ascii="Times New Roman" w:hAnsi="Times New Roman" w:cs="Times New Roman"/>
          <w:sz w:val="28"/>
          <w:szCs w:val="28"/>
          <w:lang w:val="uk-UA"/>
        </w:rPr>
        <w:t xml:space="preserve"> О. Р. Єременко) – Суми:  «Видавництво «</w:t>
      </w:r>
      <w:proofErr w:type="spellStart"/>
      <w:r w:rsidRPr="00C76549">
        <w:rPr>
          <w:rFonts w:ascii="Times New Roman" w:hAnsi="Times New Roman" w:cs="Times New Roman"/>
          <w:sz w:val="28"/>
          <w:szCs w:val="28"/>
          <w:lang w:val="uk-UA"/>
        </w:rPr>
        <w:t>МакДен</w:t>
      </w:r>
      <w:proofErr w:type="spellEnd"/>
      <w:r w:rsidRPr="00C76549">
        <w:rPr>
          <w:rFonts w:ascii="Times New Roman" w:hAnsi="Times New Roman" w:cs="Times New Roman"/>
          <w:sz w:val="28"/>
          <w:szCs w:val="28"/>
          <w:lang w:val="uk-UA"/>
        </w:rPr>
        <w:t>», 2006. – 120с.</w:t>
      </w:r>
    </w:p>
    <w:sectPr w:rsidR="00F74DCB" w:rsidRPr="005A6A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43A29"/>
    <w:multiLevelType w:val="hybridMultilevel"/>
    <w:tmpl w:val="3DEE3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07305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4F3"/>
    <w:rsid w:val="00012A37"/>
    <w:rsid w:val="000236A6"/>
    <w:rsid w:val="0003147B"/>
    <w:rsid w:val="00032259"/>
    <w:rsid w:val="00042791"/>
    <w:rsid w:val="00060C02"/>
    <w:rsid w:val="00067FA7"/>
    <w:rsid w:val="00073537"/>
    <w:rsid w:val="000739CA"/>
    <w:rsid w:val="00085B2B"/>
    <w:rsid w:val="000A4A91"/>
    <w:rsid w:val="000A5C23"/>
    <w:rsid w:val="000B4865"/>
    <w:rsid w:val="000C4878"/>
    <w:rsid w:val="000C6B93"/>
    <w:rsid w:val="000D145E"/>
    <w:rsid w:val="000D7435"/>
    <w:rsid w:val="000E00F8"/>
    <w:rsid w:val="000F0471"/>
    <w:rsid w:val="000F1C76"/>
    <w:rsid w:val="00103394"/>
    <w:rsid w:val="00106541"/>
    <w:rsid w:val="001261F2"/>
    <w:rsid w:val="00135136"/>
    <w:rsid w:val="00150888"/>
    <w:rsid w:val="00150FD7"/>
    <w:rsid w:val="001525FA"/>
    <w:rsid w:val="00165899"/>
    <w:rsid w:val="00165CA4"/>
    <w:rsid w:val="001738ED"/>
    <w:rsid w:val="00180A5E"/>
    <w:rsid w:val="001A57D9"/>
    <w:rsid w:val="001B7486"/>
    <w:rsid w:val="001B7B25"/>
    <w:rsid w:val="001C2E15"/>
    <w:rsid w:val="001D4A70"/>
    <w:rsid w:val="001F2050"/>
    <w:rsid w:val="00200774"/>
    <w:rsid w:val="0021109F"/>
    <w:rsid w:val="0022341D"/>
    <w:rsid w:val="0022485D"/>
    <w:rsid w:val="00253696"/>
    <w:rsid w:val="002664F3"/>
    <w:rsid w:val="00267AEA"/>
    <w:rsid w:val="00272591"/>
    <w:rsid w:val="0027309D"/>
    <w:rsid w:val="0029190A"/>
    <w:rsid w:val="002B74CC"/>
    <w:rsid w:val="002C2116"/>
    <w:rsid w:val="002D02EC"/>
    <w:rsid w:val="00301B2E"/>
    <w:rsid w:val="00323D97"/>
    <w:rsid w:val="00340E58"/>
    <w:rsid w:val="003529BA"/>
    <w:rsid w:val="00357358"/>
    <w:rsid w:val="00360B20"/>
    <w:rsid w:val="00387C4F"/>
    <w:rsid w:val="00394233"/>
    <w:rsid w:val="003B1D83"/>
    <w:rsid w:val="003B5EDD"/>
    <w:rsid w:val="003C2911"/>
    <w:rsid w:val="00400BFE"/>
    <w:rsid w:val="00420577"/>
    <w:rsid w:val="00434F4F"/>
    <w:rsid w:val="004429B0"/>
    <w:rsid w:val="004528F2"/>
    <w:rsid w:val="00464F73"/>
    <w:rsid w:val="004802AB"/>
    <w:rsid w:val="00494326"/>
    <w:rsid w:val="00497358"/>
    <w:rsid w:val="004A11F0"/>
    <w:rsid w:val="004A260A"/>
    <w:rsid w:val="004B67DC"/>
    <w:rsid w:val="004E4F6F"/>
    <w:rsid w:val="004E55DF"/>
    <w:rsid w:val="004E69C2"/>
    <w:rsid w:val="004F6DDF"/>
    <w:rsid w:val="005111F1"/>
    <w:rsid w:val="0051192F"/>
    <w:rsid w:val="00522D31"/>
    <w:rsid w:val="00532D38"/>
    <w:rsid w:val="00536BC4"/>
    <w:rsid w:val="00544293"/>
    <w:rsid w:val="005533FA"/>
    <w:rsid w:val="0055499C"/>
    <w:rsid w:val="00566826"/>
    <w:rsid w:val="00571A4B"/>
    <w:rsid w:val="00582A07"/>
    <w:rsid w:val="00586AC3"/>
    <w:rsid w:val="005A6AC0"/>
    <w:rsid w:val="005D3E71"/>
    <w:rsid w:val="005E2876"/>
    <w:rsid w:val="005F40AE"/>
    <w:rsid w:val="00607169"/>
    <w:rsid w:val="0061221E"/>
    <w:rsid w:val="006232C2"/>
    <w:rsid w:val="00630AEA"/>
    <w:rsid w:val="00653D5A"/>
    <w:rsid w:val="00684857"/>
    <w:rsid w:val="00692D9E"/>
    <w:rsid w:val="006951BB"/>
    <w:rsid w:val="006A1E47"/>
    <w:rsid w:val="006B3A6D"/>
    <w:rsid w:val="006C5FAF"/>
    <w:rsid w:val="006C6732"/>
    <w:rsid w:val="006D439C"/>
    <w:rsid w:val="006D7C9B"/>
    <w:rsid w:val="006E4C8F"/>
    <w:rsid w:val="006E59A2"/>
    <w:rsid w:val="006E6076"/>
    <w:rsid w:val="006F1826"/>
    <w:rsid w:val="006F5D75"/>
    <w:rsid w:val="007021AC"/>
    <w:rsid w:val="0072439D"/>
    <w:rsid w:val="00742785"/>
    <w:rsid w:val="00747612"/>
    <w:rsid w:val="007509E2"/>
    <w:rsid w:val="007636B6"/>
    <w:rsid w:val="00795833"/>
    <w:rsid w:val="007A2537"/>
    <w:rsid w:val="007C5CAD"/>
    <w:rsid w:val="007D20E2"/>
    <w:rsid w:val="007E3915"/>
    <w:rsid w:val="007E6912"/>
    <w:rsid w:val="008259C5"/>
    <w:rsid w:val="008318A3"/>
    <w:rsid w:val="008413ED"/>
    <w:rsid w:val="00843B9B"/>
    <w:rsid w:val="008510C8"/>
    <w:rsid w:val="00854960"/>
    <w:rsid w:val="008560C0"/>
    <w:rsid w:val="00856335"/>
    <w:rsid w:val="0086328B"/>
    <w:rsid w:val="0087393D"/>
    <w:rsid w:val="008765D3"/>
    <w:rsid w:val="0088244B"/>
    <w:rsid w:val="0088324B"/>
    <w:rsid w:val="008D449D"/>
    <w:rsid w:val="008F1E60"/>
    <w:rsid w:val="00906E3E"/>
    <w:rsid w:val="00911192"/>
    <w:rsid w:val="00936EBE"/>
    <w:rsid w:val="0095595E"/>
    <w:rsid w:val="00975620"/>
    <w:rsid w:val="009B721A"/>
    <w:rsid w:val="009D0C1D"/>
    <w:rsid w:val="009E026C"/>
    <w:rsid w:val="009E5242"/>
    <w:rsid w:val="00A0159A"/>
    <w:rsid w:val="00A02A7D"/>
    <w:rsid w:val="00A32BEA"/>
    <w:rsid w:val="00A33454"/>
    <w:rsid w:val="00A77609"/>
    <w:rsid w:val="00A77FAC"/>
    <w:rsid w:val="00A81B81"/>
    <w:rsid w:val="00A81FE3"/>
    <w:rsid w:val="00A83A7A"/>
    <w:rsid w:val="00A954AB"/>
    <w:rsid w:val="00AB2B6B"/>
    <w:rsid w:val="00B13524"/>
    <w:rsid w:val="00B24949"/>
    <w:rsid w:val="00B31397"/>
    <w:rsid w:val="00B3540A"/>
    <w:rsid w:val="00B40238"/>
    <w:rsid w:val="00B466A8"/>
    <w:rsid w:val="00B655AA"/>
    <w:rsid w:val="00B74D19"/>
    <w:rsid w:val="00B818B2"/>
    <w:rsid w:val="00B862EA"/>
    <w:rsid w:val="00B9540D"/>
    <w:rsid w:val="00B97EFD"/>
    <w:rsid w:val="00BB546E"/>
    <w:rsid w:val="00BD2A54"/>
    <w:rsid w:val="00BF7F05"/>
    <w:rsid w:val="00C00245"/>
    <w:rsid w:val="00C00CFC"/>
    <w:rsid w:val="00C054A3"/>
    <w:rsid w:val="00C214FB"/>
    <w:rsid w:val="00C22320"/>
    <w:rsid w:val="00C352DB"/>
    <w:rsid w:val="00C4321F"/>
    <w:rsid w:val="00C543CB"/>
    <w:rsid w:val="00C71D0A"/>
    <w:rsid w:val="00C76549"/>
    <w:rsid w:val="00C95213"/>
    <w:rsid w:val="00CB26A6"/>
    <w:rsid w:val="00CC184F"/>
    <w:rsid w:val="00CC683D"/>
    <w:rsid w:val="00CD2C93"/>
    <w:rsid w:val="00CD67AC"/>
    <w:rsid w:val="00CF1249"/>
    <w:rsid w:val="00CF67F2"/>
    <w:rsid w:val="00D111C2"/>
    <w:rsid w:val="00D14791"/>
    <w:rsid w:val="00D244C4"/>
    <w:rsid w:val="00D52A43"/>
    <w:rsid w:val="00D56B77"/>
    <w:rsid w:val="00D67E60"/>
    <w:rsid w:val="00D722DA"/>
    <w:rsid w:val="00DA126C"/>
    <w:rsid w:val="00DB172B"/>
    <w:rsid w:val="00DD5224"/>
    <w:rsid w:val="00E11E43"/>
    <w:rsid w:val="00E134D6"/>
    <w:rsid w:val="00E162AE"/>
    <w:rsid w:val="00E22724"/>
    <w:rsid w:val="00E30397"/>
    <w:rsid w:val="00E42C07"/>
    <w:rsid w:val="00E50BB9"/>
    <w:rsid w:val="00E54BF7"/>
    <w:rsid w:val="00E54C01"/>
    <w:rsid w:val="00E63FB4"/>
    <w:rsid w:val="00E6429E"/>
    <w:rsid w:val="00E8577A"/>
    <w:rsid w:val="00E85DFC"/>
    <w:rsid w:val="00EA51B7"/>
    <w:rsid w:val="00EA528A"/>
    <w:rsid w:val="00EB62DD"/>
    <w:rsid w:val="00EB70AF"/>
    <w:rsid w:val="00ED26A0"/>
    <w:rsid w:val="00EE0448"/>
    <w:rsid w:val="00EE0483"/>
    <w:rsid w:val="00EF1CF9"/>
    <w:rsid w:val="00EF59B7"/>
    <w:rsid w:val="00EF6B83"/>
    <w:rsid w:val="00F11EB6"/>
    <w:rsid w:val="00F12E09"/>
    <w:rsid w:val="00F210E4"/>
    <w:rsid w:val="00F26AAC"/>
    <w:rsid w:val="00F32FDA"/>
    <w:rsid w:val="00F342B6"/>
    <w:rsid w:val="00F51852"/>
    <w:rsid w:val="00F520D8"/>
    <w:rsid w:val="00F710D4"/>
    <w:rsid w:val="00F7122C"/>
    <w:rsid w:val="00F74B42"/>
    <w:rsid w:val="00F74DCB"/>
    <w:rsid w:val="00F8107E"/>
    <w:rsid w:val="00F81A8D"/>
    <w:rsid w:val="00F932B6"/>
    <w:rsid w:val="00F9481D"/>
    <w:rsid w:val="00FA0D54"/>
    <w:rsid w:val="00FC1340"/>
    <w:rsid w:val="00FC3179"/>
    <w:rsid w:val="00FD0182"/>
    <w:rsid w:val="00FE5923"/>
    <w:rsid w:val="00FF2291"/>
    <w:rsid w:val="00FF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33B6974"/>
  <w15:chartTrackingRefBased/>
  <w15:docId w15:val="{59E8A6CC-EA05-634C-9E42-618DD781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64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64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64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64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664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64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64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64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64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64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64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64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64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664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64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64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64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64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64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64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64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64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64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64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64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64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64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64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64F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6F1826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1532</Words>
  <Characters>9164</Characters>
  <Application>Microsoft Office Word</Application>
  <DocSecurity>0</DocSecurity>
  <Lines>190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Єременко Богдан Юрійович</dc:creator>
  <cp:keywords/>
  <dc:description/>
  <cp:lastModifiedBy>Єременко Богдан Юрійович</cp:lastModifiedBy>
  <cp:revision>2</cp:revision>
  <dcterms:created xsi:type="dcterms:W3CDTF">2025-12-01T15:08:00Z</dcterms:created>
  <dcterms:modified xsi:type="dcterms:W3CDTF">2025-12-01T15:08:00Z</dcterms:modified>
</cp:coreProperties>
</file>