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88D" w:rsidRPr="00D2188D" w:rsidRDefault="00D2188D" w:rsidP="00D2188D">
      <w:pPr>
        <w:spacing w:line="240" w:lineRule="auto"/>
        <w:jc w:val="center"/>
        <w:rPr>
          <w:rFonts w:ascii="Times New Roman" w:hAnsi="Times New Roman" w:cs="Times New Roman"/>
          <w:caps/>
          <w:sz w:val="28"/>
          <w:szCs w:val="28"/>
        </w:rPr>
      </w:pPr>
      <w:r w:rsidRPr="00D2188D">
        <w:rPr>
          <w:rFonts w:ascii="Times New Roman" w:hAnsi="Times New Roman" w:cs="Times New Roman"/>
          <w:caps/>
          <w:sz w:val="28"/>
          <w:szCs w:val="28"/>
        </w:rPr>
        <w:t>Міністерство освіти і науки України</w:t>
      </w:r>
    </w:p>
    <w:p w:rsidR="00D2188D" w:rsidRPr="00D2188D" w:rsidRDefault="00D2188D" w:rsidP="00D2188D">
      <w:pPr>
        <w:spacing w:line="240" w:lineRule="auto"/>
        <w:jc w:val="center"/>
        <w:rPr>
          <w:rFonts w:ascii="Times New Roman" w:hAnsi="Times New Roman" w:cs="Times New Roman"/>
          <w:caps/>
          <w:sz w:val="28"/>
          <w:szCs w:val="28"/>
        </w:rPr>
      </w:pPr>
      <w:r w:rsidRPr="00D2188D">
        <w:rPr>
          <w:rFonts w:ascii="Times New Roman" w:hAnsi="Times New Roman" w:cs="Times New Roman"/>
          <w:caps/>
          <w:sz w:val="28"/>
          <w:szCs w:val="28"/>
        </w:rPr>
        <w:t xml:space="preserve">Полтавського політехнічного коледжу </w:t>
      </w:r>
    </w:p>
    <w:p w:rsidR="00D2188D" w:rsidRPr="00D2188D" w:rsidRDefault="00D2188D" w:rsidP="00D2188D">
      <w:pPr>
        <w:spacing w:line="240" w:lineRule="auto"/>
        <w:jc w:val="center"/>
        <w:rPr>
          <w:rFonts w:ascii="Times New Roman" w:hAnsi="Times New Roman" w:cs="Times New Roman"/>
          <w:caps/>
          <w:sz w:val="28"/>
          <w:szCs w:val="28"/>
        </w:rPr>
      </w:pPr>
      <w:r w:rsidRPr="00D2188D">
        <w:rPr>
          <w:rFonts w:ascii="Times New Roman" w:hAnsi="Times New Roman" w:cs="Times New Roman"/>
          <w:caps/>
          <w:sz w:val="28"/>
          <w:szCs w:val="28"/>
        </w:rPr>
        <w:t>Національного технічного університету "Харківський політехнічний інститут" (ППК НТУ "ХПІ")</w:t>
      </w:r>
    </w:p>
    <w:p w:rsidR="00D2188D" w:rsidRPr="00D2188D" w:rsidRDefault="00D2188D" w:rsidP="00D2188D">
      <w:pPr>
        <w:spacing w:line="240" w:lineRule="auto"/>
        <w:jc w:val="center"/>
        <w:rPr>
          <w:rFonts w:ascii="Times New Roman" w:hAnsi="Times New Roman" w:cs="Times New Roman"/>
          <w:sz w:val="28"/>
          <w:szCs w:val="28"/>
          <w:lang w:val="ru-RU"/>
        </w:rPr>
      </w:pPr>
      <w:r w:rsidRPr="00D2188D">
        <w:rPr>
          <w:rFonts w:ascii="Times New Roman" w:hAnsi="Times New Roman" w:cs="Times New Roman"/>
          <w:sz w:val="28"/>
          <w:szCs w:val="28"/>
        </w:rPr>
        <w:t>Спеціальність: Інженерія програмного забезпечення</w:t>
      </w:r>
    </w:p>
    <w:p w:rsidR="00D2188D" w:rsidRPr="00D2188D" w:rsidRDefault="00D2188D" w:rsidP="00D2188D">
      <w:pPr>
        <w:spacing w:line="240" w:lineRule="auto"/>
        <w:jc w:val="center"/>
        <w:rPr>
          <w:rFonts w:ascii="Times New Roman" w:hAnsi="Times New Roman" w:cs="Times New Roman"/>
          <w:sz w:val="28"/>
          <w:szCs w:val="28"/>
        </w:rPr>
      </w:pPr>
      <w:r w:rsidRPr="00D2188D">
        <w:rPr>
          <w:rFonts w:ascii="Times New Roman" w:hAnsi="Times New Roman" w:cs="Times New Roman"/>
          <w:sz w:val="28"/>
          <w:szCs w:val="28"/>
        </w:rPr>
        <w:t>Спеціалізація: Розробка програмного забезпечення</w:t>
      </w:r>
    </w:p>
    <w:p w:rsidR="00D2188D" w:rsidRPr="00D2188D" w:rsidRDefault="00D2188D" w:rsidP="00D2188D">
      <w:pPr>
        <w:spacing w:before="4320" w:line="240" w:lineRule="auto"/>
        <w:jc w:val="center"/>
        <w:rPr>
          <w:rFonts w:ascii="Times New Roman" w:hAnsi="Times New Roman" w:cs="Times New Roman"/>
          <w:b/>
          <w:sz w:val="28"/>
          <w:szCs w:val="28"/>
        </w:rPr>
      </w:pPr>
      <w:r w:rsidRPr="00D2188D">
        <w:rPr>
          <w:rFonts w:ascii="Times New Roman" w:hAnsi="Times New Roman" w:cs="Times New Roman"/>
          <w:b/>
          <w:sz w:val="28"/>
          <w:szCs w:val="28"/>
        </w:rPr>
        <w:t>Наукова робота</w:t>
      </w:r>
    </w:p>
    <w:p w:rsidR="00D2188D" w:rsidRPr="00D2188D" w:rsidRDefault="00D2188D" w:rsidP="00D2188D">
      <w:pPr>
        <w:spacing w:line="240" w:lineRule="auto"/>
        <w:jc w:val="center"/>
        <w:rPr>
          <w:rFonts w:ascii="Times New Roman" w:hAnsi="Times New Roman" w:cs="Times New Roman"/>
          <w:b/>
          <w:sz w:val="28"/>
          <w:szCs w:val="28"/>
        </w:rPr>
      </w:pPr>
      <w:r w:rsidRPr="00D2188D">
        <w:rPr>
          <w:rFonts w:ascii="Times New Roman" w:hAnsi="Times New Roman" w:cs="Times New Roman"/>
          <w:b/>
          <w:sz w:val="28"/>
          <w:szCs w:val="28"/>
        </w:rPr>
        <w:t xml:space="preserve">На тему «Стан </w:t>
      </w:r>
      <w:r>
        <w:rPr>
          <w:rFonts w:ascii="Times New Roman" w:hAnsi="Times New Roman" w:cs="Times New Roman"/>
          <w:b/>
          <w:sz w:val="28"/>
          <w:szCs w:val="28"/>
        </w:rPr>
        <w:t xml:space="preserve">Польщі </w:t>
      </w:r>
      <w:r w:rsidRPr="00D2188D">
        <w:rPr>
          <w:rFonts w:ascii="Times New Roman" w:hAnsi="Times New Roman" w:cs="Times New Roman"/>
          <w:b/>
          <w:sz w:val="28"/>
          <w:szCs w:val="28"/>
        </w:rPr>
        <w:t>після Другої світової війни»</w:t>
      </w:r>
    </w:p>
    <w:p w:rsidR="00D2188D" w:rsidRPr="00D2188D" w:rsidRDefault="00D2188D" w:rsidP="00D2188D">
      <w:pPr>
        <w:spacing w:before="2640" w:line="240" w:lineRule="auto"/>
        <w:jc w:val="right"/>
        <w:rPr>
          <w:rFonts w:ascii="Times New Roman" w:hAnsi="Times New Roman" w:cs="Times New Roman"/>
          <w:sz w:val="28"/>
          <w:szCs w:val="28"/>
        </w:rPr>
      </w:pPr>
      <w:r w:rsidRPr="00D2188D">
        <w:rPr>
          <w:rFonts w:ascii="Times New Roman" w:hAnsi="Times New Roman" w:cs="Times New Roman"/>
          <w:sz w:val="28"/>
          <w:szCs w:val="28"/>
        </w:rPr>
        <w:t>Підготовив</w:t>
      </w:r>
      <w:r w:rsidRPr="00D2188D">
        <w:rPr>
          <w:rFonts w:ascii="Times New Roman" w:hAnsi="Times New Roman" w:cs="Times New Roman"/>
          <w:sz w:val="28"/>
          <w:szCs w:val="28"/>
          <w:lang w:val="ru-RU"/>
        </w:rPr>
        <w:t>:</w:t>
      </w:r>
    </w:p>
    <w:p w:rsidR="00D2188D" w:rsidRDefault="00615899" w:rsidP="00D2188D">
      <w:pPr>
        <w:spacing w:line="240" w:lineRule="auto"/>
        <w:jc w:val="right"/>
        <w:rPr>
          <w:rFonts w:ascii="Times New Roman" w:hAnsi="Times New Roman" w:cs="Times New Roman"/>
          <w:sz w:val="28"/>
          <w:szCs w:val="28"/>
        </w:rPr>
      </w:pPr>
      <w:r>
        <w:rPr>
          <w:rFonts w:ascii="Times New Roman" w:hAnsi="Times New Roman" w:cs="Times New Roman"/>
          <w:sz w:val="28"/>
          <w:szCs w:val="28"/>
        </w:rPr>
        <w:t>студент 1</w:t>
      </w:r>
      <w:r>
        <w:rPr>
          <w:rFonts w:ascii="Times New Roman" w:hAnsi="Times New Roman" w:cs="Times New Roman"/>
          <w:sz w:val="28"/>
          <w:szCs w:val="28"/>
          <w:lang w:val="ru-RU"/>
        </w:rPr>
        <w:t>-го</w:t>
      </w:r>
      <w:r>
        <w:rPr>
          <w:rFonts w:ascii="Times New Roman" w:hAnsi="Times New Roman" w:cs="Times New Roman"/>
          <w:sz w:val="28"/>
          <w:szCs w:val="28"/>
        </w:rPr>
        <w:t xml:space="preserve"> </w:t>
      </w:r>
      <w:proofErr w:type="spellStart"/>
      <w:r>
        <w:rPr>
          <w:rFonts w:ascii="Times New Roman" w:hAnsi="Times New Roman" w:cs="Times New Roman"/>
          <w:sz w:val="28"/>
          <w:szCs w:val="28"/>
        </w:rPr>
        <w:t>курса</w:t>
      </w:r>
      <w:proofErr w:type="spellEnd"/>
      <w:r>
        <w:rPr>
          <w:rFonts w:ascii="Times New Roman" w:hAnsi="Times New Roman" w:cs="Times New Roman"/>
          <w:sz w:val="28"/>
          <w:szCs w:val="28"/>
        </w:rPr>
        <w:t xml:space="preserve">, </w:t>
      </w:r>
      <w:r>
        <w:rPr>
          <w:rFonts w:ascii="Times New Roman" w:hAnsi="Times New Roman" w:cs="Times New Roman"/>
          <w:sz w:val="28"/>
          <w:szCs w:val="28"/>
          <w:lang w:val="ru-RU"/>
        </w:rPr>
        <w:t xml:space="preserve"> </w:t>
      </w:r>
      <w:r w:rsidR="00D2188D" w:rsidRPr="00D2188D">
        <w:rPr>
          <w:rFonts w:ascii="Times New Roman" w:hAnsi="Times New Roman" w:cs="Times New Roman"/>
          <w:sz w:val="28"/>
          <w:szCs w:val="28"/>
        </w:rPr>
        <w:t>групи</w:t>
      </w:r>
    </w:p>
    <w:p w:rsidR="00615899" w:rsidRDefault="00615899" w:rsidP="00D2188D">
      <w:pPr>
        <w:spacing w:line="240" w:lineRule="auto"/>
        <w:jc w:val="right"/>
        <w:rPr>
          <w:rFonts w:ascii="Times New Roman" w:hAnsi="Times New Roman" w:cs="Times New Roman"/>
          <w:sz w:val="28"/>
          <w:szCs w:val="28"/>
          <w:lang w:val="ru-RU"/>
        </w:rPr>
      </w:pPr>
      <w:bookmarkStart w:id="0" w:name="_GoBack"/>
      <w:bookmarkEnd w:id="0"/>
    </w:p>
    <w:p w:rsidR="00D2188D" w:rsidRPr="00D2188D" w:rsidRDefault="00D2188D" w:rsidP="00D2188D">
      <w:pPr>
        <w:spacing w:line="240" w:lineRule="auto"/>
        <w:jc w:val="right"/>
        <w:rPr>
          <w:rFonts w:ascii="Times New Roman" w:hAnsi="Times New Roman" w:cs="Times New Roman"/>
          <w:sz w:val="28"/>
          <w:szCs w:val="28"/>
        </w:rPr>
      </w:pPr>
      <w:r w:rsidRPr="00D2188D">
        <w:rPr>
          <w:rFonts w:ascii="Times New Roman" w:hAnsi="Times New Roman" w:cs="Times New Roman"/>
          <w:sz w:val="28"/>
          <w:szCs w:val="28"/>
        </w:rPr>
        <w:t>Перевірила:</w:t>
      </w:r>
    </w:p>
    <w:p w:rsidR="00D2188D" w:rsidRPr="00D2188D" w:rsidRDefault="00D2188D" w:rsidP="00D2188D">
      <w:pPr>
        <w:spacing w:line="240" w:lineRule="auto"/>
        <w:jc w:val="right"/>
        <w:rPr>
          <w:rFonts w:ascii="Times New Roman" w:hAnsi="Times New Roman" w:cs="Times New Roman"/>
          <w:sz w:val="28"/>
          <w:szCs w:val="28"/>
        </w:rPr>
      </w:pPr>
      <w:r w:rsidRPr="00D2188D">
        <w:rPr>
          <w:rFonts w:ascii="Times New Roman" w:hAnsi="Times New Roman" w:cs="Times New Roman"/>
          <w:sz w:val="28"/>
          <w:szCs w:val="28"/>
        </w:rPr>
        <w:t>викладач всесвітньої історії</w:t>
      </w:r>
    </w:p>
    <w:p w:rsidR="00D2188D" w:rsidRDefault="00D2188D" w:rsidP="00D2188D">
      <w:pPr>
        <w:spacing w:line="240" w:lineRule="auto"/>
        <w:jc w:val="right"/>
        <w:rPr>
          <w:rFonts w:ascii="Times New Roman" w:hAnsi="Times New Roman" w:cs="Times New Roman"/>
          <w:sz w:val="28"/>
          <w:szCs w:val="28"/>
        </w:rPr>
      </w:pPr>
      <w:r w:rsidRPr="00D2188D">
        <w:rPr>
          <w:rFonts w:ascii="Times New Roman" w:hAnsi="Times New Roman" w:cs="Times New Roman"/>
          <w:sz w:val="28"/>
          <w:szCs w:val="28"/>
        </w:rPr>
        <w:t>Москаленко О.Л.</w:t>
      </w:r>
    </w:p>
    <w:p w:rsidR="00D2188D" w:rsidRDefault="00D2188D" w:rsidP="00D2188D">
      <w:pPr>
        <w:spacing w:line="240" w:lineRule="auto"/>
        <w:jc w:val="center"/>
        <w:rPr>
          <w:rFonts w:ascii="Times New Roman" w:hAnsi="Times New Roman" w:cs="Times New Roman"/>
          <w:sz w:val="28"/>
          <w:szCs w:val="28"/>
        </w:rPr>
      </w:pPr>
    </w:p>
    <w:p w:rsidR="00D2188D" w:rsidRDefault="00D2188D" w:rsidP="00D2188D">
      <w:pPr>
        <w:spacing w:line="240" w:lineRule="auto"/>
        <w:jc w:val="center"/>
        <w:rPr>
          <w:rFonts w:ascii="Times New Roman" w:hAnsi="Times New Roman" w:cs="Times New Roman"/>
          <w:sz w:val="28"/>
          <w:szCs w:val="28"/>
        </w:rPr>
      </w:pPr>
      <w:r w:rsidRPr="00D2188D">
        <w:rPr>
          <w:rFonts w:ascii="Times New Roman" w:hAnsi="Times New Roman" w:cs="Times New Roman"/>
          <w:sz w:val="28"/>
          <w:szCs w:val="28"/>
        </w:rPr>
        <w:t>Полтава</w:t>
      </w:r>
    </w:p>
    <w:p w:rsidR="00D2188D" w:rsidRPr="00D2188D" w:rsidRDefault="00D2188D" w:rsidP="00D2188D">
      <w:pPr>
        <w:spacing w:line="240" w:lineRule="auto"/>
        <w:jc w:val="center"/>
        <w:rPr>
          <w:rFonts w:ascii="Times New Roman" w:hAnsi="Times New Roman" w:cs="Times New Roman"/>
          <w:sz w:val="28"/>
          <w:szCs w:val="28"/>
        </w:rPr>
      </w:pPr>
      <w:r w:rsidRPr="00D2188D">
        <w:rPr>
          <w:rFonts w:ascii="Times New Roman" w:hAnsi="Times New Roman" w:cs="Times New Roman"/>
          <w:sz w:val="28"/>
          <w:szCs w:val="28"/>
        </w:rPr>
        <w:t>2020 рік</w:t>
      </w:r>
    </w:p>
    <w:p w:rsidR="00D2188D" w:rsidRDefault="00D2188D" w:rsidP="00D2188D">
      <w:pPr>
        <w:spacing w:after="0" w:line="240" w:lineRule="auto"/>
        <w:jc w:val="center"/>
        <w:rPr>
          <w:rFonts w:ascii="Times New Roman" w:eastAsiaTheme="minorEastAsia" w:hAnsi="Times New Roman"/>
          <w:b/>
          <w:sz w:val="28"/>
          <w:szCs w:val="28"/>
          <w:lang w:eastAsia="ru-RU"/>
        </w:rPr>
      </w:pPr>
      <w:r w:rsidRPr="00D2188D">
        <w:rPr>
          <w:rFonts w:ascii="Times New Roman" w:eastAsiaTheme="minorEastAsia" w:hAnsi="Times New Roman"/>
          <w:b/>
          <w:sz w:val="28"/>
          <w:szCs w:val="28"/>
          <w:lang w:eastAsia="ru-RU"/>
        </w:rPr>
        <w:lastRenderedPageBreak/>
        <w:t>Зміст</w:t>
      </w:r>
    </w:p>
    <w:p w:rsidR="00D2188D" w:rsidRPr="00D2188D" w:rsidRDefault="00D2188D" w:rsidP="00D2188D">
      <w:pPr>
        <w:spacing w:after="0" w:line="240" w:lineRule="auto"/>
        <w:jc w:val="center"/>
        <w:rPr>
          <w:rFonts w:ascii="Times New Roman" w:hAnsi="Times New Roman" w:cs="Times New Roman"/>
          <w:caps/>
          <w:sz w:val="24"/>
          <w:szCs w:val="24"/>
        </w:rPr>
      </w:pPr>
    </w:p>
    <w:p w:rsidR="00D2188D" w:rsidRPr="00D2188D" w:rsidRDefault="00D2188D" w:rsidP="00D2188D">
      <w:pPr>
        <w:numPr>
          <w:ilvl w:val="0"/>
          <w:numId w:val="10"/>
        </w:numPr>
        <w:spacing w:after="0" w:line="360" w:lineRule="auto"/>
        <w:ind w:left="0" w:firstLine="0"/>
        <w:rPr>
          <w:rFonts w:ascii="Times New Roman" w:eastAsiaTheme="minorEastAsia" w:hAnsi="Times New Roman"/>
          <w:sz w:val="28"/>
          <w:szCs w:val="28"/>
          <w:lang w:eastAsia="ru-RU"/>
        </w:rPr>
      </w:pPr>
      <w:r w:rsidRPr="00D2188D">
        <w:rPr>
          <w:rFonts w:ascii="Times New Roman" w:eastAsia="Times New Roman" w:hAnsi="Times New Roman" w:cs="Times New Roman"/>
          <w:bCs/>
          <w:sz w:val="28"/>
          <w:szCs w:val="28"/>
          <w:lang w:eastAsia="uk-UA"/>
        </w:rPr>
        <w:t xml:space="preserve">Встановлення комуністичного режиму. </w:t>
      </w:r>
    </w:p>
    <w:p w:rsidR="00D2188D" w:rsidRPr="00D2188D" w:rsidRDefault="00D2188D" w:rsidP="00D2188D">
      <w:pPr>
        <w:numPr>
          <w:ilvl w:val="0"/>
          <w:numId w:val="10"/>
        </w:numPr>
        <w:spacing w:after="0" w:line="360" w:lineRule="auto"/>
        <w:ind w:left="0" w:firstLine="0"/>
        <w:rPr>
          <w:rFonts w:ascii="Times New Roman" w:eastAsiaTheme="minorEastAsia" w:hAnsi="Times New Roman" w:cs="Times New Roman"/>
          <w:sz w:val="28"/>
          <w:szCs w:val="28"/>
          <w:lang w:eastAsia="ru-RU"/>
        </w:rPr>
      </w:pPr>
      <w:r w:rsidRPr="00D2188D">
        <w:rPr>
          <w:rFonts w:ascii="Times New Roman" w:hAnsi="Times New Roman" w:cs="Times New Roman"/>
          <w:bCs/>
          <w:sz w:val="28"/>
          <w:szCs w:val="28"/>
          <w:bdr w:val="none" w:sz="0" w:space="0" w:color="auto" w:frame="1"/>
        </w:rPr>
        <w:t>Створення "Солідарності"</w:t>
      </w:r>
    </w:p>
    <w:p w:rsidR="00D2188D" w:rsidRDefault="00D2188D" w:rsidP="00D2188D">
      <w:pPr>
        <w:numPr>
          <w:ilvl w:val="0"/>
          <w:numId w:val="9"/>
        </w:numPr>
        <w:spacing w:after="0" w:line="360" w:lineRule="auto"/>
        <w:rPr>
          <w:rFonts w:ascii="Times New Roman" w:eastAsiaTheme="minorEastAsia" w:hAnsi="Times New Roman" w:cs="Times New Roman"/>
          <w:sz w:val="28"/>
          <w:szCs w:val="28"/>
          <w:lang w:eastAsia="ru-RU"/>
        </w:rPr>
      </w:pPr>
      <w:r w:rsidRPr="00D2188D">
        <w:rPr>
          <w:rFonts w:ascii="Times New Roman" w:hAnsi="Times New Roman" w:cs="Times New Roman"/>
          <w:bCs/>
          <w:sz w:val="28"/>
          <w:szCs w:val="28"/>
          <w:bdr w:val="none" w:sz="0" w:space="0" w:color="auto" w:frame="1"/>
        </w:rPr>
        <w:t>Початок руху</w:t>
      </w:r>
      <w:r w:rsidRPr="00D2188D">
        <w:rPr>
          <w:rFonts w:ascii="Times New Roman" w:eastAsiaTheme="minorEastAsia" w:hAnsi="Times New Roman" w:cs="Times New Roman"/>
          <w:sz w:val="28"/>
          <w:szCs w:val="28"/>
          <w:lang w:eastAsia="ru-RU"/>
        </w:rPr>
        <w:t xml:space="preserve"> </w:t>
      </w:r>
    </w:p>
    <w:p w:rsidR="00D2188D" w:rsidRPr="00D2188D" w:rsidRDefault="00D2188D" w:rsidP="00D2188D">
      <w:pPr>
        <w:numPr>
          <w:ilvl w:val="0"/>
          <w:numId w:val="9"/>
        </w:numPr>
        <w:spacing w:after="0" w:line="360" w:lineRule="auto"/>
        <w:rPr>
          <w:rFonts w:ascii="Times New Roman" w:eastAsiaTheme="minorEastAsia" w:hAnsi="Times New Roman" w:cs="Times New Roman"/>
          <w:sz w:val="28"/>
          <w:szCs w:val="28"/>
          <w:lang w:eastAsia="ru-RU"/>
        </w:rPr>
      </w:pPr>
      <w:r w:rsidRPr="00D2188D">
        <w:rPr>
          <w:rFonts w:ascii="Times New Roman" w:eastAsia="Times New Roman" w:hAnsi="Times New Roman" w:cs="Times New Roman"/>
          <w:sz w:val="28"/>
          <w:szCs w:val="28"/>
          <w:lang w:eastAsia="uk-UA"/>
        </w:rPr>
        <w:t>Роки реакції</w:t>
      </w:r>
    </w:p>
    <w:p w:rsidR="00102ED0" w:rsidRDefault="00102ED0" w:rsidP="00102ED0">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r w:rsidRPr="00102ED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ab/>
      </w:r>
      <w:r w:rsidRPr="00D2188D">
        <w:rPr>
          <w:rFonts w:ascii="Times New Roman" w:eastAsia="Times New Roman" w:hAnsi="Times New Roman" w:cs="Times New Roman"/>
          <w:sz w:val="28"/>
          <w:szCs w:val="28"/>
          <w:lang w:eastAsia="uk-UA"/>
        </w:rPr>
        <w:t>"</w:t>
      </w:r>
      <w:r w:rsidRPr="00102ED0">
        <w:rPr>
          <w:rFonts w:ascii="Times New Roman" w:eastAsia="Times New Roman" w:hAnsi="Times New Roman" w:cs="Times New Roman"/>
          <w:sz w:val="28"/>
          <w:szCs w:val="28"/>
          <w:lang w:eastAsia="uk-UA"/>
        </w:rPr>
        <w:t>Круглий стіл" 1989 р. і встановлення демократичного ладу</w:t>
      </w:r>
    </w:p>
    <w:p w:rsidR="00102ED0" w:rsidRPr="00102ED0" w:rsidRDefault="00102ED0" w:rsidP="00102ED0">
      <w:pPr>
        <w:pStyle w:val="a8"/>
        <w:numPr>
          <w:ilvl w:val="0"/>
          <w:numId w:val="15"/>
        </w:numPr>
        <w:rPr>
          <w:rFonts w:ascii="Times New Roman" w:eastAsia="Times New Roman" w:hAnsi="Times New Roman" w:cs="Times New Roman"/>
          <w:sz w:val="28"/>
          <w:szCs w:val="28"/>
          <w:lang w:eastAsia="uk-UA"/>
        </w:rPr>
      </w:pPr>
      <w:r w:rsidRPr="00102ED0">
        <w:rPr>
          <w:rFonts w:ascii="Times New Roman" w:eastAsia="Times New Roman" w:hAnsi="Times New Roman" w:cs="Times New Roman"/>
          <w:sz w:val="28"/>
          <w:szCs w:val="28"/>
          <w:lang w:eastAsia="uk-UA"/>
        </w:rPr>
        <w:t>Контекст</w:t>
      </w:r>
    </w:p>
    <w:p w:rsidR="00102ED0" w:rsidRPr="00102ED0" w:rsidRDefault="00102ED0" w:rsidP="00102ED0">
      <w:pPr>
        <w:pStyle w:val="a8"/>
        <w:numPr>
          <w:ilvl w:val="0"/>
          <w:numId w:val="15"/>
        </w:numPr>
        <w:rPr>
          <w:rFonts w:ascii="Times New Roman" w:eastAsia="Times New Roman" w:hAnsi="Times New Roman" w:cs="Times New Roman"/>
          <w:sz w:val="28"/>
          <w:szCs w:val="28"/>
          <w:lang w:eastAsia="uk-UA"/>
        </w:rPr>
      </w:pPr>
      <w:r w:rsidRPr="00102ED0">
        <w:rPr>
          <w:rFonts w:ascii="Times New Roman" w:eastAsia="Times New Roman" w:hAnsi="Times New Roman" w:cs="Times New Roman"/>
          <w:sz w:val="28"/>
          <w:szCs w:val="28"/>
          <w:lang w:eastAsia="uk-UA"/>
        </w:rPr>
        <w:t>Хід та рішення</w:t>
      </w:r>
    </w:p>
    <w:p w:rsidR="00102ED0" w:rsidRPr="00102ED0" w:rsidRDefault="00102ED0" w:rsidP="00102ED0">
      <w:pPr>
        <w:pStyle w:val="a8"/>
        <w:numPr>
          <w:ilvl w:val="0"/>
          <w:numId w:val="15"/>
        </w:numPr>
        <w:rPr>
          <w:rFonts w:ascii="Times New Roman" w:eastAsia="Times New Roman" w:hAnsi="Times New Roman" w:cs="Times New Roman"/>
          <w:sz w:val="28"/>
          <w:szCs w:val="28"/>
          <w:lang w:eastAsia="uk-UA"/>
        </w:rPr>
      </w:pPr>
      <w:r w:rsidRPr="00102ED0">
        <w:rPr>
          <w:rFonts w:ascii="Times New Roman" w:eastAsia="Times New Roman" w:hAnsi="Times New Roman" w:cs="Times New Roman"/>
          <w:sz w:val="28"/>
          <w:szCs w:val="28"/>
          <w:lang w:eastAsia="uk-UA"/>
        </w:rPr>
        <w:t>Наслідки</w:t>
      </w:r>
    </w:p>
    <w:p w:rsidR="009A18A9" w:rsidRDefault="00102ED0" w:rsidP="009A18A9">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w:t>
      </w:r>
      <w:r w:rsidR="009A18A9">
        <w:rPr>
          <w:rFonts w:ascii="Times New Roman" w:eastAsia="Times New Roman" w:hAnsi="Times New Roman" w:cs="Times New Roman"/>
          <w:sz w:val="28"/>
          <w:szCs w:val="28"/>
          <w:lang w:eastAsia="uk-UA"/>
        </w:rPr>
        <w:t>.</w:t>
      </w:r>
      <w:r w:rsidR="009A18A9">
        <w:rPr>
          <w:rFonts w:ascii="Times New Roman" w:eastAsia="Times New Roman" w:hAnsi="Times New Roman" w:cs="Times New Roman"/>
          <w:sz w:val="28"/>
          <w:szCs w:val="28"/>
          <w:lang w:eastAsia="uk-UA"/>
        </w:rPr>
        <w:tab/>
      </w:r>
      <w:r w:rsidR="009A18A9" w:rsidRPr="00D2188D">
        <w:rPr>
          <w:rFonts w:ascii="Times New Roman" w:eastAsia="Times New Roman" w:hAnsi="Times New Roman" w:cs="Times New Roman"/>
          <w:sz w:val="28"/>
          <w:szCs w:val="28"/>
          <w:lang w:eastAsia="uk-UA"/>
        </w:rPr>
        <w:t>Нова економічна політика</w:t>
      </w:r>
    </w:p>
    <w:p w:rsidR="009A18A9" w:rsidRPr="00102ED0" w:rsidRDefault="00102ED0" w:rsidP="00102ED0">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w:t>
      </w:r>
      <w:r w:rsidR="009A18A9">
        <w:rPr>
          <w:rFonts w:ascii="Times New Roman" w:eastAsia="Times New Roman" w:hAnsi="Times New Roman" w:cs="Times New Roman"/>
          <w:sz w:val="28"/>
          <w:szCs w:val="28"/>
          <w:lang w:eastAsia="uk-UA"/>
        </w:rPr>
        <w:t>.</w:t>
      </w:r>
      <w:r w:rsidR="009A18A9">
        <w:rPr>
          <w:rFonts w:ascii="Times New Roman" w:eastAsia="Times New Roman" w:hAnsi="Times New Roman" w:cs="Times New Roman"/>
          <w:sz w:val="28"/>
          <w:szCs w:val="28"/>
          <w:lang w:eastAsia="uk-UA"/>
        </w:rPr>
        <w:tab/>
        <w:t>Економіка Польщі в наші часи</w:t>
      </w:r>
    </w:p>
    <w:p w:rsidR="00812DBB" w:rsidRPr="00102ED0" w:rsidRDefault="00102ED0" w:rsidP="00102ED0">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w:t>
      </w:r>
      <w:r>
        <w:rPr>
          <w:rFonts w:ascii="Times New Roman" w:eastAsia="Times New Roman" w:hAnsi="Times New Roman" w:cs="Times New Roman"/>
          <w:sz w:val="28"/>
          <w:szCs w:val="28"/>
          <w:lang w:eastAsia="uk-UA"/>
        </w:rPr>
        <w:tab/>
      </w:r>
      <w:r w:rsidRPr="009A18A9">
        <w:rPr>
          <w:rFonts w:ascii="Times New Roman" w:eastAsia="Times New Roman" w:hAnsi="Times New Roman" w:cs="Times New Roman"/>
          <w:sz w:val="28"/>
          <w:szCs w:val="28"/>
          <w:lang w:eastAsia="uk-UA"/>
        </w:rPr>
        <w:t>Сучасна політика Польщі</w:t>
      </w:r>
    </w:p>
    <w:p w:rsidR="009A18A9" w:rsidRPr="009A18A9" w:rsidRDefault="009A18A9" w:rsidP="009A18A9">
      <w:pPr>
        <w:pStyle w:val="a8"/>
        <w:rPr>
          <w:rFonts w:ascii="Times New Roman" w:eastAsia="Times New Roman" w:hAnsi="Times New Roman" w:cs="Times New Roman"/>
          <w:sz w:val="28"/>
          <w:szCs w:val="28"/>
          <w:lang w:eastAsia="uk-UA"/>
        </w:rPr>
      </w:pPr>
    </w:p>
    <w:p w:rsidR="009A18A9" w:rsidRPr="009A18A9" w:rsidRDefault="009A18A9" w:rsidP="009A18A9">
      <w:pPr>
        <w:rPr>
          <w:rFonts w:ascii="Times New Roman" w:eastAsia="Times New Roman" w:hAnsi="Times New Roman" w:cs="Times New Roman"/>
          <w:sz w:val="28"/>
          <w:szCs w:val="28"/>
          <w:lang w:eastAsia="uk-UA"/>
        </w:rPr>
      </w:pPr>
    </w:p>
    <w:p w:rsidR="00D2188D" w:rsidRPr="00D2188D" w:rsidRDefault="00D2188D" w:rsidP="00D2188D">
      <w:pPr>
        <w:spacing w:after="0" w:line="360" w:lineRule="auto"/>
        <w:jc w:val="both"/>
        <w:rPr>
          <w:rFonts w:ascii="Times New Roman" w:eastAsiaTheme="minorEastAsia" w:hAnsi="Times New Roman"/>
          <w:sz w:val="28"/>
          <w:szCs w:val="28"/>
          <w:lang w:eastAsia="ru-RU"/>
        </w:rPr>
      </w:pPr>
    </w:p>
    <w:p w:rsidR="00D2188D" w:rsidRPr="00D2188D" w:rsidRDefault="00D2188D" w:rsidP="00D2188D">
      <w:pPr>
        <w:spacing w:after="0" w:line="360" w:lineRule="auto"/>
        <w:ind w:firstLine="709"/>
        <w:jc w:val="both"/>
        <w:rPr>
          <w:rFonts w:ascii="Times New Roman" w:eastAsiaTheme="minorEastAsia" w:hAnsi="Times New Roman"/>
          <w:sz w:val="28"/>
          <w:szCs w:val="28"/>
          <w:lang w:eastAsia="ru-RU"/>
        </w:rPr>
      </w:pPr>
    </w:p>
    <w:p w:rsidR="00D2188D" w:rsidRPr="00D2188D" w:rsidRDefault="00D2188D" w:rsidP="00D2188D">
      <w:pPr>
        <w:spacing w:after="0" w:line="360" w:lineRule="auto"/>
        <w:ind w:firstLine="709"/>
        <w:jc w:val="center"/>
        <w:rPr>
          <w:rFonts w:ascii="Times New Roman" w:hAnsi="Times New Roman"/>
          <w:color w:val="FFFFFF" w:themeColor="background1"/>
          <w:sz w:val="28"/>
          <w:szCs w:val="28"/>
        </w:rPr>
      </w:pPr>
      <w:r w:rsidRPr="00D2188D">
        <w:rPr>
          <w:rFonts w:ascii="Times New Roman" w:eastAsiaTheme="minorEastAsia" w:hAnsi="Times New Roman"/>
          <w:sz w:val="28"/>
          <w:szCs w:val="28"/>
          <w:lang w:eastAsia="ru-RU"/>
        </w:rPr>
        <w:br w:type="page"/>
      </w:r>
    </w:p>
    <w:p w:rsidR="00D2188D" w:rsidRPr="00102ED0" w:rsidRDefault="00102ED0" w:rsidP="00D2188D">
      <w:pPr>
        <w:spacing w:after="0" w:line="240" w:lineRule="auto"/>
        <w:rPr>
          <w:rFonts w:ascii="Times New Roman" w:eastAsia="Times New Roman" w:hAnsi="Times New Roman" w:cs="Times New Roman"/>
          <w:bCs/>
          <w:sz w:val="28"/>
          <w:szCs w:val="28"/>
          <w:lang w:eastAsia="uk-UA"/>
        </w:rPr>
      </w:pPr>
      <w:r>
        <w:rPr>
          <w:rFonts w:ascii="Times New Roman" w:eastAsia="Times New Roman" w:hAnsi="Times New Roman" w:cs="Times New Roman"/>
          <w:b/>
          <w:bCs/>
          <w:sz w:val="28"/>
          <w:szCs w:val="28"/>
          <w:lang w:val="ru-RU" w:eastAsia="uk-UA"/>
        </w:rPr>
        <w:lastRenderedPageBreak/>
        <w:t>ВСТАНОВЛЕННЯ КОМУНІСТИЧНОГО РЕЖИМУ</w:t>
      </w:r>
    </w:p>
    <w:p w:rsidR="00102ED0" w:rsidRPr="00102ED0" w:rsidRDefault="00102ED0" w:rsidP="00D2188D">
      <w:pPr>
        <w:spacing w:after="0" w:line="240" w:lineRule="auto"/>
        <w:rPr>
          <w:rFonts w:ascii="Times New Roman" w:eastAsia="Times New Roman" w:hAnsi="Times New Roman" w:cs="Times New Roman"/>
          <w:bCs/>
          <w:sz w:val="28"/>
          <w:szCs w:val="28"/>
          <w:lang w:eastAsia="uk-UA"/>
        </w:rPr>
      </w:pPr>
    </w:p>
    <w:p w:rsidR="006326A3" w:rsidRPr="00D2188D" w:rsidRDefault="00D2188D" w:rsidP="00A9007B">
      <w:pPr>
        <w:spacing w:after="0" w:line="240" w:lineRule="auto"/>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Територія Польщі була звільнена </w:t>
      </w:r>
      <w:r w:rsidR="006326A3" w:rsidRPr="00D2188D">
        <w:rPr>
          <w:rFonts w:ascii="Times New Roman" w:eastAsia="Times New Roman" w:hAnsi="Times New Roman" w:cs="Times New Roman"/>
          <w:bCs/>
          <w:sz w:val="28"/>
          <w:szCs w:val="28"/>
          <w:lang w:eastAsia="uk-UA"/>
        </w:rPr>
        <w:t>від нацистських окупантів військами Червоної армії у 1944 р. Одночасно у визволенні Батьківщини брала участь і Армія Крайова, сформована довоєнним польським урядом, які перебували в Лондоні. Однак загони Армії Крайової були роззброєні радянськими військами, значну частину солдатів і офіцерів відправили в СРСР.</w:t>
      </w: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r w:rsidRPr="00D2188D">
        <w:rPr>
          <w:rFonts w:ascii="Times New Roman" w:eastAsia="Times New Roman" w:hAnsi="Times New Roman" w:cs="Times New Roman"/>
          <w:bCs/>
          <w:sz w:val="28"/>
          <w:szCs w:val="28"/>
          <w:lang w:eastAsia="uk-UA"/>
        </w:rPr>
        <w:t>З червня 1944 року. на території Польщі діяли Польський комітет національного визволення, який пізніше назвав себе Тимчасовим урядом, що орієнтувався на Москву, і його збройні сили - Армія Людова.</w:t>
      </w: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r w:rsidRPr="00D2188D">
        <w:rPr>
          <w:rFonts w:ascii="Times New Roman" w:eastAsia="Times New Roman" w:hAnsi="Times New Roman" w:cs="Times New Roman"/>
          <w:bCs/>
          <w:sz w:val="28"/>
          <w:szCs w:val="28"/>
          <w:lang w:eastAsia="uk-UA"/>
        </w:rPr>
        <w:t>28 червня 1945 р. відповідно до рішень Ялтинської конференції цей Тимчасовий уряд Польщі було перетворено у Тимчасовий уряд національної єдності, до складу якого увійшли Ст. Миколайчик і кілька представників лондонського уряду. Новий уряд визнали СРСР, США, Великобританія. Проте він, незважаючи на видимість коаліційного характеру, був про-радянським по своїй суті.</w:t>
      </w: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r w:rsidRPr="00D2188D">
        <w:rPr>
          <w:rFonts w:ascii="Times New Roman" w:eastAsia="Times New Roman" w:hAnsi="Times New Roman" w:cs="Times New Roman"/>
          <w:bCs/>
          <w:sz w:val="28"/>
          <w:szCs w:val="28"/>
          <w:lang w:eastAsia="uk-UA"/>
        </w:rPr>
        <w:t>Неприйняття про-радянського режиму викликали збройний опір патріотичних сил Польщі. У країні розгорнулася неоголошена громадянська війна. її запеклість посилила присутність великої кількості радянських радників і спеціалістів, що сприймався значною частиною населення як обмеження суверенітету країни і викликало закономірний протест.</w:t>
      </w: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r w:rsidRPr="00D2188D">
        <w:rPr>
          <w:rFonts w:ascii="Times New Roman" w:eastAsia="Times New Roman" w:hAnsi="Times New Roman" w:cs="Times New Roman"/>
          <w:bCs/>
          <w:sz w:val="28"/>
          <w:szCs w:val="28"/>
          <w:lang w:eastAsia="uk-UA"/>
        </w:rPr>
        <w:t>Загалом у лавах національного підпілля боролися проти влади 150 тис. чоловік, а загальна кількість тих, що загинули з обох сторін, склала 30 тис. Рясно пролита кров посилила політичне протистояння в країні.</w:t>
      </w: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r w:rsidRPr="00D2188D">
        <w:rPr>
          <w:rFonts w:ascii="Times New Roman" w:eastAsia="Times New Roman" w:hAnsi="Times New Roman" w:cs="Times New Roman"/>
          <w:bCs/>
          <w:sz w:val="28"/>
          <w:szCs w:val="28"/>
          <w:lang w:eastAsia="uk-UA"/>
        </w:rPr>
        <w:t>Встановлення комуністичного режиму</w:t>
      </w: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r w:rsidRPr="00D2188D">
        <w:rPr>
          <w:rFonts w:ascii="Times New Roman" w:eastAsia="Times New Roman" w:hAnsi="Times New Roman" w:cs="Times New Roman"/>
          <w:bCs/>
          <w:sz w:val="28"/>
          <w:szCs w:val="28"/>
          <w:lang w:eastAsia="uk-UA"/>
        </w:rPr>
        <w:t xml:space="preserve">Вибори в сейм щоразу відкладався і відбулися лише в січні 1947 р. Урядовому блоку протистояла ПСЛ (Польська селянська партія) на чолі зі Ст. Миколайчиком, який після повернення в країну швидко оволодів ситуацією в селянському русі. На </w:t>
      </w:r>
      <w:proofErr w:type="spellStart"/>
      <w:r w:rsidRPr="00D2188D">
        <w:rPr>
          <w:rFonts w:ascii="Times New Roman" w:eastAsia="Times New Roman" w:hAnsi="Times New Roman" w:cs="Times New Roman"/>
          <w:bCs/>
          <w:sz w:val="28"/>
          <w:szCs w:val="28"/>
          <w:lang w:eastAsia="uk-UA"/>
        </w:rPr>
        <w:t>рубежі</w:t>
      </w:r>
      <w:proofErr w:type="spellEnd"/>
      <w:r w:rsidRPr="00D2188D">
        <w:rPr>
          <w:rFonts w:ascii="Times New Roman" w:eastAsia="Times New Roman" w:hAnsi="Times New Roman" w:cs="Times New Roman"/>
          <w:bCs/>
          <w:sz w:val="28"/>
          <w:szCs w:val="28"/>
          <w:lang w:eastAsia="uk-UA"/>
        </w:rPr>
        <w:t xml:space="preserve"> 1945-1946 p. ПСЛ стала найбільшою за чисельністю і впливом у суспільстві партією. Вона виступала за дієвий суверенітет Польщі, проти присутності радянських військ і частин НКВС, за справді демократичний розвиток країни. Позиція ПСЛ отримала серйозну підтримку громадськості, але важелі влади, бюрократичний апарат залишалися під контролем комуністів, в результаті чого результати виборів були грубо сфальсифіковані. "Офіційно" урядовий блок отримав 80,1% голосів, ПСЛ - 10,3%. Підтасовки результатів було очевидним.</w:t>
      </w: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r w:rsidRPr="00D2188D">
        <w:rPr>
          <w:rFonts w:ascii="Times New Roman" w:eastAsia="Times New Roman" w:hAnsi="Times New Roman" w:cs="Times New Roman"/>
          <w:bCs/>
          <w:sz w:val="28"/>
          <w:szCs w:val="28"/>
          <w:lang w:eastAsia="uk-UA"/>
        </w:rPr>
        <w:t>Внаслідок грубого тиску на ПСЛ і її лідера, Ст. Миколайчик повинен був у жовтні 1947 р. емігрувати на Захід, а партію було фактично розгромлено. Серед кому</w:t>
      </w:r>
      <w:r w:rsidR="00102ED0">
        <w:rPr>
          <w:rFonts w:ascii="Times New Roman" w:eastAsia="Times New Roman" w:hAnsi="Times New Roman" w:cs="Times New Roman"/>
          <w:bCs/>
          <w:sz w:val="28"/>
          <w:szCs w:val="28"/>
          <w:lang w:eastAsia="uk-UA"/>
        </w:rPr>
        <w:t xml:space="preserve">ністичних лідерів. </w:t>
      </w:r>
      <w:proofErr w:type="spellStart"/>
      <w:r w:rsidR="00102ED0">
        <w:rPr>
          <w:rFonts w:ascii="Times New Roman" w:eastAsia="Times New Roman" w:hAnsi="Times New Roman" w:cs="Times New Roman"/>
          <w:bCs/>
          <w:sz w:val="28"/>
          <w:szCs w:val="28"/>
          <w:lang w:eastAsia="uk-UA"/>
        </w:rPr>
        <w:t>Гомулки</w:t>
      </w:r>
      <w:proofErr w:type="spellEnd"/>
      <w:r w:rsidR="00102ED0">
        <w:rPr>
          <w:rFonts w:ascii="Times New Roman" w:eastAsia="Times New Roman" w:hAnsi="Times New Roman" w:cs="Times New Roman"/>
          <w:bCs/>
          <w:sz w:val="28"/>
          <w:szCs w:val="28"/>
          <w:lang w:eastAsia="uk-UA"/>
        </w:rPr>
        <w:t xml:space="preserve"> і </w:t>
      </w:r>
      <w:proofErr w:type="spellStart"/>
      <w:r w:rsidR="00102ED0">
        <w:rPr>
          <w:rFonts w:ascii="Times New Roman" w:eastAsia="Times New Roman" w:hAnsi="Times New Roman" w:cs="Times New Roman"/>
          <w:bCs/>
          <w:sz w:val="28"/>
          <w:szCs w:val="28"/>
          <w:lang w:eastAsia="uk-UA"/>
        </w:rPr>
        <w:t>Б.</w:t>
      </w:r>
      <w:r w:rsidRPr="00D2188D">
        <w:rPr>
          <w:rFonts w:ascii="Times New Roman" w:eastAsia="Times New Roman" w:hAnsi="Times New Roman" w:cs="Times New Roman"/>
          <w:bCs/>
          <w:sz w:val="28"/>
          <w:szCs w:val="28"/>
          <w:lang w:eastAsia="uk-UA"/>
        </w:rPr>
        <w:t>Берута</w:t>
      </w:r>
      <w:proofErr w:type="spellEnd"/>
      <w:r w:rsidRPr="00D2188D">
        <w:rPr>
          <w:rFonts w:ascii="Times New Roman" w:eastAsia="Times New Roman" w:hAnsi="Times New Roman" w:cs="Times New Roman"/>
          <w:bCs/>
          <w:sz w:val="28"/>
          <w:szCs w:val="28"/>
          <w:lang w:eastAsia="uk-UA"/>
        </w:rPr>
        <w:t xml:space="preserve"> посилилася боротьба за владу. Переміг останній.</w:t>
      </w: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r w:rsidRPr="00D2188D">
        <w:rPr>
          <w:rFonts w:ascii="Times New Roman" w:eastAsia="Times New Roman" w:hAnsi="Times New Roman" w:cs="Times New Roman"/>
          <w:bCs/>
          <w:sz w:val="28"/>
          <w:szCs w:val="28"/>
          <w:lang w:eastAsia="uk-UA"/>
        </w:rPr>
        <w:t xml:space="preserve">Болеслава </w:t>
      </w:r>
      <w:proofErr w:type="spellStart"/>
      <w:r w:rsidRPr="00D2188D">
        <w:rPr>
          <w:rFonts w:ascii="Times New Roman" w:eastAsia="Times New Roman" w:hAnsi="Times New Roman" w:cs="Times New Roman"/>
          <w:bCs/>
          <w:sz w:val="28"/>
          <w:szCs w:val="28"/>
          <w:lang w:eastAsia="uk-UA"/>
        </w:rPr>
        <w:t>Берута</w:t>
      </w:r>
      <w:proofErr w:type="spellEnd"/>
      <w:r w:rsidRPr="00D2188D">
        <w:rPr>
          <w:rFonts w:ascii="Times New Roman" w:eastAsia="Times New Roman" w:hAnsi="Times New Roman" w:cs="Times New Roman"/>
          <w:bCs/>
          <w:sz w:val="28"/>
          <w:szCs w:val="28"/>
          <w:lang w:eastAsia="uk-UA"/>
        </w:rPr>
        <w:t>, одного з найбільш послідовних провідників сталінізму в Польщі, був обраний у 1947 р. президентом Польської Республіки і головою Державної ради.</w:t>
      </w: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r w:rsidRPr="00D2188D">
        <w:rPr>
          <w:rFonts w:ascii="Times New Roman" w:eastAsia="Times New Roman" w:hAnsi="Times New Roman" w:cs="Times New Roman"/>
          <w:bCs/>
          <w:sz w:val="28"/>
          <w:szCs w:val="28"/>
          <w:lang w:eastAsia="uk-UA"/>
        </w:rPr>
        <w:t>У грудні 1948 р. створено нову комуністичну партію - Польську об'єднану робітничу партію (ПОРП), в якій переважало про-сталінське керівництво.</w:t>
      </w: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r w:rsidRPr="00D2188D">
        <w:rPr>
          <w:rFonts w:ascii="Times New Roman" w:eastAsia="Times New Roman" w:hAnsi="Times New Roman" w:cs="Times New Roman"/>
          <w:bCs/>
          <w:sz w:val="28"/>
          <w:szCs w:val="28"/>
          <w:lang w:eastAsia="uk-UA"/>
        </w:rPr>
        <w:t>Кризи 50-80-х p.</w:t>
      </w: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r w:rsidRPr="00D2188D">
        <w:rPr>
          <w:rFonts w:ascii="Times New Roman" w:eastAsia="Times New Roman" w:hAnsi="Times New Roman" w:cs="Times New Roman"/>
          <w:bCs/>
          <w:sz w:val="28"/>
          <w:szCs w:val="28"/>
          <w:lang w:eastAsia="uk-UA"/>
        </w:rPr>
        <w:t xml:space="preserve">В 1956 р. в країні сформувалася командно-адміністративна система управління економікою. Диктаторський режим Б. </w:t>
      </w:r>
      <w:proofErr w:type="spellStart"/>
      <w:r w:rsidRPr="00D2188D">
        <w:rPr>
          <w:rFonts w:ascii="Times New Roman" w:eastAsia="Times New Roman" w:hAnsi="Times New Roman" w:cs="Times New Roman"/>
          <w:bCs/>
          <w:sz w:val="28"/>
          <w:szCs w:val="28"/>
          <w:lang w:eastAsia="uk-UA"/>
        </w:rPr>
        <w:t>Берута</w:t>
      </w:r>
      <w:proofErr w:type="spellEnd"/>
      <w:r w:rsidRPr="00D2188D">
        <w:rPr>
          <w:rFonts w:ascii="Times New Roman" w:eastAsia="Times New Roman" w:hAnsi="Times New Roman" w:cs="Times New Roman"/>
          <w:bCs/>
          <w:sz w:val="28"/>
          <w:szCs w:val="28"/>
          <w:lang w:eastAsia="uk-UA"/>
        </w:rPr>
        <w:t xml:space="preserve"> привів до посилення беззаконня, </w:t>
      </w:r>
      <w:r w:rsidRPr="00D2188D">
        <w:rPr>
          <w:rFonts w:ascii="Times New Roman" w:eastAsia="Times New Roman" w:hAnsi="Times New Roman" w:cs="Times New Roman"/>
          <w:bCs/>
          <w:sz w:val="28"/>
          <w:szCs w:val="28"/>
          <w:lang w:eastAsia="uk-UA"/>
        </w:rPr>
        <w:lastRenderedPageBreak/>
        <w:t xml:space="preserve">корупції, зловживань владою. Погіршувалися умови праці трудящих, різко зменшилася заробітна плата за зростання споживчих цін. Це викликало невдоволення владою, все </w:t>
      </w:r>
      <w:r w:rsidR="00102ED0" w:rsidRPr="00D2188D">
        <w:rPr>
          <w:rFonts w:ascii="Times New Roman" w:eastAsia="Times New Roman" w:hAnsi="Times New Roman" w:cs="Times New Roman"/>
          <w:bCs/>
          <w:sz w:val="28"/>
          <w:szCs w:val="28"/>
          <w:lang w:eastAsia="uk-UA"/>
        </w:rPr>
        <w:t>настирливіше</w:t>
      </w:r>
      <w:r w:rsidRPr="00D2188D">
        <w:rPr>
          <w:rFonts w:ascii="Times New Roman" w:eastAsia="Times New Roman" w:hAnsi="Times New Roman" w:cs="Times New Roman"/>
          <w:bCs/>
          <w:sz w:val="28"/>
          <w:szCs w:val="28"/>
          <w:lang w:eastAsia="uk-UA"/>
        </w:rPr>
        <w:t xml:space="preserve"> в різних верствах населення лунали вимоги демократизації польського суспільства.</w:t>
      </w: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r w:rsidRPr="00D2188D">
        <w:rPr>
          <w:rFonts w:ascii="Times New Roman" w:eastAsia="Times New Roman" w:hAnsi="Times New Roman" w:cs="Times New Roman"/>
          <w:bCs/>
          <w:sz w:val="28"/>
          <w:szCs w:val="28"/>
          <w:lang w:eastAsia="uk-UA"/>
        </w:rPr>
        <w:t xml:space="preserve">Драматичні події відбулися р. Познань. 28 червня 1956 р. спалахнув страйк на заводі </w:t>
      </w:r>
      <w:proofErr w:type="spellStart"/>
      <w:r w:rsidRPr="00D2188D">
        <w:rPr>
          <w:rFonts w:ascii="Times New Roman" w:eastAsia="Times New Roman" w:hAnsi="Times New Roman" w:cs="Times New Roman"/>
          <w:bCs/>
          <w:sz w:val="28"/>
          <w:szCs w:val="28"/>
          <w:lang w:eastAsia="uk-UA"/>
        </w:rPr>
        <w:t>Цигельського</w:t>
      </w:r>
      <w:proofErr w:type="spellEnd"/>
      <w:r w:rsidRPr="00D2188D">
        <w:rPr>
          <w:rFonts w:ascii="Times New Roman" w:eastAsia="Times New Roman" w:hAnsi="Times New Roman" w:cs="Times New Roman"/>
          <w:bCs/>
          <w:sz w:val="28"/>
          <w:szCs w:val="28"/>
          <w:lang w:eastAsia="uk-UA"/>
        </w:rPr>
        <w:t>, робітники висунули вимоги економічного характеру, підтримані й іншими підприємствами Познані. Однак згодом події вийшли за межі економічного страйку. Робочі роззброїли охорону в'язниці, заволоділи зброєю, атакували будівлю суду, прокуратури, воєводського управління державної безпеки. Політбюро ЦК ПОРП прийняло рішення про застосування військ. Влада влаштувала в місті криваву бійню. Загинуло 55 осіб, померли від поранень ще 19, поранення і каліцтва отримали 575.</w:t>
      </w: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r w:rsidRPr="00D2188D">
        <w:rPr>
          <w:rFonts w:ascii="Times New Roman" w:eastAsia="Times New Roman" w:hAnsi="Times New Roman" w:cs="Times New Roman"/>
          <w:bCs/>
          <w:sz w:val="28"/>
          <w:szCs w:val="28"/>
          <w:lang w:eastAsia="uk-UA"/>
        </w:rPr>
        <w:t xml:space="preserve">На тлі познанської бійні різко погіршилося загальне політичне становище в країні. 21 жовтня 1956. Ст. </w:t>
      </w:r>
      <w:proofErr w:type="spellStart"/>
      <w:r w:rsidRPr="00D2188D">
        <w:rPr>
          <w:rFonts w:ascii="Times New Roman" w:eastAsia="Times New Roman" w:hAnsi="Times New Roman" w:cs="Times New Roman"/>
          <w:bCs/>
          <w:sz w:val="28"/>
          <w:szCs w:val="28"/>
          <w:lang w:eastAsia="uk-UA"/>
        </w:rPr>
        <w:t>Гомулку</w:t>
      </w:r>
      <w:proofErr w:type="spellEnd"/>
      <w:r w:rsidRPr="00D2188D">
        <w:rPr>
          <w:rFonts w:ascii="Times New Roman" w:eastAsia="Times New Roman" w:hAnsi="Times New Roman" w:cs="Times New Roman"/>
          <w:bCs/>
          <w:sz w:val="28"/>
          <w:szCs w:val="28"/>
          <w:lang w:eastAsia="uk-UA"/>
        </w:rPr>
        <w:t xml:space="preserve">, давнього опонента Б. </w:t>
      </w:r>
      <w:proofErr w:type="spellStart"/>
      <w:r w:rsidRPr="00D2188D">
        <w:rPr>
          <w:rFonts w:ascii="Times New Roman" w:eastAsia="Times New Roman" w:hAnsi="Times New Roman" w:cs="Times New Roman"/>
          <w:bCs/>
          <w:sz w:val="28"/>
          <w:szCs w:val="28"/>
          <w:lang w:eastAsia="uk-UA"/>
        </w:rPr>
        <w:t>Берута</w:t>
      </w:r>
      <w:proofErr w:type="spellEnd"/>
      <w:r w:rsidRPr="00D2188D">
        <w:rPr>
          <w:rFonts w:ascii="Times New Roman" w:eastAsia="Times New Roman" w:hAnsi="Times New Roman" w:cs="Times New Roman"/>
          <w:bCs/>
          <w:sz w:val="28"/>
          <w:szCs w:val="28"/>
          <w:lang w:eastAsia="uk-UA"/>
        </w:rPr>
        <w:t>, був обраний першим секретарем ЦК ПОРП. Його повернення до влади схвально зустріли сотні тисяч поляків. Польща до певної міри позбавлялася від опіки Москви. Кремлівські лідери не ризикнули чинити опір настроям більшості.</w:t>
      </w: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r w:rsidRPr="00D2188D">
        <w:rPr>
          <w:rFonts w:ascii="Times New Roman" w:eastAsia="Times New Roman" w:hAnsi="Times New Roman" w:cs="Times New Roman"/>
          <w:bCs/>
          <w:sz w:val="28"/>
          <w:szCs w:val="28"/>
          <w:lang w:eastAsia="uk-UA"/>
        </w:rPr>
        <w:t>Нова влада припинила репресії в країні</w:t>
      </w: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r w:rsidRPr="00D2188D">
        <w:rPr>
          <w:rFonts w:ascii="Times New Roman" w:eastAsia="Times New Roman" w:hAnsi="Times New Roman" w:cs="Times New Roman"/>
          <w:bCs/>
          <w:sz w:val="28"/>
          <w:szCs w:val="28"/>
          <w:lang w:eastAsia="uk-UA"/>
        </w:rPr>
        <w:t>Швидкими темпами почали розвиватися легка і харчова промисловості, торгівля, сфера послуг. Було припинено насильницьку колективізацію, до 85% землі залишилося у приватній власності. Відбувалася лібералізація в культурі і духовному житті. Уряд прагнуло нормалізувати відносини з церквою.</w:t>
      </w:r>
    </w:p>
    <w:p w:rsidR="006326A3" w:rsidRPr="00D2188D" w:rsidRDefault="006326A3" w:rsidP="00A9007B">
      <w:pPr>
        <w:spacing w:after="0" w:line="240" w:lineRule="auto"/>
        <w:rPr>
          <w:rFonts w:ascii="Times New Roman" w:eastAsia="Times New Roman" w:hAnsi="Times New Roman" w:cs="Times New Roman"/>
          <w:bCs/>
          <w:sz w:val="28"/>
          <w:szCs w:val="28"/>
          <w:lang w:eastAsia="uk-UA"/>
        </w:rPr>
      </w:pPr>
      <w:r w:rsidRPr="00D2188D">
        <w:rPr>
          <w:rFonts w:ascii="Times New Roman" w:eastAsia="Times New Roman" w:hAnsi="Times New Roman" w:cs="Times New Roman"/>
          <w:bCs/>
          <w:sz w:val="28"/>
          <w:szCs w:val="28"/>
          <w:lang w:eastAsia="uk-UA"/>
        </w:rPr>
        <w:t>Однак у 60-ті p. знову посилилися застійні явища в економіці, прогресивні реформи загальмувалися. Соціалізм не приніс народу благ, висловлювалися, виникли перші ознаки кризи,</w:t>
      </w:r>
    </w:p>
    <w:p w:rsidR="006326A3" w:rsidRPr="00102ED0" w:rsidRDefault="006326A3" w:rsidP="00102ED0">
      <w:pPr>
        <w:spacing w:after="0" w:line="240" w:lineRule="auto"/>
        <w:rPr>
          <w:rFonts w:ascii="Times New Roman" w:eastAsia="Times New Roman" w:hAnsi="Times New Roman" w:cs="Times New Roman"/>
          <w:bCs/>
          <w:sz w:val="28"/>
          <w:szCs w:val="28"/>
          <w:lang w:eastAsia="uk-UA"/>
        </w:rPr>
      </w:pPr>
      <w:r w:rsidRPr="00D2188D">
        <w:rPr>
          <w:rFonts w:ascii="Times New Roman" w:eastAsia="Times New Roman" w:hAnsi="Times New Roman" w:cs="Times New Roman"/>
          <w:bCs/>
          <w:sz w:val="28"/>
          <w:szCs w:val="28"/>
          <w:lang w:eastAsia="uk-UA"/>
        </w:rPr>
        <w:t>Потужний вибух суспільного незадоволення стався після оголошення 12 грудня 1970 р. рішення про підвищення цін на основні продовольчі товари.</w:t>
      </w:r>
      <w:r w:rsidR="00102ED0">
        <w:rPr>
          <w:rFonts w:ascii="Times New Roman" w:eastAsia="Times New Roman" w:hAnsi="Times New Roman" w:cs="Times New Roman"/>
          <w:bCs/>
          <w:sz w:val="28"/>
          <w:szCs w:val="28"/>
          <w:lang w:eastAsia="uk-UA"/>
        </w:rPr>
        <w:t xml:space="preserve"> </w:t>
      </w:r>
      <w:r w:rsidRPr="00D2188D">
        <w:rPr>
          <w:rFonts w:ascii="Times New Roman" w:eastAsia="Times New Roman" w:hAnsi="Times New Roman" w:cs="Times New Roman"/>
          <w:bCs/>
          <w:sz w:val="28"/>
          <w:szCs w:val="28"/>
          <w:lang w:eastAsia="uk-UA"/>
        </w:rPr>
        <w:t>На суднобудівних підприємствах Гданська, Гдині, Щецина розпочалися страйки, під час яких робітники Гданська організували демонстрацію місцевого комітету ПОРП з вимогою скасувати рішення про підвищення цін.  Робочих підтримали студентство, проте влада, застосувавши сили регулярних військ і міліції, придушила виступ</w:t>
      </w:r>
      <w:r w:rsidR="00102ED0">
        <w:rPr>
          <w:rFonts w:ascii="Times New Roman" w:eastAsia="Times New Roman" w:hAnsi="Times New Roman" w:cs="Times New Roman"/>
          <w:bCs/>
          <w:sz w:val="28"/>
          <w:szCs w:val="28"/>
          <w:lang w:eastAsia="uk-UA"/>
        </w:rPr>
        <w:t xml:space="preserve"> </w:t>
      </w:r>
      <w:proofErr w:type="spellStart"/>
      <w:r w:rsidR="00102ED0">
        <w:rPr>
          <w:rFonts w:ascii="Times New Roman" w:eastAsia="Times New Roman" w:hAnsi="Times New Roman" w:cs="Times New Roman"/>
          <w:bCs/>
          <w:sz w:val="28"/>
          <w:szCs w:val="28"/>
          <w:lang w:eastAsia="uk-UA"/>
        </w:rPr>
        <w:t>страйкерів</w:t>
      </w:r>
      <w:proofErr w:type="spellEnd"/>
      <w:r w:rsidRPr="00D2188D">
        <w:rPr>
          <w:rFonts w:ascii="Times New Roman" w:eastAsia="Times New Roman" w:hAnsi="Times New Roman" w:cs="Times New Roman"/>
          <w:bCs/>
          <w:sz w:val="28"/>
          <w:szCs w:val="28"/>
          <w:lang w:eastAsia="uk-UA"/>
        </w:rPr>
        <w:t>.</w:t>
      </w:r>
      <w:r w:rsidR="00102ED0">
        <w:rPr>
          <w:rFonts w:ascii="Times New Roman" w:eastAsia="Times New Roman" w:hAnsi="Times New Roman" w:cs="Times New Roman"/>
          <w:bCs/>
          <w:sz w:val="28"/>
          <w:szCs w:val="28"/>
          <w:lang w:eastAsia="uk-UA"/>
        </w:rPr>
        <w:t xml:space="preserve"> </w:t>
      </w:r>
      <w:proofErr w:type="spellStart"/>
      <w:r w:rsidRPr="00D2188D">
        <w:rPr>
          <w:rFonts w:ascii="Times New Roman" w:eastAsia="Times New Roman" w:hAnsi="Times New Roman" w:cs="Times New Roman"/>
          <w:bCs/>
          <w:sz w:val="28"/>
          <w:szCs w:val="28"/>
          <w:lang w:eastAsia="uk-UA"/>
        </w:rPr>
        <w:t>Трагіческій</w:t>
      </w:r>
      <w:proofErr w:type="spellEnd"/>
      <w:r w:rsidRPr="00D2188D">
        <w:rPr>
          <w:rFonts w:ascii="Times New Roman" w:eastAsia="Times New Roman" w:hAnsi="Times New Roman" w:cs="Times New Roman"/>
          <w:bCs/>
          <w:sz w:val="28"/>
          <w:szCs w:val="28"/>
          <w:lang w:eastAsia="uk-UA"/>
        </w:rPr>
        <w:t xml:space="preserve"> підсумок подій на Балтійському узбережжі - 44 загиблих і понад 1 тис. Поранених.  Ці події викликали загальне заворушення в країні.  В. </w:t>
      </w:r>
      <w:proofErr w:type="spellStart"/>
      <w:r w:rsidRPr="00D2188D">
        <w:rPr>
          <w:rFonts w:ascii="Times New Roman" w:eastAsia="Times New Roman" w:hAnsi="Times New Roman" w:cs="Times New Roman"/>
          <w:bCs/>
          <w:sz w:val="28"/>
          <w:szCs w:val="28"/>
          <w:lang w:eastAsia="uk-UA"/>
        </w:rPr>
        <w:t>Гомулка</w:t>
      </w:r>
      <w:proofErr w:type="spellEnd"/>
      <w:r w:rsidRPr="00D2188D">
        <w:rPr>
          <w:rFonts w:ascii="Times New Roman" w:eastAsia="Times New Roman" w:hAnsi="Times New Roman" w:cs="Times New Roman"/>
          <w:bCs/>
          <w:sz w:val="28"/>
          <w:szCs w:val="28"/>
          <w:lang w:eastAsia="uk-UA"/>
        </w:rPr>
        <w:t xml:space="preserve"> і Ю. </w:t>
      </w:r>
      <w:proofErr w:type="spellStart"/>
      <w:r w:rsidRPr="00D2188D">
        <w:rPr>
          <w:rFonts w:ascii="Times New Roman" w:eastAsia="Times New Roman" w:hAnsi="Times New Roman" w:cs="Times New Roman"/>
          <w:bCs/>
          <w:sz w:val="28"/>
          <w:szCs w:val="28"/>
          <w:lang w:eastAsia="uk-UA"/>
        </w:rPr>
        <w:t>Циранкевічем</w:t>
      </w:r>
      <w:proofErr w:type="spellEnd"/>
      <w:r w:rsidRPr="00D2188D">
        <w:rPr>
          <w:rFonts w:ascii="Times New Roman" w:eastAsia="Times New Roman" w:hAnsi="Times New Roman" w:cs="Times New Roman"/>
          <w:bCs/>
          <w:sz w:val="28"/>
          <w:szCs w:val="28"/>
          <w:lang w:eastAsia="uk-UA"/>
        </w:rPr>
        <w:t xml:space="preserve"> повинні були піти у відставку.  Першим секретарем ЦК ПОРП був обраний Е. </w:t>
      </w:r>
      <w:proofErr w:type="spellStart"/>
      <w:r w:rsidRPr="00D2188D">
        <w:rPr>
          <w:rFonts w:ascii="Times New Roman" w:eastAsia="Times New Roman" w:hAnsi="Times New Roman" w:cs="Times New Roman"/>
          <w:bCs/>
          <w:sz w:val="28"/>
          <w:szCs w:val="28"/>
          <w:lang w:eastAsia="uk-UA"/>
        </w:rPr>
        <w:t>Герека</w:t>
      </w:r>
      <w:proofErr w:type="spellEnd"/>
      <w:r w:rsidRPr="00D2188D">
        <w:rPr>
          <w:rFonts w:ascii="Times New Roman" w:eastAsia="Times New Roman" w:hAnsi="Times New Roman" w:cs="Times New Roman"/>
          <w:bCs/>
          <w:sz w:val="28"/>
          <w:szCs w:val="28"/>
          <w:lang w:eastAsia="uk-UA"/>
        </w:rPr>
        <w:t>.</w:t>
      </w:r>
      <w:r w:rsidR="00102ED0">
        <w:rPr>
          <w:rFonts w:ascii="Times New Roman" w:eastAsia="Times New Roman" w:hAnsi="Times New Roman" w:cs="Times New Roman"/>
          <w:bCs/>
          <w:sz w:val="28"/>
          <w:szCs w:val="28"/>
          <w:lang w:eastAsia="uk-UA"/>
        </w:rPr>
        <w:t xml:space="preserve"> </w:t>
      </w:r>
      <w:r w:rsidR="00102ED0">
        <w:rPr>
          <w:rFonts w:ascii="Times New Roman" w:hAnsi="Times New Roman" w:cs="Times New Roman"/>
          <w:bCs/>
          <w:sz w:val="28"/>
          <w:szCs w:val="28"/>
          <w:bdr w:val="none" w:sz="0" w:space="0" w:color="auto" w:frame="1"/>
        </w:rPr>
        <w:t xml:space="preserve">Він </w:t>
      </w:r>
      <w:r w:rsidRPr="00102ED0">
        <w:rPr>
          <w:rFonts w:ascii="Times New Roman" w:hAnsi="Times New Roman" w:cs="Times New Roman"/>
          <w:bCs/>
          <w:sz w:val="28"/>
          <w:szCs w:val="28"/>
          <w:bdr w:val="none" w:sz="0" w:space="0" w:color="auto" w:frame="1"/>
        </w:rPr>
        <w:t>зумів дещо стабілізувати становище в країні. Покращилася економічне становище, збільшилися заробітна плата, соціальні виплати. Але це піднесення тривало недовго</w:t>
      </w:r>
      <w:r w:rsidRPr="00D2188D">
        <w:rPr>
          <w:bCs/>
          <w:sz w:val="28"/>
          <w:szCs w:val="28"/>
          <w:bdr w:val="none" w:sz="0" w:space="0" w:color="auto" w:frame="1"/>
        </w:rPr>
        <w:t>.</w:t>
      </w:r>
    </w:p>
    <w:p w:rsidR="006326A3" w:rsidRPr="00D2188D" w:rsidRDefault="006326A3" w:rsidP="00A9007B">
      <w:pPr>
        <w:pStyle w:val="a3"/>
        <w:spacing w:before="120" w:after="120"/>
        <w:rPr>
          <w:bCs/>
          <w:sz w:val="28"/>
          <w:szCs w:val="28"/>
          <w:bdr w:val="none" w:sz="0" w:space="0" w:color="auto" w:frame="1"/>
        </w:rPr>
      </w:pPr>
      <w:r w:rsidRPr="00D2188D">
        <w:rPr>
          <w:bCs/>
          <w:sz w:val="28"/>
          <w:szCs w:val="28"/>
          <w:bdr w:val="none" w:sz="0" w:space="0" w:color="auto" w:frame="1"/>
        </w:rPr>
        <w:t xml:space="preserve">У другій половині 70-х p. соціально-економічне становище Польщі різко погіршилося внаслідок впливу зовнішніх і внутрішніх факторів. Зокрема, загальносвітова економічна криза середини 70-х p. негативно вплинула на економіку країни. В умовах зростаючої соціальної напруженості почали оформлятися опозиційні сили. З обранням 1978 р. папою римським краківського архієпископа Кароля </w:t>
      </w:r>
      <w:proofErr w:type="spellStart"/>
      <w:r w:rsidRPr="00D2188D">
        <w:rPr>
          <w:bCs/>
          <w:sz w:val="28"/>
          <w:szCs w:val="28"/>
          <w:bdr w:val="none" w:sz="0" w:space="0" w:color="auto" w:frame="1"/>
        </w:rPr>
        <w:t>Войтили</w:t>
      </w:r>
      <w:proofErr w:type="spellEnd"/>
      <w:r w:rsidRPr="00D2188D">
        <w:rPr>
          <w:bCs/>
          <w:sz w:val="28"/>
          <w:szCs w:val="28"/>
          <w:bdr w:val="none" w:sz="0" w:space="0" w:color="auto" w:frame="1"/>
        </w:rPr>
        <w:t xml:space="preserve"> (Івана Павла ІІ) різко зросла вплив католицької церкви, яка негативно ставилася до політики ПОРП.</w:t>
      </w:r>
    </w:p>
    <w:p w:rsidR="006326A3" w:rsidRPr="00D2188D" w:rsidRDefault="006326A3" w:rsidP="00A9007B">
      <w:pPr>
        <w:pStyle w:val="a3"/>
        <w:spacing w:before="120" w:after="120"/>
        <w:rPr>
          <w:bCs/>
          <w:sz w:val="28"/>
          <w:szCs w:val="28"/>
          <w:bdr w:val="none" w:sz="0" w:space="0" w:color="auto" w:frame="1"/>
        </w:rPr>
      </w:pPr>
      <w:r w:rsidRPr="00D2188D">
        <w:rPr>
          <w:bCs/>
          <w:sz w:val="28"/>
          <w:szCs w:val="28"/>
          <w:bdr w:val="none" w:sz="0" w:space="0" w:color="auto" w:frame="1"/>
        </w:rPr>
        <w:lastRenderedPageBreak/>
        <w:t>Через постійне зниження життєвого рівня в липні-серпні 1980 р. почалися страйки, центром яких знову стали міста Балтійського узбережжя - Гданськ, Гдиня, Щецин. Уряд змушений був піти на переговори і підписати угоди зі страйковими комітетами.</w:t>
      </w:r>
    </w:p>
    <w:p w:rsidR="006326A3" w:rsidRPr="00D2188D" w:rsidRDefault="006326A3" w:rsidP="00A9007B">
      <w:pPr>
        <w:pStyle w:val="a3"/>
        <w:spacing w:before="120" w:after="120"/>
        <w:rPr>
          <w:bCs/>
          <w:sz w:val="28"/>
          <w:szCs w:val="28"/>
          <w:bdr w:val="none" w:sz="0" w:space="0" w:color="auto" w:frame="1"/>
        </w:rPr>
      </w:pPr>
      <w:r w:rsidRPr="00D2188D">
        <w:rPr>
          <w:bCs/>
          <w:sz w:val="28"/>
          <w:szCs w:val="28"/>
          <w:bdr w:val="none" w:sz="0" w:space="0" w:color="auto" w:frame="1"/>
        </w:rPr>
        <w:t>Влада дала згоду на створення незалежних профспілок. Вони повинні були стати альтернативою офіційним професійним об'єднанням, в яких великий вплив мала ПОРП.</w:t>
      </w:r>
    </w:p>
    <w:p w:rsidR="006326A3" w:rsidRPr="00D2188D" w:rsidRDefault="006326A3" w:rsidP="00A9007B">
      <w:pPr>
        <w:pStyle w:val="a3"/>
        <w:spacing w:before="120" w:after="120"/>
        <w:rPr>
          <w:b/>
          <w:bCs/>
          <w:sz w:val="28"/>
          <w:szCs w:val="28"/>
          <w:bdr w:val="none" w:sz="0" w:space="0" w:color="auto" w:frame="1"/>
        </w:rPr>
      </w:pPr>
      <w:r w:rsidRPr="00D2188D">
        <w:rPr>
          <w:b/>
          <w:bCs/>
          <w:sz w:val="28"/>
          <w:szCs w:val="28"/>
          <w:bdr w:val="none" w:sz="0" w:space="0" w:color="auto" w:frame="1"/>
        </w:rPr>
        <w:t>Створення "Солідарності"</w:t>
      </w:r>
    </w:p>
    <w:p w:rsidR="006326A3" w:rsidRPr="00D2188D" w:rsidRDefault="006326A3" w:rsidP="00A9007B">
      <w:pPr>
        <w:pStyle w:val="a3"/>
        <w:spacing w:before="120" w:after="120"/>
        <w:rPr>
          <w:bCs/>
          <w:sz w:val="28"/>
          <w:szCs w:val="28"/>
          <w:bdr w:val="none" w:sz="0" w:space="0" w:color="auto" w:frame="1"/>
        </w:rPr>
      </w:pPr>
      <w:r w:rsidRPr="00D2188D">
        <w:rPr>
          <w:bCs/>
          <w:sz w:val="28"/>
          <w:szCs w:val="28"/>
          <w:bdr w:val="none" w:sz="0" w:space="0" w:color="auto" w:frame="1"/>
        </w:rPr>
        <w:t xml:space="preserve">Занепад економіки країни, викликаний волюнтаристською політикою </w:t>
      </w:r>
      <w:proofErr w:type="spellStart"/>
      <w:r w:rsidRPr="00D2188D">
        <w:rPr>
          <w:bCs/>
          <w:sz w:val="28"/>
          <w:szCs w:val="28"/>
          <w:bdr w:val="none" w:sz="0" w:space="0" w:color="auto" w:frame="1"/>
        </w:rPr>
        <w:t>гереківського</w:t>
      </w:r>
      <w:proofErr w:type="spellEnd"/>
      <w:r w:rsidRPr="00D2188D">
        <w:rPr>
          <w:bCs/>
          <w:sz w:val="28"/>
          <w:szCs w:val="28"/>
          <w:bdr w:val="none" w:sz="0" w:space="0" w:color="auto" w:frame="1"/>
        </w:rPr>
        <w:t xml:space="preserve"> керівництва, диспропорції матеріального виробництва, загострення соціальних проблем, втрата молодим поколінням віри в «соціалістичні ідеали» призвели Польську Народну Республіку до глибокої соціально-е</w:t>
      </w:r>
      <w:r w:rsidR="00102ED0">
        <w:rPr>
          <w:bCs/>
          <w:sz w:val="28"/>
          <w:szCs w:val="28"/>
          <w:bdr w:val="none" w:sz="0" w:space="0" w:color="auto" w:frame="1"/>
        </w:rPr>
        <w:t>кономічної і політичної кризи</w:t>
      </w:r>
      <w:r w:rsidRPr="00D2188D">
        <w:rPr>
          <w:bCs/>
          <w:sz w:val="28"/>
          <w:szCs w:val="28"/>
          <w:bdr w:val="none" w:sz="0" w:space="0" w:color="auto" w:frame="1"/>
        </w:rPr>
        <w:t>. Передумови її в свою чергу теж можна розділити на соціально-економічні і політичні. Перші яскраво ілюструються статистичними показниками: виробництво сільгосппродукції в 1976-1980 рр. знизилася на 8 %, зокрема, рослинництва — на 16 %, загальний середньорічний спад виробництва в 1978-80 рр. склав 6,5 %, зовнішній борг у 1976 р. досяг 24 млрд доларів США, національний дохід країни в 1979 р. впав на 2 %. Серед найважливіших політичних причин кризи можна виділити наступні: однопартійна система і відсутність політичного плюралізму, безроздільне панування державно-партійної номенк</w:t>
      </w:r>
      <w:r w:rsidR="00102ED0">
        <w:rPr>
          <w:bCs/>
          <w:sz w:val="28"/>
          <w:szCs w:val="28"/>
          <w:bdr w:val="none" w:sz="0" w:space="0" w:color="auto" w:frame="1"/>
        </w:rPr>
        <w:t>латури, порушення прав людини</w:t>
      </w:r>
      <w:r w:rsidRPr="00D2188D">
        <w:rPr>
          <w:bCs/>
          <w:sz w:val="28"/>
          <w:szCs w:val="28"/>
          <w:bdr w:val="none" w:sz="0" w:space="0" w:color="auto" w:frame="1"/>
        </w:rPr>
        <w:t>, панування держави над суспільством, чисто формальне існування демократичних інститутів, розрив між офіційними гаслами уряду і реаліями тощо.</w:t>
      </w:r>
    </w:p>
    <w:p w:rsidR="006326A3" w:rsidRPr="00D2188D" w:rsidRDefault="006326A3" w:rsidP="00A9007B">
      <w:pPr>
        <w:pStyle w:val="a3"/>
        <w:spacing w:before="120" w:after="120"/>
        <w:rPr>
          <w:bCs/>
          <w:sz w:val="28"/>
          <w:szCs w:val="28"/>
          <w:bdr w:val="none" w:sz="0" w:space="0" w:color="auto" w:frame="1"/>
        </w:rPr>
      </w:pPr>
      <w:r w:rsidRPr="00D2188D">
        <w:rPr>
          <w:bCs/>
          <w:sz w:val="28"/>
          <w:szCs w:val="28"/>
          <w:bdr w:val="none" w:sz="0" w:space="0" w:color="auto" w:frame="1"/>
        </w:rPr>
        <w:t>Основою для формування широкої опозиції комуністичному режиму в Польщі стало робітничий рух. У 70-і роки створювалися організації, які захищали права робітників, формувалися об'єднання профспілкового типу. Потім почали виникати опозиційні політичні організації — Конфедерація незалежної Польщі і інші, виступали проти соціалістичного шляху розвитку. Серед населення різко посилився вплив католицької церкви, особливо після обрання Папою Римським Ів</w:t>
      </w:r>
      <w:r w:rsidR="00102ED0">
        <w:rPr>
          <w:bCs/>
          <w:sz w:val="28"/>
          <w:szCs w:val="28"/>
          <w:bdr w:val="none" w:sz="0" w:space="0" w:color="auto" w:frame="1"/>
        </w:rPr>
        <w:t>ана Павла II в жовтні 1978 р.</w:t>
      </w:r>
    </w:p>
    <w:p w:rsidR="006326A3" w:rsidRPr="00D2188D" w:rsidRDefault="006326A3" w:rsidP="00A9007B">
      <w:pPr>
        <w:pStyle w:val="a3"/>
        <w:spacing w:before="120" w:after="120"/>
        <w:rPr>
          <w:bCs/>
          <w:sz w:val="28"/>
          <w:szCs w:val="28"/>
          <w:bdr w:val="none" w:sz="0" w:space="0" w:color="auto" w:frame="1"/>
        </w:rPr>
      </w:pPr>
      <w:r w:rsidRPr="00D2188D">
        <w:rPr>
          <w:bCs/>
          <w:sz w:val="28"/>
          <w:szCs w:val="28"/>
          <w:bdr w:val="none" w:sz="0" w:space="0" w:color="auto" w:frame="1"/>
        </w:rPr>
        <w:t xml:space="preserve">Незважаючи на сформовану ситуацію, польське керівництво в травні 1980 р. звернулося за економічною допомогою до СРСР, щоб шляхом оперативних заходів у сфері господарства та соціальної політики хоча б відстрочити вже неминучий вибух суспільного незадоволення. Проте в Кремлі були стурбовані справою інтервенції в Афганістані, яка почалася в грудні 1979 р. та проведенням </w:t>
      </w:r>
      <w:r w:rsidR="00102ED0">
        <w:rPr>
          <w:bCs/>
          <w:sz w:val="28"/>
          <w:szCs w:val="28"/>
          <w:bdr w:val="none" w:sz="0" w:space="0" w:color="auto" w:frame="1"/>
        </w:rPr>
        <w:t>московської олімпіади 1980 р. В таких умовах партія</w:t>
      </w:r>
      <w:r w:rsidRPr="00D2188D">
        <w:rPr>
          <w:bCs/>
          <w:sz w:val="28"/>
          <w:szCs w:val="28"/>
          <w:bdr w:val="none" w:sz="0" w:space="0" w:color="auto" w:frame="1"/>
        </w:rPr>
        <w:t xml:space="preserve"> прийняла рішення про збільшення експорту товарів широкого споживання (насамперед продуктів), що при командно-адміністративній системі господарювання неодмінно мало за наслідок скорочення внутрішнього споживання. Зменшення пропозиції, в свою чергу, викликало необхідність зростання цін; щоб замаскувати свої прорахунки урядом був зроблений вибір діяти на основі концепції «крокуючих цін». Її першим проявом було введення без попереднього оголошення «комерційних цін на м'ясні вироби, які досі </w:t>
      </w:r>
      <w:r w:rsidRPr="00D2188D">
        <w:rPr>
          <w:bCs/>
          <w:sz w:val="28"/>
          <w:szCs w:val="28"/>
          <w:bdr w:val="none" w:sz="0" w:space="0" w:color="auto" w:frame="1"/>
        </w:rPr>
        <w:lastRenderedPageBreak/>
        <w:t>пр</w:t>
      </w:r>
      <w:r w:rsidR="00102ED0">
        <w:rPr>
          <w:bCs/>
          <w:sz w:val="28"/>
          <w:szCs w:val="28"/>
          <w:bdr w:val="none" w:sz="0" w:space="0" w:color="auto" w:frame="1"/>
        </w:rPr>
        <w:t>одавалися за ринковими цінами</w:t>
      </w:r>
      <w:r w:rsidRPr="00D2188D">
        <w:rPr>
          <w:bCs/>
          <w:sz w:val="28"/>
          <w:szCs w:val="28"/>
          <w:bdr w:val="none" w:sz="0" w:space="0" w:color="auto" w:frame="1"/>
        </w:rPr>
        <w:t>. Фактичне підвищення цін облудно прикривалося словами про «комерціалізац</w:t>
      </w:r>
      <w:r w:rsidR="00102ED0">
        <w:rPr>
          <w:bCs/>
          <w:sz w:val="28"/>
          <w:szCs w:val="28"/>
          <w:bdr w:val="none" w:sz="0" w:space="0" w:color="auto" w:frame="1"/>
        </w:rPr>
        <w:t>ії» торгівлі виробами з м'яса</w:t>
      </w:r>
      <w:r w:rsidRPr="00D2188D">
        <w:rPr>
          <w:bCs/>
          <w:sz w:val="28"/>
          <w:szCs w:val="28"/>
          <w:bdr w:val="none" w:sz="0" w:space="0" w:color="auto" w:frame="1"/>
        </w:rPr>
        <w:t>.</w:t>
      </w:r>
    </w:p>
    <w:p w:rsidR="006326A3" w:rsidRPr="00D2188D" w:rsidRDefault="006326A3" w:rsidP="00A9007B">
      <w:pPr>
        <w:pStyle w:val="a3"/>
        <w:spacing w:before="120" w:after="120"/>
        <w:rPr>
          <w:bCs/>
          <w:sz w:val="28"/>
          <w:szCs w:val="28"/>
          <w:bdr w:val="none" w:sz="0" w:space="0" w:color="auto" w:frame="1"/>
        </w:rPr>
      </w:pPr>
      <w:r w:rsidRPr="00D2188D">
        <w:rPr>
          <w:bCs/>
          <w:sz w:val="28"/>
          <w:szCs w:val="28"/>
          <w:bdr w:val="none" w:sz="0" w:space="0" w:color="auto" w:frame="1"/>
        </w:rPr>
        <w:t>Становище, в якому опинилася Польща на початку 1980-х років, не було випадковістю чи невдалим збігом обставин. Передумови подій, що на кілька років позбавили нормального сну представників правлячої верхівки країни, складалися протягом багатьох років як в економічній, так і в політичній сферах. Важливе значення мало організаційне оформлення опозиційних сил, які повинні були прийняти і врешті-решт взяли на себе керівництво акціями громадського протесту: умови для активізації опозиції зрештою створила сама влада.</w:t>
      </w:r>
    </w:p>
    <w:p w:rsidR="006326A3" w:rsidRPr="00D2188D" w:rsidRDefault="006326A3" w:rsidP="00A9007B">
      <w:pPr>
        <w:pStyle w:val="a3"/>
        <w:spacing w:before="120" w:after="120"/>
        <w:rPr>
          <w:bCs/>
          <w:sz w:val="28"/>
          <w:szCs w:val="28"/>
          <w:bdr w:val="none" w:sz="0" w:space="0" w:color="auto" w:frame="1"/>
        </w:rPr>
      </w:pPr>
      <w:r w:rsidRPr="00D2188D">
        <w:rPr>
          <w:bCs/>
          <w:sz w:val="28"/>
          <w:szCs w:val="28"/>
          <w:bdr w:val="none" w:sz="0" w:space="0" w:color="auto" w:frame="1"/>
        </w:rPr>
        <w:t xml:space="preserve">Опозиція тоталітарному режиму існувала в Польщі і до виникнення НСЗЗ «Солідарність». В 1976 р. був створений Комітет захисту робітників (КОР), що восени 1977 р. перетворився в Комітет соціальної самооборони, спираючись на Заключний Акт Конференції з безпеки і співробітництва в Європі, він виступив на захист прав робітників, проти порушення законів при їх застосуванні. У лютому 1978 р. у Каті це виник перший Комітет вільних профспілок, а у квітні — у Гданську і в </w:t>
      </w:r>
      <w:proofErr w:type="spellStart"/>
      <w:r w:rsidRPr="00D2188D">
        <w:rPr>
          <w:bCs/>
          <w:sz w:val="28"/>
          <w:szCs w:val="28"/>
          <w:bdr w:val="none" w:sz="0" w:space="0" w:color="auto" w:frame="1"/>
        </w:rPr>
        <w:t>Урсусі</w:t>
      </w:r>
      <w:proofErr w:type="spellEnd"/>
      <w:r w:rsidRPr="00D2188D">
        <w:rPr>
          <w:bCs/>
          <w:sz w:val="28"/>
          <w:szCs w:val="28"/>
          <w:bdr w:val="none" w:sz="0" w:space="0" w:color="auto" w:frame="1"/>
        </w:rPr>
        <w:t>. З літа 1978 р. в різних районах Польщі почали виникати Комітети селянської самооборони, які виступили на захист інтересів селянських господарств, за реформу податкової системи і розвиток самоврядування. Криза початку 1980-х років сприяла їх активізації і консолідації.</w:t>
      </w:r>
    </w:p>
    <w:p w:rsidR="006326A3" w:rsidRPr="00D2188D" w:rsidRDefault="006326A3" w:rsidP="00A9007B">
      <w:pPr>
        <w:pStyle w:val="a3"/>
        <w:spacing w:before="120" w:after="120"/>
        <w:rPr>
          <w:bCs/>
          <w:i/>
          <w:sz w:val="28"/>
          <w:szCs w:val="28"/>
          <w:u w:val="single"/>
          <w:bdr w:val="none" w:sz="0" w:space="0" w:color="auto" w:frame="1"/>
        </w:rPr>
      </w:pPr>
      <w:r w:rsidRPr="00D2188D">
        <w:rPr>
          <w:bCs/>
          <w:i/>
          <w:sz w:val="28"/>
          <w:szCs w:val="28"/>
          <w:u w:val="single"/>
          <w:bdr w:val="none" w:sz="0" w:space="0" w:color="auto" w:frame="1"/>
        </w:rPr>
        <w:t>Початок руху</w:t>
      </w:r>
    </w:p>
    <w:p w:rsidR="006326A3" w:rsidRPr="00D2188D" w:rsidRDefault="006326A3" w:rsidP="00A9007B">
      <w:pPr>
        <w:pStyle w:val="a3"/>
        <w:spacing w:before="120" w:after="120"/>
        <w:rPr>
          <w:bCs/>
          <w:sz w:val="28"/>
          <w:szCs w:val="28"/>
          <w:bdr w:val="none" w:sz="0" w:space="0" w:color="auto" w:frame="1"/>
        </w:rPr>
      </w:pPr>
      <w:r w:rsidRPr="00D2188D">
        <w:rPr>
          <w:bCs/>
          <w:sz w:val="28"/>
          <w:szCs w:val="28"/>
          <w:bdr w:val="none" w:sz="0" w:space="0" w:color="auto" w:frame="1"/>
        </w:rPr>
        <w:t xml:space="preserve">Профспілка «Солідарність» відбувається страйкового руху робітників влітку 1980.З самого початку робітничий рух був морально підтриманий такими польськими інтелектуалами, як </w:t>
      </w:r>
      <w:proofErr w:type="spellStart"/>
      <w:r w:rsidRPr="00D2188D">
        <w:rPr>
          <w:bCs/>
          <w:sz w:val="28"/>
          <w:szCs w:val="28"/>
          <w:bdr w:val="none" w:sz="0" w:space="0" w:color="auto" w:frame="1"/>
        </w:rPr>
        <w:t>Тадеуш</w:t>
      </w:r>
      <w:proofErr w:type="spellEnd"/>
      <w:r w:rsidRPr="00D2188D">
        <w:rPr>
          <w:bCs/>
          <w:sz w:val="28"/>
          <w:szCs w:val="28"/>
          <w:bdr w:val="none" w:sz="0" w:space="0" w:color="auto" w:frame="1"/>
        </w:rPr>
        <w:t xml:space="preserve"> </w:t>
      </w:r>
      <w:proofErr w:type="spellStart"/>
      <w:r w:rsidRPr="00D2188D">
        <w:rPr>
          <w:bCs/>
          <w:sz w:val="28"/>
          <w:szCs w:val="28"/>
          <w:bdr w:val="none" w:sz="0" w:space="0" w:color="auto" w:frame="1"/>
        </w:rPr>
        <w:t>Мазовецький</w:t>
      </w:r>
      <w:proofErr w:type="spellEnd"/>
      <w:r w:rsidRPr="00D2188D">
        <w:rPr>
          <w:bCs/>
          <w:sz w:val="28"/>
          <w:szCs w:val="28"/>
          <w:bdr w:val="none" w:sz="0" w:space="0" w:color="auto" w:frame="1"/>
        </w:rPr>
        <w:t xml:space="preserve">, </w:t>
      </w:r>
      <w:proofErr w:type="spellStart"/>
      <w:r w:rsidRPr="00D2188D">
        <w:rPr>
          <w:bCs/>
          <w:sz w:val="28"/>
          <w:szCs w:val="28"/>
          <w:bdr w:val="none" w:sz="0" w:space="0" w:color="auto" w:frame="1"/>
        </w:rPr>
        <w:t>Яцек</w:t>
      </w:r>
      <w:proofErr w:type="spellEnd"/>
      <w:r w:rsidRPr="00D2188D">
        <w:rPr>
          <w:bCs/>
          <w:sz w:val="28"/>
          <w:szCs w:val="28"/>
          <w:bdr w:val="none" w:sz="0" w:space="0" w:color="auto" w:frame="1"/>
        </w:rPr>
        <w:t xml:space="preserve"> </w:t>
      </w:r>
      <w:proofErr w:type="spellStart"/>
      <w:r w:rsidRPr="00D2188D">
        <w:rPr>
          <w:bCs/>
          <w:sz w:val="28"/>
          <w:szCs w:val="28"/>
          <w:bdr w:val="none" w:sz="0" w:space="0" w:color="auto" w:frame="1"/>
        </w:rPr>
        <w:t>Куронь</w:t>
      </w:r>
      <w:proofErr w:type="spellEnd"/>
      <w:r w:rsidRPr="00D2188D">
        <w:rPr>
          <w:bCs/>
          <w:sz w:val="28"/>
          <w:szCs w:val="28"/>
          <w:bdr w:val="none" w:sz="0" w:space="0" w:color="auto" w:frame="1"/>
        </w:rPr>
        <w:t xml:space="preserve">, Адам </w:t>
      </w:r>
      <w:proofErr w:type="spellStart"/>
      <w:r w:rsidRPr="00D2188D">
        <w:rPr>
          <w:bCs/>
          <w:sz w:val="28"/>
          <w:szCs w:val="28"/>
          <w:bdr w:val="none" w:sz="0" w:space="0" w:color="auto" w:frame="1"/>
        </w:rPr>
        <w:t>Міхнік</w:t>
      </w:r>
      <w:proofErr w:type="spellEnd"/>
      <w:r w:rsidRPr="00D2188D">
        <w:rPr>
          <w:bCs/>
          <w:sz w:val="28"/>
          <w:szCs w:val="28"/>
          <w:bdr w:val="none" w:sz="0" w:space="0" w:color="auto" w:frame="1"/>
        </w:rPr>
        <w:t xml:space="preserve">, Юзеф </w:t>
      </w:r>
      <w:proofErr w:type="spellStart"/>
      <w:r w:rsidRPr="00D2188D">
        <w:rPr>
          <w:bCs/>
          <w:sz w:val="28"/>
          <w:szCs w:val="28"/>
          <w:bdr w:val="none" w:sz="0" w:space="0" w:color="auto" w:frame="1"/>
        </w:rPr>
        <w:t>Тішнер</w:t>
      </w:r>
      <w:proofErr w:type="spellEnd"/>
      <w:r w:rsidRPr="00D2188D">
        <w:rPr>
          <w:bCs/>
          <w:sz w:val="28"/>
          <w:szCs w:val="28"/>
          <w:bdr w:val="none" w:sz="0" w:space="0" w:color="auto" w:frame="1"/>
        </w:rPr>
        <w:t xml:space="preserve"> і іншими представниками критично налаштованої до комуністичного режиму польської інтелігенції, а також католицькою церквою.  Істотна практична підтримка страйкового руху також надійшла з країн Заходу: США, ФРН та ін.</w:t>
      </w:r>
    </w:p>
    <w:p w:rsidR="006326A3" w:rsidRPr="00D2188D" w:rsidRDefault="006326A3" w:rsidP="00A9007B">
      <w:pPr>
        <w:pStyle w:val="a3"/>
        <w:spacing w:before="120" w:after="120"/>
        <w:rPr>
          <w:bCs/>
          <w:sz w:val="28"/>
          <w:szCs w:val="28"/>
          <w:bdr w:val="none" w:sz="0" w:space="0" w:color="auto" w:frame="1"/>
        </w:rPr>
      </w:pPr>
      <w:r w:rsidRPr="00D2188D">
        <w:rPr>
          <w:bCs/>
          <w:sz w:val="28"/>
          <w:szCs w:val="28"/>
          <w:bdr w:val="none" w:sz="0" w:space="0" w:color="auto" w:frame="1"/>
        </w:rPr>
        <w:t xml:space="preserve"> Фактором великої хвилі страйків стало підвищення цін на м'ясо, що сталося 1-го липня 1980 р Спочатку страйки носили локальний характер, але згодом поширилися по всій Польщі.  Приводом до вибуху страйку 14 серпня на гданської верфі ім.  Леніна став наказ дирекції про звільнення з роботи </w:t>
      </w:r>
      <w:proofErr w:type="spellStart"/>
      <w:r w:rsidRPr="00D2188D">
        <w:rPr>
          <w:bCs/>
          <w:sz w:val="28"/>
          <w:szCs w:val="28"/>
          <w:bdr w:val="none" w:sz="0" w:space="0" w:color="auto" w:frame="1"/>
        </w:rPr>
        <w:t>кранівніці</w:t>
      </w:r>
      <w:proofErr w:type="spellEnd"/>
      <w:r w:rsidRPr="00D2188D">
        <w:rPr>
          <w:bCs/>
          <w:sz w:val="28"/>
          <w:szCs w:val="28"/>
          <w:bdr w:val="none" w:sz="0" w:space="0" w:color="auto" w:frame="1"/>
        </w:rPr>
        <w:t xml:space="preserve"> Анни Валентинович, яка була символічною фігурою на всьому Балтійському узбережжі ще з часів страйку 1970 р</w:t>
      </w:r>
    </w:p>
    <w:p w:rsidR="00A9007B" w:rsidRPr="00102ED0" w:rsidRDefault="006326A3" w:rsidP="00102ED0">
      <w:pPr>
        <w:pStyle w:val="a3"/>
        <w:spacing w:before="120" w:beforeAutospacing="0" w:after="120" w:afterAutospacing="0"/>
        <w:rPr>
          <w:bCs/>
          <w:sz w:val="28"/>
          <w:szCs w:val="28"/>
          <w:bdr w:val="none" w:sz="0" w:space="0" w:color="auto" w:frame="1"/>
        </w:rPr>
      </w:pPr>
      <w:r w:rsidRPr="00D2188D">
        <w:rPr>
          <w:bCs/>
          <w:sz w:val="28"/>
          <w:szCs w:val="28"/>
          <w:bdr w:val="none" w:sz="0" w:space="0" w:color="auto" w:frame="1"/>
        </w:rPr>
        <w:t xml:space="preserve"> Відразу був створений страйковий комітет на чолі з Лехом Валенсою.  Комітет висунув вимогу з 21 політичних, соціальних і економічних тез, де центральним пунктом було узгодження комуністичної держави з існуванням незалежних (від </w:t>
      </w:r>
      <w:r w:rsidR="00A9007B" w:rsidRPr="00D2188D">
        <w:rPr>
          <w:sz w:val="28"/>
          <w:szCs w:val="28"/>
        </w:rPr>
        <w:t xml:space="preserve">державної влади) профспілок. Після довгих переговорів 31 серпня комуністичний уряд Польщі змушений був погодитися з існуванням незалежних </w:t>
      </w:r>
      <w:proofErr w:type="spellStart"/>
      <w:r w:rsidR="00A9007B" w:rsidRPr="00D2188D">
        <w:rPr>
          <w:sz w:val="28"/>
          <w:szCs w:val="28"/>
        </w:rPr>
        <w:t>профспілок.Це</w:t>
      </w:r>
      <w:proofErr w:type="spellEnd"/>
      <w:r w:rsidR="00A9007B" w:rsidRPr="00D2188D">
        <w:rPr>
          <w:sz w:val="28"/>
          <w:szCs w:val="28"/>
        </w:rPr>
        <w:t xml:space="preserve"> був початок кінця ери комунізму в Центральній та Східній Європі.</w:t>
      </w:r>
    </w:p>
    <w:p w:rsidR="00102ED0"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«Солідарність» стала першим в країнах радянського блоку незалежним громадським рухом у формі професійного союзу, який об'єднав під гаслом мирних змін представників усіх суспільних верств. В ряди «Солідарності» надійшло майже 10 </w:t>
      </w:r>
      <w:r w:rsidRPr="00D2188D">
        <w:rPr>
          <w:rFonts w:ascii="Times New Roman" w:eastAsia="Times New Roman" w:hAnsi="Times New Roman" w:cs="Times New Roman"/>
          <w:sz w:val="28"/>
          <w:szCs w:val="28"/>
          <w:lang w:eastAsia="uk-UA"/>
        </w:rPr>
        <w:lastRenderedPageBreak/>
        <w:t>млн осіб, кожен третій дорослий поляк. Серед них були численні члени комуністичної партії (ПОРП). Вона швидко переросла у широкий громадський рух, що прагнув до демократизації, реалізації соціальних гарантій і скасування цензури.</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Радіопередавач, що глушив сигнал державного телебачення (TVP), а на його частоті передавав програми радіо «Солідарність»</w:t>
      </w:r>
    </w:p>
    <w:p w:rsidR="00A9007B" w:rsidRPr="00D2188D" w:rsidRDefault="00D2188D" w:rsidP="00A9007B">
      <w:pPr>
        <w:rPr>
          <w:rFonts w:ascii="Times New Roman" w:eastAsia="Times New Roman" w:hAnsi="Times New Roman" w:cs="Times New Roman"/>
          <w:i/>
          <w:sz w:val="28"/>
          <w:szCs w:val="28"/>
          <w:u w:val="single"/>
          <w:lang w:eastAsia="uk-UA"/>
        </w:rPr>
      </w:pPr>
      <w:r w:rsidRPr="00D2188D">
        <w:rPr>
          <w:rFonts w:ascii="Times New Roman" w:eastAsia="Times New Roman" w:hAnsi="Times New Roman" w:cs="Times New Roman"/>
          <w:i/>
          <w:sz w:val="28"/>
          <w:szCs w:val="28"/>
          <w:u w:val="single"/>
          <w:lang w:eastAsia="uk-UA"/>
        </w:rPr>
        <w:t>Роки реакції</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Під тиском з одного боку СРСР, з іншого — прагнення будь-якою ціною зберегти панування комуністів (Польської Об'єднаної Робочої Партії) владу в країні захопила група військових на чолі з міністром оборони Польщі генералом </w:t>
      </w:r>
      <w:proofErr w:type="spellStart"/>
      <w:r w:rsidRPr="00D2188D">
        <w:rPr>
          <w:rFonts w:ascii="Times New Roman" w:eastAsia="Times New Roman" w:hAnsi="Times New Roman" w:cs="Times New Roman"/>
          <w:sz w:val="28"/>
          <w:szCs w:val="28"/>
          <w:lang w:eastAsia="uk-UA"/>
        </w:rPr>
        <w:t>Войцехом</w:t>
      </w:r>
      <w:proofErr w:type="spellEnd"/>
      <w:r w:rsidRPr="00D2188D">
        <w:rPr>
          <w:rFonts w:ascii="Times New Roman" w:eastAsia="Times New Roman" w:hAnsi="Times New Roman" w:cs="Times New Roman"/>
          <w:sz w:val="28"/>
          <w:szCs w:val="28"/>
          <w:lang w:eastAsia="uk-UA"/>
        </w:rPr>
        <w:t xml:space="preserve"> </w:t>
      </w:r>
      <w:proofErr w:type="spellStart"/>
      <w:r w:rsidRPr="00D2188D">
        <w:rPr>
          <w:rFonts w:ascii="Times New Roman" w:eastAsia="Times New Roman" w:hAnsi="Times New Roman" w:cs="Times New Roman"/>
          <w:sz w:val="28"/>
          <w:szCs w:val="28"/>
          <w:lang w:eastAsia="uk-UA"/>
        </w:rPr>
        <w:t>Ярузельським</w:t>
      </w:r>
      <w:proofErr w:type="spellEnd"/>
      <w:r w:rsidRPr="00D2188D">
        <w:rPr>
          <w:rFonts w:ascii="Times New Roman" w:eastAsia="Times New Roman" w:hAnsi="Times New Roman" w:cs="Times New Roman"/>
          <w:sz w:val="28"/>
          <w:szCs w:val="28"/>
          <w:lang w:eastAsia="uk-UA"/>
        </w:rPr>
        <w:t>. Побоюючись небажаного розвитку ситуації, партійне керівництво ввело в ніч на 13 грудня 1981 року військове становище, а точніше ввів у країні військову диктатуру на зразок влади військових хунт країн Латинської Америки. У великих містах було введено комендантську годину і військово-поліцейське патрулювання, керівники опозиції, в тому числі Лех Валенса, було заарештовано та інтерновано. 8 жовтня 1982 через введення нового Профспілкового закону «Солідарність» було повністю заборонено. Незалежна профспілка «Солідарність» була змушена перейти до підпільних форм роботи.</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Однак суспільне невдоволення, яке зростало протягом наступних років, сила опозиції і вплив церкви, економічні проблеми і міжнародна обстановка змусили владу до ряду поступок. У 1980-ті роки влада провела </w:t>
      </w:r>
      <w:proofErr w:type="spellStart"/>
      <w:r w:rsidRPr="00D2188D">
        <w:rPr>
          <w:rFonts w:ascii="Times New Roman" w:eastAsia="Times New Roman" w:hAnsi="Times New Roman" w:cs="Times New Roman"/>
          <w:sz w:val="28"/>
          <w:szCs w:val="28"/>
          <w:lang w:eastAsia="uk-UA"/>
        </w:rPr>
        <w:t>половинчаті</w:t>
      </w:r>
      <w:proofErr w:type="spellEnd"/>
      <w:r w:rsidRPr="00D2188D">
        <w:rPr>
          <w:rFonts w:ascii="Times New Roman" w:eastAsia="Times New Roman" w:hAnsi="Times New Roman" w:cs="Times New Roman"/>
          <w:sz w:val="28"/>
          <w:szCs w:val="28"/>
          <w:lang w:eastAsia="uk-UA"/>
        </w:rPr>
        <w:t xml:space="preserve"> реформи політичної системи, вводячи принципи, що застосовуються в демократичних пристроях.</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Найактивніші члени «Солідарності», особливо її праве крило, перейшли до підпільних форм боротьби. В червні 1982 у Вроцлаві заснований політичну підпільну організацію «Солідарність, що Бореться» (спочатку під назвою «Угода Солідарності, що Бореться»). Ініціатором створення організації і її головою став Корнель </w:t>
      </w:r>
      <w:proofErr w:type="spellStart"/>
      <w:r w:rsidRPr="00D2188D">
        <w:rPr>
          <w:rFonts w:ascii="Times New Roman" w:eastAsia="Times New Roman" w:hAnsi="Times New Roman" w:cs="Times New Roman"/>
          <w:sz w:val="28"/>
          <w:szCs w:val="28"/>
          <w:lang w:eastAsia="uk-UA"/>
        </w:rPr>
        <w:t>Моравецький</w:t>
      </w:r>
      <w:proofErr w:type="spellEnd"/>
      <w:r w:rsidRPr="00D2188D">
        <w:rPr>
          <w:rFonts w:ascii="Times New Roman" w:eastAsia="Times New Roman" w:hAnsi="Times New Roman" w:cs="Times New Roman"/>
          <w:sz w:val="28"/>
          <w:szCs w:val="28"/>
          <w:lang w:eastAsia="uk-UA"/>
        </w:rPr>
        <w:t>, делегат 1-го З'їзду профспілки «Солідарність» у Гданську (1981). На відміну від «Солідарності» — громадського та профспілкового руху — «БС» стала з самого початку організацією зі строгим членством, конспірацією і набула політичного характеру[8].</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У ніч на 13 грудня 1981 р. </w:t>
      </w:r>
      <w:proofErr w:type="spellStart"/>
      <w:r w:rsidRPr="00D2188D">
        <w:rPr>
          <w:rFonts w:ascii="Times New Roman" w:eastAsia="Times New Roman" w:hAnsi="Times New Roman" w:cs="Times New Roman"/>
          <w:sz w:val="28"/>
          <w:szCs w:val="28"/>
          <w:lang w:eastAsia="uk-UA"/>
        </w:rPr>
        <w:t>Ярузельський</w:t>
      </w:r>
      <w:proofErr w:type="spellEnd"/>
      <w:r w:rsidRPr="00D2188D">
        <w:rPr>
          <w:rFonts w:ascii="Times New Roman" w:eastAsia="Times New Roman" w:hAnsi="Times New Roman" w:cs="Times New Roman"/>
          <w:sz w:val="28"/>
          <w:szCs w:val="28"/>
          <w:lang w:eastAsia="uk-UA"/>
        </w:rPr>
        <w:t xml:space="preserve"> створив "військову раду національного порятунку", а Державна рада оголосила воєнний стан у країні. Були заборонені збори, мітинги, страйки, закриті кордони країни, заарештували керівників "Солідарності" на чолі з Л. Валенсою, а також "Комітету робочої оборони".</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Воєнний стан було знято в 1983 р. Влітку того ж року в країну прибув з візитом Іоанн-Павло II. Уряд навіть дозволив Л. Валенсі зустрітися з ним. Приїзд папи римського оживив національно-демократичний рух у країні. Проте влада не </w:t>
      </w:r>
      <w:r w:rsidRPr="00D2188D">
        <w:rPr>
          <w:rFonts w:ascii="Times New Roman" w:eastAsia="Times New Roman" w:hAnsi="Times New Roman" w:cs="Times New Roman"/>
          <w:sz w:val="28"/>
          <w:szCs w:val="28"/>
          <w:lang w:eastAsia="uk-UA"/>
        </w:rPr>
        <w:lastRenderedPageBreak/>
        <w:t>збиралися йти на компроміс. Деяке пожвавлення економіки, скасування карткової системи не супроводжувалися навіть спробою проведення реформ. Політична нестабільність зберігалася.</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w:t>
      </w:r>
      <w:r w:rsidRPr="00102ED0">
        <w:rPr>
          <w:rFonts w:ascii="Times New Roman" w:eastAsia="Times New Roman" w:hAnsi="Times New Roman" w:cs="Times New Roman"/>
          <w:b/>
          <w:sz w:val="28"/>
          <w:szCs w:val="28"/>
          <w:lang w:eastAsia="uk-UA"/>
        </w:rPr>
        <w:t>Круглий стіл" 1989 р. і встановлення демократичного ладу</w:t>
      </w:r>
    </w:p>
    <w:p w:rsidR="00102ED0" w:rsidRPr="00102ED0" w:rsidRDefault="00102ED0" w:rsidP="00A9007B">
      <w:pPr>
        <w:rPr>
          <w:rFonts w:ascii="Times New Roman" w:eastAsia="Times New Roman" w:hAnsi="Times New Roman" w:cs="Times New Roman"/>
          <w:i/>
          <w:sz w:val="28"/>
          <w:szCs w:val="28"/>
          <w:u w:val="single"/>
          <w:lang w:eastAsia="uk-UA"/>
        </w:rPr>
      </w:pPr>
      <w:r w:rsidRPr="00102ED0">
        <w:rPr>
          <w:rFonts w:ascii="Times New Roman" w:eastAsia="Times New Roman" w:hAnsi="Times New Roman" w:cs="Times New Roman"/>
          <w:i/>
          <w:sz w:val="28"/>
          <w:szCs w:val="28"/>
          <w:u w:val="single"/>
          <w:lang w:eastAsia="uk-UA"/>
        </w:rPr>
        <w:t>Контекст</w:t>
      </w:r>
    </w:p>
    <w:p w:rsidR="00102ED0" w:rsidRPr="00D2188D" w:rsidRDefault="00102ED0" w:rsidP="00102ED0">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Лютий-квітень 1989 р. стали поворотними в історії Польщі.</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Навесні-влітку 1988 року Польщу охопи</w:t>
      </w:r>
      <w:r w:rsidR="00102ED0">
        <w:rPr>
          <w:rFonts w:ascii="Times New Roman" w:eastAsia="Times New Roman" w:hAnsi="Times New Roman" w:cs="Times New Roman"/>
          <w:sz w:val="28"/>
          <w:szCs w:val="28"/>
          <w:lang w:eastAsia="uk-UA"/>
        </w:rPr>
        <w:t>ла могутня страйкова хвиля</w:t>
      </w:r>
      <w:r w:rsidRPr="00D2188D">
        <w:rPr>
          <w:rFonts w:ascii="Times New Roman" w:eastAsia="Times New Roman" w:hAnsi="Times New Roman" w:cs="Times New Roman"/>
          <w:sz w:val="28"/>
          <w:szCs w:val="28"/>
          <w:lang w:eastAsia="uk-UA"/>
        </w:rPr>
        <w:t>. Становище в країні фактично повернулося до стану літа 1980, однак ПОРП вже не могла розраховувати на підтримку СРСР. Загрози знову відновити військовий стан довелося швидко залишити. Керівництво ПОРП і уряд змушені були піти на переговори з офіційно забороненої на той момент «Солідарністю».</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Головним провідником компромісного курсу став глава МВС генерал Чеслав </w:t>
      </w:r>
      <w:proofErr w:type="spellStart"/>
      <w:r w:rsidRPr="00D2188D">
        <w:rPr>
          <w:rFonts w:ascii="Times New Roman" w:eastAsia="Times New Roman" w:hAnsi="Times New Roman" w:cs="Times New Roman"/>
          <w:sz w:val="28"/>
          <w:szCs w:val="28"/>
          <w:lang w:eastAsia="uk-UA"/>
        </w:rPr>
        <w:t>Кіщак</w:t>
      </w:r>
      <w:proofErr w:type="spellEnd"/>
      <w:r w:rsidRPr="00D2188D">
        <w:rPr>
          <w:rFonts w:ascii="Times New Roman" w:eastAsia="Times New Roman" w:hAnsi="Times New Roman" w:cs="Times New Roman"/>
          <w:sz w:val="28"/>
          <w:szCs w:val="28"/>
          <w:lang w:eastAsia="uk-UA"/>
        </w:rPr>
        <w:t>, недавній органі</w:t>
      </w:r>
      <w:r w:rsidR="00102ED0">
        <w:rPr>
          <w:rFonts w:ascii="Times New Roman" w:eastAsia="Times New Roman" w:hAnsi="Times New Roman" w:cs="Times New Roman"/>
          <w:sz w:val="28"/>
          <w:szCs w:val="28"/>
          <w:lang w:eastAsia="uk-UA"/>
        </w:rPr>
        <w:t>затор репресій проти опозиції</w:t>
      </w:r>
      <w:r w:rsidRPr="00D2188D">
        <w:rPr>
          <w:rFonts w:ascii="Times New Roman" w:eastAsia="Times New Roman" w:hAnsi="Times New Roman" w:cs="Times New Roman"/>
          <w:sz w:val="28"/>
          <w:szCs w:val="28"/>
          <w:lang w:eastAsia="uk-UA"/>
        </w:rPr>
        <w:t xml:space="preserve">. Уявний парадокс пояснюється тим, що керівник карального апарату краще інших розумів неможливість силового придушення «Солідарності» в ситуації, що склалася. Цю лінію підтримували перший секретар ЦК ПОРП </w:t>
      </w:r>
      <w:proofErr w:type="spellStart"/>
      <w:r w:rsidRPr="00D2188D">
        <w:rPr>
          <w:rFonts w:ascii="Times New Roman" w:eastAsia="Times New Roman" w:hAnsi="Times New Roman" w:cs="Times New Roman"/>
          <w:sz w:val="28"/>
          <w:szCs w:val="28"/>
          <w:lang w:eastAsia="uk-UA"/>
        </w:rPr>
        <w:t>Войцех</w:t>
      </w:r>
      <w:proofErr w:type="spellEnd"/>
      <w:r w:rsidRPr="00D2188D">
        <w:rPr>
          <w:rFonts w:ascii="Times New Roman" w:eastAsia="Times New Roman" w:hAnsi="Times New Roman" w:cs="Times New Roman"/>
          <w:sz w:val="28"/>
          <w:szCs w:val="28"/>
          <w:lang w:eastAsia="uk-UA"/>
        </w:rPr>
        <w:t xml:space="preserve"> </w:t>
      </w:r>
      <w:proofErr w:type="spellStart"/>
      <w:r w:rsidRPr="00D2188D">
        <w:rPr>
          <w:rFonts w:ascii="Times New Roman" w:eastAsia="Times New Roman" w:hAnsi="Times New Roman" w:cs="Times New Roman"/>
          <w:sz w:val="28"/>
          <w:szCs w:val="28"/>
          <w:lang w:eastAsia="uk-UA"/>
        </w:rPr>
        <w:t>Ярузельський</w:t>
      </w:r>
      <w:proofErr w:type="spellEnd"/>
      <w:r w:rsidRPr="00D2188D">
        <w:rPr>
          <w:rFonts w:ascii="Times New Roman" w:eastAsia="Times New Roman" w:hAnsi="Times New Roman" w:cs="Times New Roman"/>
          <w:sz w:val="28"/>
          <w:szCs w:val="28"/>
          <w:lang w:eastAsia="uk-UA"/>
        </w:rPr>
        <w:t xml:space="preserve"> і секретар ЦК ПОРП Мечислав </w:t>
      </w:r>
      <w:proofErr w:type="spellStart"/>
      <w:r w:rsidRPr="00D2188D">
        <w:rPr>
          <w:rFonts w:ascii="Times New Roman" w:eastAsia="Times New Roman" w:hAnsi="Times New Roman" w:cs="Times New Roman"/>
          <w:sz w:val="28"/>
          <w:szCs w:val="28"/>
          <w:lang w:eastAsia="uk-UA"/>
        </w:rPr>
        <w:t>Раковський</w:t>
      </w:r>
      <w:proofErr w:type="spellEnd"/>
      <w:r w:rsidRPr="00D2188D">
        <w:rPr>
          <w:rFonts w:ascii="Times New Roman" w:eastAsia="Times New Roman" w:hAnsi="Times New Roman" w:cs="Times New Roman"/>
          <w:sz w:val="28"/>
          <w:szCs w:val="28"/>
          <w:lang w:eastAsia="uk-UA"/>
        </w:rPr>
        <w:t xml:space="preserve">, незабаром очолив раду міністрів. Посередниками між урядом і «Солідарністю» виступили представники католицької церкви, насамперед вікарний єпископ </w:t>
      </w:r>
      <w:proofErr w:type="spellStart"/>
      <w:r w:rsidRPr="00D2188D">
        <w:rPr>
          <w:rFonts w:ascii="Times New Roman" w:eastAsia="Times New Roman" w:hAnsi="Times New Roman" w:cs="Times New Roman"/>
          <w:sz w:val="28"/>
          <w:szCs w:val="28"/>
          <w:lang w:eastAsia="uk-UA"/>
        </w:rPr>
        <w:t>Алоізій</w:t>
      </w:r>
      <w:proofErr w:type="spellEnd"/>
      <w:r w:rsidRPr="00D2188D">
        <w:rPr>
          <w:rFonts w:ascii="Times New Roman" w:eastAsia="Times New Roman" w:hAnsi="Times New Roman" w:cs="Times New Roman"/>
          <w:sz w:val="28"/>
          <w:szCs w:val="28"/>
          <w:lang w:eastAsia="uk-UA"/>
        </w:rPr>
        <w:t xml:space="preserve"> </w:t>
      </w:r>
      <w:proofErr w:type="spellStart"/>
      <w:r w:rsidRPr="00D2188D">
        <w:rPr>
          <w:rFonts w:ascii="Times New Roman" w:eastAsia="Times New Roman" w:hAnsi="Times New Roman" w:cs="Times New Roman"/>
          <w:sz w:val="28"/>
          <w:szCs w:val="28"/>
          <w:lang w:eastAsia="uk-UA"/>
        </w:rPr>
        <w:t>Оршулік</w:t>
      </w:r>
      <w:proofErr w:type="spellEnd"/>
      <w:r w:rsidRPr="00D2188D">
        <w:rPr>
          <w:rFonts w:ascii="Times New Roman" w:eastAsia="Times New Roman" w:hAnsi="Times New Roman" w:cs="Times New Roman"/>
          <w:sz w:val="28"/>
          <w:szCs w:val="28"/>
          <w:lang w:eastAsia="uk-UA"/>
        </w:rPr>
        <w:t xml:space="preserve"> (на початку 1980-х керівник пре</w:t>
      </w:r>
      <w:r w:rsidR="00102ED0">
        <w:rPr>
          <w:rFonts w:ascii="Times New Roman" w:eastAsia="Times New Roman" w:hAnsi="Times New Roman" w:cs="Times New Roman"/>
          <w:sz w:val="28"/>
          <w:szCs w:val="28"/>
          <w:lang w:eastAsia="uk-UA"/>
        </w:rPr>
        <w:t>с-бюро польського єпископату)</w:t>
      </w:r>
      <w:r w:rsidRPr="00D2188D">
        <w:rPr>
          <w:rFonts w:ascii="Times New Roman" w:eastAsia="Times New Roman" w:hAnsi="Times New Roman" w:cs="Times New Roman"/>
          <w:sz w:val="28"/>
          <w:szCs w:val="28"/>
          <w:lang w:eastAsia="uk-UA"/>
        </w:rPr>
        <w:t>.</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Наприкінці серпня відбулися особисті зустрічі між </w:t>
      </w:r>
      <w:proofErr w:type="spellStart"/>
      <w:r w:rsidRPr="00D2188D">
        <w:rPr>
          <w:rFonts w:ascii="Times New Roman" w:eastAsia="Times New Roman" w:hAnsi="Times New Roman" w:cs="Times New Roman"/>
          <w:sz w:val="28"/>
          <w:szCs w:val="28"/>
          <w:lang w:eastAsia="uk-UA"/>
        </w:rPr>
        <w:t>Кіщаком</w:t>
      </w:r>
      <w:proofErr w:type="spellEnd"/>
      <w:r w:rsidRPr="00D2188D">
        <w:rPr>
          <w:rFonts w:ascii="Times New Roman" w:eastAsia="Times New Roman" w:hAnsi="Times New Roman" w:cs="Times New Roman"/>
          <w:sz w:val="28"/>
          <w:szCs w:val="28"/>
          <w:lang w:eastAsia="uk-UA"/>
        </w:rPr>
        <w:t xml:space="preserve"> і Валенсою. Уряд прагнув будь-якою ціною уникнути загального страйку. «Солідарність» домагалася легалізації своєї діяльності. Так позначилися контури компромісу. У вересні 1988 року попередній порядок денний майбутнього Круглого столу був узгоджений на конфіденці</w:t>
      </w:r>
      <w:r w:rsidR="00102ED0">
        <w:rPr>
          <w:rFonts w:ascii="Times New Roman" w:eastAsia="Times New Roman" w:hAnsi="Times New Roman" w:cs="Times New Roman"/>
          <w:sz w:val="28"/>
          <w:szCs w:val="28"/>
          <w:lang w:eastAsia="uk-UA"/>
        </w:rPr>
        <w:t>йних переговорах у Магдаленку</w:t>
      </w:r>
      <w:r w:rsidRPr="00D2188D">
        <w:rPr>
          <w:rFonts w:ascii="Times New Roman" w:eastAsia="Times New Roman" w:hAnsi="Times New Roman" w:cs="Times New Roman"/>
          <w:sz w:val="28"/>
          <w:szCs w:val="28"/>
          <w:lang w:eastAsia="uk-UA"/>
        </w:rPr>
        <w:t>.</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У грудні 1988 — січні 1989 року на пленумі ЦК ПОРП були зняті з посад провідні представники «партійного бетону» — </w:t>
      </w:r>
      <w:proofErr w:type="spellStart"/>
      <w:r w:rsidRPr="00D2188D">
        <w:rPr>
          <w:rFonts w:ascii="Times New Roman" w:eastAsia="Times New Roman" w:hAnsi="Times New Roman" w:cs="Times New Roman"/>
          <w:sz w:val="28"/>
          <w:szCs w:val="28"/>
          <w:lang w:eastAsia="uk-UA"/>
        </w:rPr>
        <w:t>сталіністського</w:t>
      </w:r>
      <w:proofErr w:type="spellEnd"/>
      <w:r w:rsidRPr="00D2188D">
        <w:rPr>
          <w:rFonts w:ascii="Times New Roman" w:eastAsia="Times New Roman" w:hAnsi="Times New Roman" w:cs="Times New Roman"/>
          <w:sz w:val="28"/>
          <w:szCs w:val="28"/>
          <w:lang w:eastAsia="uk-UA"/>
        </w:rPr>
        <w:t xml:space="preserve"> крила номенклатури. Під загрозою своєї відставки генерал </w:t>
      </w:r>
      <w:proofErr w:type="spellStart"/>
      <w:r w:rsidRPr="00D2188D">
        <w:rPr>
          <w:rFonts w:ascii="Times New Roman" w:eastAsia="Times New Roman" w:hAnsi="Times New Roman" w:cs="Times New Roman"/>
          <w:sz w:val="28"/>
          <w:szCs w:val="28"/>
          <w:lang w:eastAsia="uk-UA"/>
        </w:rPr>
        <w:t>Ярузельський</w:t>
      </w:r>
      <w:proofErr w:type="spellEnd"/>
      <w:r w:rsidRPr="00D2188D">
        <w:rPr>
          <w:rFonts w:ascii="Times New Roman" w:eastAsia="Times New Roman" w:hAnsi="Times New Roman" w:cs="Times New Roman"/>
          <w:sz w:val="28"/>
          <w:szCs w:val="28"/>
          <w:lang w:eastAsia="uk-UA"/>
        </w:rPr>
        <w:t xml:space="preserve">, генерал </w:t>
      </w:r>
      <w:proofErr w:type="spellStart"/>
      <w:r w:rsidRPr="00D2188D">
        <w:rPr>
          <w:rFonts w:ascii="Times New Roman" w:eastAsia="Times New Roman" w:hAnsi="Times New Roman" w:cs="Times New Roman"/>
          <w:sz w:val="28"/>
          <w:szCs w:val="28"/>
          <w:lang w:eastAsia="uk-UA"/>
        </w:rPr>
        <w:t>Кіщак</w:t>
      </w:r>
      <w:proofErr w:type="spellEnd"/>
      <w:r w:rsidRPr="00D2188D">
        <w:rPr>
          <w:rFonts w:ascii="Times New Roman" w:eastAsia="Times New Roman" w:hAnsi="Times New Roman" w:cs="Times New Roman"/>
          <w:sz w:val="28"/>
          <w:szCs w:val="28"/>
          <w:lang w:eastAsia="uk-UA"/>
        </w:rPr>
        <w:t xml:space="preserve">, прем'єр </w:t>
      </w:r>
      <w:proofErr w:type="spellStart"/>
      <w:r w:rsidRPr="00D2188D">
        <w:rPr>
          <w:rFonts w:ascii="Times New Roman" w:eastAsia="Times New Roman" w:hAnsi="Times New Roman" w:cs="Times New Roman"/>
          <w:sz w:val="28"/>
          <w:szCs w:val="28"/>
          <w:lang w:eastAsia="uk-UA"/>
        </w:rPr>
        <w:t>Раковський</w:t>
      </w:r>
      <w:proofErr w:type="spellEnd"/>
      <w:r w:rsidRPr="00D2188D">
        <w:rPr>
          <w:rFonts w:ascii="Times New Roman" w:eastAsia="Times New Roman" w:hAnsi="Times New Roman" w:cs="Times New Roman"/>
          <w:sz w:val="28"/>
          <w:szCs w:val="28"/>
          <w:lang w:eastAsia="uk-UA"/>
        </w:rPr>
        <w:t xml:space="preserve"> і міністр оборони генерал </w:t>
      </w:r>
      <w:proofErr w:type="spellStart"/>
      <w:r w:rsidRPr="00D2188D">
        <w:rPr>
          <w:rFonts w:ascii="Times New Roman" w:eastAsia="Times New Roman" w:hAnsi="Times New Roman" w:cs="Times New Roman"/>
          <w:sz w:val="28"/>
          <w:szCs w:val="28"/>
          <w:lang w:eastAsia="uk-UA"/>
        </w:rPr>
        <w:t>Сивицький</w:t>
      </w:r>
      <w:proofErr w:type="spellEnd"/>
      <w:r w:rsidRPr="00D2188D">
        <w:rPr>
          <w:rFonts w:ascii="Times New Roman" w:eastAsia="Times New Roman" w:hAnsi="Times New Roman" w:cs="Times New Roman"/>
          <w:sz w:val="28"/>
          <w:szCs w:val="28"/>
          <w:lang w:eastAsia="uk-UA"/>
        </w:rPr>
        <w:t xml:space="preserve"> домоглися від ЦК санкції н</w:t>
      </w:r>
      <w:r w:rsidR="00102ED0">
        <w:rPr>
          <w:rFonts w:ascii="Times New Roman" w:eastAsia="Times New Roman" w:hAnsi="Times New Roman" w:cs="Times New Roman"/>
          <w:sz w:val="28"/>
          <w:szCs w:val="28"/>
          <w:lang w:eastAsia="uk-UA"/>
        </w:rPr>
        <w:t>а переговори з «Солідарністю»</w:t>
      </w:r>
      <w:r w:rsidRPr="00D2188D">
        <w:rPr>
          <w:rFonts w:ascii="Times New Roman" w:eastAsia="Times New Roman" w:hAnsi="Times New Roman" w:cs="Times New Roman"/>
          <w:sz w:val="28"/>
          <w:szCs w:val="28"/>
          <w:lang w:eastAsia="uk-UA"/>
        </w:rPr>
        <w:t>.</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Обговорювалися три блоки питань: політична реформа, соціально-економічна політика, профспілковий плюралізм. Найбільш гострі суперечки викликали такі проблеми, як форми діяльності незалежних профспілок, процедура багатопартійних виборів, допуск опозиції до ЗМІ, структура майбутнього парламенту, повноваження майбутнього глави держави, підвищення заробітної плати і індексація доходів населення.</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lastRenderedPageBreak/>
        <w:t>Переговори неодноразово опинялися під загрозою зриву. Урядова сторона насилу йшла на поступки. Представники «Солідарності» (</w:t>
      </w:r>
      <w:proofErr w:type="spellStart"/>
      <w:r w:rsidRPr="00D2188D">
        <w:rPr>
          <w:rFonts w:ascii="Times New Roman" w:eastAsia="Times New Roman" w:hAnsi="Times New Roman" w:cs="Times New Roman"/>
          <w:sz w:val="28"/>
          <w:szCs w:val="28"/>
          <w:lang w:eastAsia="uk-UA"/>
        </w:rPr>
        <w:t>Фрасинюк</w:t>
      </w:r>
      <w:proofErr w:type="spellEnd"/>
      <w:r w:rsidRPr="00D2188D">
        <w:rPr>
          <w:rFonts w:ascii="Times New Roman" w:eastAsia="Times New Roman" w:hAnsi="Times New Roman" w:cs="Times New Roman"/>
          <w:sz w:val="28"/>
          <w:szCs w:val="28"/>
          <w:lang w:eastAsia="uk-UA"/>
        </w:rPr>
        <w:t xml:space="preserve">, Ольшевський), в свою чергу, вважали надмірними поступки, на які погоджувалися Валенса, </w:t>
      </w:r>
      <w:proofErr w:type="spellStart"/>
      <w:r w:rsidRPr="00D2188D">
        <w:rPr>
          <w:rFonts w:ascii="Times New Roman" w:eastAsia="Times New Roman" w:hAnsi="Times New Roman" w:cs="Times New Roman"/>
          <w:sz w:val="28"/>
          <w:szCs w:val="28"/>
          <w:lang w:eastAsia="uk-UA"/>
        </w:rPr>
        <w:t>Куронь</w:t>
      </w:r>
      <w:proofErr w:type="spellEnd"/>
      <w:r w:rsidRPr="00D2188D">
        <w:rPr>
          <w:rFonts w:ascii="Times New Roman" w:eastAsia="Times New Roman" w:hAnsi="Times New Roman" w:cs="Times New Roman"/>
          <w:sz w:val="28"/>
          <w:szCs w:val="28"/>
          <w:lang w:eastAsia="uk-UA"/>
        </w:rPr>
        <w:t xml:space="preserve">, </w:t>
      </w:r>
      <w:proofErr w:type="spellStart"/>
      <w:r w:rsidRPr="00D2188D">
        <w:rPr>
          <w:rFonts w:ascii="Times New Roman" w:eastAsia="Times New Roman" w:hAnsi="Times New Roman" w:cs="Times New Roman"/>
          <w:sz w:val="28"/>
          <w:szCs w:val="28"/>
          <w:lang w:eastAsia="uk-UA"/>
        </w:rPr>
        <w:t>Міхнік</w:t>
      </w:r>
      <w:proofErr w:type="spellEnd"/>
      <w:r w:rsidRPr="00D2188D">
        <w:rPr>
          <w:rFonts w:ascii="Times New Roman" w:eastAsia="Times New Roman" w:hAnsi="Times New Roman" w:cs="Times New Roman"/>
          <w:sz w:val="28"/>
          <w:szCs w:val="28"/>
          <w:lang w:eastAsia="uk-UA"/>
        </w:rPr>
        <w:t xml:space="preserve">. З боку ПОРП найбільш жорстку позицію займав Міллер, «Солідарності» — </w:t>
      </w:r>
      <w:proofErr w:type="spellStart"/>
      <w:r w:rsidRPr="00D2188D">
        <w:rPr>
          <w:rFonts w:ascii="Times New Roman" w:eastAsia="Times New Roman" w:hAnsi="Times New Roman" w:cs="Times New Roman"/>
          <w:sz w:val="28"/>
          <w:szCs w:val="28"/>
          <w:lang w:eastAsia="uk-UA"/>
        </w:rPr>
        <w:t>Фрасинюк</w:t>
      </w:r>
      <w:proofErr w:type="spellEnd"/>
      <w:r w:rsidRPr="00D2188D">
        <w:rPr>
          <w:rFonts w:ascii="Times New Roman" w:eastAsia="Times New Roman" w:hAnsi="Times New Roman" w:cs="Times New Roman"/>
          <w:sz w:val="28"/>
          <w:szCs w:val="28"/>
          <w:lang w:eastAsia="uk-UA"/>
        </w:rPr>
        <w:t xml:space="preserve">. Становище </w:t>
      </w:r>
      <w:proofErr w:type="spellStart"/>
      <w:r w:rsidRPr="00D2188D">
        <w:rPr>
          <w:rFonts w:ascii="Times New Roman" w:eastAsia="Times New Roman" w:hAnsi="Times New Roman" w:cs="Times New Roman"/>
          <w:sz w:val="28"/>
          <w:szCs w:val="28"/>
          <w:lang w:eastAsia="uk-UA"/>
        </w:rPr>
        <w:t>ускладнювалося</w:t>
      </w:r>
      <w:proofErr w:type="spellEnd"/>
      <w:r w:rsidRPr="00D2188D">
        <w:rPr>
          <w:rFonts w:ascii="Times New Roman" w:eastAsia="Times New Roman" w:hAnsi="Times New Roman" w:cs="Times New Roman"/>
          <w:sz w:val="28"/>
          <w:szCs w:val="28"/>
          <w:lang w:eastAsia="uk-UA"/>
        </w:rPr>
        <w:t xml:space="preserve"> тим, що, якщо в урядовій делегації основні рішення в кінцевому рахунку брав </w:t>
      </w:r>
      <w:proofErr w:type="spellStart"/>
      <w:r w:rsidRPr="00D2188D">
        <w:rPr>
          <w:rFonts w:ascii="Times New Roman" w:eastAsia="Times New Roman" w:hAnsi="Times New Roman" w:cs="Times New Roman"/>
          <w:sz w:val="28"/>
          <w:szCs w:val="28"/>
          <w:lang w:eastAsia="uk-UA"/>
        </w:rPr>
        <w:t>Кіщак</w:t>
      </w:r>
      <w:proofErr w:type="spellEnd"/>
      <w:r w:rsidRPr="00D2188D">
        <w:rPr>
          <w:rFonts w:ascii="Times New Roman" w:eastAsia="Times New Roman" w:hAnsi="Times New Roman" w:cs="Times New Roman"/>
          <w:sz w:val="28"/>
          <w:szCs w:val="28"/>
          <w:lang w:eastAsia="uk-UA"/>
        </w:rPr>
        <w:t>, то в опозиційній виникали гострі суперечки. Проте загальне прагнення досягти домовленостей допомогло подолати розбіжності з конкретних питань.</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Підсумкові документи — «Угоди Круглого столу»</w:t>
      </w:r>
      <w:r w:rsidR="00102ED0">
        <w:rPr>
          <w:rFonts w:ascii="Times New Roman" w:eastAsia="Times New Roman" w:hAnsi="Times New Roman" w:cs="Times New Roman"/>
          <w:sz w:val="28"/>
          <w:szCs w:val="28"/>
          <w:lang w:eastAsia="uk-UA"/>
        </w:rPr>
        <w:t xml:space="preserve"> були підписані 5 квітня 1989</w:t>
      </w:r>
      <w:r w:rsidRPr="00D2188D">
        <w:rPr>
          <w:rFonts w:ascii="Times New Roman" w:eastAsia="Times New Roman" w:hAnsi="Times New Roman" w:cs="Times New Roman"/>
          <w:sz w:val="28"/>
          <w:szCs w:val="28"/>
          <w:lang w:eastAsia="uk-UA"/>
        </w:rPr>
        <w:t>. Відповідно до них</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засновувався інститут президентства</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 пост президента Польщі на найближчі шість років резервувався за </w:t>
      </w:r>
      <w:proofErr w:type="spellStart"/>
      <w:r w:rsidRPr="00D2188D">
        <w:rPr>
          <w:rFonts w:ascii="Times New Roman" w:eastAsia="Times New Roman" w:hAnsi="Times New Roman" w:cs="Times New Roman"/>
          <w:sz w:val="28"/>
          <w:szCs w:val="28"/>
          <w:lang w:eastAsia="uk-UA"/>
        </w:rPr>
        <w:t>Войцехом</w:t>
      </w:r>
      <w:proofErr w:type="spellEnd"/>
      <w:r w:rsidRPr="00D2188D">
        <w:rPr>
          <w:rFonts w:ascii="Times New Roman" w:eastAsia="Times New Roman" w:hAnsi="Times New Roman" w:cs="Times New Roman"/>
          <w:sz w:val="28"/>
          <w:szCs w:val="28"/>
          <w:lang w:eastAsia="uk-UA"/>
        </w:rPr>
        <w:t xml:space="preserve"> </w:t>
      </w:r>
      <w:proofErr w:type="spellStart"/>
      <w:r w:rsidRPr="00D2188D">
        <w:rPr>
          <w:rFonts w:ascii="Times New Roman" w:eastAsia="Times New Roman" w:hAnsi="Times New Roman" w:cs="Times New Roman"/>
          <w:sz w:val="28"/>
          <w:szCs w:val="28"/>
          <w:lang w:eastAsia="uk-UA"/>
        </w:rPr>
        <w:t>Ярузельським</w:t>
      </w:r>
      <w:proofErr w:type="spellEnd"/>
      <w:r w:rsidRPr="00D2188D">
        <w:rPr>
          <w:rFonts w:ascii="Times New Roman" w:eastAsia="Times New Roman" w:hAnsi="Times New Roman" w:cs="Times New Roman"/>
          <w:sz w:val="28"/>
          <w:szCs w:val="28"/>
          <w:lang w:eastAsia="uk-UA"/>
        </w:rPr>
        <w:t xml:space="preserve">, який залишав посаду першого секретаря ЦК ПОРП (його наступником у партії ставав Мечислав </w:t>
      </w:r>
      <w:proofErr w:type="spellStart"/>
      <w:r w:rsidRPr="00D2188D">
        <w:rPr>
          <w:rFonts w:ascii="Times New Roman" w:eastAsia="Times New Roman" w:hAnsi="Times New Roman" w:cs="Times New Roman"/>
          <w:sz w:val="28"/>
          <w:szCs w:val="28"/>
          <w:lang w:eastAsia="uk-UA"/>
        </w:rPr>
        <w:t>Раковський</w:t>
      </w:r>
      <w:proofErr w:type="spellEnd"/>
      <w:r w:rsidRPr="00D2188D">
        <w:rPr>
          <w:rFonts w:ascii="Times New Roman" w:eastAsia="Times New Roman" w:hAnsi="Times New Roman" w:cs="Times New Roman"/>
          <w:sz w:val="28"/>
          <w:szCs w:val="28"/>
          <w:lang w:eastAsia="uk-UA"/>
        </w:rPr>
        <w:t>)</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засновувалась верхня палата парламенту — сенат — цілком обирався на альтернативній основі</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при обранні нижньої палати — сейму — встановлювалися квоти: за ПОРП, її сателітами та офіційними католицькими організаціями резервувалося 65 % місць у палаті (299 мандатів); 35 % (161 мандат) обиралися на альтернативній основі</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«Солідарність» отримувала щотижневу півгодинну ТВ-програму, поновлювався вихід профспілкового друкованого тижневика</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Була також прийнята «Позиція щодо соціально-економічної політики і системним реформам», але вона зводилася до декларацій і не містила будь-якої конкретики. Ці питання за замовчуванням переносилися до компетенції майбутнього уряду, яке належало сформувати за результатами парламентських виборів 4 червня 1989.</w:t>
      </w:r>
    </w:p>
    <w:p w:rsidR="00A9007B" w:rsidRPr="00D2188D" w:rsidRDefault="00A9007B" w:rsidP="00A9007B">
      <w:pPr>
        <w:rPr>
          <w:rFonts w:ascii="Times New Roman" w:eastAsia="Times New Roman" w:hAnsi="Times New Roman" w:cs="Times New Roman"/>
          <w:i/>
          <w:sz w:val="28"/>
          <w:szCs w:val="28"/>
          <w:u w:val="single"/>
          <w:lang w:eastAsia="uk-UA"/>
        </w:rPr>
      </w:pPr>
      <w:r w:rsidRPr="00D2188D">
        <w:rPr>
          <w:rFonts w:ascii="Times New Roman" w:eastAsia="Times New Roman" w:hAnsi="Times New Roman" w:cs="Times New Roman"/>
          <w:i/>
          <w:sz w:val="28"/>
          <w:szCs w:val="28"/>
          <w:u w:val="single"/>
          <w:lang w:eastAsia="uk-UA"/>
        </w:rPr>
        <w:t>Наслідки</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Подальший розвиток подій перекинув розрахунки і спростував оцінки всіх сторін. Вибори 4 червня 1989 року завершилися переконливою перемогою «Солідарності» (майже всі місця в сенаті і всі мандати, які обиралися на альтернативній основі, в сеймі). В </w:t>
      </w:r>
      <w:proofErr w:type="spellStart"/>
      <w:r w:rsidRPr="00D2188D">
        <w:rPr>
          <w:rFonts w:ascii="Times New Roman" w:eastAsia="Times New Roman" w:hAnsi="Times New Roman" w:cs="Times New Roman"/>
          <w:sz w:val="28"/>
          <w:szCs w:val="28"/>
          <w:lang w:eastAsia="uk-UA"/>
        </w:rPr>
        <w:t>післявиборній</w:t>
      </w:r>
      <w:proofErr w:type="spellEnd"/>
      <w:r w:rsidRPr="00D2188D">
        <w:rPr>
          <w:rFonts w:ascii="Times New Roman" w:eastAsia="Times New Roman" w:hAnsi="Times New Roman" w:cs="Times New Roman"/>
          <w:sz w:val="28"/>
          <w:szCs w:val="28"/>
          <w:lang w:eastAsia="uk-UA"/>
        </w:rPr>
        <w:t xml:space="preserve"> обстановці збереження при владі уряду ПОРП зробилося неможливим. Був сформований кабінет на чолі з </w:t>
      </w:r>
      <w:proofErr w:type="spellStart"/>
      <w:r w:rsidRPr="00D2188D">
        <w:rPr>
          <w:rFonts w:ascii="Times New Roman" w:eastAsia="Times New Roman" w:hAnsi="Times New Roman" w:cs="Times New Roman"/>
          <w:sz w:val="28"/>
          <w:szCs w:val="28"/>
          <w:lang w:eastAsia="uk-UA"/>
        </w:rPr>
        <w:t>Тадеушем</w:t>
      </w:r>
      <w:proofErr w:type="spellEnd"/>
      <w:r w:rsidRPr="00D2188D">
        <w:rPr>
          <w:rFonts w:ascii="Times New Roman" w:eastAsia="Times New Roman" w:hAnsi="Times New Roman" w:cs="Times New Roman"/>
          <w:sz w:val="28"/>
          <w:szCs w:val="28"/>
          <w:lang w:eastAsia="uk-UA"/>
        </w:rPr>
        <w:t xml:space="preserve"> </w:t>
      </w:r>
      <w:proofErr w:type="spellStart"/>
      <w:r w:rsidRPr="00D2188D">
        <w:rPr>
          <w:rFonts w:ascii="Times New Roman" w:eastAsia="Times New Roman" w:hAnsi="Times New Roman" w:cs="Times New Roman"/>
          <w:sz w:val="28"/>
          <w:szCs w:val="28"/>
          <w:lang w:eastAsia="uk-UA"/>
        </w:rPr>
        <w:t>Мазовецьким</w:t>
      </w:r>
      <w:proofErr w:type="spellEnd"/>
      <w:r w:rsidRPr="00D2188D">
        <w:rPr>
          <w:rFonts w:ascii="Times New Roman" w:eastAsia="Times New Roman" w:hAnsi="Times New Roman" w:cs="Times New Roman"/>
          <w:sz w:val="28"/>
          <w:szCs w:val="28"/>
          <w:lang w:eastAsia="uk-UA"/>
        </w:rPr>
        <w:t>. Новий уряд приступив до радикальних економічних реформ.</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27 січня 1990 р. XI з'їзд ПОРП прийняв рішення про розпуск польської компартії. Стало очевидним, що домовленість про шестирічне перебування генерала </w:t>
      </w:r>
      <w:proofErr w:type="spellStart"/>
      <w:r w:rsidRPr="00D2188D">
        <w:rPr>
          <w:rFonts w:ascii="Times New Roman" w:eastAsia="Times New Roman" w:hAnsi="Times New Roman" w:cs="Times New Roman"/>
          <w:sz w:val="28"/>
          <w:szCs w:val="28"/>
          <w:lang w:eastAsia="uk-UA"/>
        </w:rPr>
        <w:lastRenderedPageBreak/>
        <w:t>Ярузельського</w:t>
      </w:r>
      <w:proofErr w:type="spellEnd"/>
      <w:r w:rsidRPr="00D2188D">
        <w:rPr>
          <w:rFonts w:ascii="Times New Roman" w:eastAsia="Times New Roman" w:hAnsi="Times New Roman" w:cs="Times New Roman"/>
          <w:sz w:val="28"/>
          <w:szCs w:val="28"/>
          <w:lang w:eastAsia="uk-UA"/>
        </w:rPr>
        <w:t xml:space="preserve"> на президентському посту (підтверджена голосуванням 19 липня у </w:t>
      </w:r>
      <w:proofErr w:type="spellStart"/>
      <w:r w:rsidRPr="00D2188D">
        <w:rPr>
          <w:rFonts w:ascii="Times New Roman" w:eastAsia="Times New Roman" w:hAnsi="Times New Roman" w:cs="Times New Roman"/>
          <w:sz w:val="28"/>
          <w:szCs w:val="28"/>
          <w:lang w:eastAsia="uk-UA"/>
        </w:rPr>
        <w:t>квотованому</w:t>
      </w:r>
      <w:proofErr w:type="spellEnd"/>
      <w:r w:rsidRPr="00D2188D">
        <w:rPr>
          <w:rFonts w:ascii="Times New Roman" w:eastAsia="Times New Roman" w:hAnsi="Times New Roman" w:cs="Times New Roman"/>
          <w:sz w:val="28"/>
          <w:szCs w:val="28"/>
          <w:lang w:eastAsia="uk-UA"/>
        </w:rPr>
        <w:t xml:space="preserve"> сеймі) застаріла, не визнається суспільством і не може виконуватися.</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У листопаді-грудні 1990 р. відбулися президентські вибори, на яких переміг Лех Валенса. У листопаді 1991 року пройшли повністю вільні, на відміну від 1989 року, вибори до парламенту. Здійснилася повна зміна суспільного і державного ладу. Масштаби і стрімкість змін перевершили найсміливіші очікування опозиції на </w:t>
      </w:r>
      <w:proofErr w:type="spellStart"/>
      <w:r w:rsidRPr="00D2188D">
        <w:rPr>
          <w:rFonts w:ascii="Times New Roman" w:eastAsia="Times New Roman" w:hAnsi="Times New Roman" w:cs="Times New Roman"/>
          <w:sz w:val="28"/>
          <w:szCs w:val="28"/>
          <w:lang w:eastAsia="uk-UA"/>
        </w:rPr>
        <w:t>рубежі</w:t>
      </w:r>
      <w:proofErr w:type="spellEnd"/>
      <w:r w:rsidRPr="00D2188D">
        <w:rPr>
          <w:rFonts w:ascii="Times New Roman" w:eastAsia="Times New Roman" w:hAnsi="Times New Roman" w:cs="Times New Roman"/>
          <w:sz w:val="28"/>
          <w:szCs w:val="28"/>
          <w:lang w:eastAsia="uk-UA"/>
        </w:rPr>
        <w:t xml:space="preserve"> 1988-1989 років.</w:t>
      </w:r>
    </w:p>
    <w:p w:rsidR="00102ED0"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Незважаючи на негативне ставлення радикалів, в цілому Круглий стіл 1989 року вважається в сучасній Польщі адекватним політичним компромісом, який дозволив без насильства перейти до нового суспільного ладу.</w:t>
      </w:r>
    </w:p>
    <w:p w:rsidR="009A18A9" w:rsidRPr="00102ED0" w:rsidRDefault="00A9007B" w:rsidP="00A9007B">
      <w:pPr>
        <w:rPr>
          <w:rFonts w:ascii="Times New Roman" w:eastAsia="Times New Roman" w:hAnsi="Times New Roman" w:cs="Times New Roman"/>
          <w:b/>
          <w:sz w:val="28"/>
          <w:szCs w:val="28"/>
          <w:lang w:eastAsia="uk-UA"/>
        </w:rPr>
      </w:pPr>
      <w:r w:rsidRPr="00102ED0">
        <w:rPr>
          <w:rFonts w:ascii="Times New Roman" w:eastAsia="Times New Roman" w:hAnsi="Times New Roman" w:cs="Times New Roman"/>
          <w:b/>
          <w:sz w:val="28"/>
          <w:szCs w:val="28"/>
          <w:lang w:eastAsia="uk-UA"/>
        </w:rPr>
        <w:t>Нова економічна політика</w:t>
      </w:r>
    </w:p>
    <w:p w:rsidR="00A9007B" w:rsidRPr="00D2188D" w:rsidRDefault="009A18A9" w:rsidP="00A9007B">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w:t>
      </w:r>
      <w:r w:rsidR="00A9007B" w:rsidRPr="00D2188D">
        <w:rPr>
          <w:rFonts w:ascii="Times New Roman" w:eastAsia="Times New Roman" w:hAnsi="Times New Roman" w:cs="Times New Roman"/>
          <w:sz w:val="28"/>
          <w:szCs w:val="28"/>
          <w:lang w:eastAsia="uk-UA"/>
        </w:rPr>
        <w:t xml:space="preserve">дійснювалась під керівництвом міністра фінансів </w:t>
      </w:r>
      <w:proofErr w:type="spellStart"/>
      <w:r w:rsidR="00A9007B" w:rsidRPr="00D2188D">
        <w:rPr>
          <w:rFonts w:ascii="Times New Roman" w:eastAsia="Times New Roman" w:hAnsi="Times New Roman" w:cs="Times New Roman"/>
          <w:sz w:val="28"/>
          <w:szCs w:val="28"/>
          <w:lang w:eastAsia="uk-UA"/>
        </w:rPr>
        <w:t>Лешека</w:t>
      </w:r>
      <w:proofErr w:type="spellEnd"/>
      <w:r w:rsidR="00A9007B" w:rsidRPr="00D2188D">
        <w:rPr>
          <w:rFonts w:ascii="Times New Roman" w:eastAsia="Times New Roman" w:hAnsi="Times New Roman" w:cs="Times New Roman"/>
          <w:sz w:val="28"/>
          <w:szCs w:val="28"/>
          <w:lang w:eastAsia="uk-UA"/>
        </w:rPr>
        <w:t xml:space="preserve"> Бальцеровича, дістала назву "шокової терапії". Було ліквідовано державний контроль над цінами, почалася приватизація державної власності, в економіку почали залучати іноземний капітал. Ці заходи призвели до стабілізації ринку: магазини наповнювалися різноманітними товарами, зникло поняття дефіциту, злотий став конвертованим.</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Перебудова економіки стикалася з серйозними труднощами: впав життєвий рівень населення, виникла масова безробіття (на початку 1992 р. - 2 млн.). Слабка соціальна захищеність трудящих призвела до акцій протесту. Чимало людей розгубилася, втратила життєві орієнтири. Особливо погіршилося становище робітників текстильної промисловості, розташованої навколо Лодзі, а також вугільної та металургійної на півдні країни.</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Рівень життя сільських жителів, які становили 1993 р. близько третини економічно активного населення, знизився на 30-40%, тобто набагато більше, ніж у інших соціальних верств. Раніше селяни самі збували свою продукцію, однак при відсутності дефіциту подібної практики прийшов кінець.</w:t>
      </w:r>
    </w:p>
    <w:p w:rsidR="00102ED0"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І все ж, незважаючи на досить похмуру загальну картину, Польща рухалася вперед. Вона була першою з країн С</w:t>
      </w:r>
      <w:r w:rsidR="00102ED0">
        <w:rPr>
          <w:rFonts w:ascii="Times New Roman" w:eastAsia="Times New Roman" w:hAnsi="Times New Roman" w:cs="Times New Roman"/>
          <w:sz w:val="28"/>
          <w:szCs w:val="28"/>
          <w:lang w:eastAsia="uk-UA"/>
        </w:rPr>
        <w:t xml:space="preserve">хідної Європи, яка до 1993 р. вийшла </w:t>
      </w:r>
      <w:r w:rsidRPr="00D2188D">
        <w:rPr>
          <w:rFonts w:ascii="Times New Roman" w:eastAsia="Times New Roman" w:hAnsi="Times New Roman" w:cs="Times New Roman"/>
          <w:sz w:val="28"/>
          <w:szCs w:val="28"/>
          <w:lang w:eastAsia="uk-UA"/>
        </w:rPr>
        <w:t>зі спаду. Інфляція за 1992 р. впала до рівня 48%. Польща змогла стабілізувати свою валюту, не використовуючи засобів, виділених для цієї мети МВФ.</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Зростання обсягу виробництва ВНП, почалося в 1992 p., тривало й прискорився в наступні роки. У результаті Другої світової війни Польща втратила майже 40 % національних надбань понад 6 млн осіб. населення. З кінця 1940-х до кінця 1980-х років польська економіка була організована за радянською моделлю, що характеризується централізованим плануванням і державною власністю на засоби виробництва. Економічне зростання в перші після Другої світової війни роки, </w:t>
      </w:r>
      <w:r w:rsidRPr="00D2188D">
        <w:rPr>
          <w:rFonts w:ascii="Times New Roman" w:eastAsia="Times New Roman" w:hAnsi="Times New Roman" w:cs="Times New Roman"/>
          <w:sz w:val="28"/>
          <w:szCs w:val="28"/>
          <w:lang w:eastAsia="uk-UA"/>
        </w:rPr>
        <w:lastRenderedPageBreak/>
        <w:t>незважаючи на значне виснаження ресурсів, відбувалося прискореними темпами. У 1960-х роках щорічний приріст національного доходу складав 6,2 %, на початку 1970-х — 8,1 %. Уряд обмежував індивідуальне споживання, щоб підтримати високий рівень капіталовкладень. На відміну від Радянського Союзу та інших Східної Європи, в Польщі не було проведено загальної колективізації. Сільське господарство було основним джерелом засобів до існування для 35 % населення. Поступово зросло значення обробної і видобувної промисловості, і в кінці 1970-х років на ці галузі припадало 50 % національного доходу країни та 1/3 всіх робочих місць.</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У 1950-1967 частка зайнятих у державній промисловості зросла на 93 % частково за рахунок передачі їй підприємств приватного сектора, що збереглися після націоналізації. У 1970-1980 зайнятість у промисловості збільшилася на 15 %. Великі капіталовкладення у повоєнні роки сприяли розвитку металургії, машинобудування, суднобудування та хімічної промисловості. У 1990-1991 зайнятість у приватному секторі промисловості збільшилася майже на 25 %. Польська промисловість дуже диверсифікована і географічно досить рівномірно розміщена, хоча існують райони значної концентрації підприємств її провідних галузей. Провідні галузі виробляють продукти харчування, текстиль, вугілля, машини і обладнання. У </w:t>
      </w:r>
      <w:proofErr w:type="spellStart"/>
      <w:r w:rsidRPr="00D2188D">
        <w:rPr>
          <w:rFonts w:ascii="Times New Roman" w:eastAsia="Times New Roman" w:hAnsi="Times New Roman" w:cs="Times New Roman"/>
          <w:sz w:val="28"/>
          <w:szCs w:val="28"/>
          <w:lang w:eastAsia="uk-UA"/>
        </w:rPr>
        <w:t>Катовіцькому</w:t>
      </w:r>
      <w:proofErr w:type="spellEnd"/>
      <w:r w:rsidRPr="00D2188D">
        <w:rPr>
          <w:rFonts w:ascii="Times New Roman" w:eastAsia="Times New Roman" w:hAnsi="Times New Roman" w:cs="Times New Roman"/>
          <w:sz w:val="28"/>
          <w:szCs w:val="28"/>
          <w:lang w:eastAsia="uk-UA"/>
        </w:rPr>
        <w:t xml:space="preserve"> воєводстві (Верхня Сілезія) локалізовано близько 20 % усіх працюючих у промисловості країни; тут зосереджені підприємства вугільної промисловості та чорної металургії. Це також головний район кольорової металургії, машинобудування і виробництва металоконструкцій та інших металомістких виробів. У Лодзі і її оточенні знаходиться майже 42 % всіх зайнятих в текстильній промисловості. Близько 30 % зайнятих в електротехнічній промисловості сконцентровано у Варшаві та її околицях. Гданськ і Щецин — великі центри суднобудування. Підприємства хімічної промисловості більш розосередилися по території країни, хоча значна їх частина знаходиться в </w:t>
      </w:r>
      <w:proofErr w:type="spellStart"/>
      <w:r w:rsidRPr="00D2188D">
        <w:rPr>
          <w:rFonts w:ascii="Times New Roman" w:eastAsia="Times New Roman" w:hAnsi="Times New Roman" w:cs="Times New Roman"/>
          <w:sz w:val="28"/>
          <w:szCs w:val="28"/>
          <w:lang w:eastAsia="uk-UA"/>
        </w:rPr>
        <w:t>Катовіцькому</w:t>
      </w:r>
      <w:proofErr w:type="spellEnd"/>
      <w:r w:rsidRPr="00D2188D">
        <w:rPr>
          <w:rFonts w:ascii="Times New Roman" w:eastAsia="Times New Roman" w:hAnsi="Times New Roman" w:cs="Times New Roman"/>
          <w:sz w:val="28"/>
          <w:szCs w:val="28"/>
          <w:lang w:eastAsia="uk-UA"/>
        </w:rPr>
        <w:t xml:space="preserve"> воєводстві.</w:t>
      </w:r>
    </w:p>
    <w:p w:rsidR="00A9007B"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Після 1978, особливо в 1980-1981, економічна і соціально-політична криза викликав різкий спад виробництва. Середньорічне його зниження в 1978-1981 склало 6,5 %. У 1980-х роках настав застій, а в 1990 ВВП різко скоротився (на 11,6 %) за рахунок спаду виробництва промислової продукції на 22 %. У всіх інших секторах економіки в 1990 відбулося зменшення обсягу виробництва — від 14,5 % у будівництві до 0,4 % у сфері послуг. У 1991 ВВП скоротився на 7,4 %. У лютому 1992 р. обсяг промислового виробництва знизився на 41% порівняно з середнім об'ємом 1989.</w:t>
      </w:r>
    </w:p>
    <w:p w:rsidR="009A18A9" w:rsidRPr="00D2188D" w:rsidRDefault="009A18A9" w:rsidP="00A9007B">
      <w:pPr>
        <w:rPr>
          <w:rFonts w:ascii="Times New Roman" w:eastAsia="Times New Roman" w:hAnsi="Times New Roman" w:cs="Times New Roman"/>
          <w:sz w:val="28"/>
          <w:szCs w:val="28"/>
          <w:lang w:eastAsia="uk-UA"/>
        </w:rPr>
      </w:pPr>
    </w:p>
    <w:p w:rsidR="00A9007B" w:rsidRPr="009A18A9" w:rsidRDefault="00A9007B" w:rsidP="00A9007B">
      <w:pPr>
        <w:rPr>
          <w:rFonts w:ascii="Times New Roman" w:eastAsia="Times New Roman" w:hAnsi="Times New Roman" w:cs="Times New Roman"/>
          <w:i/>
          <w:sz w:val="28"/>
          <w:szCs w:val="28"/>
          <w:u w:val="single"/>
          <w:lang w:eastAsia="uk-UA"/>
        </w:rPr>
      </w:pPr>
      <w:r w:rsidRPr="009A18A9">
        <w:rPr>
          <w:rFonts w:ascii="Times New Roman" w:eastAsia="Times New Roman" w:hAnsi="Times New Roman" w:cs="Times New Roman"/>
          <w:i/>
          <w:sz w:val="28"/>
          <w:szCs w:val="28"/>
          <w:u w:val="single"/>
          <w:lang w:eastAsia="uk-UA"/>
        </w:rPr>
        <w:t>Економіка Польщі в нові часи</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У 1980-х роках уряд послабив контроль за діяльністю підприємств. Л. Бальцерович розробив стратегію економічних реформ, що складалася з двох етапів. Протягом </w:t>
      </w:r>
      <w:r w:rsidRPr="00D2188D">
        <w:rPr>
          <w:rFonts w:ascii="Times New Roman" w:eastAsia="Times New Roman" w:hAnsi="Times New Roman" w:cs="Times New Roman"/>
          <w:sz w:val="28"/>
          <w:szCs w:val="28"/>
          <w:lang w:eastAsia="uk-UA"/>
        </w:rPr>
        <w:lastRenderedPageBreak/>
        <w:t xml:space="preserve">першого етапу, реалізованого восени 1989, уряд встановив контроль над бюджетом і скорегував деякі диспропорції в цінах, створило систему дотацій з безробіття та розробив юридичну основу процедури банкрутства. Державний сектор (включаючи кооперативи) в 1989 охоплював 90 % виробництва і 85 % капіталовкладень. За планом Бальцеровича приватизація здійснювалася шляхом прискореного акціонування державного сектора та продажу підприємств. Другий етап розпочався 1 січня 1990 року і включав різке скорочення дефіциту бюджету, реформу податкової системи, обмеження монетарного курсу, лібералізацію більшості цін, девальвацію злотих і різке скорочення темпів індексації заробітної плати. Згідно із законом про приватизацію, прийнятим влітку 1990, були створені центральне агентство, що керувала процесом приватизації, і міністерство у справах власності. Швидке зростання приватного сектора почався вже в 1989: виникли малі і середні фірми, а також особисті підприємства («мала приватизація»). У 1992 р. частка несільськогосподарського приватного сектора у валовому внутрішньому продукті (ВВП) становила 45 %, у тому числі в промисловості — 31 %, в будівництві — 78 % і в торгівлі — близько 91 %. Приватизація великих підприємств викликала менший інтерес з боку потенційних покупців та активний опір з боку робітників. До 1992 були акціоновані тільки 501 з 8841 підприємств, і лише 76 були придбані за ринковими цінами вітчизняними або іноземними покупцями. Процес приватизації великих підприємств в П. протікав повільно і </w:t>
      </w:r>
      <w:proofErr w:type="spellStart"/>
      <w:r w:rsidRPr="00D2188D">
        <w:rPr>
          <w:rFonts w:ascii="Times New Roman" w:eastAsia="Times New Roman" w:hAnsi="Times New Roman" w:cs="Times New Roman"/>
          <w:sz w:val="28"/>
          <w:szCs w:val="28"/>
          <w:lang w:eastAsia="uk-UA"/>
        </w:rPr>
        <w:t>суперечливо</w:t>
      </w:r>
      <w:proofErr w:type="spellEnd"/>
      <w:r w:rsidRPr="00D2188D">
        <w:rPr>
          <w:rFonts w:ascii="Times New Roman" w:eastAsia="Times New Roman" w:hAnsi="Times New Roman" w:cs="Times New Roman"/>
          <w:sz w:val="28"/>
          <w:szCs w:val="28"/>
          <w:lang w:eastAsia="uk-UA"/>
        </w:rPr>
        <w:t>. До кінця 1996 року була здійснена приватизація лише 1895 великих підприємств з 8841, що існували в 1989. Більш успішно йшла мала приватизація: у 1990 до приватного сектору були передані 35 тис. малих підприємств. У 1990 уряд оголосив програму «масової приватизації» для декількох сотень найбільших державних підприємств; однак до реалізації цієї програми не приступали аж до 1996 через численні поправки і доповнення. В основі цієї приватизації лежала роздача громадянам ваучерів, які представляли собою акції на власність в 15 національних інвестиційних фондах, між якими і розподілялися акції приватизованих підприємств. До кінця листопада 1996 року цією програмою було охоплено 90 % населення.</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На 1996, трудові ресурси Польщі становили 22 млн </w:t>
      </w:r>
      <w:proofErr w:type="spellStart"/>
      <w:r w:rsidRPr="00D2188D">
        <w:rPr>
          <w:rFonts w:ascii="Times New Roman" w:eastAsia="Times New Roman" w:hAnsi="Times New Roman" w:cs="Times New Roman"/>
          <w:sz w:val="28"/>
          <w:szCs w:val="28"/>
          <w:lang w:eastAsia="uk-UA"/>
        </w:rPr>
        <w:t>чол</w:t>
      </w:r>
      <w:proofErr w:type="spellEnd"/>
      <w:r w:rsidRPr="00D2188D">
        <w:rPr>
          <w:rFonts w:ascii="Times New Roman" w:eastAsia="Times New Roman" w:hAnsi="Times New Roman" w:cs="Times New Roman"/>
          <w:sz w:val="28"/>
          <w:szCs w:val="28"/>
          <w:lang w:eastAsia="uk-UA"/>
        </w:rPr>
        <w:t>., або 57 % населення. Приватний сектор налічував понад 65 % всіх зайнятих.</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Робоча сила в Польщі — одна з наймолодших в Європі: близько 60 % зайнятих мають вік до 40 років. Із загального числа зайнятих у 11% вища, у 66 % — середню освіту. В кінці 1995 в сільському господарств. було 26,5 % усіх зайнятих, у промисловості — 25 % (3,5 % у харчовій, 2,5 % — у гірничодобувній, 5,2 % — у машинобудуванні), 12,7 % — у торгівлі, 5,7 % — у будівництві та 5 % — на транспорті.</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У 1997 ВВП Польщі склав 135,8 млрд </w:t>
      </w:r>
      <w:proofErr w:type="spellStart"/>
      <w:r w:rsidRPr="00D2188D">
        <w:rPr>
          <w:rFonts w:ascii="Times New Roman" w:eastAsia="Times New Roman" w:hAnsi="Times New Roman" w:cs="Times New Roman"/>
          <w:sz w:val="28"/>
          <w:szCs w:val="28"/>
          <w:lang w:eastAsia="uk-UA"/>
        </w:rPr>
        <w:t>дол</w:t>
      </w:r>
      <w:proofErr w:type="spellEnd"/>
      <w:r w:rsidRPr="00D2188D">
        <w:rPr>
          <w:rFonts w:ascii="Times New Roman" w:eastAsia="Times New Roman" w:hAnsi="Times New Roman" w:cs="Times New Roman"/>
          <w:sz w:val="28"/>
          <w:szCs w:val="28"/>
          <w:lang w:eastAsia="uk-UA"/>
        </w:rPr>
        <w:t xml:space="preserve">., або 6406 </w:t>
      </w:r>
      <w:proofErr w:type="spellStart"/>
      <w:r w:rsidRPr="00D2188D">
        <w:rPr>
          <w:rFonts w:ascii="Times New Roman" w:eastAsia="Times New Roman" w:hAnsi="Times New Roman" w:cs="Times New Roman"/>
          <w:sz w:val="28"/>
          <w:szCs w:val="28"/>
          <w:lang w:eastAsia="uk-UA"/>
        </w:rPr>
        <w:t>дол</w:t>
      </w:r>
      <w:proofErr w:type="spellEnd"/>
      <w:r w:rsidRPr="00D2188D">
        <w:rPr>
          <w:rFonts w:ascii="Times New Roman" w:eastAsia="Times New Roman" w:hAnsi="Times New Roman" w:cs="Times New Roman"/>
          <w:sz w:val="28"/>
          <w:szCs w:val="28"/>
          <w:lang w:eastAsia="uk-UA"/>
        </w:rPr>
        <w:t xml:space="preserve">. на душу населення. У 1998 національний дохід зріс на 6,3 %, обсяг інвестицій — на 22,8 %, сумарні вкладення </w:t>
      </w:r>
      <w:r w:rsidRPr="00D2188D">
        <w:rPr>
          <w:rFonts w:ascii="Times New Roman" w:eastAsia="Times New Roman" w:hAnsi="Times New Roman" w:cs="Times New Roman"/>
          <w:sz w:val="28"/>
          <w:szCs w:val="28"/>
          <w:lang w:eastAsia="uk-UA"/>
        </w:rPr>
        <w:lastRenderedPageBreak/>
        <w:t xml:space="preserve">іноземних капіталів — на 25 млрд </w:t>
      </w:r>
      <w:proofErr w:type="spellStart"/>
      <w:r w:rsidRPr="00D2188D">
        <w:rPr>
          <w:rFonts w:ascii="Times New Roman" w:eastAsia="Times New Roman" w:hAnsi="Times New Roman" w:cs="Times New Roman"/>
          <w:sz w:val="28"/>
          <w:szCs w:val="28"/>
          <w:lang w:eastAsia="uk-UA"/>
        </w:rPr>
        <w:t>дол</w:t>
      </w:r>
      <w:proofErr w:type="spellEnd"/>
      <w:r w:rsidRPr="00D2188D">
        <w:rPr>
          <w:rFonts w:ascii="Times New Roman" w:eastAsia="Times New Roman" w:hAnsi="Times New Roman" w:cs="Times New Roman"/>
          <w:sz w:val="28"/>
          <w:szCs w:val="28"/>
          <w:lang w:eastAsia="uk-UA"/>
        </w:rPr>
        <w:t xml:space="preserve">. У 2000 р. ВВП виріс до 149,8 млрд </w:t>
      </w:r>
      <w:proofErr w:type="spellStart"/>
      <w:r w:rsidRPr="00D2188D">
        <w:rPr>
          <w:rFonts w:ascii="Times New Roman" w:eastAsia="Times New Roman" w:hAnsi="Times New Roman" w:cs="Times New Roman"/>
          <w:sz w:val="28"/>
          <w:szCs w:val="28"/>
          <w:lang w:eastAsia="uk-UA"/>
        </w:rPr>
        <w:t>дол</w:t>
      </w:r>
      <w:proofErr w:type="spellEnd"/>
      <w:r w:rsidRPr="00D2188D">
        <w:rPr>
          <w:rFonts w:ascii="Times New Roman" w:eastAsia="Times New Roman" w:hAnsi="Times New Roman" w:cs="Times New Roman"/>
          <w:sz w:val="28"/>
          <w:szCs w:val="28"/>
          <w:lang w:eastAsia="uk-UA"/>
        </w:rPr>
        <w:t>. Промисловість у 1998 давала 40 % ВВП; сфера послуг — 54 %, сільське господарство — 6 %. Якщо у 1989 р. на приватний сектор припадало 18 % ВВП, то в 1996 — 65 %, в тому числі 52 % вартості всієї промислової продукції, понад 90 % продукції роздрібної торгівлі, сільського господарства, автотранспорту і будівництва. Число приватних підприємств у Польщі збільшилася з 0,5 млн у 1988 р. до 1,8 млн в 1995, а підприємств з участю іноземного капіталу — з 1,6 тис. у 1988 до 25 тис. у 1996.</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На 1993, орні землі Польщі становили 47% площі країни (близько 18 млн га), пасовища 13 % і ліси — 29 %. У 1989 1/5 земельних угідь належала державі, інша земля перебувала в руках приватних осіб. Державні господарства зосереджені в основному в західних і південних воєводствах. Змінюється структура посівних площ: збільшується обробіток картоплі та технічних культур за рахунок скорочення посівів зернових. У результаті Польща змушена ввозити значну кількість зерна. У 1950 зернові займали 63,6 % площ, що обробляються, в 1992 — тільки 46 %. Вирощують: пшеницю, жито, цукровий буряк, картоплю та ін. Польща є найбільшим у світі експортером яблучних консервів і займає чільне місце у виробництві компотів, свіжозаморожених смородини, капусти і моркви. Країна дає 16 % європейського збору картоплі і 5 % — цукрових буряків. У 1996 В Польщі було 8 млн голів великої рогатої худоби, молока вироблялося 12 млрд л. Поголів'я свиней досягло 20 млн. Розводять домашню птицю: курчат і курей (45 млн у 1996, 76 млн — 1980), качок 7 млн, індичок — 1 млн. В приватному сільському господарстві кінь залишається важливою тягловою силою, хоча число тракторів різко зросла — майже з нуля в 1956 до 1211,6 тис. одиниць в 1995. Важлива галузь господарства — морське рибальство, лісництво.</w:t>
      </w:r>
    </w:p>
    <w:p w:rsidR="00A9007B" w:rsidRPr="00D2188D" w:rsidRDefault="00A9007B" w:rsidP="00A9007B">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Основну частину електроенергії дають ТЕС, що працюють на вугіллі. У 1994 загальна встановлена потужність електростанцій Польщі становила 29,64 млн. кВт; було вироблено 127,42 млрд. </w:t>
      </w:r>
      <w:proofErr w:type="spellStart"/>
      <w:r w:rsidRPr="00D2188D">
        <w:rPr>
          <w:rFonts w:ascii="Times New Roman" w:eastAsia="Times New Roman" w:hAnsi="Times New Roman" w:cs="Times New Roman"/>
          <w:sz w:val="28"/>
          <w:szCs w:val="28"/>
          <w:lang w:eastAsia="uk-UA"/>
        </w:rPr>
        <w:t>кВт·год</w:t>
      </w:r>
      <w:proofErr w:type="spellEnd"/>
      <w:r w:rsidRPr="00D2188D">
        <w:rPr>
          <w:rFonts w:ascii="Times New Roman" w:eastAsia="Times New Roman" w:hAnsi="Times New Roman" w:cs="Times New Roman"/>
          <w:sz w:val="28"/>
          <w:szCs w:val="28"/>
          <w:lang w:eastAsia="uk-UA"/>
        </w:rPr>
        <w:t xml:space="preserve"> електроенергії.</w:t>
      </w:r>
    </w:p>
    <w:p w:rsidR="00102ED0" w:rsidRPr="00102ED0" w:rsidRDefault="00102ED0" w:rsidP="00102ED0">
      <w:pPr>
        <w:rPr>
          <w:rFonts w:ascii="Times New Roman" w:eastAsia="Times New Roman" w:hAnsi="Times New Roman" w:cs="Times New Roman"/>
          <w:b/>
          <w:sz w:val="28"/>
          <w:szCs w:val="28"/>
          <w:lang w:eastAsia="uk-UA"/>
        </w:rPr>
      </w:pPr>
      <w:r w:rsidRPr="00102ED0">
        <w:rPr>
          <w:rFonts w:ascii="Times New Roman" w:eastAsia="Times New Roman" w:hAnsi="Times New Roman" w:cs="Times New Roman"/>
          <w:b/>
          <w:sz w:val="28"/>
          <w:szCs w:val="28"/>
          <w:lang w:eastAsia="uk-UA"/>
        </w:rPr>
        <w:t>Сучасна політика Польщі</w:t>
      </w:r>
    </w:p>
    <w:p w:rsidR="00102ED0" w:rsidRPr="00D2188D" w:rsidRDefault="00102ED0" w:rsidP="00102ED0">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Польща — демократична країна на чолі з президентом, головним законом якої є Конституція 1997 р. Центральна урядова структура — Рада міністрів на чолі з прем'єр-міністром. Президент призначає кабінет згідно з пропозиціями прем'єр-міністра, який, як правило, представник від коаліції більшості в Сеймі. Президент обирається загальним голосуванням кожні п'ять років. Коморовський замінив президента Леха </w:t>
      </w:r>
      <w:proofErr w:type="spellStart"/>
      <w:r w:rsidRPr="00D2188D">
        <w:rPr>
          <w:rFonts w:ascii="Times New Roman" w:eastAsia="Times New Roman" w:hAnsi="Times New Roman" w:cs="Times New Roman"/>
          <w:sz w:val="28"/>
          <w:szCs w:val="28"/>
          <w:lang w:eastAsia="uk-UA"/>
        </w:rPr>
        <w:t>Качинського</w:t>
      </w:r>
      <w:proofErr w:type="spellEnd"/>
      <w:r w:rsidRPr="00D2188D">
        <w:rPr>
          <w:rFonts w:ascii="Times New Roman" w:eastAsia="Times New Roman" w:hAnsi="Times New Roman" w:cs="Times New Roman"/>
          <w:sz w:val="28"/>
          <w:szCs w:val="28"/>
          <w:lang w:eastAsia="uk-UA"/>
        </w:rPr>
        <w:t xml:space="preserve"> після смерті останнього в аві</w:t>
      </w:r>
      <w:r>
        <w:rPr>
          <w:rFonts w:ascii="Times New Roman" w:eastAsia="Times New Roman" w:hAnsi="Times New Roman" w:cs="Times New Roman"/>
          <w:sz w:val="28"/>
          <w:szCs w:val="28"/>
          <w:lang w:eastAsia="uk-UA"/>
        </w:rPr>
        <w:t>акатастрофі 10 квітня 2010 р</w:t>
      </w:r>
      <w:r w:rsidRPr="00D2188D">
        <w:rPr>
          <w:rFonts w:ascii="Times New Roman" w:eastAsia="Times New Roman" w:hAnsi="Times New Roman" w:cs="Times New Roman"/>
          <w:sz w:val="28"/>
          <w:szCs w:val="28"/>
          <w:lang w:eastAsia="uk-UA"/>
        </w:rPr>
        <w:t xml:space="preserve">. Прем'єр-міністр Дональд Туск призначений в 2007 р. після того, коли його партія «Громадянська платформа» досягла значних успіхів на парламентських виборах. У </w:t>
      </w:r>
      <w:r>
        <w:rPr>
          <w:rFonts w:ascii="Times New Roman" w:eastAsia="Times New Roman" w:hAnsi="Times New Roman" w:cs="Times New Roman"/>
          <w:sz w:val="28"/>
          <w:szCs w:val="28"/>
          <w:lang w:eastAsia="uk-UA"/>
        </w:rPr>
        <w:t>2011 р. Туск був переобраний</w:t>
      </w:r>
      <w:r w:rsidRPr="00D2188D">
        <w:rPr>
          <w:rFonts w:ascii="Times New Roman" w:eastAsia="Times New Roman" w:hAnsi="Times New Roman" w:cs="Times New Roman"/>
          <w:sz w:val="28"/>
          <w:szCs w:val="28"/>
          <w:lang w:eastAsia="uk-UA"/>
        </w:rPr>
        <w:t>.</w:t>
      </w:r>
    </w:p>
    <w:p w:rsidR="00102ED0" w:rsidRPr="00D2188D" w:rsidRDefault="00102ED0" w:rsidP="00102ED0">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lastRenderedPageBreak/>
        <w:t xml:space="preserve">Польські виборці обирають двопалатний парламент, що складається з 460 депутатів нижньої палати (Сейму) і 100 членів Сенату (Сенат). Сейм обирається за пропорційним представництвом згідно з методом д </w:t>
      </w:r>
      <w:proofErr w:type="spellStart"/>
      <w:r w:rsidRPr="00D2188D">
        <w:rPr>
          <w:rFonts w:ascii="Times New Roman" w:eastAsia="Times New Roman" w:hAnsi="Times New Roman" w:cs="Times New Roman"/>
          <w:sz w:val="28"/>
          <w:szCs w:val="28"/>
          <w:lang w:eastAsia="uk-UA"/>
        </w:rPr>
        <w:t>Ондта</w:t>
      </w:r>
      <w:proofErr w:type="spellEnd"/>
      <w:r w:rsidRPr="00D2188D">
        <w:rPr>
          <w:rFonts w:ascii="Times New Roman" w:eastAsia="Times New Roman" w:hAnsi="Times New Roman" w:cs="Times New Roman"/>
          <w:sz w:val="28"/>
          <w:szCs w:val="28"/>
          <w:lang w:eastAsia="uk-UA"/>
        </w:rPr>
        <w:t>, метод, аналогічний тому, який використовується в багатьох парламентських політичних системах.</w:t>
      </w:r>
    </w:p>
    <w:p w:rsidR="00102ED0" w:rsidRPr="00D2188D" w:rsidRDefault="00102ED0" w:rsidP="00102ED0">
      <w:pPr>
        <w:rPr>
          <w:rFonts w:ascii="Times New Roman" w:eastAsia="Times New Roman" w:hAnsi="Times New Roman" w:cs="Times New Roman"/>
          <w:sz w:val="28"/>
          <w:szCs w:val="28"/>
          <w:lang w:eastAsia="uk-UA"/>
        </w:rPr>
      </w:pPr>
    </w:p>
    <w:p w:rsidR="00102ED0" w:rsidRPr="00D2188D" w:rsidRDefault="00102ED0" w:rsidP="00102ED0">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Сесійний зал польського сейму у Варшаві</w:t>
      </w:r>
    </w:p>
    <w:p w:rsidR="00102ED0" w:rsidRPr="00D2188D" w:rsidRDefault="00102ED0" w:rsidP="00102ED0">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 xml:space="preserve">За винятком партій етнічних меншин тільки кандидати політичних партій, що отримали не менше 5 % від загальнонаціонального голосування, можуть увійти в Сейм. У разі необхідності члени Сейму і Сенату на спільному засіданні формують Національні Збори (пол. </w:t>
      </w:r>
      <w:proofErr w:type="spellStart"/>
      <w:r w:rsidRPr="00D2188D">
        <w:rPr>
          <w:rFonts w:ascii="Times New Roman" w:eastAsia="Times New Roman" w:hAnsi="Times New Roman" w:cs="Times New Roman"/>
          <w:sz w:val="28"/>
          <w:szCs w:val="28"/>
          <w:lang w:eastAsia="uk-UA"/>
        </w:rPr>
        <w:t>Zgromadzenie</w:t>
      </w:r>
      <w:proofErr w:type="spellEnd"/>
      <w:r w:rsidRPr="00D2188D">
        <w:rPr>
          <w:rFonts w:ascii="Times New Roman" w:eastAsia="Times New Roman" w:hAnsi="Times New Roman" w:cs="Times New Roman"/>
          <w:sz w:val="28"/>
          <w:szCs w:val="28"/>
          <w:lang w:eastAsia="uk-UA"/>
        </w:rPr>
        <w:t xml:space="preserve"> </w:t>
      </w:r>
      <w:proofErr w:type="spellStart"/>
      <w:r w:rsidRPr="00D2188D">
        <w:rPr>
          <w:rFonts w:ascii="Times New Roman" w:eastAsia="Times New Roman" w:hAnsi="Times New Roman" w:cs="Times New Roman"/>
          <w:sz w:val="28"/>
          <w:szCs w:val="28"/>
          <w:lang w:eastAsia="uk-UA"/>
        </w:rPr>
        <w:t>Narodowe</w:t>
      </w:r>
      <w:proofErr w:type="spellEnd"/>
      <w:r w:rsidRPr="00D2188D">
        <w:rPr>
          <w:rFonts w:ascii="Times New Roman" w:eastAsia="Times New Roman" w:hAnsi="Times New Roman" w:cs="Times New Roman"/>
          <w:sz w:val="28"/>
          <w:szCs w:val="28"/>
          <w:lang w:eastAsia="uk-UA"/>
        </w:rPr>
        <w:t xml:space="preserve">). Національні Збори формуються у трьох випадках: коли новий президент приносить присягу, коли існує обвинувальний висновок щодо Президента республіки, який вноситься до Державного трибуналу (пол. </w:t>
      </w:r>
      <w:proofErr w:type="spellStart"/>
      <w:r w:rsidRPr="00D2188D">
        <w:rPr>
          <w:rFonts w:ascii="Times New Roman" w:eastAsia="Times New Roman" w:hAnsi="Times New Roman" w:cs="Times New Roman"/>
          <w:sz w:val="28"/>
          <w:szCs w:val="28"/>
          <w:lang w:eastAsia="uk-UA"/>
        </w:rPr>
        <w:t>Trybunał</w:t>
      </w:r>
      <w:proofErr w:type="spellEnd"/>
      <w:r w:rsidRPr="00D2188D">
        <w:rPr>
          <w:rFonts w:ascii="Times New Roman" w:eastAsia="Times New Roman" w:hAnsi="Times New Roman" w:cs="Times New Roman"/>
          <w:sz w:val="28"/>
          <w:szCs w:val="28"/>
          <w:lang w:eastAsia="uk-UA"/>
        </w:rPr>
        <w:t xml:space="preserve"> </w:t>
      </w:r>
      <w:proofErr w:type="spellStart"/>
      <w:r w:rsidRPr="00D2188D">
        <w:rPr>
          <w:rFonts w:ascii="Times New Roman" w:eastAsia="Times New Roman" w:hAnsi="Times New Roman" w:cs="Times New Roman"/>
          <w:sz w:val="28"/>
          <w:szCs w:val="28"/>
          <w:lang w:eastAsia="uk-UA"/>
        </w:rPr>
        <w:t>Stanu</w:t>
      </w:r>
      <w:proofErr w:type="spellEnd"/>
      <w:r w:rsidRPr="00D2188D">
        <w:rPr>
          <w:rFonts w:ascii="Times New Roman" w:eastAsia="Times New Roman" w:hAnsi="Times New Roman" w:cs="Times New Roman"/>
          <w:sz w:val="28"/>
          <w:szCs w:val="28"/>
          <w:lang w:eastAsia="uk-UA"/>
        </w:rPr>
        <w:t>), коли постійна непрацездатність президента заважають йому здійснювати свої обов'язки за станом здоров'я. На сьогодні реальним був тільки перший приклад.</w:t>
      </w:r>
    </w:p>
    <w:p w:rsidR="00102ED0" w:rsidRPr="00D2188D" w:rsidRDefault="00102ED0" w:rsidP="00102ED0">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Судова влада грає важливу роль в процесі прийняття рішень. До її основних інститутів належать: Верховний суд Польщі, Вищий адміністративний суд Польщі, Конституційний трибунал Польщі та Державний трибунал Польщі. На схвалення Сенату Сейм також призначає омбудсмена або уповноваженого щодо захисту цивільних прав (</w:t>
      </w:r>
      <w:proofErr w:type="spellStart"/>
      <w:r w:rsidRPr="00D2188D">
        <w:rPr>
          <w:rFonts w:ascii="Times New Roman" w:eastAsia="Times New Roman" w:hAnsi="Times New Roman" w:cs="Times New Roman"/>
          <w:sz w:val="28"/>
          <w:szCs w:val="28"/>
          <w:lang w:eastAsia="uk-UA"/>
        </w:rPr>
        <w:t>польськ</w:t>
      </w:r>
      <w:proofErr w:type="spellEnd"/>
      <w:r w:rsidRPr="00D2188D">
        <w:rPr>
          <w:rFonts w:ascii="Times New Roman" w:eastAsia="Times New Roman" w:hAnsi="Times New Roman" w:cs="Times New Roman"/>
          <w:sz w:val="28"/>
          <w:szCs w:val="28"/>
          <w:lang w:eastAsia="uk-UA"/>
        </w:rPr>
        <w:t xml:space="preserve">. </w:t>
      </w:r>
      <w:proofErr w:type="spellStart"/>
      <w:r w:rsidRPr="00D2188D">
        <w:rPr>
          <w:rFonts w:ascii="Times New Roman" w:eastAsia="Times New Roman" w:hAnsi="Times New Roman" w:cs="Times New Roman"/>
          <w:sz w:val="28"/>
          <w:szCs w:val="28"/>
          <w:lang w:eastAsia="uk-UA"/>
        </w:rPr>
        <w:t>Rzecznik</w:t>
      </w:r>
      <w:proofErr w:type="spellEnd"/>
      <w:r w:rsidRPr="00D2188D">
        <w:rPr>
          <w:rFonts w:ascii="Times New Roman" w:eastAsia="Times New Roman" w:hAnsi="Times New Roman" w:cs="Times New Roman"/>
          <w:sz w:val="28"/>
          <w:szCs w:val="28"/>
          <w:lang w:eastAsia="uk-UA"/>
        </w:rPr>
        <w:t xml:space="preserve"> </w:t>
      </w:r>
      <w:proofErr w:type="spellStart"/>
      <w:r w:rsidRPr="00D2188D">
        <w:rPr>
          <w:rFonts w:ascii="Times New Roman" w:eastAsia="Times New Roman" w:hAnsi="Times New Roman" w:cs="Times New Roman"/>
          <w:sz w:val="28"/>
          <w:szCs w:val="28"/>
          <w:lang w:eastAsia="uk-UA"/>
        </w:rPr>
        <w:t>Praw</w:t>
      </w:r>
      <w:proofErr w:type="spellEnd"/>
      <w:r w:rsidRPr="00D2188D">
        <w:rPr>
          <w:rFonts w:ascii="Times New Roman" w:eastAsia="Times New Roman" w:hAnsi="Times New Roman" w:cs="Times New Roman"/>
          <w:sz w:val="28"/>
          <w:szCs w:val="28"/>
          <w:lang w:eastAsia="uk-UA"/>
        </w:rPr>
        <w:t xml:space="preserve"> </w:t>
      </w:r>
      <w:proofErr w:type="spellStart"/>
      <w:r w:rsidRPr="00D2188D">
        <w:rPr>
          <w:rFonts w:ascii="Times New Roman" w:eastAsia="Times New Roman" w:hAnsi="Times New Roman" w:cs="Times New Roman"/>
          <w:sz w:val="28"/>
          <w:szCs w:val="28"/>
          <w:lang w:eastAsia="uk-UA"/>
        </w:rPr>
        <w:t>Obywatelskich</w:t>
      </w:r>
      <w:proofErr w:type="spellEnd"/>
      <w:r w:rsidRPr="00D2188D">
        <w:rPr>
          <w:rFonts w:ascii="Times New Roman" w:eastAsia="Times New Roman" w:hAnsi="Times New Roman" w:cs="Times New Roman"/>
          <w:sz w:val="28"/>
          <w:szCs w:val="28"/>
          <w:lang w:eastAsia="uk-UA"/>
        </w:rPr>
        <w:t>) на п'ятирічний термін. Омбудсмен зобов'язаний захищати дотримання і реалізацію прав і свобод громадян і жителів Польщі, законів і принципів суспільного життя</w:t>
      </w:r>
      <w:r>
        <w:rPr>
          <w:rFonts w:ascii="Times New Roman" w:eastAsia="Times New Roman" w:hAnsi="Times New Roman" w:cs="Times New Roman"/>
          <w:sz w:val="28"/>
          <w:szCs w:val="28"/>
          <w:lang w:eastAsia="uk-UA"/>
        </w:rPr>
        <w:t xml:space="preserve"> і соціальної справедливості</w:t>
      </w:r>
      <w:r w:rsidRPr="00D2188D">
        <w:rPr>
          <w:rFonts w:ascii="Times New Roman" w:eastAsia="Times New Roman" w:hAnsi="Times New Roman" w:cs="Times New Roman"/>
          <w:sz w:val="28"/>
          <w:szCs w:val="28"/>
          <w:lang w:eastAsia="uk-UA"/>
        </w:rPr>
        <w:t>.</w:t>
      </w:r>
    </w:p>
    <w:p w:rsidR="00102ED0" w:rsidRPr="00D2188D" w:rsidRDefault="00102ED0" w:rsidP="00102ED0">
      <w:pPr>
        <w:rPr>
          <w:rFonts w:ascii="Times New Roman" w:eastAsia="Times New Roman" w:hAnsi="Times New Roman" w:cs="Times New Roman"/>
          <w:sz w:val="28"/>
          <w:szCs w:val="28"/>
          <w:lang w:eastAsia="uk-UA"/>
        </w:rPr>
      </w:pPr>
      <w:r w:rsidRPr="00D2188D">
        <w:rPr>
          <w:rFonts w:ascii="Times New Roman" w:eastAsia="Times New Roman" w:hAnsi="Times New Roman" w:cs="Times New Roman"/>
          <w:sz w:val="28"/>
          <w:szCs w:val="28"/>
          <w:lang w:eastAsia="uk-UA"/>
        </w:rPr>
        <w:t>Членство в міжнародних організаціях: ООН, НАТО, ОБСЄ, Організація економічної співпраці і розвитку, СОТ, МВФ, Європейський Інвестиційний Банк, ЄС, МБРР, ЄБРР, Рада Балтійських Держав, Європейська Асоціація Вільної Торгівлі, Центрально-Європейське Об'єднання Вільної Торгівлі (CEFT</w:t>
      </w:r>
      <w:r>
        <w:rPr>
          <w:rFonts w:ascii="Times New Roman" w:eastAsia="Times New Roman" w:hAnsi="Times New Roman" w:cs="Times New Roman"/>
          <w:sz w:val="28"/>
          <w:szCs w:val="28"/>
          <w:lang w:eastAsia="uk-UA"/>
        </w:rPr>
        <w:t>A), ЮНЕСКО, ЮНІСЕФ, ВОЗ, ЦЄІ</w:t>
      </w:r>
      <w:r w:rsidRPr="00D2188D">
        <w:rPr>
          <w:rFonts w:ascii="Times New Roman" w:eastAsia="Times New Roman" w:hAnsi="Times New Roman" w:cs="Times New Roman"/>
          <w:sz w:val="28"/>
          <w:szCs w:val="28"/>
          <w:lang w:eastAsia="uk-UA"/>
        </w:rPr>
        <w:t>.</w:t>
      </w:r>
    </w:p>
    <w:p w:rsidR="00102ED0" w:rsidRPr="00D2188D" w:rsidRDefault="00102ED0" w:rsidP="00102ED0">
      <w:pPr>
        <w:rPr>
          <w:rFonts w:ascii="Times New Roman" w:eastAsia="Times New Roman" w:hAnsi="Times New Roman" w:cs="Times New Roman"/>
          <w:sz w:val="28"/>
          <w:szCs w:val="28"/>
          <w:lang w:eastAsia="uk-UA"/>
        </w:rPr>
      </w:pPr>
    </w:p>
    <w:p w:rsidR="00102ED0" w:rsidRPr="009A18A9" w:rsidRDefault="00102ED0" w:rsidP="009A18A9">
      <w:pPr>
        <w:rPr>
          <w:rFonts w:ascii="Times New Roman" w:eastAsia="Times New Roman" w:hAnsi="Times New Roman" w:cs="Times New Roman"/>
          <w:sz w:val="28"/>
          <w:szCs w:val="28"/>
          <w:vertAlign w:val="superscript"/>
          <w:lang w:eastAsia="uk-UA"/>
        </w:rPr>
      </w:pPr>
    </w:p>
    <w:p w:rsidR="00D2188D" w:rsidRPr="00D2188D" w:rsidRDefault="00D2188D">
      <w:pPr>
        <w:rPr>
          <w:rFonts w:ascii="Times New Roman" w:eastAsia="Times New Roman" w:hAnsi="Times New Roman" w:cs="Times New Roman"/>
          <w:sz w:val="28"/>
          <w:szCs w:val="28"/>
          <w:lang w:eastAsia="uk-UA"/>
        </w:rPr>
      </w:pPr>
      <w:r w:rsidRPr="00D2188D">
        <w:rPr>
          <w:sz w:val="28"/>
          <w:szCs w:val="28"/>
        </w:rPr>
        <w:br w:type="page"/>
      </w:r>
    </w:p>
    <w:p w:rsidR="00D2188D" w:rsidRPr="00D2188D" w:rsidRDefault="00D2188D" w:rsidP="00D2188D">
      <w:pPr>
        <w:spacing w:after="0" w:line="360" w:lineRule="auto"/>
        <w:ind w:firstLine="709"/>
        <w:jc w:val="center"/>
        <w:rPr>
          <w:rFonts w:ascii="Times New Roman" w:eastAsiaTheme="minorEastAsia" w:hAnsi="Times New Roman"/>
          <w:sz w:val="28"/>
          <w:szCs w:val="28"/>
          <w:lang w:eastAsia="ru-RU"/>
        </w:rPr>
      </w:pPr>
      <w:r w:rsidRPr="00D2188D">
        <w:rPr>
          <w:rFonts w:ascii="Times New Roman" w:eastAsiaTheme="minorEastAsia" w:hAnsi="Times New Roman"/>
          <w:sz w:val="28"/>
          <w:szCs w:val="28"/>
          <w:lang w:eastAsia="ru-RU"/>
        </w:rPr>
        <w:lastRenderedPageBreak/>
        <w:t>Список літератури</w:t>
      </w:r>
    </w:p>
    <w:p w:rsidR="00D2188D" w:rsidRPr="00D2188D" w:rsidRDefault="00D2188D" w:rsidP="00D2188D">
      <w:pPr>
        <w:spacing w:after="0" w:line="360" w:lineRule="auto"/>
        <w:ind w:firstLine="709"/>
        <w:jc w:val="both"/>
        <w:rPr>
          <w:rFonts w:ascii="Times New Roman" w:eastAsiaTheme="minorEastAsia" w:hAnsi="Times New Roman"/>
          <w:sz w:val="28"/>
          <w:szCs w:val="28"/>
          <w:lang w:eastAsia="ru-RU"/>
        </w:rPr>
      </w:pPr>
    </w:p>
    <w:p w:rsidR="00D2188D" w:rsidRPr="00D2188D" w:rsidRDefault="00D2188D" w:rsidP="00D2188D">
      <w:pPr>
        <w:spacing w:after="0" w:line="360" w:lineRule="auto"/>
        <w:jc w:val="both"/>
        <w:rPr>
          <w:rFonts w:ascii="Times New Roman" w:eastAsiaTheme="minorEastAsia" w:hAnsi="Times New Roman"/>
          <w:sz w:val="28"/>
          <w:szCs w:val="28"/>
          <w:lang w:eastAsia="ru-RU"/>
        </w:rPr>
      </w:pPr>
      <w:r w:rsidRPr="00D2188D">
        <w:rPr>
          <w:rFonts w:ascii="Times New Roman" w:eastAsiaTheme="minorEastAsia" w:hAnsi="Times New Roman"/>
          <w:sz w:val="28"/>
          <w:szCs w:val="28"/>
          <w:lang w:eastAsia="ru-RU"/>
        </w:rPr>
        <w:t xml:space="preserve">1) </w:t>
      </w:r>
      <w:proofErr w:type="spellStart"/>
      <w:r w:rsidRPr="00D2188D">
        <w:rPr>
          <w:rFonts w:ascii="Times New Roman" w:eastAsiaTheme="minorEastAsia" w:hAnsi="Times New Roman"/>
          <w:sz w:val="28"/>
          <w:szCs w:val="28"/>
          <w:lang w:eastAsia="ru-RU"/>
        </w:rPr>
        <w:t>Вікіпедія</w:t>
      </w:r>
      <w:proofErr w:type="spellEnd"/>
      <w:r w:rsidRPr="00D2188D">
        <w:rPr>
          <w:rFonts w:ascii="Times New Roman" w:eastAsiaTheme="minorEastAsia" w:hAnsi="Times New Roman"/>
          <w:sz w:val="28"/>
          <w:szCs w:val="28"/>
          <w:lang w:eastAsia="ru-RU"/>
        </w:rPr>
        <w:t xml:space="preserve"> - Польща</w:t>
      </w:r>
    </w:p>
    <w:p w:rsidR="00D2188D" w:rsidRPr="00D2188D" w:rsidRDefault="00D2188D" w:rsidP="00D2188D">
      <w:pPr>
        <w:spacing w:after="0" w:line="360" w:lineRule="auto"/>
        <w:jc w:val="both"/>
        <w:rPr>
          <w:rFonts w:ascii="Times New Roman" w:eastAsia="Times New Roman" w:hAnsi="Times New Roman"/>
          <w:sz w:val="28"/>
          <w:szCs w:val="28"/>
          <w:lang w:eastAsia="ru-RU"/>
        </w:rPr>
      </w:pPr>
      <w:r w:rsidRPr="00D2188D">
        <w:rPr>
          <w:rFonts w:ascii="Times New Roman" w:hAnsi="Times New Roman"/>
          <w:sz w:val="28"/>
          <w:szCs w:val="28"/>
          <w:lang w:eastAsia="ru-RU"/>
        </w:rPr>
        <w:t xml:space="preserve">2) </w:t>
      </w:r>
      <w:proofErr w:type="spellStart"/>
      <w:r w:rsidRPr="00D2188D">
        <w:rPr>
          <w:rFonts w:ascii="Times New Roman" w:eastAsiaTheme="minorEastAsia" w:hAnsi="Times New Roman"/>
          <w:sz w:val="28"/>
          <w:szCs w:val="28"/>
          <w:lang w:eastAsia="ru-RU"/>
        </w:rPr>
        <w:t>Вікіпедія</w:t>
      </w:r>
      <w:proofErr w:type="spellEnd"/>
      <w:r w:rsidRPr="00D2188D">
        <w:rPr>
          <w:rFonts w:ascii="Times New Roman" w:eastAsiaTheme="minorEastAsia" w:hAnsi="Times New Roman"/>
          <w:sz w:val="28"/>
          <w:szCs w:val="28"/>
          <w:lang w:eastAsia="ru-RU"/>
        </w:rPr>
        <w:t xml:space="preserve"> – Економіка Польщі</w:t>
      </w:r>
    </w:p>
    <w:p w:rsidR="00D2188D" w:rsidRPr="00D2188D" w:rsidRDefault="00D2188D" w:rsidP="00D2188D">
      <w:pPr>
        <w:spacing w:after="0" w:line="360" w:lineRule="auto"/>
        <w:jc w:val="both"/>
        <w:rPr>
          <w:rFonts w:ascii="Times New Roman" w:hAnsi="Times New Roman"/>
          <w:sz w:val="28"/>
          <w:szCs w:val="28"/>
          <w:lang w:eastAsia="ru-RU"/>
        </w:rPr>
      </w:pPr>
      <w:r w:rsidRPr="00D2188D">
        <w:rPr>
          <w:rFonts w:ascii="Times New Roman" w:hAnsi="Times New Roman"/>
          <w:sz w:val="28"/>
          <w:szCs w:val="28"/>
          <w:lang w:eastAsia="ru-RU"/>
        </w:rPr>
        <w:t xml:space="preserve">3) </w:t>
      </w:r>
      <w:proofErr w:type="spellStart"/>
      <w:r w:rsidRPr="00D2188D">
        <w:rPr>
          <w:rFonts w:ascii="Times New Roman" w:hAnsi="Times New Roman"/>
          <w:sz w:val="28"/>
          <w:szCs w:val="28"/>
          <w:lang w:eastAsia="ru-RU"/>
        </w:rPr>
        <w:t>Вікіпедія</w:t>
      </w:r>
      <w:proofErr w:type="spellEnd"/>
      <w:r w:rsidRPr="00D2188D">
        <w:rPr>
          <w:rFonts w:ascii="Times New Roman" w:hAnsi="Times New Roman"/>
          <w:sz w:val="28"/>
          <w:szCs w:val="28"/>
          <w:lang w:eastAsia="ru-RU"/>
        </w:rPr>
        <w:t xml:space="preserve"> – Політика Польщі</w:t>
      </w:r>
    </w:p>
    <w:p w:rsidR="00D2188D" w:rsidRPr="00D2188D" w:rsidRDefault="00D2188D" w:rsidP="00D2188D">
      <w:pPr>
        <w:spacing w:after="0" w:line="360" w:lineRule="auto"/>
        <w:jc w:val="both"/>
        <w:rPr>
          <w:rFonts w:ascii="Times New Roman" w:hAnsi="Times New Roman"/>
          <w:sz w:val="28"/>
          <w:szCs w:val="28"/>
          <w:lang w:eastAsia="ru-RU"/>
        </w:rPr>
      </w:pPr>
      <w:r w:rsidRPr="00D2188D">
        <w:rPr>
          <w:rFonts w:ascii="Times New Roman" w:hAnsi="Times New Roman"/>
          <w:sz w:val="28"/>
          <w:szCs w:val="28"/>
          <w:lang w:eastAsia="ru-RU"/>
        </w:rPr>
        <w:t xml:space="preserve">4) </w:t>
      </w:r>
      <w:hyperlink r:id="rId7" w:history="1">
        <w:r w:rsidRPr="00D2188D">
          <w:rPr>
            <w:rStyle w:val="a5"/>
          </w:rPr>
          <w:t>http://ru.osvita.ua/vnz/reports/world_history/31772/</w:t>
        </w:r>
      </w:hyperlink>
      <w:r w:rsidRPr="00D2188D">
        <w:rPr>
          <w:rFonts w:ascii="Times New Roman" w:hAnsi="Times New Roman"/>
          <w:sz w:val="28"/>
          <w:szCs w:val="28"/>
          <w:lang w:eastAsia="ru-RU"/>
        </w:rPr>
        <w:t xml:space="preserve"> </w:t>
      </w:r>
    </w:p>
    <w:sectPr w:rsidR="00D2188D" w:rsidRPr="00D2188D" w:rsidSect="00D2188D">
      <w:pgSz w:w="11906" w:h="16838" w:code="9"/>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C69D3"/>
    <w:multiLevelType w:val="hybridMultilevel"/>
    <w:tmpl w:val="3320E3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ECA5EC0"/>
    <w:multiLevelType w:val="hybridMultilevel"/>
    <w:tmpl w:val="B1FA519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nsid w:val="216F572D"/>
    <w:multiLevelType w:val="multilevel"/>
    <w:tmpl w:val="6284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9B3B37"/>
    <w:multiLevelType w:val="multilevel"/>
    <w:tmpl w:val="CF14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4A5445"/>
    <w:multiLevelType w:val="multilevel"/>
    <w:tmpl w:val="582A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E64D26"/>
    <w:multiLevelType w:val="hybridMultilevel"/>
    <w:tmpl w:val="DDDE4496"/>
    <w:lvl w:ilvl="0" w:tplc="04220001">
      <w:start w:val="1"/>
      <w:numFmt w:val="bullet"/>
      <w:lvlText w:val=""/>
      <w:lvlJc w:val="left"/>
      <w:pPr>
        <w:ind w:left="1425" w:hanging="360"/>
      </w:pPr>
      <w:rPr>
        <w:rFonts w:ascii="Symbol" w:hAnsi="Symbol" w:hint="default"/>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6">
    <w:nsid w:val="4DEF15AF"/>
    <w:multiLevelType w:val="multilevel"/>
    <w:tmpl w:val="2D4C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7C2472"/>
    <w:multiLevelType w:val="multilevel"/>
    <w:tmpl w:val="B26A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4A7E3E"/>
    <w:multiLevelType w:val="multilevel"/>
    <w:tmpl w:val="BE96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D8674F"/>
    <w:multiLevelType w:val="hybridMultilevel"/>
    <w:tmpl w:val="35266D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63FF7D87"/>
    <w:multiLevelType w:val="hybridMultilevel"/>
    <w:tmpl w:val="D4A8B4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661F0D2B"/>
    <w:multiLevelType w:val="hybridMultilevel"/>
    <w:tmpl w:val="BAE803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6A5D2ED7"/>
    <w:multiLevelType w:val="multilevel"/>
    <w:tmpl w:val="55040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D31FB2"/>
    <w:multiLevelType w:val="multilevel"/>
    <w:tmpl w:val="4BF6A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8"/>
  </w:num>
  <w:num w:numId="4">
    <w:abstractNumId w:val="3"/>
  </w:num>
  <w:num w:numId="5">
    <w:abstractNumId w:val="2"/>
  </w:num>
  <w:num w:numId="6">
    <w:abstractNumId w:val="6"/>
  </w:num>
  <w:num w:numId="7">
    <w:abstractNumId w:val="13"/>
  </w:num>
  <w:num w:numId="8">
    <w:abstractNumId w:val="4"/>
  </w:num>
  <w:num w:numId="9">
    <w:abstractNumId w:val="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9"/>
  </w:num>
  <w:num w:numId="13">
    <w:abstractNumId w:val="5"/>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5A9"/>
    <w:rsid w:val="00102ED0"/>
    <w:rsid w:val="00615899"/>
    <w:rsid w:val="006326A3"/>
    <w:rsid w:val="00812DBB"/>
    <w:rsid w:val="00943F33"/>
    <w:rsid w:val="009A18A9"/>
    <w:rsid w:val="00A9007B"/>
    <w:rsid w:val="00A915A9"/>
    <w:rsid w:val="00CE22F5"/>
    <w:rsid w:val="00D2188D"/>
    <w:rsid w:val="00E6058E"/>
    <w:rsid w:val="00FC6A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ED0"/>
  </w:style>
  <w:style w:type="paragraph" w:styleId="2">
    <w:name w:val="heading 2"/>
    <w:basedOn w:val="a"/>
    <w:next w:val="a"/>
    <w:link w:val="20"/>
    <w:uiPriority w:val="9"/>
    <w:semiHidden/>
    <w:unhideWhenUsed/>
    <w:qFormat/>
    <w:rsid w:val="00E605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6058E"/>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6058E"/>
    <w:rPr>
      <w:rFonts w:ascii="Times New Roman" w:eastAsia="Times New Roman" w:hAnsi="Times New Roman" w:cs="Times New Roman"/>
      <w:b/>
      <w:bCs/>
      <w:sz w:val="27"/>
      <w:szCs w:val="27"/>
      <w:lang w:eastAsia="uk-UA"/>
    </w:rPr>
  </w:style>
  <w:style w:type="paragraph" w:styleId="a3">
    <w:name w:val="Normal (Web)"/>
    <w:basedOn w:val="a"/>
    <w:uiPriority w:val="99"/>
    <w:unhideWhenUsed/>
    <w:rsid w:val="00E6058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E6058E"/>
    <w:rPr>
      <w:b/>
      <w:bCs/>
    </w:rPr>
  </w:style>
  <w:style w:type="character" w:customStyle="1" w:styleId="20">
    <w:name w:val="Заголовок 2 Знак"/>
    <w:basedOn w:val="a0"/>
    <w:link w:val="2"/>
    <w:uiPriority w:val="9"/>
    <w:semiHidden/>
    <w:rsid w:val="00E6058E"/>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E6058E"/>
  </w:style>
  <w:style w:type="character" w:customStyle="1" w:styleId="mw-editsection">
    <w:name w:val="mw-editsection"/>
    <w:basedOn w:val="a0"/>
    <w:rsid w:val="00E6058E"/>
  </w:style>
  <w:style w:type="character" w:customStyle="1" w:styleId="mw-editsection-bracket">
    <w:name w:val="mw-editsection-bracket"/>
    <w:basedOn w:val="a0"/>
    <w:rsid w:val="00E6058E"/>
  </w:style>
  <w:style w:type="character" w:styleId="a5">
    <w:name w:val="Hyperlink"/>
    <w:basedOn w:val="a0"/>
    <w:uiPriority w:val="99"/>
    <w:unhideWhenUsed/>
    <w:rsid w:val="00E6058E"/>
    <w:rPr>
      <w:color w:val="0000FF"/>
      <w:u w:val="single"/>
    </w:rPr>
  </w:style>
  <w:style w:type="character" w:customStyle="1" w:styleId="mw-editsection-divider">
    <w:name w:val="mw-editsection-divider"/>
    <w:basedOn w:val="a0"/>
    <w:rsid w:val="00E6058E"/>
  </w:style>
  <w:style w:type="paragraph" w:styleId="a6">
    <w:name w:val="Balloon Text"/>
    <w:basedOn w:val="a"/>
    <w:link w:val="a7"/>
    <w:uiPriority w:val="99"/>
    <w:semiHidden/>
    <w:unhideWhenUsed/>
    <w:rsid w:val="00E605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058E"/>
    <w:rPr>
      <w:rFonts w:ascii="Tahoma" w:hAnsi="Tahoma" w:cs="Tahoma"/>
      <w:sz w:val="16"/>
      <w:szCs w:val="16"/>
    </w:rPr>
  </w:style>
  <w:style w:type="paragraph" w:styleId="a8">
    <w:name w:val="List Paragraph"/>
    <w:basedOn w:val="a"/>
    <w:uiPriority w:val="34"/>
    <w:qFormat/>
    <w:rsid w:val="00D218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ED0"/>
  </w:style>
  <w:style w:type="paragraph" w:styleId="2">
    <w:name w:val="heading 2"/>
    <w:basedOn w:val="a"/>
    <w:next w:val="a"/>
    <w:link w:val="20"/>
    <w:uiPriority w:val="9"/>
    <w:semiHidden/>
    <w:unhideWhenUsed/>
    <w:qFormat/>
    <w:rsid w:val="00E605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6058E"/>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6058E"/>
    <w:rPr>
      <w:rFonts w:ascii="Times New Roman" w:eastAsia="Times New Roman" w:hAnsi="Times New Roman" w:cs="Times New Roman"/>
      <w:b/>
      <w:bCs/>
      <w:sz w:val="27"/>
      <w:szCs w:val="27"/>
      <w:lang w:eastAsia="uk-UA"/>
    </w:rPr>
  </w:style>
  <w:style w:type="paragraph" w:styleId="a3">
    <w:name w:val="Normal (Web)"/>
    <w:basedOn w:val="a"/>
    <w:uiPriority w:val="99"/>
    <w:unhideWhenUsed/>
    <w:rsid w:val="00E6058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E6058E"/>
    <w:rPr>
      <w:b/>
      <w:bCs/>
    </w:rPr>
  </w:style>
  <w:style w:type="character" w:customStyle="1" w:styleId="20">
    <w:name w:val="Заголовок 2 Знак"/>
    <w:basedOn w:val="a0"/>
    <w:link w:val="2"/>
    <w:uiPriority w:val="9"/>
    <w:semiHidden/>
    <w:rsid w:val="00E6058E"/>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E6058E"/>
  </w:style>
  <w:style w:type="character" w:customStyle="1" w:styleId="mw-editsection">
    <w:name w:val="mw-editsection"/>
    <w:basedOn w:val="a0"/>
    <w:rsid w:val="00E6058E"/>
  </w:style>
  <w:style w:type="character" w:customStyle="1" w:styleId="mw-editsection-bracket">
    <w:name w:val="mw-editsection-bracket"/>
    <w:basedOn w:val="a0"/>
    <w:rsid w:val="00E6058E"/>
  </w:style>
  <w:style w:type="character" w:styleId="a5">
    <w:name w:val="Hyperlink"/>
    <w:basedOn w:val="a0"/>
    <w:uiPriority w:val="99"/>
    <w:unhideWhenUsed/>
    <w:rsid w:val="00E6058E"/>
    <w:rPr>
      <w:color w:val="0000FF"/>
      <w:u w:val="single"/>
    </w:rPr>
  </w:style>
  <w:style w:type="character" w:customStyle="1" w:styleId="mw-editsection-divider">
    <w:name w:val="mw-editsection-divider"/>
    <w:basedOn w:val="a0"/>
    <w:rsid w:val="00E6058E"/>
  </w:style>
  <w:style w:type="paragraph" w:styleId="a6">
    <w:name w:val="Balloon Text"/>
    <w:basedOn w:val="a"/>
    <w:link w:val="a7"/>
    <w:uiPriority w:val="99"/>
    <w:semiHidden/>
    <w:unhideWhenUsed/>
    <w:rsid w:val="00E605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058E"/>
    <w:rPr>
      <w:rFonts w:ascii="Tahoma" w:hAnsi="Tahoma" w:cs="Tahoma"/>
      <w:sz w:val="16"/>
      <w:szCs w:val="16"/>
    </w:rPr>
  </w:style>
  <w:style w:type="paragraph" w:styleId="a8">
    <w:name w:val="List Paragraph"/>
    <w:basedOn w:val="a"/>
    <w:uiPriority w:val="34"/>
    <w:qFormat/>
    <w:rsid w:val="00D218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354715">
      <w:bodyDiv w:val="1"/>
      <w:marLeft w:val="0"/>
      <w:marRight w:val="0"/>
      <w:marTop w:val="0"/>
      <w:marBottom w:val="0"/>
      <w:divBdr>
        <w:top w:val="none" w:sz="0" w:space="0" w:color="auto"/>
        <w:left w:val="none" w:sz="0" w:space="0" w:color="auto"/>
        <w:bottom w:val="none" w:sz="0" w:space="0" w:color="auto"/>
        <w:right w:val="none" w:sz="0" w:space="0" w:color="auto"/>
      </w:divBdr>
    </w:div>
    <w:div w:id="899170106">
      <w:bodyDiv w:val="1"/>
      <w:marLeft w:val="0"/>
      <w:marRight w:val="0"/>
      <w:marTop w:val="0"/>
      <w:marBottom w:val="0"/>
      <w:divBdr>
        <w:top w:val="none" w:sz="0" w:space="0" w:color="auto"/>
        <w:left w:val="none" w:sz="0" w:space="0" w:color="auto"/>
        <w:bottom w:val="none" w:sz="0" w:space="0" w:color="auto"/>
        <w:right w:val="none" w:sz="0" w:space="0" w:color="auto"/>
      </w:divBdr>
      <w:divsChild>
        <w:div w:id="1094939097">
          <w:marLeft w:val="336"/>
          <w:marRight w:val="0"/>
          <w:marTop w:val="120"/>
          <w:marBottom w:val="312"/>
          <w:divBdr>
            <w:top w:val="none" w:sz="0" w:space="0" w:color="auto"/>
            <w:left w:val="none" w:sz="0" w:space="0" w:color="auto"/>
            <w:bottom w:val="none" w:sz="0" w:space="0" w:color="auto"/>
            <w:right w:val="none" w:sz="0" w:space="0" w:color="auto"/>
          </w:divBdr>
          <w:divsChild>
            <w:div w:id="62227134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259604094">
      <w:bodyDiv w:val="1"/>
      <w:marLeft w:val="0"/>
      <w:marRight w:val="0"/>
      <w:marTop w:val="0"/>
      <w:marBottom w:val="0"/>
      <w:divBdr>
        <w:top w:val="none" w:sz="0" w:space="0" w:color="auto"/>
        <w:left w:val="none" w:sz="0" w:space="0" w:color="auto"/>
        <w:bottom w:val="none" w:sz="0" w:space="0" w:color="auto"/>
        <w:right w:val="none" w:sz="0" w:space="0" w:color="auto"/>
      </w:divBdr>
      <w:divsChild>
        <w:div w:id="1184437919">
          <w:marLeft w:val="336"/>
          <w:marRight w:val="0"/>
          <w:marTop w:val="120"/>
          <w:marBottom w:val="312"/>
          <w:divBdr>
            <w:top w:val="none" w:sz="0" w:space="0" w:color="auto"/>
            <w:left w:val="none" w:sz="0" w:space="0" w:color="auto"/>
            <w:bottom w:val="none" w:sz="0" w:space="0" w:color="auto"/>
            <w:right w:val="none" w:sz="0" w:space="0" w:color="auto"/>
          </w:divBdr>
          <w:divsChild>
            <w:div w:id="63125097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7709032">
          <w:marLeft w:val="336"/>
          <w:marRight w:val="0"/>
          <w:marTop w:val="120"/>
          <w:marBottom w:val="312"/>
          <w:divBdr>
            <w:top w:val="none" w:sz="0" w:space="0" w:color="auto"/>
            <w:left w:val="none" w:sz="0" w:space="0" w:color="auto"/>
            <w:bottom w:val="none" w:sz="0" w:space="0" w:color="auto"/>
            <w:right w:val="none" w:sz="0" w:space="0" w:color="auto"/>
          </w:divBdr>
          <w:divsChild>
            <w:div w:id="160086681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775715267">
          <w:marLeft w:val="336"/>
          <w:marRight w:val="0"/>
          <w:marTop w:val="120"/>
          <w:marBottom w:val="312"/>
          <w:divBdr>
            <w:top w:val="none" w:sz="0" w:space="0" w:color="auto"/>
            <w:left w:val="none" w:sz="0" w:space="0" w:color="auto"/>
            <w:bottom w:val="none" w:sz="0" w:space="0" w:color="auto"/>
            <w:right w:val="none" w:sz="0" w:space="0" w:color="auto"/>
          </w:divBdr>
          <w:divsChild>
            <w:div w:id="84910712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323771773">
      <w:bodyDiv w:val="1"/>
      <w:marLeft w:val="0"/>
      <w:marRight w:val="0"/>
      <w:marTop w:val="0"/>
      <w:marBottom w:val="0"/>
      <w:divBdr>
        <w:top w:val="none" w:sz="0" w:space="0" w:color="auto"/>
        <w:left w:val="none" w:sz="0" w:space="0" w:color="auto"/>
        <w:bottom w:val="none" w:sz="0" w:space="0" w:color="auto"/>
        <w:right w:val="none" w:sz="0" w:space="0" w:color="auto"/>
      </w:divBdr>
      <w:divsChild>
        <w:div w:id="440926343">
          <w:marLeft w:val="336"/>
          <w:marRight w:val="0"/>
          <w:marTop w:val="120"/>
          <w:marBottom w:val="312"/>
          <w:divBdr>
            <w:top w:val="none" w:sz="0" w:space="0" w:color="auto"/>
            <w:left w:val="none" w:sz="0" w:space="0" w:color="auto"/>
            <w:bottom w:val="none" w:sz="0" w:space="0" w:color="auto"/>
            <w:right w:val="none" w:sz="0" w:space="0" w:color="auto"/>
          </w:divBdr>
          <w:divsChild>
            <w:div w:id="181602600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00925721">
          <w:marLeft w:val="336"/>
          <w:marRight w:val="0"/>
          <w:marTop w:val="120"/>
          <w:marBottom w:val="312"/>
          <w:divBdr>
            <w:top w:val="none" w:sz="0" w:space="0" w:color="auto"/>
            <w:left w:val="none" w:sz="0" w:space="0" w:color="auto"/>
            <w:bottom w:val="none" w:sz="0" w:space="0" w:color="auto"/>
            <w:right w:val="none" w:sz="0" w:space="0" w:color="auto"/>
          </w:divBdr>
          <w:divsChild>
            <w:div w:id="135299759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02306743">
          <w:marLeft w:val="336"/>
          <w:marRight w:val="0"/>
          <w:marTop w:val="120"/>
          <w:marBottom w:val="312"/>
          <w:divBdr>
            <w:top w:val="none" w:sz="0" w:space="0" w:color="auto"/>
            <w:left w:val="none" w:sz="0" w:space="0" w:color="auto"/>
            <w:bottom w:val="none" w:sz="0" w:space="0" w:color="auto"/>
            <w:right w:val="none" w:sz="0" w:space="0" w:color="auto"/>
          </w:divBdr>
          <w:divsChild>
            <w:div w:id="7073883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481384309">
      <w:bodyDiv w:val="1"/>
      <w:marLeft w:val="0"/>
      <w:marRight w:val="0"/>
      <w:marTop w:val="0"/>
      <w:marBottom w:val="0"/>
      <w:divBdr>
        <w:top w:val="none" w:sz="0" w:space="0" w:color="auto"/>
        <w:left w:val="none" w:sz="0" w:space="0" w:color="auto"/>
        <w:bottom w:val="none" w:sz="0" w:space="0" w:color="auto"/>
        <w:right w:val="none" w:sz="0" w:space="0" w:color="auto"/>
      </w:divBdr>
      <w:divsChild>
        <w:div w:id="893731870">
          <w:marLeft w:val="0"/>
          <w:marRight w:val="0"/>
          <w:marTop w:val="0"/>
          <w:marBottom w:val="0"/>
          <w:divBdr>
            <w:top w:val="none" w:sz="0" w:space="0" w:color="auto"/>
            <w:left w:val="none" w:sz="0" w:space="0" w:color="auto"/>
            <w:bottom w:val="none" w:sz="0" w:space="0" w:color="auto"/>
            <w:right w:val="none" w:sz="0" w:space="0" w:color="auto"/>
          </w:divBdr>
        </w:div>
      </w:divsChild>
    </w:div>
    <w:div w:id="1672098183">
      <w:bodyDiv w:val="1"/>
      <w:marLeft w:val="0"/>
      <w:marRight w:val="0"/>
      <w:marTop w:val="0"/>
      <w:marBottom w:val="0"/>
      <w:divBdr>
        <w:top w:val="none" w:sz="0" w:space="0" w:color="auto"/>
        <w:left w:val="none" w:sz="0" w:space="0" w:color="auto"/>
        <w:bottom w:val="none" w:sz="0" w:space="0" w:color="auto"/>
        <w:right w:val="none" w:sz="0" w:space="0" w:color="auto"/>
      </w:divBdr>
      <w:divsChild>
        <w:div w:id="1326474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401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ru.osvita.ua/vnz/reports/world_history/3177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19C71-79B8-4291-9FE5-2C960DD2D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15</Pages>
  <Words>20863</Words>
  <Characters>11892</Characters>
  <Application>Microsoft Office Word</Application>
  <DocSecurity>0</DocSecurity>
  <Lines>99</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Шизоед</dc:creator>
  <cp:keywords/>
  <dc:description/>
  <cp:lastModifiedBy>Шизоед</cp:lastModifiedBy>
  <cp:revision>7</cp:revision>
  <dcterms:created xsi:type="dcterms:W3CDTF">2020-06-10T15:21:00Z</dcterms:created>
  <dcterms:modified xsi:type="dcterms:W3CDTF">2020-07-04T08:22:00Z</dcterms:modified>
</cp:coreProperties>
</file>