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9E6" w:rsidRDefault="007C49E6" w:rsidP="007C49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Що потрібно знати, щоб не втрачати? </w:t>
      </w:r>
    </w:p>
    <w:p w:rsidR="007C49E6" w:rsidRPr="00BE29AF" w:rsidRDefault="007C49E6" w:rsidP="007C49E6">
      <w:pPr>
        <w:spacing w:after="0" w:line="240" w:lineRule="auto"/>
        <w:ind w:firstLine="709"/>
        <w:jc w:val="both"/>
        <w:rPr>
          <w:rFonts w:ascii="Times New Roman" w:hAnsi="Times New Roman" w:cs="Times New Roman"/>
          <w:sz w:val="28"/>
          <w:szCs w:val="28"/>
        </w:rPr>
      </w:pPr>
      <w:r w:rsidRPr="00BE29AF">
        <w:rPr>
          <w:rFonts w:ascii="Times New Roman" w:hAnsi="Times New Roman" w:cs="Times New Roman"/>
          <w:sz w:val="28"/>
          <w:szCs w:val="28"/>
        </w:rPr>
        <w:t xml:space="preserve">Чи не кожен українець мріє про власне житло. Комусь таке дістається у спадщину від </w:t>
      </w:r>
      <w:r>
        <w:rPr>
          <w:rFonts w:ascii="Times New Roman" w:hAnsi="Times New Roman" w:cs="Times New Roman"/>
          <w:sz w:val="28"/>
          <w:szCs w:val="28"/>
        </w:rPr>
        <w:t>«далекого</w:t>
      </w:r>
      <w:r w:rsidRPr="00BE29AF">
        <w:rPr>
          <w:rFonts w:ascii="Times New Roman" w:hAnsi="Times New Roman" w:cs="Times New Roman"/>
          <w:sz w:val="28"/>
          <w:szCs w:val="28"/>
        </w:rPr>
        <w:t xml:space="preserve"> </w:t>
      </w:r>
      <w:r>
        <w:rPr>
          <w:rFonts w:ascii="Times New Roman" w:hAnsi="Times New Roman" w:cs="Times New Roman"/>
          <w:sz w:val="28"/>
          <w:szCs w:val="28"/>
        </w:rPr>
        <w:t>родича</w:t>
      </w:r>
      <w:r w:rsidRPr="00BE29AF">
        <w:rPr>
          <w:rFonts w:ascii="Times New Roman" w:hAnsi="Times New Roman" w:cs="Times New Roman"/>
          <w:sz w:val="28"/>
          <w:szCs w:val="28"/>
        </w:rPr>
        <w:t>», як</w:t>
      </w:r>
      <w:r>
        <w:rPr>
          <w:rFonts w:ascii="Times New Roman" w:hAnsi="Times New Roman" w:cs="Times New Roman"/>
          <w:sz w:val="28"/>
          <w:szCs w:val="28"/>
        </w:rPr>
        <w:t>ого</w:t>
      </w:r>
      <w:r w:rsidRPr="00BE29AF">
        <w:rPr>
          <w:rFonts w:ascii="Times New Roman" w:hAnsi="Times New Roman" w:cs="Times New Roman"/>
          <w:sz w:val="28"/>
          <w:szCs w:val="28"/>
        </w:rPr>
        <w:t xml:space="preserve"> він ніколи не бачив, іншому – в подарунок, а хтось виграє в лотерею. Однак, більшість людей не такі везучі і доводиться довго заощаджувати для того, щоб купити омріяну квартиру чи будинок.</w:t>
      </w:r>
    </w:p>
    <w:p w:rsidR="007C49E6" w:rsidRDefault="007C49E6" w:rsidP="007C49E6">
      <w:pPr>
        <w:spacing w:after="0" w:line="240" w:lineRule="auto"/>
        <w:ind w:firstLine="709"/>
        <w:jc w:val="both"/>
        <w:rPr>
          <w:rFonts w:ascii="Times New Roman" w:hAnsi="Times New Roman" w:cs="Times New Roman"/>
          <w:color w:val="000000"/>
          <w:sz w:val="28"/>
          <w:szCs w:val="28"/>
          <w:shd w:val="clear" w:color="auto" w:fill="FFFFFF"/>
        </w:rPr>
      </w:pPr>
      <w:r w:rsidRPr="00BE29AF">
        <w:rPr>
          <w:rFonts w:ascii="Times New Roman" w:hAnsi="Times New Roman" w:cs="Times New Roman"/>
          <w:sz w:val="28"/>
          <w:szCs w:val="28"/>
        </w:rPr>
        <w:t xml:space="preserve">Законом України «Про збір на обов'язкове державне пенсійне страхування» передбачено, що </w:t>
      </w:r>
      <w:r w:rsidRPr="00BE29AF">
        <w:rPr>
          <w:rFonts w:ascii="Times New Roman" w:hAnsi="Times New Roman" w:cs="Times New Roman"/>
          <w:color w:val="000000"/>
          <w:sz w:val="28"/>
          <w:szCs w:val="28"/>
          <w:shd w:val="clear" w:color="auto" w:fill="FFFFFF"/>
        </w:rPr>
        <w:t xml:space="preserve">платниками збору на обов'язкове державне пенсійне страхування є фізичні особи, які придбавають нерухоме майно, за винятком громадян, які придбавають житло і перебувають у черзі на одержання житла або придбавають житло вперше.  </w:t>
      </w:r>
    </w:p>
    <w:p w:rsidR="007C49E6" w:rsidRPr="00BE29AF" w:rsidRDefault="007C49E6" w:rsidP="007C49E6">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Н</w:t>
      </w:r>
      <w:r w:rsidRPr="00BE29AF">
        <w:rPr>
          <w:rFonts w:ascii="Times New Roman" w:hAnsi="Times New Roman" w:cs="Times New Roman"/>
          <w:color w:val="000000"/>
          <w:sz w:val="28"/>
          <w:szCs w:val="28"/>
        </w:rPr>
        <w:t>отаріальне посвідчення договорів купівлі-продажу нерухомого майна здійснюється за наявності документального підтвердження сплати збору на обов'язкове державне пенсійне страхування з операцій купівлі-продажу нерухомого майна</w:t>
      </w:r>
    </w:p>
    <w:p w:rsidR="007C49E6" w:rsidRPr="00BE29AF" w:rsidRDefault="007C49E6" w:rsidP="007C49E6">
      <w:pPr>
        <w:spacing w:after="0" w:line="240" w:lineRule="auto"/>
        <w:ind w:firstLine="709"/>
        <w:jc w:val="both"/>
        <w:rPr>
          <w:rFonts w:ascii="Times New Roman" w:hAnsi="Times New Roman" w:cs="Times New Roman"/>
          <w:color w:val="000000"/>
          <w:sz w:val="28"/>
          <w:szCs w:val="28"/>
          <w:shd w:val="clear" w:color="auto" w:fill="FFFFFF"/>
        </w:rPr>
      </w:pPr>
      <w:r w:rsidRPr="00BE29AF">
        <w:rPr>
          <w:rFonts w:ascii="Times New Roman" w:hAnsi="Times New Roman" w:cs="Times New Roman"/>
          <w:color w:val="000000"/>
          <w:sz w:val="28"/>
          <w:szCs w:val="28"/>
          <w:shd w:val="clear" w:color="auto" w:fill="FFFFFF"/>
        </w:rPr>
        <w:t xml:space="preserve">При купівлі житла покупець сплачує 1% від вартості останнього, яка визначена в договорі купівлі-продажу. Однак, якщо ви вперше </w:t>
      </w:r>
      <w:r>
        <w:rPr>
          <w:rFonts w:ascii="Times New Roman" w:hAnsi="Times New Roman" w:cs="Times New Roman"/>
          <w:color w:val="000000"/>
          <w:sz w:val="28"/>
          <w:szCs w:val="28"/>
          <w:shd w:val="clear" w:color="auto" w:fill="FFFFFF"/>
        </w:rPr>
        <w:t>придбаваєте</w:t>
      </w:r>
      <w:r w:rsidRPr="00BE29AF">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квартиру (будинок)</w:t>
      </w:r>
      <w:r w:rsidRPr="00BE29AF">
        <w:rPr>
          <w:rFonts w:ascii="Times New Roman" w:hAnsi="Times New Roman" w:cs="Times New Roman"/>
          <w:color w:val="000000"/>
          <w:sz w:val="28"/>
          <w:szCs w:val="28"/>
          <w:shd w:val="clear" w:color="auto" w:fill="FFFFFF"/>
        </w:rPr>
        <w:t xml:space="preserve"> і сплатили згаданий збір – знайте, що у вас є право на повернення коштів.</w:t>
      </w:r>
    </w:p>
    <w:p w:rsidR="007C49E6" w:rsidRPr="00BE29AF" w:rsidRDefault="007C49E6" w:rsidP="007C49E6">
      <w:pPr>
        <w:spacing w:after="0" w:line="240" w:lineRule="auto"/>
        <w:ind w:firstLine="709"/>
        <w:jc w:val="both"/>
        <w:rPr>
          <w:rFonts w:ascii="Times New Roman" w:hAnsi="Times New Roman" w:cs="Times New Roman"/>
          <w:color w:val="000000"/>
          <w:sz w:val="28"/>
          <w:szCs w:val="28"/>
        </w:rPr>
      </w:pPr>
      <w:r w:rsidRPr="00BE29AF">
        <w:rPr>
          <w:rFonts w:ascii="Times New Roman" w:hAnsi="Times New Roman" w:cs="Times New Roman"/>
          <w:color w:val="000000"/>
          <w:sz w:val="28"/>
          <w:szCs w:val="28"/>
          <w:shd w:val="clear" w:color="auto" w:fill="FFFFFF"/>
        </w:rPr>
        <w:t xml:space="preserve">Кошти (в нашому випадку - сума збору), які </w:t>
      </w:r>
      <w:r w:rsidRPr="00BE29AF">
        <w:rPr>
          <w:rFonts w:ascii="Times New Roman" w:hAnsi="Times New Roman" w:cs="Times New Roman"/>
          <w:color w:val="000000"/>
          <w:sz w:val="28"/>
          <w:szCs w:val="28"/>
        </w:rPr>
        <w:t>помилково або надміру зараховані до бюджету повертаються Державною казначейською службою України.</w:t>
      </w:r>
    </w:p>
    <w:p w:rsidR="007C49E6" w:rsidRPr="00BE29AF" w:rsidRDefault="007C49E6" w:rsidP="007C49E6">
      <w:pPr>
        <w:pStyle w:val="a3"/>
        <w:spacing w:before="0" w:beforeAutospacing="0" w:after="0" w:afterAutospacing="0"/>
        <w:ind w:firstLine="709"/>
        <w:jc w:val="both"/>
        <w:rPr>
          <w:color w:val="000000"/>
          <w:sz w:val="28"/>
          <w:szCs w:val="28"/>
        </w:rPr>
      </w:pPr>
      <w:r w:rsidRPr="00BE29AF">
        <w:rPr>
          <w:color w:val="000000"/>
          <w:sz w:val="28"/>
          <w:szCs w:val="28"/>
        </w:rPr>
        <w:t>Порядком повернення коштів, помилково або надміру зарахованих до державного та місцевих бюджетів встановлено, що повернення помилково або надміру зарахованих до бюджету податків, зборів здійснюється за поданням органів, що контролюють справляння надходжень бюджету. Подання на повернення помилково або надміру зарахованих до бюджету зборів, платежів та інших доходів бюджетів подається до відповідного органу Казначейства разом з його заявою про повернення коштів з бюджету та оригіналом або копією документа на переказ, або паперовою копією електронного розрахункового документа, які підтверджують перерахування коштів до бюджету.</w:t>
      </w:r>
    </w:p>
    <w:p w:rsidR="007C49E6" w:rsidRPr="00BE29AF" w:rsidRDefault="007C49E6" w:rsidP="007C49E6">
      <w:pPr>
        <w:pStyle w:val="a3"/>
        <w:spacing w:before="0" w:beforeAutospacing="0" w:after="0" w:afterAutospacing="0"/>
        <w:ind w:firstLine="709"/>
        <w:jc w:val="both"/>
        <w:rPr>
          <w:color w:val="000000"/>
          <w:sz w:val="28"/>
          <w:szCs w:val="28"/>
        </w:rPr>
      </w:pPr>
      <w:r w:rsidRPr="00BE29AF">
        <w:rPr>
          <w:color w:val="000000"/>
          <w:sz w:val="28"/>
          <w:szCs w:val="28"/>
        </w:rPr>
        <w:t xml:space="preserve">Пенсійний фонд України є  органом, за поданням якого здійснюється повернення коштів, безпідставно або надміру зарахованих до бюджету. Тому, саме на Управління ПФУ покладено обов'язок щодо формування та надання до органів Державної казначейської служби подання про повернення коштів. </w:t>
      </w:r>
    </w:p>
    <w:p w:rsidR="007C49E6" w:rsidRPr="00BE29AF" w:rsidRDefault="007C49E6" w:rsidP="007C49E6">
      <w:pPr>
        <w:pStyle w:val="a3"/>
        <w:spacing w:before="0" w:beforeAutospacing="0" w:after="0" w:afterAutospacing="0"/>
        <w:ind w:firstLine="709"/>
        <w:jc w:val="both"/>
        <w:rPr>
          <w:color w:val="000000"/>
          <w:sz w:val="28"/>
          <w:szCs w:val="28"/>
        </w:rPr>
      </w:pPr>
      <w:r>
        <w:rPr>
          <w:color w:val="000000"/>
          <w:sz w:val="28"/>
          <w:szCs w:val="28"/>
        </w:rPr>
        <w:t>Окрім цього, потрібно зазначити, що</w:t>
      </w:r>
      <w:r w:rsidRPr="00BE29AF">
        <w:rPr>
          <w:color w:val="000000"/>
          <w:sz w:val="28"/>
          <w:szCs w:val="28"/>
        </w:rPr>
        <w:t xml:space="preserve"> в Україні відсутній механізм перевірки інформації, який би дав можливість визначити чи вперше особа придбала нерухомість чи ні. Якщо справа потрапить до суду, то саме «держава» повинна буде довести той факт, що ви не вперше придбали житло</w:t>
      </w:r>
      <w:r>
        <w:rPr>
          <w:color w:val="000000"/>
          <w:sz w:val="28"/>
          <w:szCs w:val="28"/>
        </w:rPr>
        <w:t xml:space="preserve">. </w:t>
      </w:r>
      <w:r w:rsidRPr="00BE29AF">
        <w:rPr>
          <w:color w:val="000000"/>
          <w:sz w:val="28"/>
          <w:szCs w:val="28"/>
        </w:rPr>
        <w:t xml:space="preserve">Тому, дехто дуже </w:t>
      </w:r>
      <w:r>
        <w:rPr>
          <w:color w:val="000000"/>
          <w:sz w:val="28"/>
          <w:szCs w:val="28"/>
        </w:rPr>
        <w:t>підприємливий</w:t>
      </w:r>
      <w:r w:rsidRPr="00BE29AF">
        <w:rPr>
          <w:color w:val="000000"/>
          <w:sz w:val="28"/>
          <w:szCs w:val="28"/>
        </w:rPr>
        <w:t xml:space="preserve"> зможе не один раз повернути </w:t>
      </w:r>
      <w:r>
        <w:rPr>
          <w:color w:val="000000"/>
          <w:sz w:val="28"/>
          <w:szCs w:val="28"/>
        </w:rPr>
        <w:t xml:space="preserve">суму </w:t>
      </w:r>
      <w:r w:rsidRPr="00BE29AF">
        <w:rPr>
          <w:color w:val="000000"/>
          <w:sz w:val="28"/>
          <w:szCs w:val="28"/>
        </w:rPr>
        <w:t>зб</w:t>
      </w:r>
      <w:r>
        <w:rPr>
          <w:color w:val="000000"/>
          <w:sz w:val="28"/>
          <w:szCs w:val="28"/>
        </w:rPr>
        <w:t>ору</w:t>
      </w:r>
      <w:r w:rsidRPr="00BE29AF">
        <w:rPr>
          <w:sz w:val="28"/>
          <w:szCs w:val="28"/>
        </w:rPr>
        <w:t>, який сплачується при купівлі</w:t>
      </w:r>
      <w:r>
        <w:rPr>
          <w:sz w:val="28"/>
          <w:szCs w:val="28"/>
        </w:rPr>
        <w:t>-продажу</w:t>
      </w:r>
      <w:r w:rsidRPr="00BE29AF">
        <w:rPr>
          <w:sz w:val="28"/>
          <w:szCs w:val="28"/>
        </w:rPr>
        <w:t xml:space="preserve"> житла. </w:t>
      </w:r>
      <w:r w:rsidRPr="00BE29AF">
        <w:rPr>
          <w:color w:val="000000"/>
          <w:sz w:val="28"/>
          <w:szCs w:val="28"/>
        </w:rPr>
        <w:t xml:space="preserve">  </w:t>
      </w:r>
    </w:p>
    <w:p w:rsidR="007C49E6" w:rsidRDefault="007C49E6" w:rsidP="007C49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Що потрібно знати, щоб не втрачати? </w:t>
      </w:r>
    </w:p>
    <w:p w:rsidR="007C49E6" w:rsidRPr="00BE29AF" w:rsidRDefault="007C49E6" w:rsidP="007C49E6">
      <w:pPr>
        <w:spacing w:after="0" w:line="240" w:lineRule="auto"/>
        <w:ind w:firstLine="709"/>
        <w:jc w:val="both"/>
        <w:rPr>
          <w:rFonts w:ascii="Times New Roman" w:hAnsi="Times New Roman" w:cs="Times New Roman"/>
          <w:sz w:val="28"/>
          <w:szCs w:val="28"/>
        </w:rPr>
      </w:pPr>
      <w:r w:rsidRPr="00BE29AF">
        <w:rPr>
          <w:rFonts w:ascii="Times New Roman" w:hAnsi="Times New Roman" w:cs="Times New Roman"/>
          <w:sz w:val="28"/>
          <w:szCs w:val="28"/>
        </w:rPr>
        <w:t xml:space="preserve">Чи не кожен українець мріє про власне житло. Комусь таке дістається у спадщину від </w:t>
      </w:r>
      <w:r>
        <w:rPr>
          <w:rFonts w:ascii="Times New Roman" w:hAnsi="Times New Roman" w:cs="Times New Roman"/>
          <w:sz w:val="28"/>
          <w:szCs w:val="28"/>
        </w:rPr>
        <w:t>«далекого</w:t>
      </w:r>
      <w:r w:rsidRPr="00BE29AF">
        <w:rPr>
          <w:rFonts w:ascii="Times New Roman" w:hAnsi="Times New Roman" w:cs="Times New Roman"/>
          <w:sz w:val="28"/>
          <w:szCs w:val="28"/>
        </w:rPr>
        <w:t xml:space="preserve"> </w:t>
      </w:r>
      <w:r>
        <w:rPr>
          <w:rFonts w:ascii="Times New Roman" w:hAnsi="Times New Roman" w:cs="Times New Roman"/>
          <w:sz w:val="28"/>
          <w:szCs w:val="28"/>
        </w:rPr>
        <w:t>родича</w:t>
      </w:r>
      <w:r w:rsidRPr="00BE29AF">
        <w:rPr>
          <w:rFonts w:ascii="Times New Roman" w:hAnsi="Times New Roman" w:cs="Times New Roman"/>
          <w:sz w:val="28"/>
          <w:szCs w:val="28"/>
        </w:rPr>
        <w:t>», як</w:t>
      </w:r>
      <w:r>
        <w:rPr>
          <w:rFonts w:ascii="Times New Roman" w:hAnsi="Times New Roman" w:cs="Times New Roman"/>
          <w:sz w:val="28"/>
          <w:szCs w:val="28"/>
        </w:rPr>
        <w:t>ого</w:t>
      </w:r>
      <w:r w:rsidRPr="00BE29AF">
        <w:rPr>
          <w:rFonts w:ascii="Times New Roman" w:hAnsi="Times New Roman" w:cs="Times New Roman"/>
          <w:sz w:val="28"/>
          <w:szCs w:val="28"/>
        </w:rPr>
        <w:t xml:space="preserve"> він ніколи не бачив, іншому – в подарунок, а хтось виграє в лотерею. Однак, більшість людей не такі везучі і доводиться довго заощаджувати для того, щоб купити омріяну квартиру чи будинок.</w:t>
      </w:r>
    </w:p>
    <w:p w:rsidR="007C49E6" w:rsidRDefault="007C49E6" w:rsidP="007C49E6">
      <w:pPr>
        <w:spacing w:after="0" w:line="240" w:lineRule="auto"/>
        <w:ind w:firstLine="709"/>
        <w:jc w:val="both"/>
        <w:rPr>
          <w:rFonts w:ascii="Times New Roman" w:hAnsi="Times New Roman" w:cs="Times New Roman"/>
          <w:color w:val="000000"/>
          <w:sz w:val="28"/>
          <w:szCs w:val="28"/>
          <w:shd w:val="clear" w:color="auto" w:fill="FFFFFF"/>
        </w:rPr>
      </w:pPr>
      <w:r w:rsidRPr="00BE29AF">
        <w:rPr>
          <w:rFonts w:ascii="Times New Roman" w:hAnsi="Times New Roman" w:cs="Times New Roman"/>
          <w:sz w:val="28"/>
          <w:szCs w:val="28"/>
        </w:rPr>
        <w:lastRenderedPageBreak/>
        <w:t xml:space="preserve">Законом України «Про збір на обов'язкове державне пенсійне страхування» передбачено, що </w:t>
      </w:r>
      <w:r w:rsidRPr="00BE29AF">
        <w:rPr>
          <w:rFonts w:ascii="Times New Roman" w:hAnsi="Times New Roman" w:cs="Times New Roman"/>
          <w:color w:val="000000"/>
          <w:sz w:val="28"/>
          <w:szCs w:val="28"/>
          <w:shd w:val="clear" w:color="auto" w:fill="FFFFFF"/>
        </w:rPr>
        <w:t xml:space="preserve">платниками збору на обов'язкове державне пенсійне страхування є фізичні особи, які придбавають нерухоме майно, за винятком громадян, які придбавають житло і перебувають у черзі на одержання житла або придбавають житло вперше.  </w:t>
      </w:r>
    </w:p>
    <w:p w:rsidR="007C49E6" w:rsidRPr="00BE29AF" w:rsidRDefault="007C49E6" w:rsidP="007C49E6">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Н</w:t>
      </w:r>
      <w:r w:rsidRPr="00BE29AF">
        <w:rPr>
          <w:rFonts w:ascii="Times New Roman" w:hAnsi="Times New Roman" w:cs="Times New Roman"/>
          <w:color w:val="000000"/>
          <w:sz w:val="28"/>
          <w:szCs w:val="28"/>
        </w:rPr>
        <w:t>отаріальне посвідчення договорів купівлі-продажу нерухомого майна здійснюється за наявності документального підтвердження сплати збору на обов'язкове державне пенсійне страхування з операцій купівлі-продажу нерухомого майна</w:t>
      </w:r>
    </w:p>
    <w:p w:rsidR="007C49E6" w:rsidRPr="00BE29AF" w:rsidRDefault="007C49E6" w:rsidP="007C49E6">
      <w:pPr>
        <w:spacing w:after="0" w:line="240" w:lineRule="auto"/>
        <w:ind w:firstLine="709"/>
        <w:jc w:val="both"/>
        <w:rPr>
          <w:rFonts w:ascii="Times New Roman" w:hAnsi="Times New Roman" w:cs="Times New Roman"/>
          <w:color w:val="000000"/>
          <w:sz w:val="28"/>
          <w:szCs w:val="28"/>
          <w:shd w:val="clear" w:color="auto" w:fill="FFFFFF"/>
        </w:rPr>
      </w:pPr>
      <w:r w:rsidRPr="00BE29AF">
        <w:rPr>
          <w:rFonts w:ascii="Times New Roman" w:hAnsi="Times New Roman" w:cs="Times New Roman"/>
          <w:color w:val="000000"/>
          <w:sz w:val="28"/>
          <w:szCs w:val="28"/>
          <w:shd w:val="clear" w:color="auto" w:fill="FFFFFF"/>
        </w:rPr>
        <w:t xml:space="preserve">При купівлі житла покупець сплачує 1% від вартості останнього, яка визначена в договорі купівлі-продажу. Однак, якщо ви вперше </w:t>
      </w:r>
      <w:r>
        <w:rPr>
          <w:rFonts w:ascii="Times New Roman" w:hAnsi="Times New Roman" w:cs="Times New Roman"/>
          <w:color w:val="000000"/>
          <w:sz w:val="28"/>
          <w:szCs w:val="28"/>
          <w:shd w:val="clear" w:color="auto" w:fill="FFFFFF"/>
        </w:rPr>
        <w:t>придбаваєте</w:t>
      </w:r>
      <w:r w:rsidRPr="00BE29AF">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квартиру (будинок)</w:t>
      </w:r>
      <w:r w:rsidRPr="00BE29AF">
        <w:rPr>
          <w:rFonts w:ascii="Times New Roman" w:hAnsi="Times New Roman" w:cs="Times New Roman"/>
          <w:color w:val="000000"/>
          <w:sz w:val="28"/>
          <w:szCs w:val="28"/>
          <w:shd w:val="clear" w:color="auto" w:fill="FFFFFF"/>
        </w:rPr>
        <w:t xml:space="preserve"> і сплатили згаданий збір – знайте, що у вас є право на повернення коштів.</w:t>
      </w:r>
    </w:p>
    <w:p w:rsidR="007C49E6" w:rsidRPr="00BE29AF" w:rsidRDefault="007C49E6" w:rsidP="007C49E6">
      <w:pPr>
        <w:spacing w:after="0" w:line="240" w:lineRule="auto"/>
        <w:ind w:firstLine="709"/>
        <w:jc w:val="both"/>
        <w:rPr>
          <w:rFonts w:ascii="Times New Roman" w:hAnsi="Times New Roman" w:cs="Times New Roman"/>
          <w:color w:val="000000"/>
          <w:sz w:val="28"/>
          <w:szCs w:val="28"/>
        </w:rPr>
      </w:pPr>
      <w:r w:rsidRPr="00BE29AF">
        <w:rPr>
          <w:rFonts w:ascii="Times New Roman" w:hAnsi="Times New Roman" w:cs="Times New Roman"/>
          <w:color w:val="000000"/>
          <w:sz w:val="28"/>
          <w:szCs w:val="28"/>
          <w:shd w:val="clear" w:color="auto" w:fill="FFFFFF"/>
        </w:rPr>
        <w:t xml:space="preserve">Кошти (в нашому випадку - сума збору), які </w:t>
      </w:r>
      <w:r w:rsidRPr="00BE29AF">
        <w:rPr>
          <w:rFonts w:ascii="Times New Roman" w:hAnsi="Times New Roman" w:cs="Times New Roman"/>
          <w:color w:val="000000"/>
          <w:sz w:val="28"/>
          <w:szCs w:val="28"/>
        </w:rPr>
        <w:t>помилково або надміру зараховані до бюджету повертаються Державною казначейською службою України.</w:t>
      </w:r>
    </w:p>
    <w:p w:rsidR="007C49E6" w:rsidRPr="00BE29AF" w:rsidRDefault="007C49E6" w:rsidP="007C49E6">
      <w:pPr>
        <w:pStyle w:val="a3"/>
        <w:spacing w:before="0" w:beforeAutospacing="0" w:after="0" w:afterAutospacing="0"/>
        <w:ind w:firstLine="709"/>
        <w:jc w:val="both"/>
        <w:rPr>
          <w:color w:val="000000"/>
          <w:sz w:val="28"/>
          <w:szCs w:val="28"/>
        </w:rPr>
      </w:pPr>
      <w:r w:rsidRPr="00BE29AF">
        <w:rPr>
          <w:color w:val="000000"/>
          <w:sz w:val="28"/>
          <w:szCs w:val="28"/>
        </w:rPr>
        <w:t>Порядком повернення коштів, помилково або надміру зарахованих до державного та місцевих бюджетів встановлено, що повернення помилково або надміру зарахованих до бюджету податків, зборів здійснюється за поданням органів, що контролюють справляння надходжень бюджету. Подання на повернення помилково або надміру зарахованих до бюджету зборів, платежів та інших доходів бюджетів подається до відповідного органу Казначейства разом з його заявою про повернення коштів з бюджету та оригіналом або копією документа на переказ, або паперовою копією електронного розрахункового документа, які підтверджують перерахування коштів до бюджету.</w:t>
      </w:r>
    </w:p>
    <w:p w:rsidR="007C49E6" w:rsidRPr="00BE29AF" w:rsidRDefault="007C49E6" w:rsidP="007C49E6">
      <w:pPr>
        <w:pStyle w:val="a3"/>
        <w:spacing w:before="0" w:beforeAutospacing="0" w:after="0" w:afterAutospacing="0"/>
        <w:ind w:firstLine="709"/>
        <w:jc w:val="both"/>
        <w:rPr>
          <w:color w:val="000000"/>
          <w:sz w:val="28"/>
          <w:szCs w:val="28"/>
        </w:rPr>
      </w:pPr>
      <w:r w:rsidRPr="00BE29AF">
        <w:rPr>
          <w:color w:val="000000"/>
          <w:sz w:val="28"/>
          <w:szCs w:val="28"/>
        </w:rPr>
        <w:t xml:space="preserve">Пенсійний фонд України є  органом, за поданням якого здійснюється повернення коштів, безпідставно або надміру зарахованих до бюджету. Тому, саме на Управління ПФУ покладено обов'язок щодо формування та надання до органів Державної казначейської служби подання про повернення коштів. </w:t>
      </w:r>
    </w:p>
    <w:p w:rsidR="007C49E6" w:rsidRPr="00BE29AF" w:rsidRDefault="007C49E6" w:rsidP="007C49E6">
      <w:pPr>
        <w:pStyle w:val="a3"/>
        <w:spacing w:before="0" w:beforeAutospacing="0" w:after="0" w:afterAutospacing="0"/>
        <w:ind w:firstLine="709"/>
        <w:jc w:val="both"/>
        <w:rPr>
          <w:color w:val="000000"/>
          <w:sz w:val="28"/>
          <w:szCs w:val="28"/>
        </w:rPr>
      </w:pPr>
      <w:r>
        <w:rPr>
          <w:color w:val="000000"/>
          <w:sz w:val="28"/>
          <w:szCs w:val="28"/>
        </w:rPr>
        <w:t>Окрім цього, потрібно зазначити, що</w:t>
      </w:r>
      <w:r w:rsidRPr="00BE29AF">
        <w:rPr>
          <w:color w:val="000000"/>
          <w:sz w:val="28"/>
          <w:szCs w:val="28"/>
        </w:rPr>
        <w:t xml:space="preserve"> в Україні відсутній механізм перевірки інформації, який би дав можливість визначити чи вперше особа придбала нерухомість чи ні. Якщо справа потрапить до суду, то саме «держава» повинна буде довести той факт, що ви не вперше придбали житло</w:t>
      </w:r>
      <w:r>
        <w:rPr>
          <w:color w:val="000000"/>
          <w:sz w:val="28"/>
          <w:szCs w:val="28"/>
        </w:rPr>
        <w:t xml:space="preserve">. </w:t>
      </w:r>
      <w:r w:rsidRPr="00BE29AF">
        <w:rPr>
          <w:color w:val="000000"/>
          <w:sz w:val="28"/>
          <w:szCs w:val="28"/>
        </w:rPr>
        <w:t xml:space="preserve">Тому, дехто дуже </w:t>
      </w:r>
      <w:r>
        <w:rPr>
          <w:color w:val="000000"/>
          <w:sz w:val="28"/>
          <w:szCs w:val="28"/>
        </w:rPr>
        <w:t>підприємливий</w:t>
      </w:r>
      <w:r w:rsidRPr="00BE29AF">
        <w:rPr>
          <w:color w:val="000000"/>
          <w:sz w:val="28"/>
          <w:szCs w:val="28"/>
        </w:rPr>
        <w:t xml:space="preserve"> зможе не один раз повернути </w:t>
      </w:r>
      <w:r>
        <w:rPr>
          <w:color w:val="000000"/>
          <w:sz w:val="28"/>
          <w:szCs w:val="28"/>
        </w:rPr>
        <w:t xml:space="preserve">суму </w:t>
      </w:r>
      <w:r w:rsidRPr="00BE29AF">
        <w:rPr>
          <w:color w:val="000000"/>
          <w:sz w:val="28"/>
          <w:szCs w:val="28"/>
        </w:rPr>
        <w:t>зб</w:t>
      </w:r>
      <w:r>
        <w:rPr>
          <w:color w:val="000000"/>
          <w:sz w:val="28"/>
          <w:szCs w:val="28"/>
        </w:rPr>
        <w:t>ору</w:t>
      </w:r>
      <w:r w:rsidRPr="00BE29AF">
        <w:rPr>
          <w:sz w:val="28"/>
          <w:szCs w:val="28"/>
        </w:rPr>
        <w:t>, який сплачується при купівлі</w:t>
      </w:r>
      <w:r>
        <w:rPr>
          <w:sz w:val="28"/>
          <w:szCs w:val="28"/>
        </w:rPr>
        <w:t>-продажу</w:t>
      </w:r>
      <w:r w:rsidRPr="00BE29AF">
        <w:rPr>
          <w:sz w:val="28"/>
          <w:szCs w:val="28"/>
        </w:rPr>
        <w:t xml:space="preserve"> житла. </w:t>
      </w:r>
      <w:r w:rsidRPr="00BE29AF">
        <w:rPr>
          <w:color w:val="000000"/>
          <w:sz w:val="28"/>
          <w:szCs w:val="28"/>
        </w:rPr>
        <w:t xml:space="preserve">  </w:t>
      </w:r>
    </w:p>
    <w:p w:rsidR="005853B3" w:rsidRDefault="007C49E6">
      <w:bookmarkStart w:id="0" w:name="_GoBack"/>
      <w:bookmarkEnd w:id="0"/>
    </w:p>
    <w:sectPr w:rsidR="005853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9E6"/>
    <w:rsid w:val="00350CB5"/>
    <w:rsid w:val="0038393A"/>
    <w:rsid w:val="007C49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9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49E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9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49E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3259</Words>
  <Characters>1858</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2021-02-16T08:27:00Z</dcterms:created>
  <dcterms:modified xsi:type="dcterms:W3CDTF">2021-02-16T08:28:00Z</dcterms:modified>
</cp:coreProperties>
</file>