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F6" w:rsidRPr="00B5351C" w:rsidRDefault="00951DD3" w:rsidP="00B5351C">
      <w:pPr>
        <w:pStyle w:val="1"/>
        <w:rPr>
          <w:rFonts w:ascii="Times New Roman" w:hAnsi="Times New Roman" w:cs="Times New Roman"/>
          <w:color w:val="auto"/>
          <w:sz w:val="48"/>
          <w:szCs w:val="48"/>
        </w:rPr>
      </w:pPr>
      <w:r w:rsidRPr="00B5351C">
        <w:rPr>
          <w:rFonts w:ascii="Times New Roman" w:hAnsi="Times New Roman" w:cs="Times New Roman"/>
          <w:color w:val="auto"/>
          <w:sz w:val="48"/>
          <w:szCs w:val="48"/>
        </w:rPr>
        <w:t xml:space="preserve">Шкафы – купе </w:t>
      </w:r>
      <w:r w:rsidR="00F502BF">
        <w:rPr>
          <w:rFonts w:ascii="Times New Roman" w:hAnsi="Times New Roman" w:cs="Times New Roman"/>
          <w:color w:val="auto"/>
          <w:sz w:val="48"/>
          <w:szCs w:val="48"/>
        </w:rPr>
        <w:t>на заказ</w:t>
      </w:r>
    </w:p>
    <w:p w:rsidR="00951DD3" w:rsidRDefault="00A528BD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951DD3">
        <w:rPr>
          <w:rFonts w:ascii="Times New Roman" w:hAnsi="Times New Roman" w:cs="Times New Roman"/>
          <w:sz w:val="24"/>
          <w:szCs w:val="24"/>
        </w:rPr>
        <w:t>уютн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951DD3">
        <w:rPr>
          <w:rFonts w:ascii="Times New Roman" w:hAnsi="Times New Roman" w:cs="Times New Roman"/>
          <w:sz w:val="24"/>
          <w:szCs w:val="24"/>
        </w:rPr>
        <w:t>, стильн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951DD3">
        <w:rPr>
          <w:rFonts w:ascii="Times New Roman" w:hAnsi="Times New Roman" w:cs="Times New Roman"/>
          <w:sz w:val="24"/>
          <w:szCs w:val="24"/>
        </w:rPr>
        <w:t>интерьер</w:t>
      </w:r>
      <w:r>
        <w:rPr>
          <w:rFonts w:ascii="Times New Roman" w:hAnsi="Times New Roman" w:cs="Times New Roman"/>
          <w:sz w:val="24"/>
          <w:szCs w:val="24"/>
        </w:rPr>
        <w:t xml:space="preserve"> – желание каждого владельца квартиры или дома. Выбирая </w:t>
      </w:r>
      <w:r w:rsidR="00951DD3" w:rsidRPr="00951DD3">
        <w:rPr>
          <w:rFonts w:ascii="Times New Roman" w:hAnsi="Times New Roman" w:cs="Times New Roman"/>
          <w:sz w:val="24"/>
          <w:szCs w:val="24"/>
        </w:rPr>
        <w:t>мебель</w:t>
      </w:r>
      <w:r w:rsidR="00951D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предпочтение отдается </w:t>
      </w:r>
      <w:r w:rsidR="00951DD3">
        <w:rPr>
          <w:rFonts w:ascii="Times New Roman" w:hAnsi="Times New Roman" w:cs="Times New Roman"/>
          <w:sz w:val="24"/>
          <w:szCs w:val="24"/>
        </w:rPr>
        <w:t>функциональн</w:t>
      </w:r>
      <w:r>
        <w:rPr>
          <w:rFonts w:ascii="Times New Roman" w:hAnsi="Times New Roman" w:cs="Times New Roman"/>
          <w:sz w:val="24"/>
          <w:szCs w:val="24"/>
        </w:rPr>
        <w:t xml:space="preserve">ым предметам. Лучшим решением </w:t>
      </w:r>
      <w:r w:rsidRPr="00F502BF">
        <w:rPr>
          <w:rFonts w:ascii="Times New Roman" w:hAnsi="Times New Roman" w:cs="Times New Roman"/>
          <w:sz w:val="24"/>
          <w:szCs w:val="24"/>
        </w:rPr>
        <w:t xml:space="preserve">станут шкафы купе </w:t>
      </w:r>
      <w:r w:rsidR="00F502BF" w:rsidRPr="00F502BF">
        <w:rPr>
          <w:rFonts w:ascii="Times New Roman" w:hAnsi="Times New Roman" w:cs="Times New Roman"/>
          <w:sz w:val="24"/>
          <w:szCs w:val="24"/>
        </w:rPr>
        <w:t>на заказ</w:t>
      </w:r>
      <w:r w:rsidRPr="00F502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Благодаря которым </w:t>
      </w:r>
      <w:r w:rsidR="00951DD3">
        <w:rPr>
          <w:rFonts w:ascii="Times New Roman" w:hAnsi="Times New Roman" w:cs="Times New Roman"/>
          <w:sz w:val="24"/>
          <w:szCs w:val="24"/>
        </w:rPr>
        <w:t xml:space="preserve">решается вопрос </w:t>
      </w:r>
      <w:r w:rsidR="00951DD3" w:rsidRPr="00951DD3">
        <w:rPr>
          <w:rFonts w:ascii="Times New Roman" w:hAnsi="Times New Roman" w:cs="Times New Roman"/>
          <w:sz w:val="24"/>
          <w:szCs w:val="24"/>
        </w:rPr>
        <w:t>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 и размещения вещей. </w:t>
      </w:r>
      <w:r w:rsidR="00951DD3">
        <w:rPr>
          <w:rFonts w:ascii="Times New Roman" w:hAnsi="Times New Roman" w:cs="Times New Roman"/>
          <w:sz w:val="24"/>
          <w:szCs w:val="24"/>
        </w:rPr>
        <w:t>В</w:t>
      </w:r>
      <w:r w:rsidR="00951DD3" w:rsidRPr="00951DD3">
        <w:rPr>
          <w:rFonts w:ascii="Times New Roman" w:hAnsi="Times New Roman" w:cs="Times New Roman"/>
          <w:sz w:val="24"/>
          <w:szCs w:val="24"/>
        </w:rPr>
        <w:t>местительн</w:t>
      </w:r>
      <w:r>
        <w:rPr>
          <w:rFonts w:ascii="Times New Roman" w:hAnsi="Times New Roman" w:cs="Times New Roman"/>
          <w:sz w:val="24"/>
          <w:szCs w:val="24"/>
        </w:rPr>
        <w:t xml:space="preserve">ая мебель вполне может заменить </w:t>
      </w:r>
      <w:r w:rsidR="00951DD3" w:rsidRPr="00951DD3">
        <w:rPr>
          <w:rFonts w:ascii="Times New Roman" w:hAnsi="Times New Roman" w:cs="Times New Roman"/>
          <w:sz w:val="24"/>
          <w:szCs w:val="24"/>
        </w:rPr>
        <w:t>полноценн</w:t>
      </w:r>
      <w:r w:rsidR="00B5351C">
        <w:rPr>
          <w:rFonts w:ascii="Times New Roman" w:hAnsi="Times New Roman" w:cs="Times New Roman"/>
          <w:sz w:val="24"/>
          <w:szCs w:val="24"/>
        </w:rPr>
        <w:t>ую гардеробную комнату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1DD3" w:rsidRPr="00951DD3">
        <w:rPr>
          <w:rFonts w:ascii="Times New Roman" w:hAnsi="Times New Roman" w:cs="Times New Roman"/>
          <w:sz w:val="24"/>
          <w:szCs w:val="24"/>
        </w:rPr>
        <w:t>за</w:t>
      </w:r>
      <w:r w:rsidR="00951DD3">
        <w:rPr>
          <w:rFonts w:ascii="Times New Roman" w:hAnsi="Times New Roman" w:cs="Times New Roman"/>
          <w:sz w:val="24"/>
          <w:szCs w:val="24"/>
        </w:rPr>
        <w:t>нима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951DD3">
        <w:rPr>
          <w:rFonts w:ascii="Times New Roman" w:hAnsi="Times New Roman" w:cs="Times New Roman"/>
          <w:sz w:val="24"/>
          <w:szCs w:val="24"/>
        </w:rPr>
        <w:t xml:space="preserve">минимум площади. </w:t>
      </w:r>
    </w:p>
    <w:p w:rsidR="00951DD3" w:rsidRDefault="00A528BD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 м</w:t>
      </w:r>
      <w:r w:rsidR="00951DD3" w:rsidRPr="00951DD3">
        <w:rPr>
          <w:rFonts w:ascii="Times New Roman" w:hAnsi="Times New Roman" w:cs="Times New Roman"/>
          <w:sz w:val="24"/>
          <w:szCs w:val="24"/>
        </w:rPr>
        <w:t>ожно</w:t>
      </w:r>
      <w:r w:rsidR="00951DD3">
        <w:rPr>
          <w:rFonts w:ascii="Times New Roman" w:hAnsi="Times New Roman" w:cs="Times New Roman"/>
          <w:sz w:val="24"/>
          <w:szCs w:val="24"/>
        </w:rPr>
        <w:t xml:space="preserve"> </w:t>
      </w:r>
      <w:r w:rsidR="00951DD3" w:rsidRPr="00951DD3">
        <w:rPr>
          <w:rFonts w:ascii="Times New Roman" w:hAnsi="Times New Roman" w:cs="Times New Roman"/>
          <w:sz w:val="24"/>
          <w:szCs w:val="24"/>
        </w:rPr>
        <w:t>готов</w:t>
      </w:r>
      <w:r w:rsidR="00951DD3">
        <w:rPr>
          <w:rFonts w:ascii="Times New Roman" w:hAnsi="Times New Roman" w:cs="Times New Roman"/>
          <w:sz w:val="24"/>
          <w:szCs w:val="24"/>
        </w:rPr>
        <w:t>ую модель</w:t>
      </w:r>
      <w:r>
        <w:rPr>
          <w:rFonts w:ascii="Times New Roman" w:hAnsi="Times New Roman" w:cs="Times New Roman"/>
          <w:sz w:val="24"/>
          <w:szCs w:val="24"/>
        </w:rPr>
        <w:t xml:space="preserve"> либо заказать по индивидуальным замерам с учетом пожеланий покупателя.</w:t>
      </w:r>
      <w:r w:rsidR="00951DD3" w:rsidRPr="00951D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FC2" w:rsidRPr="00B5351C" w:rsidRDefault="00A528BD" w:rsidP="00B5351C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Вариации, р</w:t>
      </w:r>
      <w:r w:rsidR="00E37FC2" w:rsidRPr="00B5351C">
        <w:rPr>
          <w:rFonts w:ascii="Times New Roman" w:hAnsi="Times New Roman" w:cs="Times New Roman"/>
          <w:color w:val="auto"/>
          <w:sz w:val="36"/>
          <w:szCs w:val="36"/>
        </w:rPr>
        <w:t xml:space="preserve">азновидности шкафов – купе </w:t>
      </w:r>
    </w:p>
    <w:p w:rsidR="00E37FC2" w:rsidRDefault="00A528BD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Широкий выбор конфигураций </w:t>
      </w:r>
      <w:r w:rsidR="00E37FC2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 xml:space="preserve">яют на основные </w:t>
      </w:r>
      <w:r w:rsidR="00E37FC2">
        <w:rPr>
          <w:rFonts w:ascii="Times New Roman" w:hAnsi="Times New Roman" w:cs="Times New Roman"/>
          <w:sz w:val="24"/>
          <w:szCs w:val="24"/>
        </w:rPr>
        <w:t>группы:</w:t>
      </w:r>
    </w:p>
    <w:p w:rsidR="00E37FC2" w:rsidRPr="00E37FC2" w:rsidRDefault="00A528BD" w:rsidP="00B5351C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изделия </w:t>
      </w:r>
      <w:r w:rsidR="00E37FC2">
        <w:rPr>
          <w:rFonts w:ascii="Times New Roman" w:hAnsi="Times New Roman" w:cs="Times New Roman"/>
          <w:sz w:val="24"/>
          <w:szCs w:val="24"/>
        </w:rPr>
        <w:t>в</w:t>
      </w:r>
      <w:r w:rsidR="00E37FC2" w:rsidRPr="00E37FC2">
        <w:rPr>
          <w:rFonts w:ascii="Times New Roman" w:hAnsi="Times New Roman" w:cs="Times New Roman"/>
          <w:sz w:val="24"/>
          <w:szCs w:val="24"/>
        </w:rPr>
        <w:t>строенн</w:t>
      </w:r>
      <w:r w:rsidR="00E37FC2">
        <w:rPr>
          <w:rFonts w:ascii="Times New Roman" w:hAnsi="Times New Roman" w:cs="Times New Roman"/>
          <w:sz w:val="24"/>
          <w:szCs w:val="24"/>
        </w:rPr>
        <w:t>ого типа</w:t>
      </w:r>
      <w:r w:rsidR="00E37FC2" w:rsidRPr="00E37FC2">
        <w:rPr>
          <w:rFonts w:ascii="Times New Roman" w:hAnsi="Times New Roman" w:cs="Times New Roman"/>
          <w:sz w:val="24"/>
          <w:szCs w:val="24"/>
        </w:rPr>
        <w:t>;</w:t>
      </w:r>
    </w:p>
    <w:p w:rsidR="00E37FC2" w:rsidRPr="00E37FC2" w:rsidRDefault="00E37FC2" w:rsidP="00B5351C">
      <w:pPr>
        <w:pStyle w:val="a5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C2">
        <w:rPr>
          <w:rFonts w:ascii="Times New Roman" w:hAnsi="Times New Roman" w:cs="Times New Roman"/>
          <w:sz w:val="24"/>
          <w:szCs w:val="24"/>
        </w:rPr>
        <w:t>корпусные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8BD">
        <w:rPr>
          <w:rFonts w:ascii="Times New Roman" w:hAnsi="Times New Roman" w:cs="Times New Roman"/>
          <w:sz w:val="24"/>
          <w:szCs w:val="24"/>
        </w:rPr>
        <w:t>варианты</w:t>
      </w:r>
      <w:r w:rsidRPr="00E37FC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37FC2" w:rsidRPr="00E37FC2" w:rsidRDefault="00A528BD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37FC2" w:rsidRPr="00E37FC2">
        <w:rPr>
          <w:rFonts w:ascii="Times New Roman" w:hAnsi="Times New Roman" w:cs="Times New Roman"/>
          <w:sz w:val="24"/>
          <w:szCs w:val="24"/>
        </w:rPr>
        <w:t>строенн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E37FC2">
        <w:rPr>
          <w:rFonts w:ascii="Times New Roman" w:hAnsi="Times New Roman" w:cs="Times New Roman"/>
          <w:sz w:val="24"/>
          <w:szCs w:val="24"/>
        </w:rPr>
        <w:t>конструкци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37FC2" w:rsidRPr="00E37FC2">
        <w:rPr>
          <w:rFonts w:ascii="Times New Roman" w:hAnsi="Times New Roman" w:cs="Times New Roman"/>
          <w:sz w:val="24"/>
          <w:szCs w:val="24"/>
        </w:rPr>
        <w:t>устанавлива</w:t>
      </w:r>
      <w:r w:rsidR="00734902">
        <w:rPr>
          <w:rFonts w:ascii="Times New Roman" w:hAnsi="Times New Roman" w:cs="Times New Roman"/>
          <w:sz w:val="24"/>
          <w:szCs w:val="24"/>
        </w:rPr>
        <w:t>е</w:t>
      </w:r>
      <w:r w:rsidR="00E37FC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E37FC2" w:rsidRPr="00E37FC2">
        <w:rPr>
          <w:rFonts w:ascii="Times New Roman" w:hAnsi="Times New Roman" w:cs="Times New Roman"/>
          <w:sz w:val="24"/>
          <w:szCs w:val="24"/>
        </w:rPr>
        <w:t xml:space="preserve">в </w:t>
      </w:r>
      <w:r w:rsidR="00E37FC2">
        <w:rPr>
          <w:rFonts w:ascii="Times New Roman" w:hAnsi="Times New Roman" w:cs="Times New Roman"/>
          <w:sz w:val="24"/>
          <w:szCs w:val="24"/>
        </w:rPr>
        <w:t>специальн</w:t>
      </w:r>
      <w:r>
        <w:rPr>
          <w:rFonts w:ascii="Times New Roman" w:hAnsi="Times New Roman" w:cs="Times New Roman"/>
          <w:sz w:val="24"/>
          <w:szCs w:val="24"/>
        </w:rPr>
        <w:t xml:space="preserve">ую </w:t>
      </w:r>
      <w:r w:rsidR="00E37FC2" w:rsidRPr="00E37FC2">
        <w:rPr>
          <w:rFonts w:ascii="Times New Roman" w:hAnsi="Times New Roman" w:cs="Times New Roman"/>
          <w:sz w:val="24"/>
          <w:szCs w:val="24"/>
        </w:rPr>
        <w:t>ниш</w:t>
      </w:r>
      <w:r w:rsidR="00E37FC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подготовленную заранее. Что позволяет </w:t>
      </w:r>
      <w:r w:rsidR="00B22A4B">
        <w:rPr>
          <w:rFonts w:ascii="Times New Roman" w:hAnsi="Times New Roman" w:cs="Times New Roman"/>
          <w:sz w:val="24"/>
          <w:szCs w:val="24"/>
        </w:rPr>
        <w:t>скры</w:t>
      </w:r>
      <w:r>
        <w:rPr>
          <w:rFonts w:ascii="Times New Roman" w:hAnsi="Times New Roman" w:cs="Times New Roman"/>
          <w:sz w:val="24"/>
          <w:szCs w:val="24"/>
        </w:rPr>
        <w:t xml:space="preserve">ть некоторые неровности </w:t>
      </w:r>
      <w:r w:rsidR="00E37FC2" w:rsidRPr="00E37FC2">
        <w:rPr>
          <w:rFonts w:ascii="Times New Roman" w:hAnsi="Times New Roman" w:cs="Times New Roman"/>
          <w:sz w:val="24"/>
          <w:szCs w:val="24"/>
        </w:rPr>
        <w:t>комнаты</w:t>
      </w:r>
      <w:r w:rsidR="00B22A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придавая </w:t>
      </w:r>
      <w:r w:rsidR="00B22A4B">
        <w:rPr>
          <w:rFonts w:ascii="Times New Roman" w:hAnsi="Times New Roman" w:cs="Times New Roman"/>
          <w:sz w:val="24"/>
          <w:szCs w:val="24"/>
        </w:rPr>
        <w:t>стильн</w:t>
      </w:r>
      <w:r>
        <w:rPr>
          <w:rFonts w:ascii="Times New Roman" w:hAnsi="Times New Roman" w:cs="Times New Roman"/>
          <w:sz w:val="24"/>
          <w:szCs w:val="24"/>
        </w:rPr>
        <w:t xml:space="preserve">ости оформления </w:t>
      </w:r>
      <w:r w:rsidR="00B22A4B">
        <w:rPr>
          <w:rFonts w:ascii="Times New Roman" w:hAnsi="Times New Roman" w:cs="Times New Roman"/>
          <w:sz w:val="24"/>
          <w:szCs w:val="24"/>
        </w:rPr>
        <w:t xml:space="preserve">помещения. </w:t>
      </w:r>
      <w:r>
        <w:rPr>
          <w:rFonts w:ascii="Times New Roman" w:hAnsi="Times New Roman" w:cs="Times New Roman"/>
          <w:sz w:val="24"/>
          <w:szCs w:val="24"/>
        </w:rPr>
        <w:t xml:space="preserve">Данный тип отличается </w:t>
      </w:r>
      <w:r w:rsidR="00E37FC2" w:rsidRPr="00E37FC2">
        <w:rPr>
          <w:rFonts w:ascii="Times New Roman" w:hAnsi="Times New Roman" w:cs="Times New Roman"/>
          <w:sz w:val="24"/>
          <w:szCs w:val="24"/>
        </w:rPr>
        <w:t>отсутств</w:t>
      </w:r>
      <w:r>
        <w:rPr>
          <w:rFonts w:ascii="Times New Roman" w:hAnsi="Times New Roman" w:cs="Times New Roman"/>
          <w:sz w:val="24"/>
          <w:szCs w:val="24"/>
        </w:rPr>
        <w:t xml:space="preserve">ием </w:t>
      </w:r>
      <w:r w:rsidR="00E37FC2" w:rsidRPr="00E37FC2">
        <w:rPr>
          <w:rFonts w:ascii="Times New Roman" w:hAnsi="Times New Roman" w:cs="Times New Roman"/>
          <w:sz w:val="24"/>
          <w:szCs w:val="24"/>
        </w:rPr>
        <w:t>боковы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B22A4B">
        <w:rPr>
          <w:rFonts w:ascii="Times New Roman" w:hAnsi="Times New Roman" w:cs="Times New Roman"/>
          <w:sz w:val="24"/>
          <w:szCs w:val="24"/>
        </w:rPr>
        <w:t xml:space="preserve">, </w:t>
      </w:r>
      <w:r w:rsidR="00E37FC2" w:rsidRPr="00E37FC2">
        <w:rPr>
          <w:rFonts w:ascii="Times New Roman" w:hAnsi="Times New Roman" w:cs="Times New Roman"/>
          <w:sz w:val="24"/>
          <w:szCs w:val="24"/>
        </w:rPr>
        <w:t>задн</w:t>
      </w:r>
      <w:r>
        <w:rPr>
          <w:rFonts w:ascii="Times New Roman" w:hAnsi="Times New Roman" w:cs="Times New Roman"/>
          <w:sz w:val="24"/>
          <w:szCs w:val="24"/>
        </w:rPr>
        <w:t xml:space="preserve">их стенок. Таким образом увеличивается </w:t>
      </w:r>
      <w:r w:rsidR="00E37FC2" w:rsidRPr="00E37FC2">
        <w:rPr>
          <w:rFonts w:ascii="Times New Roman" w:hAnsi="Times New Roman" w:cs="Times New Roman"/>
          <w:sz w:val="24"/>
          <w:szCs w:val="24"/>
        </w:rPr>
        <w:t>внутреннее пространство</w:t>
      </w:r>
      <w:r>
        <w:rPr>
          <w:rFonts w:ascii="Times New Roman" w:hAnsi="Times New Roman" w:cs="Times New Roman"/>
          <w:sz w:val="24"/>
          <w:szCs w:val="24"/>
        </w:rPr>
        <w:t xml:space="preserve">. Монтаж производится </w:t>
      </w:r>
      <w:r w:rsidR="00B22A4B">
        <w:rPr>
          <w:rFonts w:ascii="Times New Roman" w:hAnsi="Times New Roman" w:cs="Times New Roman"/>
          <w:sz w:val="24"/>
          <w:szCs w:val="24"/>
        </w:rPr>
        <w:t>в прочны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22A4B">
        <w:rPr>
          <w:rFonts w:ascii="Times New Roman" w:hAnsi="Times New Roman" w:cs="Times New Roman"/>
          <w:sz w:val="24"/>
          <w:szCs w:val="24"/>
        </w:rPr>
        <w:t>стен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22A4B">
        <w:rPr>
          <w:rFonts w:ascii="Times New Roman" w:hAnsi="Times New Roman" w:cs="Times New Roman"/>
          <w:sz w:val="24"/>
          <w:szCs w:val="24"/>
        </w:rPr>
        <w:t>.</w:t>
      </w:r>
    </w:p>
    <w:p w:rsidR="00951DD3" w:rsidRDefault="00E37FC2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FC2">
        <w:rPr>
          <w:rFonts w:ascii="Times New Roman" w:hAnsi="Times New Roman" w:cs="Times New Roman"/>
          <w:sz w:val="24"/>
          <w:szCs w:val="24"/>
        </w:rPr>
        <w:t>Встроенный шкаф</w:t>
      </w:r>
      <w:r w:rsidR="00B22A4B">
        <w:rPr>
          <w:rFonts w:ascii="Times New Roman" w:hAnsi="Times New Roman" w:cs="Times New Roman"/>
          <w:sz w:val="24"/>
          <w:szCs w:val="24"/>
        </w:rPr>
        <w:t xml:space="preserve"> – </w:t>
      </w:r>
      <w:r w:rsidRPr="00E37FC2">
        <w:rPr>
          <w:rFonts w:ascii="Times New Roman" w:hAnsi="Times New Roman" w:cs="Times New Roman"/>
          <w:sz w:val="24"/>
          <w:szCs w:val="24"/>
        </w:rPr>
        <w:t>купе</w:t>
      </w:r>
      <w:r w:rsidR="00B22A4B">
        <w:rPr>
          <w:rFonts w:ascii="Times New Roman" w:hAnsi="Times New Roman" w:cs="Times New Roman"/>
          <w:sz w:val="24"/>
          <w:szCs w:val="24"/>
        </w:rPr>
        <w:t xml:space="preserve"> </w:t>
      </w:r>
      <w:r w:rsidR="00A528BD">
        <w:rPr>
          <w:rFonts w:ascii="Times New Roman" w:hAnsi="Times New Roman" w:cs="Times New Roman"/>
          <w:sz w:val="24"/>
          <w:szCs w:val="24"/>
        </w:rPr>
        <w:t xml:space="preserve">подходит для благоустройства </w:t>
      </w:r>
      <w:r w:rsidRPr="00E37FC2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A528BD">
        <w:rPr>
          <w:rFonts w:ascii="Times New Roman" w:hAnsi="Times New Roman" w:cs="Times New Roman"/>
          <w:sz w:val="24"/>
          <w:szCs w:val="24"/>
        </w:rPr>
        <w:t xml:space="preserve">зон </w:t>
      </w:r>
      <w:r w:rsidRPr="00E37FC2">
        <w:rPr>
          <w:rFonts w:ascii="Times New Roman" w:hAnsi="Times New Roman" w:cs="Times New Roman"/>
          <w:sz w:val="24"/>
          <w:szCs w:val="24"/>
        </w:rPr>
        <w:t xml:space="preserve">комнаты. </w:t>
      </w:r>
      <w:r w:rsidR="00A528BD">
        <w:rPr>
          <w:rFonts w:ascii="Times New Roman" w:hAnsi="Times New Roman" w:cs="Times New Roman"/>
          <w:sz w:val="24"/>
          <w:szCs w:val="24"/>
        </w:rPr>
        <w:t xml:space="preserve">Особо </w:t>
      </w:r>
      <w:r w:rsidRPr="00E37FC2">
        <w:rPr>
          <w:rFonts w:ascii="Times New Roman" w:hAnsi="Times New Roman" w:cs="Times New Roman"/>
          <w:sz w:val="24"/>
          <w:szCs w:val="24"/>
        </w:rPr>
        <w:t xml:space="preserve">эффектно </w:t>
      </w:r>
      <w:r w:rsidR="00B22A4B">
        <w:rPr>
          <w:rFonts w:ascii="Times New Roman" w:hAnsi="Times New Roman" w:cs="Times New Roman"/>
          <w:sz w:val="24"/>
          <w:szCs w:val="24"/>
        </w:rPr>
        <w:t xml:space="preserve">смотрятся </w:t>
      </w:r>
      <w:r w:rsidR="00A528BD">
        <w:rPr>
          <w:rFonts w:ascii="Times New Roman" w:hAnsi="Times New Roman" w:cs="Times New Roman"/>
          <w:sz w:val="24"/>
          <w:szCs w:val="24"/>
        </w:rPr>
        <w:t xml:space="preserve">в полную </w:t>
      </w:r>
      <w:r w:rsidRPr="00E37FC2">
        <w:rPr>
          <w:rFonts w:ascii="Times New Roman" w:hAnsi="Times New Roman" w:cs="Times New Roman"/>
          <w:sz w:val="24"/>
          <w:szCs w:val="24"/>
        </w:rPr>
        <w:t>высоту</w:t>
      </w:r>
      <w:r w:rsidR="00A528BD">
        <w:rPr>
          <w:rFonts w:ascii="Times New Roman" w:hAnsi="Times New Roman" w:cs="Times New Roman"/>
          <w:sz w:val="24"/>
          <w:szCs w:val="24"/>
        </w:rPr>
        <w:t xml:space="preserve"> до потолка. Полученное </w:t>
      </w:r>
      <w:r w:rsidR="00B22A4B">
        <w:rPr>
          <w:rFonts w:ascii="Times New Roman" w:hAnsi="Times New Roman" w:cs="Times New Roman"/>
          <w:sz w:val="24"/>
          <w:szCs w:val="24"/>
        </w:rPr>
        <w:t>большое</w:t>
      </w:r>
      <w:r w:rsidR="00A528BD">
        <w:rPr>
          <w:rFonts w:ascii="Times New Roman" w:hAnsi="Times New Roman" w:cs="Times New Roman"/>
          <w:sz w:val="24"/>
          <w:szCs w:val="24"/>
        </w:rPr>
        <w:t xml:space="preserve"> место позволяет решить </w:t>
      </w:r>
      <w:r w:rsidRPr="00E37FC2">
        <w:rPr>
          <w:rFonts w:ascii="Times New Roman" w:hAnsi="Times New Roman" w:cs="Times New Roman"/>
          <w:sz w:val="24"/>
          <w:szCs w:val="24"/>
        </w:rPr>
        <w:t>проблем</w:t>
      </w:r>
      <w:r w:rsidR="00A528BD">
        <w:rPr>
          <w:rFonts w:ascii="Times New Roman" w:hAnsi="Times New Roman" w:cs="Times New Roman"/>
          <w:sz w:val="24"/>
          <w:szCs w:val="24"/>
        </w:rPr>
        <w:t xml:space="preserve">у </w:t>
      </w:r>
      <w:r w:rsidRPr="00E37FC2">
        <w:rPr>
          <w:rFonts w:ascii="Times New Roman" w:hAnsi="Times New Roman" w:cs="Times New Roman"/>
          <w:sz w:val="24"/>
          <w:szCs w:val="24"/>
        </w:rPr>
        <w:t>хранени</w:t>
      </w:r>
      <w:r w:rsidR="00A528BD">
        <w:rPr>
          <w:rFonts w:ascii="Times New Roman" w:hAnsi="Times New Roman" w:cs="Times New Roman"/>
          <w:sz w:val="24"/>
          <w:szCs w:val="24"/>
        </w:rPr>
        <w:t>я одежды</w:t>
      </w:r>
      <w:r w:rsidR="00B22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2A4B" w:rsidRDefault="00D65B7E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к</w:t>
      </w:r>
      <w:r w:rsidR="006372A5" w:rsidRPr="006372A5">
        <w:rPr>
          <w:rFonts w:ascii="Times New Roman" w:hAnsi="Times New Roman" w:cs="Times New Roman"/>
          <w:sz w:val="24"/>
          <w:szCs w:val="24"/>
        </w:rPr>
        <w:t>орпусн</w:t>
      </w:r>
      <w:r>
        <w:rPr>
          <w:rFonts w:ascii="Times New Roman" w:hAnsi="Times New Roman" w:cs="Times New Roman"/>
          <w:sz w:val="24"/>
          <w:szCs w:val="24"/>
        </w:rPr>
        <w:t xml:space="preserve">ой разновидности выглядит в </w:t>
      </w:r>
      <w:r w:rsidR="006372A5" w:rsidRPr="006372A5">
        <w:rPr>
          <w:rFonts w:ascii="Times New Roman" w:hAnsi="Times New Roman" w:cs="Times New Roman"/>
          <w:sz w:val="24"/>
          <w:szCs w:val="24"/>
        </w:rPr>
        <w:t>классическ</w:t>
      </w:r>
      <w:r>
        <w:rPr>
          <w:rFonts w:ascii="Times New Roman" w:hAnsi="Times New Roman" w:cs="Times New Roman"/>
          <w:sz w:val="24"/>
          <w:szCs w:val="24"/>
        </w:rPr>
        <w:t xml:space="preserve">ом исполнении, дополненном </w:t>
      </w:r>
      <w:r w:rsidR="006372A5" w:rsidRPr="006372A5">
        <w:rPr>
          <w:rFonts w:ascii="Times New Roman" w:hAnsi="Times New Roman" w:cs="Times New Roman"/>
          <w:sz w:val="24"/>
          <w:szCs w:val="24"/>
        </w:rPr>
        <w:t>раздвижными дверями.</w:t>
      </w:r>
      <w:r w:rsidR="0063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372A5" w:rsidRPr="006372A5">
        <w:rPr>
          <w:rFonts w:ascii="Times New Roman" w:hAnsi="Times New Roman" w:cs="Times New Roman"/>
          <w:sz w:val="24"/>
          <w:szCs w:val="24"/>
        </w:rPr>
        <w:t>реимуществ</w:t>
      </w:r>
      <w:r w:rsidR="006372A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2A5" w:rsidRPr="006372A5"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372A5" w:rsidRPr="006372A5">
        <w:rPr>
          <w:rFonts w:ascii="Times New Roman" w:hAnsi="Times New Roman" w:cs="Times New Roman"/>
          <w:sz w:val="24"/>
          <w:szCs w:val="24"/>
        </w:rPr>
        <w:t>мобильность</w:t>
      </w:r>
      <w:r>
        <w:rPr>
          <w:rFonts w:ascii="Times New Roman" w:hAnsi="Times New Roman" w:cs="Times New Roman"/>
          <w:sz w:val="24"/>
          <w:szCs w:val="24"/>
        </w:rPr>
        <w:t>, удобство. Можно без усилий п</w:t>
      </w:r>
      <w:r w:rsidR="006372A5" w:rsidRPr="006372A5">
        <w:rPr>
          <w:rFonts w:ascii="Times New Roman" w:hAnsi="Times New Roman" w:cs="Times New Roman"/>
          <w:sz w:val="24"/>
          <w:szCs w:val="24"/>
        </w:rPr>
        <w:t>ере</w:t>
      </w:r>
      <w:r w:rsidR="006372A5">
        <w:rPr>
          <w:rFonts w:ascii="Times New Roman" w:hAnsi="Times New Roman" w:cs="Times New Roman"/>
          <w:sz w:val="24"/>
          <w:szCs w:val="24"/>
        </w:rPr>
        <w:t xml:space="preserve">мещать </w:t>
      </w:r>
      <w:r w:rsidR="006372A5" w:rsidRPr="006372A5">
        <w:rPr>
          <w:rFonts w:ascii="Times New Roman" w:hAnsi="Times New Roman" w:cs="Times New Roman"/>
          <w:sz w:val="24"/>
          <w:szCs w:val="24"/>
        </w:rPr>
        <w:t>в друг</w:t>
      </w:r>
      <w:r>
        <w:rPr>
          <w:rFonts w:ascii="Times New Roman" w:hAnsi="Times New Roman" w:cs="Times New Roman"/>
          <w:sz w:val="24"/>
          <w:szCs w:val="24"/>
        </w:rPr>
        <w:t xml:space="preserve">ую </w:t>
      </w:r>
      <w:r w:rsidR="006372A5" w:rsidRPr="006372A5">
        <w:rPr>
          <w:rFonts w:ascii="Times New Roman" w:hAnsi="Times New Roman" w:cs="Times New Roman"/>
          <w:sz w:val="24"/>
          <w:szCs w:val="24"/>
        </w:rPr>
        <w:t>комнат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372A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делать перестановку при желании. Такой вариант </w:t>
      </w:r>
      <w:r w:rsidR="006372A5" w:rsidRPr="006372A5">
        <w:rPr>
          <w:rFonts w:ascii="Times New Roman" w:hAnsi="Times New Roman" w:cs="Times New Roman"/>
          <w:sz w:val="24"/>
          <w:szCs w:val="24"/>
        </w:rPr>
        <w:t xml:space="preserve">используется в </w:t>
      </w:r>
      <w:r>
        <w:rPr>
          <w:rFonts w:ascii="Times New Roman" w:hAnsi="Times New Roman" w:cs="Times New Roman"/>
          <w:sz w:val="24"/>
          <w:szCs w:val="24"/>
        </w:rPr>
        <w:t xml:space="preserve">малых </w:t>
      </w:r>
      <w:r w:rsidR="006372A5" w:rsidRPr="006372A5">
        <w:rPr>
          <w:rFonts w:ascii="Times New Roman" w:hAnsi="Times New Roman" w:cs="Times New Roman"/>
          <w:sz w:val="24"/>
          <w:szCs w:val="24"/>
        </w:rPr>
        <w:t xml:space="preserve">помещениях. </w:t>
      </w:r>
      <w:r>
        <w:rPr>
          <w:rFonts w:ascii="Times New Roman" w:hAnsi="Times New Roman" w:cs="Times New Roman"/>
          <w:sz w:val="24"/>
          <w:szCs w:val="24"/>
        </w:rPr>
        <w:t xml:space="preserve">Подходит для узкой прихожей. </w:t>
      </w:r>
    </w:p>
    <w:p w:rsidR="00D65B7E" w:rsidRPr="00D65B7E" w:rsidRDefault="00D65B7E" w:rsidP="00D65B7E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D65B7E">
        <w:rPr>
          <w:rFonts w:ascii="Times New Roman" w:hAnsi="Times New Roman" w:cs="Times New Roman"/>
          <w:color w:val="auto"/>
          <w:sz w:val="36"/>
          <w:szCs w:val="36"/>
        </w:rPr>
        <w:t>Для разных помещений</w:t>
      </w:r>
    </w:p>
    <w:p w:rsidR="00C07E43" w:rsidRDefault="00D65B7E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Востребованной </w:t>
      </w:r>
      <w:r w:rsidR="00C07E43">
        <w:rPr>
          <w:rFonts w:ascii="Times New Roman" w:hAnsi="Times New Roman" w:cs="Times New Roman"/>
          <w:sz w:val="24"/>
          <w:szCs w:val="24"/>
        </w:rPr>
        <w:t xml:space="preserve">моделью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07E43">
        <w:rPr>
          <w:rFonts w:ascii="Times New Roman" w:hAnsi="Times New Roman" w:cs="Times New Roman"/>
          <w:sz w:val="24"/>
          <w:szCs w:val="24"/>
        </w:rPr>
        <w:t>п</w:t>
      </w:r>
      <w:r w:rsidR="00C07E43" w:rsidRPr="00C07E43">
        <w:rPr>
          <w:rFonts w:ascii="Times New Roman" w:hAnsi="Times New Roman" w:cs="Times New Roman"/>
          <w:sz w:val="24"/>
          <w:szCs w:val="24"/>
        </w:rPr>
        <w:t>рямолинейн</w:t>
      </w:r>
      <w:r>
        <w:rPr>
          <w:rFonts w:ascii="Times New Roman" w:hAnsi="Times New Roman" w:cs="Times New Roman"/>
          <w:sz w:val="24"/>
          <w:szCs w:val="24"/>
        </w:rPr>
        <w:t>ая конструкция. Которой характерна лаконичность, простота. В</w:t>
      </w:r>
      <w:r w:rsidR="00A46493">
        <w:rPr>
          <w:rFonts w:ascii="Times New Roman" w:hAnsi="Times New Roman" w:cs="Times New Roman"/>
          <w:sz w:val="24"/>
          <w:szCs w:val="24"/>
        </w:rPr>
        <w:t xml:space="preserve">пишется </w:t>
      </w:r>
      <w:r w:rsidR="00C07E43" w:rsidRPr="00C07E4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любой </w:t>
      </w:r>
      <w:r w:rsidR="00C07E43" w:rsidRPr="00C07E43">
        <w:rPr>
          <w:rFonts w:ascii="Times New Roman" w:hAnsi="Times New Roman" w:cs="Times New Roman"/>
          <w:sz w:val="24"/>
          <w:szCs w:val="24"/>
        </w:rPr>
        <w:t xml:space="preserve">интерьер </w:t>
      </w:r>
      <w:r w:rsidR="00A46493">
        <w:rPr>
          <w:rFonts w:ascii="Times New Roman" w:hAnsi="Times New Roman" w:cs="Times New Roman"/>
          <w:sz w:val="24"/>
          <w:szCs w:val="24"/>
        </w:rPr>
        <w:t>гостиной</w:t>
      </w:r>
      <w:r w:rsidR="00C07E43" w:rsidRPr="00C07E43">
        <w:rPr>
          <w:rFonts w:ascii="Times New Roman" w:hAnsi="Times New Roman" w:cs="Times New Roman"/>
          <w:sz w:val="24"/>
          <w:szCs w:val="24"/>
        </w:rPr>
        <w:t xml:space="preserve">, </w:t>
      </w:r>
      <w:r w:rsidR="00A46493">
        <w:rPr>
          <w:rFonts w:ascii="Times New Roman" w:hAnsi="Times New Roman" w:cs="Times New Roman"/>
          <w:sz w:val="24"/>
          <w:szCs w:val="24"/>
        </w:rPr>
        <w:t>спальни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A46493">
        <w:rPr>
          <w:rFonts w:ascii="Times New Roman" w:hAnsi="Times New Roman" w:cs="Times New Roman"/>
          <w:sz w:val="24"/>
          <w:szCs w:val="24"/>
        </w:rPr>
        <w:t>рабочей зоны</w:t>
      </w:r>
      <w:r w:rsidR="00C07E43" w:rsidRPr="00C07E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большинстве случаев ф</w:t>
      </w:r>
      <w:r w:rsidR="00C07E43" w:rsidRPr="00C07E43">
        <w:rPr>
          <w:rFonts w:ascii="Times New Roman" w:hAnsi="Times New Roman" w:cs="Times New Roman"/>
          <w:sz w:val="24"/>
          <w:szCs w:val="24"/>
        </w:rPr>
        <w:t xml:space="preserve">асад </w:t>
      </w:r>
      <w:r w:rsidR="00A46493">
        <w:rPr>
          <w:rFonts w:ascii="Times New Roman" w:hAnsi="Times New Roman" w:cs="Times New Roman"/>
          <w:sz w:val="24"/>
          <w:szCs w:val="24"/>
        </w:rPr>
        <w:t xml:space="preserve">выполняется </w:t>
      </w:r>
      <w:r w:rsidR="00C07E43" w:rsidRPr="00C07E43">
        <w:rPr>
          <w:rFonts w:ascii="Times New Roman" w:hAnsi="Times New Roman" w:cs="Times New Roman"/>
          <w:sz w:val="24"/>
          <w:szCs w:val="24"/>
        </w:rPr>
        <w:t>из д</w:t>
      </w:r>
      <w:r>
        <w:rPr>
          <w:rFonts w:ascii="Times New Roman" w:hAnsi="Times New Roman" w:cs="Times New Roman"/>
          <w:sz w:val="24"/>
          <w:szCs w:val="24"/>
        </w:rPr>
        <w:t xml:space="preserve">ревесины, </w:t>
      </w:r>
      <w:r w:rsidR="00C07E43" w:rsidRPr="00C07E43">
        <w:rPr>
          <w:rFonts w:ascii="Times New Roman" w:hAnsi="Times New Roman" w:cs="Times New Roman"/>
          <w:sz w:val="24"/>
          <w:szCs w:val="24"/>
        </w:rPr>
        <w:t>МДФ</w:t>
      </w:r>
      <w:r w:rsidR="00A46493">
        <w:rPr>
          <w:rFonts w:ascii="Times New Roman" w:hAnsi="Times New Roman" w:cs="Times New Roman"/>
          <w:sz w:val="24"/>
          <w:szCs w:val="24"/>
        </w:rPr>
        <w:t>, пластика.</w:t>
      </w:r>
    </w:p>
    <w:p w:rsidR="00A46493" w:rsidRDefault="00D65B7E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01999" w:rsidRPr="00A01999">
        <w:rPr>
          <w:rFonts w:ascii="Times New Roman" w:hAnsi="Times New Roman" w:cs="Times New Roman"/>
          <w:sz w:val="24"/>
          <w:szCs w:val="24"/>
        </w:rPr>
        <w:t>глов</w:t>
      </w:r>
      <w:r w:rsidR="00A01999">
        <w:rPr>
          <w:rFonts w:ascii="Times New Roman" w:hAnsi="Times New Roman" w:cs="Times New Roman"/>
          <w:sz w:val="24"/>
          <w:szCs w:val="24"/>
        </w:rPr>
        <w:t xml:space="preserve">ые изделия. </w:t>
      </w:r>
      <w:r>
        <w:rPr>
          <w:rFonts w:ascii="Times New Roman" w:hAnsi="Times New Roman" w:cs="Times New Roman"/>
          <w:sz w:val="24"/>
          <w:szCs w:val="24"/>
        </w:rPr>
        <w:t xml:space="preserve">Отличаются </w:t>
      </w:r>
      <w:r w:rsidR="00A01999">
        <w:rPr>
          <w:rFonts w:ascii="Times New Roman" w:hAnsi="Times New Roman" w:cs="Times New Roman"/>
          <w:sz w:val="24"/>
          <w:szCs w:val="24"/>
        </w:rPr>
        <w:t>универсальн</w:t>
      </w:r>
      <w:r>
        <w:rPr>
          <w:rFonts w:ascii="Times New Roman" w:hAnsi="Times New Roman" w:cs="Times New Roman"/>
          <w:sz w:val="24"/>
          <w:szCs w:val="24"/>
        </w:rPr>
        <w:t xml:space="preserve">остью, идеальны </w:t>
      </w:r>
      <w:r w:rsidR="00A01999">
        <w:rPr>
          <w:rFonts w:ascii="Times New Roman" w:hAnsi="Times New Roman" w:cs="Times New Roman"/>
          <w:sz w:val="24"/>
          <w:szCs w:val="24"/>
        </w:rPr>
        <w:t>для небольших</w:t>
      </w:r>
      <w:r w:rsidR="00A01999" w:rsidRPr="00A019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A01999" w:rsidRPr="00A01999">
        <w:rPr>
          <w:rFonts w:ascii="Times New Roman" w:hAnsi="Times New Roman" w:cs="Times New Roman"/>
          <w:sz w:val="24"/>
          <w:szCs w:val="24"/>
        </w:rPr>
        <w:t>просторны</w:t>
      </w:r>
      <w:r w:rsidR="00A01999">
        <w:rPr>
          <w:rFonts w:ascii="Times New Roman" w:hAnsi="Times New Roman" w:cs="Times New Roman"/>
          <w:sz w:val="24"/>
          <w:szCs w:val="24"/>
        </w:rPr>
        <w:t>х комнат</w:t>
      </w:r>
      <w:r w:rsidR="00A01999" w:rsidRPr="00A019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Главным условием </w:t>
      </w:r>
      <w:r w:rsidR="00A01999">
        <w:rPr>
          <w:rFonts w:ascii="Times New Roman" w:hAnsi="Times New Roman" w:cs="Times New Roman"/>
          <w:sz w:val="24"/>
          <w:szCs w:val="24"/>
        </w:rPr>
        <w:t xml:space="preserve">является выбор </w:t>
      </w:r>
      <w:r>
        <w:rPr>
          <w:rFonts w:ascii="Times New Roman" w:hAnsi="Times New Roman" w:cs="Times New Roman"/>
          <w:sz w:val="24"/>
          <w:szCs w:val="24"/>
        </w:rPr>
        <w:t xml:space="preserve">оптимального </w:t>
      </w:r>
      <w:r w:rsidR="00A01999">
        <w:rPr>
          <w:rFonts w:ascii="Times New Roman" w:hAnsi="Times New Roman" w:cs="Times New Roman"/>
          <w:sz w:val="24"/>
          <w:szCs w:val="24"/>
        </w:rPr>
        <w:t xml:space="preserve">места, </w:t>
      </w:r>
      <w:r w:rsidR="00A01999" w:rsidRPr="00A01999">
        <w:rPr>
          <w:rFonts w:ascii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hAnsi="Times New Roman" w:cs="Times New Roman"/>
          <w:sz w:val="24"/>
          <w:szCs w:val="24"/>
        </w:rPr>
        <w:t xml:space="preserve">близкого расположения </w:t>
      </w:r>
      <w:r w:rsidR="00A01999" w:rsidRPr="00A01999">
        <w:rPr>
          <w:rFonts w:ascii="Times New Roman" w:hAnsi="Times New Roman" w:cs="Times New Roman"/>
          <w:sz w:val="24"/>
          <w:szCs w:val="24"/>
        </w:rPr>
        <w:t>отопительных приборов.</w:t>
      </w:r>
    </w:p>
    <w:p w:rsidR="005C30AA" w:rsidRDefault="00181211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Особого внимания заслуживает р</w:t>
      </w:r>
      <w:r w:rsidR="005C30AA" w:rsidRPr="005C30AA">
        <w:rPr>
          <w:rFonts w:ascii="Times New Roman" w:hAnsi="Times New Roman" w:cs="Times New Roman"/>
          <w:sz w:val="24"/>
          <w:szCs w:val="24"/>
        </w:rPr>
        <w:t>адиусный</w:t>
      </w:r>
      <w:r w:rsidR="005C30AA">
        <w:rPr>
          <w:rFonts w:ascii="Times New Roman" w:hAnsi="Times New Roman" w:cs="Times New Roman"/>
          <w:sz w:val="24"/>
          <w:szCs w:val="24"/>
        </w:rPr>
        <w:t xml:space="preserve"> шкаф – купе.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5C30AA">
        <w:rPr>
          <w:rFonts w:ascii="Times New Roman" w:hAnsi="Times New Roman" w:cs="Times New Roman"/>
          <w:sz w:val="24"/>
          <w:szCs w:val="24"/>
        </w:rPr>
        <w:t>читается самым</w:t>
      </w:r>
      <w:r>
        <w:rPr>
          <w:rFonts w:ascii="Times New Roman" w:hAnsi="Times New Roman" w:cs="Times New Roman"/>
          <w:sz w:val="24"/>
          <w:szCs w:val="24"/>
        </w:rPr>
        <w:t xml:space="preserve"> оригинальным среди многообразия конфигураций. Фасадная часть </w:t>
      </w:r>
      <w:r w:rsidR="005C30AA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вид </w:t>
      </w:r>
      <w:r w:rsidR="005C30AA">
        <w:rPr>
          <w:rFonts w:ascii="Times New Roman" w:hAnsi="Times New Roman" w:cs="Times New Roman"/>
          <w:sz w:val="24"/>
          <w:szCs w:val="24"/>
        </w:rPr>
        <w:t>п</w:t>
      </w:r>
      <w:r w:rsidR="005C30AA" w:rsidRPr="005C30AA">
        <w:rPr>
          <w:rFonts w:ascii="Times New Roman" w:hAnsi="Times New Roman" w:cs="Times New Roman"/>
          <w:sz w:val="24"/>
          <w:szCs w:val="24"/>
        </w:rPr>
        <w:t xml:space="preserve">олуокружности. </w:t>
      </w:r>
      <w:r>
        <w:rPr>
          <w:rFonts w:ascii="Times New Roman" w:hAnsi="Times New Roman" w:cs="Times New Roman"/>
          <w:sz w:val="24"/>
          <w:szCs w:val="24"/>
        </w:rPr>
        <w:t xml:space="preserve">Изогнутость делается </w:t>
      </w:r>
      <w:r w:rsidR="005C30AA">
        <w:rPr>
          <w:rFonts w:ascii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hAnsi="Times New Roman" w:cs="Times New Roman"/>
          <w:sz w:val="24"/>
          <w:szCs w:val="24"/>
        </w:rPr>
        <w:t xml:space="preserve">определенный </w:t>
      </w:r>
      <w:r w:rsidR="005C30AA">
        <w:rPr>
          <w:rFonts w:ascii="Times New Roman" w:hAnsi="Times New Roman" w:cs="Times New Roman"/>
          <w:sz w:val="24"/>
          <w:szCs w:val="24"/>
        </w:rPr>
        <w:t xml:space="preserve">радиус конкретного шкафа. </w:t>
      </w:r>
      <w:r>
        <w:rPr>
          <w:rFonts w:ascii="Times New Roman" w:hAnsi="Times New Roman" w:cs="Times New Roman"/>
          <w:sz w:val="24"/>
          <w:szCs w:val="24"/>
        </w:rPr>
        <w:t xml:space="preserve">Эксклюзивный </w:t>
      </w:r>
      <w:r w:rsidR="005C30AA">
        <w:rPr>
          <w:rFonts w:ascii="Times New Roman" w:hAnsi="Times New Roman" w:cs="Times New Roman"/>
          <w:sz w:val="24"/>
          <w:szCs w:val="24"/>
        </w:rPr>
        <w:t>в</w:t>
      </w:r>
      <w:r w:rsidR="005C30AA" w:rsidRPr="005C30AA">
        <w:rPr>
          <w:rFonts w:ascii="Times New Roman" w:hAnsi="Times New Roman" w:cs="Times New Roman"/>
          <w:sz w:val="24"/>
          <w:szCs w:val="24"/>
        </w:rPr>
        <w:t>нешн</w:t>
      </w:r>
      <w:r>
        <w:rPr>
          <w:rFonts w:ascii="Times New Roman" w:hAnsi="Times New Roman" w:cs="Times New Roman"/>
          <w:sz w:val="24"/>
          <w:szCs w:val="24"/>
        </w:rPr>
        <w:t xml:space="preserve">ий вид </w:t>
      </w:r>
      <w:r w:rsidR="005C30AA" w:rsidRPr="005C30AA">
        <w:rPr>
          <w:rFonts w:ascii="Times New Roman" w:hAnsi="Times New Roman" w:cs="Times New Roman"/>
          <w:sz w:val="24"/>
          <w:szCs w:val="24"/>
        </w:rPr>
        <w:t>компенсиру</w:t>
      </w:r>
      <w:r>
        <w:rPr>
          <w:rFonts w:ascii="Times New Roman" w:hAnsi="Times New Roman" w:cs="Times New Roman"/>
          <w:sz w:val="24"/>
          <w:szCs w:val="24"/>
        </w:rPr>
        <w:t xml:space="preserve">ет потраченные средства. </w:t>
      </w:r>
      <w:r w:rsidR="005C30AA">
        <w:rPr>
          <w:rFonts w:ascii="Times New Roman" w:hAnsi="Times New Roman" w:cs="Times New Roman"/>
          <w:sz w:val="24"/>
          <w:szCs w:val="24"/>
        </w:rPr>
        <w:t xml:space="preserve">Двери полукруглого дизайна </w:t>
      </w:r>
      <w:r>
        <w:rPr>
          <w:rFonts w:ascii="Times New Roman" w:hAnsi="Times New Roman" w:cs="Times New Roman"/>
          <w:sz w:val="24"/>
          <w:szCs w:val="24"/>
        </w:rPr>
        <w:t xml:space="preserve">смотрятся необычно и </w:t>
      </w:r>
      <w:r w:rsidR="005C30AA">
        <w:rPr>
          <w:rFonts w:ascii="Times New Roman" w:hAnsi="Times New Roman" w:cs="Times New Roman"/>
          <w:sz w:val="24"/>
          <w:szCs w:val="24"/>
        </w:rPr>
        <w:t>привлекательно</w:t>
      </w:r>
      <w:r>
        <w:rPr>
          <w:rFonts w:ascii="Times New Roman" w:hAnsi="Times New Roman" w:cs="Times New Roman"/>
          <w:sz w:val="24"/>
          <w:szCs w:val="24"/>
        </w:rPr>
        <w:t xml:space="preserve">. Есть возможность нанесения </w:t>
      </w:r>
      <w:r w:rsidR="005C30AA">
        <w:rPr>
          <w:rFonts w:ascii="Times New Roman" w:hAnsi="Times New Roman" w:cs="Times New Roman"/>
          <w:sz w:val="24"/>
          <w:szCs w:val="24"/>
        </w:rPr>
        <w:t>п</w:t>
      </w:r>
      <w:r w:rsidR="005C30AA" w:rsidRPr="005C30AA">
        <w:rPr>
          <w:rFonts w:ascii="Times New Roman" w:hAnsi="Times New Roman" w:cs="Times New Roman"/>
          <w:sz w:val="24"/>
          <w:szCs w:val="24"/>
        </w:rPr>
        <w:t>ескоструйн</w:t>
      </w:r>
      <w:r w:rsidR="005C30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рисунка.</w:t>
      </w:r>
      <w:r w:rsidR="005C3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13E" w:rsidRDefault="00181211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A713E">
        <w:rPr>
          <w:rFonts w:ascii="Times New Roman" w:hAnsi="Times New Roman" w:cs="Times New Roman"/>
          <w:sz w:val="24"/>
          <w:szCs w:val="24"/>
        </w:rPr>
        <w:t xml:space="preserve">анная модель </w:t>
      </w:r>
      <w:r>
        <w:rPr>
          <w:rFonts w:ascii="Times New Roman" w:hAnsi="Times New Roman" w:cs="Times New Roman"/>
          <w:sz w:val="24"/>
          <w:szCs w:val="24"/>
        </w:rPr>
        <w:t xml:space="preserve">подходит </w:t>
      </w:r>
      <w:r w:rsidR="009A713E" w:rsidRPr="009A713E">
        <w:rPr>
          <w:rFonts w:ascii="Times New Roman" w:hAnsi="Times New Roman" w:cs="Times New Roman"/>
          <w:sz w:val="24"/>
          <w:szCs w:val="24"/>
        </w:rPr>
        <w:t xml:space="preserve">для детской комнаты. </w:t>
      </w:r>
      <w:r>
        <w:rPr>
          <w:rFonts w:ascii="Times New Roman" w:hAnsi="Times New Roman" w:cs="Times New Roman"/>
          <w:sz w:val="24"/>
          <w:szCs w:val="24"/>
        </w:rPr>
        <w:t xml:space="preserve">Она не имеет </w:t>
      </w:r>
      <w:r w:rsidR="009A713E" w:rsidRPr="009A713E">
        <w:rPr>
          <w:rFonts w:ascii="Times New Roman" w:hAnsi="Times New Roman" w:cs="Times New Roman"/>
          <w:sz w:val="24"/>
          <w:szCs w:val="24"/>
        </w:rPr>
        <w:t xml:space="preserve">острых углов, которые опасны для </w:t>
      </w:r>
      <w:r w:rsidR="00734902">
        <w:rPr>
          <w:rFonts w:ascii="Times New Roman" w:hAnsi="Times New Roman" w:cs="Times New Roman"/>
          <w:sz w:val="24"/>
          <w:szCs w:val="24"/>
        </w:rPr>
        <w:t>ребенка. О</w:t>
      </w:r>
      <w:r w:rsidR="00B45582">
        <w:rPr>
          <w:rFonts w:ascii="Times New Roman" w:hAnsi="Times New Roman" w:cs="Times New Roman"/>
          <w:sz w:val="24"/>
          <w:szCs w:val="24"/>
        </w:rPr>
        <w:t xml:space="preserve">формление может быть </w:t>
      </w:r>
      <w:r w:rsidR="00734902">
        <w:rPr>
          <w:rFonts w:ascii="Times New Roman" w:hAnsi="Times New Roman" w:cs="Times New Roman"/>
          <w:sz w:val="24"/>
          <w:szCs w:val="24"/>
        </w:rPr>
        <w:t xml:space="preserve">с </w:t>
      </w:r>
      <w:r w:rsidR="009A713E" w:rsidRPr="009A713E">
        <w:rPr>
          <w:rFonts w:ascii="Times New Roman" w:hAnsi="Times New Roman" w:cs="Times New Roman"/>
          <w:sz w:val="24"/>
          <w:szCs w:val="24"/>
        </w:rPr>
        <w:t xml:space="preserve">цветными наклейками, </w:t>
      </w:r>
      <w:r w:rsidR="00734902">
        <w:rPr>
          <w:rFonts w:ascii="Times New Roman" w:hAnsi="Times New Roman" w:cs="Times New Roman"/>
          <w:sz w:val="24"/>
          <w:szCs w:val="24"/>
        </w:rPr>
        <w:t xml:space="preserve">красочными </w:t>
      </w:r>
      <w:r w:rsidR="009A713E" w:rsidRPr="009A713E">
        <w:rPr>
          <w:rFonts w:ascii="Times New Roman" w:hAnsi="Times New Roman" w:cs="Times New Roman"/>
          <w:sz w:val="24"/>
          <w:szCs w:val="24"/>
        </w:rPr>
        <w:t>аппликациями</w:t>
      </w:r>
      <w:r w:rsidR="00B45582">
        <w:rPr>
          <w:rFonts w:ascii="Times New Roman" w:hAnsi="Times New Roman" w:cs="Times New Roman"/>
          <w:sz w:val="24"/>
          <w:szCs w:val="24"/>
        </w:rPr>
        <w:t xml:space="preserve">, </w:t>
      </w:r>
      <w:r w:rsidR="009A713E" w:rsidRPr="009A713E">
        <w:rPr>
          <w:rFonts w:ascii="Times New Roman" w:hAnsi="Times New Roman" w:cs="Times New Roman"/>
          <w:sz w:val="24"/>
          <w:szCs w:val="24"/>
        </w:rPr>
        <w:t>фото</w:t>
      </w:r>
      <w:r w:rsidR="00B45582">
        <w:rPr>
          <w:rFonts w:ascii="Times New Roman" w:hAnsi="Times New Roman" w:cs="Times New Roman"/>
          <w:sz w:val="24"/>
          <w:szCs w:val="24"/>
        </w:rPr>
        <w:t>графиями</w:t>
      </w:r>
      <w:r w:rsidR="00734902">
        <w:rPr>
          <w:rFonts w:ascii="Times New Roman" w:hAnsi="Times New Roman" w:cs="Times New Roman"/>
          <w:sz w:val="24"/>
          <w:szCs w:val="24"/>
        </w:rPr>
        <w:t xml:space="preserve"> персонажей фильмов</w:t>
      </w:r>
      <w:r w:rsidR="00B45582">
        <w:rPr>
          <w:rFonts w:ascii="Times New Roman" w:hAnsi="Times New Roman" w:cs="Times New Roman"/>
          <w:sz w:val="24"/>
          <w:szCs w:val="24"/>
        </w:rPr>
        <w:t>.</w:t>
      </w:r>
    </w:p>
    <w:p w:rsidR="00734902" w:rsidRDefault="00734902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1ABCFDF" wp14:editId="7615C050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51C" w:rsidRPr="00A01999" w:rsidRDefault="00B5351C" w:rsidP="00B535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351C" w:rsidRPr="00A0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AEF"/>
    <w:multiLevelType w:val="hybridMultilevel"/>
    <w:tmpl w:val="0D9EBB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763922"/>
    <w:multiLevelType w:val="hybridMultilevel"/>
    <w:tmpl w:val="1CA8D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2880"/>
    <w:multiLevelType w:val="hybridMultilevel"/>
    <w:tmpl w:val="DEE47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21098"/>
    <w:multiLevelType w:val="hybridMultilevel"/>
    <w:tmpl w:val="782A43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88444E"/>
    <w:multiLevelType w:val="hybridMultilevel"/>
    <w:tmpl w:val="5A3875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153D4C"/>
    <w:multiLevelType w:val="hybridMultilevel"/>
    <w:tmpl w:val="9C1C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04ACB"/>
    <w:multiLevelType w:val="hybridMultilevel"/>
    <w:tmpl w:val="3CA017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B3E4BA8"/>
    <w:multiLevelType w:val="hybridMultilevel"/>
    <w:tmpl w:val="6C48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764F"/>
    <w:multiLevelType w:val="hybridMultilevel"/>
    <w:tmpl w:val="0B145392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C703EF"/>
    <w:multiLevelType w:val="hybridMultilevel"/>
    <w:tmpl w:val="133C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47007"/>
    <w:multiLevelType w:val="hybridMultilevel"/>
    <w:tmpl w:val="3A88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B3655"/>
    <w:multiLevelType w:val="hybridMultilevel"/>
    <w:tmpl w:val="537E7D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403143"/>
    <w:multiLevelType w:val="hybridMultilevel"/>
    <w:tmpl w:val="4DC2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23A45"/>
    <w:multiLevelType w:val="hybridMultilevel"/>
    <w:tmpl w:val="3800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35E13"/>
    <w:multiLevelType w:val="hybridMultilevel"/>
    <w:tmpl w:val="9000F7C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30FF6BC8"/>
    <w:multiLevelType w:val="hybridMultilevel"/>
    <w:tmpl w:val="545A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A00F1"/>
    <w:multiLevelType w:val="hybridMultilevel"/>
    <w:tmpl w:val="B16AC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04943"/>
    <w:multiLevelType w:val="hybridMultilevel"/>
    <w:tmpl w:val="AC26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44F8F"/>
    <w:multiLevelType w:val="hybridMultilevel"/>
    <w:tmpl w:val="B14EB0E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0AE0779"/>
    <w:multiLevelType w:val="hybridMultilevel"/>
    <w:tmpl w:val="A0B23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525C0"/>
    <w:multiLevelType w:val="hybridMultilevel"/>
    <w:tmpl w:val="D696DE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8D5464B"/>
    <w:multiLevelType w:val="hybridMultilevel"/>
    <w:tmpl w:val="E84C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83BA9"/>
    <w:multiLevelType w:val="hybridMultilevel"/>
    <w:tmpl w:val="F3A213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672096C"/>
    <w:multiLevelType w:val="hybridMultilevel"/>
    <w:tmpl w:val="0D1A2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3719C"/>
    <w:multiLevelType w:val="hybridMultilevel"/>
    <w:tmpl w:val="82CEA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025CB"/>
    <w:multiLevelType w:val="hybridMultilevel"/>
    <w:tmpl w:val="21B8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B0098"/>
    <w:multiLevelType w:val="hybridMultilevel"/>
    <w:tmpl w:val="0A38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94BFB"/>
    <w:multiLevelType w:val="hybridMultilevel"/>
    <w:tmpl w:val="5906CF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3C717B7"/>
    <w:multiLevelType w:val="hybridMultilevel"/>
    <w:tmpl w:val="E0B62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079E9"/>
    <w:multiLevelType w:val="hybridMultilevel"/>
    <w:tmpl w:val="8308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A3E5A"/>
    <w:multiLevelType w:val="hybridMultilevel"/>
    <w:tmpl w:val="A6440A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5158A9"/>
    <w:multiLevelType w:val="hybridMultilevel"/>
    <w:tmpl w:val="221A9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C087C"/>
    <w:multiLevelType w:val="hybridMultilevel"/>
    <w:tmpl w:val="5F5266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4355C7C"/>
    <w:multiLevelType w:val="hybridMultilevel"/>
    <w:tmpl w:val="BA8AF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61BD0"/>
    <w:multiLevelType w:val="hybridMultilevel"/>
    <w:tmpl w:val="79E4BC0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7AE1C69"/>
    <w:multiLevelType w:val="hybridMultilevel"/>
    <w:tmpl w:val="540847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AF563B8"/>
    <w:multiLevelType w:val="hybridMultilevel"/>
    <w:tmpl w:val="8D96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509E5"/>
    <w:multiLevelType w:val="hybridMultilevel"/>
    <w:tmpl w:val="8CBA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9"/>
  </w:num>
  <w:num w:numId="4">
    <w:abstractNumId w:val="20"/>
  </w:num>
  <w:num w:numId="5">
    <w:abstractNumId w:val="37"/>
  </w:num>
  <w:num w:numId="6">
    <w:abstractNumId w:val="19"/>
  </w:num>
  <w:num w:numId="7">
    <w:abstractNumId w:val="11"/>
  </w:num>
  <w:num w:numId="8">
    <w:abstractNumId w:val="1"/>
  </w:num>
  <w:num w:numId="9">
    <w:abstractNumId w:val="21"/>
  </w:num>
  <w:num w:numId="10">
    <w:abstractNumId w:val="5"/>
  </w:num>
  <w:num w:numId="11">
    <w:abstractNumId w:val="8"/>
  </w:num>
  <w:num w:numId="12">
    <w:abstractNumId w:val="7"/>
  </w:num>
  <w:num w:numId="13">
    <w:abstractNumId w:val="2"/>
  </w:num>
  <w:num w:numId="14">
    <w:abstractNumId w:val="27"/>
  </w:num>
  <w:num w:numId="15">
    <w:abstractNumId w:val="34"/>
  </w:num>
  <w:num w:numId="16">
    <w:abstractNumId w:val="32"/>
  </w:num>
  <w:num w:numId="17">
    <w:abstractNumId w:val="4"/>
  </w:num>
  <w:num w:numId="18">
    <w:abstractNumId w:val="13"/>
  </w:num>
  <w:num w:numId="19">
    <w:abstractNumId w:val="12"/>
  </w:num>
  <w:num w:numId="20">
    <w:abstractNumId w:val="17"/>
  </w:num>
  <w:num w:numId="21">
    <w:abstractNumId w:val="33"/>
  </w:num>
  <w:num w:numId="22">
    <w:abstractNumId w:val="10"/>
  </w:num>
  <w:num w:numId="23">
    <w:abstractNumId w:val="16"/>
  </w:num>
  <w:num w:numId="24">
    <w:abstractNumId w:val="26"/>
  </w:num>
  <w:num w:numId="25">
    <w:abstractNumId w:val="28"/>
  </w:num>
  <w:num w:numId="26">
    <w:abstractNumId w:val="15"/>
  </w:num>
  <w:num w:numId="27">
    <w:abstractNumId w:val="14"/>
  </w:num>
  <w:num w:numId="28">
    <w:abstractNumId w:val="36"/>
  </w:num>
  <w:num w:numId="29">
    <w:abstractNumId w:val="18"/>
  </w:num>
  <w:num w:numId="30">
    <w:abstractNumId w:val="31"/>
  </w:num>
  <w:num w:numId="31">
    <w:abstractNumId w:val="6"/>
  </w:num>
  <w:num w:numId="32">
    <w:abstractNumId w:val="29"/>
  </w:num>
  <w:num w:numId="33">
    <w:abstractNumId w:val="3"/>
  </w:num>
  <w:num w:numId="34">
    <w:abstractNumId w:val="30"/>
  </w:num>
  <w:num w:numId="35">
    <w:abstractNumId w:val="23"/>
  </w:num>
  <w:num w:numId="36">
    <w:abstractNumId w:val="0"/>
  </w:num>
  <w:num w:numId="37">
    <w:abstractNumId w:val="22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01250"/>
    <w:rsid w:val="00020115"/>
    <w:rsid w:val="00052610"/>
    <w:rsid w:val="000537C8"/>
    <w:rsid w:val="00085B74"/>
    <w:rsid w:val="000C5C87"/>
    <w:rsid w:val="000D47FB"/>
    <w:rsid w:val="001014F4"/>
    <w:rsid w:val="001220BF"/>
    <w:rsid w:val="001304DB"/>
    <w:rsid w:val="00133EFC"/>
    <w:rsid w:val="0015514A"/>
    <w:rsid w:val="00155BD9"/>
    <w:rsid w:val="00164206"/>
    <w:rsid w:val="00165DA1"/>
    <w:rsid w:val="00170168"/>
    <w:rsid w:val="001778E8"/>
    <w:rsid w:val="00181211"/>
    <w:rsid w:val="001A7858"/>
    <w:rsid w:val="001B37F5"/>
    <w:rsid w:val="001C4595"/>
    <w:rsid w:val="001E0A8A"/>
    <w:rsid w:val="001E0ED4"/>
    <w:rsid w:val="001E176C"/>
    <w:rsid w:val="002056B5"/>
    <w:rsid w:val="0020705F"/>
    <w:rsid w:val="002111AC"/>
    <w:rsid w:val="00222C59"/>
    <w:rsid w:val="00232E74"/>
    <w:rsid w:val="002353BC"/>
    <w:rsid w:val="00252723"/>
    <w:rsid w:val="00254CC1"/>
    <w:rsid w:val="00260FF9"/>
    <w:rsid w:val="0026215A"/>
    <w:rsid w:val="00266D37"/>
    <w:rsid w:val="00294ABD"/>
    <w:rsid w:val="002B3031"/>
    <w:rsid w:val="002B3346"/>
    <w:rsid w:val="002C4EAB"/>
    <w:rsid w:val="002C7D7A"/>
    <w:rsid w:val="003117E1"/>
    <w:rsid w:val="00314AC8"/>
    <w:rsid w:val="0033536E"/>
    <w:rsid w:val="00376A06"/>
    <w:rsid w:val="00385939"/>
    <w:rsid w:val="00394586"/>
    <w:rsid w:val="003956AE"/>
    <w:rsid w:val="003A174A"/>
    <w:rsid w:val="003C2AA0"/>
    <w:rsid w:val="003E0541"/>
    <w:rsid w:val="003E207C"/>
    <w:rsid w:val="003E7410"/>
    <w:rsid w:val="004267E9"/>
    <w:rsid w:val="00432D19"/>
    <w:rsid w:val="00436125"/>
    <w:rsid w:val="0046725D"/>
    <w:rsid w:val="00470ABE"/>
    <w:rsid w:val="00481629"/>
    <w:rsid w:val="00485C6C"/>
    <w:rsid w:val="004912E8"/>
    <w:rsid w:val="004B2785"/>
    <w:rsid w:val="004C6532"/>
    <w:rsid w:val="004F016A"/>
    <w:rsid w:val="004F6BBD"/>
    <w:rsid w:val="0050665C"/>
    <w:rsid w:val="0053279B"/>
    <w:rsid w:val="00560125"/>
    <w:rsid w:val="0056293D"/>
    <w:rsid w:val="005736A6"/>
    <w:rsid w:val="00583294"/>
    <w:rsid w:val="00583951"/>
    <w:rsid w:val="005922DA"/>
    <w:rsid w:val="005B3D69"/>
    <w:rsid w:val="005C30AA"/>
    <w:rsid w:val="005D58A6"/>
    <w:rsid w:val="005F7736"/>
    <w:rsid w:val="00622CD6"/>
    <w:rsid w:val="00624224"/>
    <w:rsid w:val="00636870"/>
    <w:rsid w:val="006372A5"/>
    <w:rsid w:val="0064114D"/>
    <w:rsid w:val="00652321"/>
    <w:rsid w:val="00665378"/>
    <w:rsid w:val="00666EAA"/>
    <w:rsid w:val="0067247B"/>
    <w:rsid w:val="00683587"/>
    <w:rsid w:val="00695D49"/>
    <w:rsid w:val="006B6126"/>
    <w:rsid w:val="006B6AEC"/>
    <w:rsid w:val="006C2748"/>
    <w:rsid w:val="006D39AD"/>
    <w:rsid w:val="006D44F9"/>
    <w:rsid w:val="006D7141"/>
    <w:rsid w:val="006E1BDC"/>
    <w:rsid w:val="0070255A"/>
    <w:rsid w:val="007234F6"/>
    <w:rsid w:val="007344F9"/>
    <w:rsid w:val="00734902"/>
    <w:rsid w:val="007406BE"/>
    <w:rsid w:val="0074697E"/>
    <w:rsid w:val="0075384A"/>
    <w:rsid w:val="0076265D"/>
    <w:rsid w:val="00771082"/>
    <w:rsid w:val="007724DD"/>
    <w:rsid w:val="00795D03"/>
    <w:rsid w:val="00796CA3"/>
    <w:rsid w:val="007A06C5"/>
    <w:rsid w:val="007C17FB"/>
    <w:rsid w:val="007C2B63"/>
    <w:rsid w:val="007D4120"/>
    <w:rsid w:val="00811B53"/>
    <w:rsid w:val="00821C83"/>
    <w:rsid w:val="0083254D"/>
    <w:rsid w:val="00836251"/>
    <w:rsid w:val="00837D21"/>
    <w:rsid w:val="008939B1"/>
    <w:rsid w:val="008953BE"/>
    <w:rsid w:val="008C76DE"/>
    <w:rsid w:val="008D1AE2"/>
    <w:rsid w:val="00906D7F"/>
    <w:rsid w:val="00950C6B"/>
    <w:rsid w:val="00951DD3"/>
    <w:rsid w:val="009620CD"/>
    <w:rsid w:val="00973435"/>
    <w:rsid w:val="009837F6"/>
    <w:rsid w:val="0098386F"/>
    <w:rsid w:val="009866D6"/>
    <w:rsid w:val="00993A81"/>
    <w:rsid w:val="009A2613"/>
    <w:rsid w:val="009A431C"/>
    <w:rsid w:val="009A713E"/>
    <w:rsid w:val="009B137F"/>
    <w:rsid w:val="009C2C99"/>
    <w:rsid w:val="009F65DC"/>
    <w:rsid w:val="00A01999"/>
    <w:rsid w:val="00A01C19"/>
    <w:rsid w:val="00A071FE"/>
    <w:rsid w:val="00A429C8"/>
    <w:rsid w:val="00A46493"/>
    <w:rsid w:val="00A528BD"/>
    <w:rsid w:val="00A66C6C"/>
    <w:rsid w:val="00A75BE9"/>
    <w:rsid w:val="00A811E4"/>
    <w:rsid w:val="00A8242B"/>
    <w:rsid w:val="00AA2D2F"/>
    <w:rsid w:val="00AA3FAF"/>
    <w:rsid w:val="00AA5F14"/>
    <w:rsid w:val="00AB33B1"/>
    <w:rsid w:val="00AC6C72"/>
    <w:rsid w:val="00AD033C"/>
    <w:rsid w:val="00AD6454"/>
    <w:rsid w:val="00AF28B2"/>
    <w:rsid w:val="00AF63A5"/>
    <w:rsid w:val="00B12BC5"/>
    <w:rsid w:val="00B14E81"/>
    <w:rsid w:val="00B22A4B"/>
    <w:rsid w:val="00B32D92"/>
    <w:rsid w:val="00B41675"/>
    <w:rsid w:val="00B45582"/>
    <w:rsid w:val="00B5351C"/>
    <w:rsid w:val="00B53990"/>
    <w:rsid w:val="00B63F21"/>
    <w:rsid w:val="00B71E99"/>
    <w:rsid w:val="00BB333D"/>
    <w:rsid w:val="00BB5264"/>
    <w:rsid w:val="00BB7AF6"/>
    <w:rsid w:val="00BE6D78"/>
    <w:rsid w:val="00BF29C0"/>
    <w:rsid w:val="00BF7570"/>
    <w:rsid w:val="00C04242"/>
    <w:rsid w:val="00C0431E"/>
    <w:rsid w:val="00C07E43"/>
    <w:rsid w:val="00C13352"/>
    <w:rsid w:val="00C21DFC"/>
    <w:rsid w:val="00C40D0B"/>
    <w:rsid w:val="00C430B3"/>
    <w:rsid w:val="00C612A4"/>
    <w:rsid w:val="00C73D48"/>
    <w:rsid w:val="00C92742"/>
    <w:rsid w:val="00CA205A"/>
    <w:rsid w:val="00CB1A60"/>
    <w:rsid w:val="00CD44E3"/>
    <w:rsid w:val="00CF304E"/>
    <w:rsid w:val="00D005E0"/>
    <w:rsid w:val="00D05DC6"/>
    <w:rsid w:val="00D40187"/>
    <w:rsid w:val="00D41557"/>
    <w:rsid w:val="00D505D9"/>
    <w:rsid w:val="00D505E2"/>
    <w:rsid w:val="00D65B7E"/>
    <w:rsid w:val="00D71246"/>
    <w:rsid w:val="00D770A9"/>
    <w:rsid w:val="00DA00CB"/>
    <w:rsid w:val="00DA5BB7"/>
    <w:rsid w:val="00DD0279"/>
    <w:rsid w:val="00DD6060"/>
    <w:rsid w:val="00DD715E"/>
    <w:rsid w:val="00DE5067"/>
    <w:rsid w:val="00DE7817"/>
    <w:rsid w:val="00E0618A"/>
    <w:rsid w:val="00E310F6"/>
    <w:rsid w:val="00E32E84"/>
    <w:rsid w:val="00E33495"/>
    <w:rsid w:val="00E37FC2"/>
    <w:rsid w:val="00E53DD9"/>
    <w:rsid w:val="00E57F1B"/>
    <w:rsid w:val="00E62C46"/>
    <w:rsid w:val="00E7675B"/>
    <w:rsid w:val="00E922A5"/>
    <w:rsid w:val="00EA0DD0"/>
    <w:rsid w:val="00EB0780"/>
    <w:rsid w:val="00EB5535"/>
    <w:rsid w:val="00ED147A"/>
    <w:rsid w:val="00ED15C8"/>
    <w:rsid w:val="00F002CE"/>
    <w:rsid w:val="00F07924"/>
    <w:rsid w:val="00F1264E"/>
    <w:rsid w:val="00F31706"/>
    <w:rsid w:val="00F44BAB"/>
    <w:rsid w:val="00F502BF"/>
    <w:rsid w:val="00F55EDA"/>
    <w:rsid w:val="00F97970"/>
    <w:rsid w:val="00FA7BCE"/>
    <w:rsid w:val="00FC6ADB"/>
    <w:rsid w:val="00FC797B"/>
    <w:rsid w:val="00FE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5489"/>
  <w15:chartTrackingRefBased/>
  <w15:docId w15:val="{E7EBF192-7EE3-4537-9890-87CE6C89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17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642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653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17F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642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65378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160</cp:revision>
  <dcterms:created xsi:type="dcterms:W3CDTF">2018-11-12T12:32:00Z</dcterms:created>
  <dcterms:modified xsi:type="dcterms:W3CDTF">2020-07-22T06:52:00Z</dcterms:modified>
</cp:coreProperties>
</file>