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A7" w:rsidRPr="00F46449" w:rsidRDefault="003A20A7" w:rsidP="003A20A7">
      <w:pPr>
        <w:tabs>
          <w:tab w:val="left" w:pos="6379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bookmarkStart w:id="0" w:name="_GoBack"/>
      <w:bookmarkEnd w:id="0"/>
      <w:r w:rsidRPr="00F46449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ОБЩЕСТВО С ОГРАНИЧЕННОЙ ОТВЕТСТВЕННОСТЬЮ</w:t>
      </w:r>
      <w:r w:rsidR="00C019DA">
        <w:rPr>
          <w:rFonts w:ascii="Times New Roman" w:eastAsia="Times New Roman" w:hAnsi="Times New Roman"/>
          <w:b/>
          <w:bCs/>
          <w:sz w:val="28"/>
          <w:szCs w:val="20"/>
          <w:lang w:val="uk-UA" w:eastAsia="ru-RU"/>
        </w:rPr>
        <w:t xml:space="preserve">          </w:t>
      </w:r>
      <w:r w:rsidRPr="00F46449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«</w:t>
      </w:r>
      <w:r w:rsidR="00C872FF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Торгов</w:t>
      </w:r>
      <w:proofErr w:type="gramStart"/>
      <w:r w:rsidR="00C872FF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о-</w:t>
      </w:r>
      <w:proofErr w:type="gramEnd"/>
      <w:r w:rsidR="00C872FF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производственная фирма «Линейные сети</w:t>
      </w:r>
      <w:r w:rsidRPr="00F46449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»</w:t>
      </w:r>
    </w:p>
    <w:p w:rsidR="003A20A7" w:rsidRPr="00F46449" w:rsidRDefault="003A20A7" w:rsidP="003A20A7">
      <w:pPr>
        <w:tabs>
          <w:tab w:val="left" w:pos="6379"/>
        </w:tabs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3A20A7" w:rsidRPr="00F46449" w:rsidRDefault="003A20A7" w:rsidP="003A20A7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ОКПД 2 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27</w:t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>.</w:t>
      </w:r>
      <w:r w:rsidR="00A50829">
        <w:rPr>
          <w:rFonts w:ascii="Times New Roman" w:eastAsia="Times New Roman" w:hAnsi="Times New Roman"/>
          <w:bCs/>
          <w:sz w:val="32"/>
          <w:szCs w:val="32"/>
          <w:lang w:eastAsia="ru-RU"/>
        </w:rPr>
        <w:t>12</w:t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>.</w:t>
      </w:r>
      <w:r w:rsidR="00A50829">
        <w:rPr>
          <w:rFonts w:ascii="Times New Roman" w:eastAsia="Times New Roman" w:hAnsi="Times New Roman"/>
          <w:bCs/>
          <w:sz w:val="32"/>
          <w:szCs w:val="32"/>
          <w:lang w:eastAsia="ru-RU"/>
        </w:rPr>
        <w:t>10</w:t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>.</w:t>
      </w:r>
      <w:r w:rsidR="00C019DA">
        <w:rPr>
          <w:rFonts w:ascii="Times New Roman" w:eastAsia="Times New Roman" w:hAnsi="Times New Roman"/>
          <w:bCs/>
          <w:sz w:val="32"/>
          <w:szCs w:val="32"/>
          <w:lang w:val="uk-UA" w:eastAsia="ru-RU"/>
        </w:rPr>
        <w:t>1</w:t>
      </w:r>
      <w:r w:rsidR="00A50829">
        <w:rPr>
          <w:rFonts w:ascii="Times New Roman" w:eastAsia="Times New Roman" w:hAnsi="Times New Roman"/>
          <w:bCs/>
          <w:sz w:val="32"/>
          <w:szCs w:val="32"/>
          <w:lang w:val="uk-UA" w:eastAsia="ru-RU"/>
        </w:rPr>
        <w:t>90</w:t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  <w:t xml:space="preserve">Группа </w:t>
      </w:r>
      <w:r w:rsidR="00A50829">
        <w:rPr>
          <w:rFonts w:ascii="Times New Roman" w:eastAsia="Times New Roman" w:hAnsi="Times New Roman"/>
          <w:bCs/>
          <w:sz w:val="32"/>
          <w:szCs w:val="32"/>
          <w:lang w:eastAsia="ru-RU"/>
        </w:rPr>
        <w:t>Е17</w:t>
      </w:r>
    </w:p>
    <w:p w:rsidR="003A20A7" w:rsidRPr="00475FB7" w:rsidRDefault="003A20A7" w:rsidP="003A20A7">
      <w:pPr>
        <w:spacing w:line="240" w:lineRule="auto"/>
        <w:ind w:right="-1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Pr="00F46449">
        <w:rPr>
          <w:rFonts w:ascii="Times New Roman" w:eastAsia="Times New Roman" w:hAnsi="Times New Roman"/>
          <w:bCs/>
          <w:sz w:val="32"/>
          <w:szCs w:val="32"/>
          <w:lang w:eastAsia="ru-RU"/>
        </w:rPr>
        <w:tab/>
      </w:r>
      <w:r w:rsidR="00C019DA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      </w:t>
      </w:r>
      <w:r w:rsidRPr="00475FB7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(ОКС </w:t>
      </w:r>
      <w:r w:rsidR="000719A0">
        <w:rPr>
          <w:rFonts w:ascii="Times New Roman" w:eastAsia="Times New Roman" w:hAnsi="Times New Roman"/>
          <w:bCs/>
          <w:sz w:val="32"/>
          <w:szCs w:val="32"/>
          <w:lang w:eastAsia="ru-RU"/>
        </w:rPr>
        <w:t>29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.</w:t>
      </w:r>
      <w:r w:rsidR="00C019DA">
        <w:rPr>
          <w:rFonts w:ascii="Times New Roman" w:eastAsia="Times New Roman" w:hAnsi="Times New Roman"/>
          <w:bCs/>
          <w:sz w:val="32"/>
          <w:szCs w:val="32"/>
          <w:lang w:eastAsia="ru-RU"/>
        </w:rPr>
        <w:t>1</w:t>
      </w:r>
      <w:r w:rsidR="000719A0">
        <w:rPr>
          <w:rFonts w:ascii="Times New Roman" w:eastAsia="Times New Roman" w:hAnsi="Times New Roman"/>
          <w:bCs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>0</w:t>
      </w:r>
      <w:r w:rsidR="000719A0">
        <w:rPr>
          <w:rFonts w:ascii="Times New Roman" w:eastAsia="Times New Roman" w:hAnsi="Times New Roman"/>
          <w:bCs/>
          <w:sz w:val="32"/>
          <w:szCs w:val="32"/>
          <w:lang w:eastAsia="ru-RU"/>
        </w:rPr>
        <w:t>.10</w:t>
      </w:r>
      <w:r w:rsidRPr="00475FB7">
        <w:rPr>
          <w:rFonts w:ascii="Times New Roman" w:eastAsia="Times New Roman" w:hAnsi="Times New Roman"/>
          <w:bCs/>
          <w:sz w:val="32"/>
          <w:szCs w:val="32"/>
          <w:lang w:eastAsia="ru-RU"/>
        </w:rPr>
        <w:t>)</w:t>
      </w:r>
    </w:p>
    <w:p w:rsidR="00C019DA" w:rsidRDefault="00C019DA" w:rsidP="003A20A7">
      <w:pPr>
        <w:spacing w:after="0" w:line="360" w:lineRule="auto"/>
        <w:ind w:left="-284" w:firstLine="284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20A7" w:rsidRPr="00475FB7" w:rsidRDefault="003A20A7" w:rsidP="003A20A7">
      <w:pPr>
        <w:spacing w:after="0" w:line="360" w:lineRule="auto"/>
        <w:ind w:left="-284"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>СОГЛАСОВАНО:</w:t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  <w:t>УТВЕРЖДАЮ:</w:t>
      </w:r>
    </w:p>
    <w:p w:rsidR="000719A0" w:rsidRDefault="003A20A7" w:rsidP="00C019DA">
      <w:pPr>
        <w:spacing w:after="0" w:line="360" w:lineRule="auto"/>
        <w:ind w:right="-143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719A0">
        <w:rPr>
          <w:rFonts w:ascii="Times New Roman" w:eastAsia="Times New Roman" w:hAnsi="Times New Roman"/>
          <w:sz w:val="28"/>
          <w:szCs w:val="28"/>
          <w:lang w:eastAsia="ru-RU"/>
        </w:rPr>
        <w:t>Генеральный д</w:t>
      </w:r>
      <w:r w:rsidR="00C019D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</w:p>
    <w:p w:rsidR="000719A0" w:rsidRDefault="000719A0" w:rsidP="00C019DA">
      <w:pPr>
        <w:spacing w:after="0" w:line="360" w:lineRule="auto"/>
        <w:ind w:right="-14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               О</w:t>
      </w:r>
      <w:r w:rsidR="003A20A7" w:rsidRPr="00475FB7">
        <w:rPr>
          <w:rFonts w:ascii="Times New Roman" w:eastAsia="Times New Roman" w:hAnsi="Times New Roman"/>
          <w:sz w:val="28"/>
          <w:szCs w:val="28"/>
          <w:lang w:eastAsia="ru-RU"/>
        </w:rPr>
        <w:t>ОО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Торгов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производственная</w:t>
      </w:r>
    </w:p>
    <w:p w:rsidR="003A20A7" w:rsidRPr="00475FB7" w:rsidRDefault="000718BA" w:rsidP="00C019DA">
      <w:pPr>
        <w:spacing w:after="0" w:line="360" w:lineRule="auto"/>
        <w:ind w:right="-14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               фирма</w:t>
      </w:r>
      <w:r w:rsidR="00474D66">
        <w:rPr>
          <w:rFonts w:ascii="Times New Roman" w:eastAsia="Times New Roman" w:hAnsi="Times New Roman"/>
          <w:sz w:val="28"/>
          <w:szCs w:val="28"/>
          <w:lang w:eastAsia="ru-RU"/>
        </w:rPr>
        <w:t xml:space="preserve"> «Линейные сети»</w:t>
      </w:r>
    </w:p>
    <w:p w:rsidR="003A20A7" w:rsidRPr="00F46449" w:rsidRDefault="003A20A7" w:rsidP="003A20A7">
      <w:pPr>
        <w:spacing w:after="0" w:line="360" w:lineRule="auto"/>
        <w:ind w:righ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 </w:t>
      </w:r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475F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Мухин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 «____»________________201</w:t>
      </w:r>
      <w:r w:rsidR="000719A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F4644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  <w:t>«____»________________201</w:t>
      </w:r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F4644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Pr="00F46449" w:rsidRDefault="0067165E" w:rsidP="003A20A7">
      <w:pPr>
        <w:spacing w:after="0" w:line="360" w:lineRule="auto"/>
        <w:jc w:val="center"/>
        <w:rPr>
          <w:rFonts w:ascii="Times New Roman" w:eastAsia="Times New Roman" w:hAnsi="Times New Roman"/>
          <w:sz w:val="40"/>
          <w:szCs w:val="40"/>
          <w:lang w:val="uk-UA" w:eastAsia="ru-RU"/>
        </w:rPr>
      </w:pPr>
      <w:r>
        <w:rPr>
          <w:rFonts w:ascii="Times New Roman" w:eastAsia="Times New Roman" w:hAnsi="Times New Roman"/>
          <w:sz w:val="40"/>
          <w:szCs w:val="40"/>
          <w:lang w:val="uk-UA" w:eastAsia="ru-RU"/>
        </w:rPr>
        <w:t>КОРОБКИ КОНЦЕВЫЕ</w:t>
      </w:r>
    </w:p>
    <w:p w:rsidR="003A20A7" w:rsidRPr="00F46449" w:rsidRDefault="003A20A7" w:rsidP="003A20A7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F46449">
        <w:rPr>
          <w:rFonts w:ascii="Times New Roman" w:eastAsia="Times New Roman" w:hAnsi="Times New Roman"/>
          <w:sz w:val="32"/>
          <w:szCs w:val="32"/>
          <w:lang w:eastAsia="ru-RU"/>
        </w:rPr>
        <w:t>Технические условия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Pr="00F46449" w:rsidRDefault="003A20A7" w:rsidP="003A20A7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8"/>
          <w:lang w:eastAsia="ru-RU"/>
        </w:rPr>
      </w:pPr>
      <w:r w:rsidRPr="00F46449">
        <w:rPr>
          <w:rFonts w:ascii="Times New Roman" w:eastAsia="Times New Roman" w:hAnsi="Times New Roman"/>
          <w:sz w:val="40"/>
          <w:szCs w:val="48"/>
          <w:lang w:eastAsia="ru-RU"/>
        </w:rPr>
        <w:t>ТУ 2</w:t>
      </w:r>
      <w:r>
        <w:rPr>
          <w:rFonts w:ascii="Times New Roman" w:eastAsia="Times New Roman" w:hAnsi="Times New Roman"/>
          <w:sz w:val="40"/>
          <w:szCs w:val="48"/>
          <w:lang w:eastAsia="ru-RU"/>
        </w:rPr>
        <w:t>7</w:t>
      </w:r>
      <w:r w:rsidRPr="00F46449">
        <w:rPr>
          <w:rFonts w:ascii="Times New Roman" w:eastAsia="Times New Roman" w:hAnsi="Times New Roman"/>
          <w:sz w:val="40"/>
          <w:szCs w:val="48"/>
          <w:lang w:eastAsia="ru-RU"/>
        </w:rPr>
        <w:t>.</w:t>
      </w:r>
      <w:r w:rsidR="0067165E">
        <w:rPr>
          <w:rFonts w:ascii="Times New Roman" w:eastAsia="Times New Roman" w:hAnsi="Times New Roman"/>
          <w:sz w:val="40"/>
          <w:szCs w:val="48"/>
          <w:lang w:eastAsia="ru-RU"/>
        </w:rPr>
        <w:t>12</w:t>
      </w:r>
      <w:r w:rsidRPr="00F46449">
        <w:rPr>
          <w:rFonts w:ascii="Times New Roman" w:eastAsia="Times New Roman" w:hAnsi="Times New Roman"/>
          <w:sz w:val="40"/>
          <w:szCs w:val="48"/>
          <w:lang w:eastAsia="ru-RU"/>
        </w:rPr>
        <w:t>.</w:t>
      </w:r>
      <w:r w:rsidR="0067165E">
        <w:rPr>
          <w:rFonts w:ascii="Times New Roman" w:eastAsia="Times New Roman" w:hAnsi="Times New Roman"/>
          <w:sz w:val="40"/>
          <w:szCs w:val="48"/>
          <w:lang w:eastAsia="ru-RU"/>
        </w:rPr>
        <w:t>10</w:t>
      </w:r>
      <w:r w:rsidRPr="00F46449">
        <w:rPr>
          <w:rFonts w:ascii="Times New Roman" w:eastAsia="Times New Roman" w:hAnsi="Times New Roman"/>
          <w:sz w:val="40"/>
          <w:szCs w:val="48"/>
          <w:lang w:eastAsia="ru-RU"/>
        </w:rPr>
        <w:t>-001-</w:t>
      </w:r>
      <w:r w:rsidR="0067165E">
        <w:rPr>
          <w:rFonts w:ascii="Times New Roman" w:eastAsia="Times New Roman" w:hAnsi="Times New Roman"/>
          <w:sz w:val="40"/>
          <w:szCs w:val="48"/>
          <w:lang w:eastAsia="ru-RU"/>
        </w:rPr>
        <w:t>98556692</w:t>
      </w:r>
      <w:r w:rsidRPr="00F46449">
        <w:rPr>
          <w:rFonts w:ascii="Times New Roman" w:eastAsia="Times New Roman" w:hAnsi="Times New Roman"/>
          <w:sz w:val="40"/>
          <w:szCs w:val="48"/>
          <w:lang w:eastAsia="ru-RU"/>
        </w:rPr>
        <w:t>-201</w:t>
      </w:r>
      <w:r w:rsidR="0067165E">
        <w:rPr>
          <w:rFonts w:ascii="Times New Roman" w:eastAsia="Times New Roman" w:hAnsi="Times New Roman"/>
          <w:sz w:val="40"/>
          <w:szCs w:val="48"/>
          <w:lang w:eastAsia="ru-RU"/>
        </w:rPr>
        <w:t>9</w:t>
      </w:r>
    </w:p>
    <w:p w:rsidR="003A20A7" w:rsidRPr="00F46449" w:rsidRDefault="003A20A7" w:rsidP="003A2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6449">
        <w:rPr>
          <w:rFonts w:ascii="Times New Roman" w:eastAsia="Times New Roman" w:hAnsi="Times New Roman"/>
          <w:sz w:val="24"/>
          <w:szCs w:val="24"/>
          <w:lang w:eastAsia="ru-RU"/>
        </w:rPr>
        <w:t>(вводятся впервые)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Разработано:</w:t>
      </w:r>
    </w:p>
    <w:p w:rsidR="003A20A7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ООО «</w:t>
      </w:r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Торгов</w:t>
      </w:r>
      <w:proofErr w:type="gramStart"/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="006716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производственная</w:t>
      </w:r>
    </w:p>
    <w:p w:rsidR="0067165E" w:rsidRPr="00F46449" w:rsidRDefault="0067165E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Фирма «Линейные сети» </w:t>
      </w:r>
    </w:p>
    <w:p w:rsidR="003A20A7" w:rsidRPr="00F46449" w:rsidRDefault="003A20A7" w:rsidP="003A20A7">
      <w:pPr>
        <w:spacing w:after="0" w:line="36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0A7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Дата введения: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«____»________________201</w:t>
      </w:r>
      <w:r w:rsidR="005378D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019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Без ограничения срока действия</w:t>
      </w: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0A7" w:rsidRPr="00F46449" w:rsidRDefault="003A20A7" w:rsidP="003A20A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0A7" w:rsidRDefault="0067165E" w:rsidP="003A20A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A20A7" w:rsidRPr="00F4644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5378D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3A20A7"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5A1C95" w:rsidRDefault="005A1C95" w:rsidP="003A20A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  <w:sectPr w:rsidR="005A1C95" w:rsidSect="005A1C95"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20A7" w:rsidRPr="00B05EAC" w:rsidRDefault="003A20A7" w:rsidP="003A20A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110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3A20A7" w:rsidRPr="00B05EAC" w:rsidRDefault="003A20A7" w:rsidP="003A20A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A20A7" w:rsidRPr="00B05EAC" w:rsidRDefault="003A20A7" w:rsidP="00A7096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Технические требования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3A20A7" w:rsidRPr="00B05EAC" w:rsidRDefault="003A20A7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Требования безопасности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82AC9">
        <w:rPr>
          <w:rFonts w:ascii="Times New Roman" w:eastAsia="Times New Roman" w:hAnsi="Times New Roman"/>
          <w:sz w:val="28"/>
          <w:szCs w:val="28"/>
          <w:lang w:eastAsia="ru-RU"/>
        </w:rPr>
        <w:t xml:space="preserve">и охраны окружающей среды          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82A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12F8"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3A20A7" w:rsidRPr="00B05EAC" w:rsidRDefault="003A20A7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Правила приемки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12F8">
        <w:rPr>
          <w:rFonts w:ascii="Times New Roman" w:eastAsia="Times New Roman" w:hAnsi="Times New Roman"/>
          <w:sz w:val="28"/>
          <w:szCs w:val="28"/>
          <w:lang w:eastAsia="ru-RU"/>
        </w:rPr>
        <w:t>11</w:t>
      </w:r>
    </w:p>
    <w:p w:rsidR="003A20A7" w:rsidRPr="00B05EAC" w:rsidRDefault="003A20A7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Методы контроля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="00904904" w:rsidRPr="00B05EA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12F8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</w:t>
      </w:r>
    </w:p>
    <w:p w:rsidR="003A20A7" w:rsidRPr="00B05EAC" w:rsidRDefault="00982AC9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>ранспортирование и хранение</w:t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1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>15</w:t>
      </w:r>
    </w:p>
    <w:p w:rsidR="003A20A7" w:rsidRPr="00CA0A5C" w:rsidRDefault="00CA0A5C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Указания по эксплуатации</w:t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20A7"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35727D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</w:p>
    <w:p w:rsidR="00CA0A5C" w:rsidRPr="00B05EAC" w:rsidRDefault="00CA0A5C" w:rsidP="003A20A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DF">
        <w:rPr>
          <w:rFonts w:ascii="Times New Roman" w:eastAsia="Times New Roman" w:hAnsi="Times New Roman"/>
          <w:sz w:val="28"/>
          <w:szCs w:val="28"/>
          <w:lang w:eastAsia="ru-RU"/>
        </w:rPr>
        <w:t>Гарантии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378DF">
        <w:rPr>
          <w:rFonts w:ascii="Times New Roman" w:eastAsia="Times New Roman" w:hAnsi="Times New Roman"/>
          <w:sz w:val="28"/>
          <w:szCs w:val="28"/>
          <w:lang w:eastAsia="ru-RU"/>
        </w:rPr>
        <w:t>изготовителя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1</w:t>
      </w:r>
      <w:r w:rsidR="0053110A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3A20A7" w:rsidRPr="0035727D" w:rsidRDefault="003A20A7" w:rsidP="003A20A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Приложение А. Перечень нормативной документации, на которую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br/>
        <w:t>даны ссылки в настоящих технических условиях</w:t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A0A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298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3110A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3A20A7" w:rsidRPr="0035727D" w:rsidRDefault="003A20A7" w:rsidP="003A20A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05EAC">
        <w:rPr>
          <w:rFonts w:ascii="Times New Roman" w:eastAsia="Times New Roman" w:hAnsi="Times New Roman"/>
          <w:sz w:val="28"/>
          <w:szCs w:val="28"/>
          <w:lang w:eastAsia="ru-RU"/>
        </w:rPr>
        <w:t>Лист регистрации изменений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52982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53110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529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A20A7" w:rsidRPr="00F46449" w:rsidRDefault="0003469D" w:rsidP="003A20A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9" type="#_x0000_t202" style="position:absolute;margin-left:354.45pt;margin-top:704.2pt;width:141pt;height:43.2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wykAIAAG8FAAAOAAAAZHJzL2Uyb0RvYy54bWysVEtu2zAQ3RfoHQjuG8n5V4gcuA5SFDCS&#10;oEmRNU2RthCSw5K0JfcyPUVXBXoGH6lDSrKDtJsU3VAjzpvhfN7MxWWrFVkL52swJR0d5JQIw6Gq&#10;zaKkXx6u351T4gMzFVNgREk3wtPL8ds3F40txCEsQVXCEXRifNHYki5DsEWWeb4UmvkDsMKgUoLT&#10;LOCvW2SVYw161yo7zPPTrAFXWQdceI+3V52SjpN/KQUPt1J6EYgqKcYW0unSOY9nNr5gxcIxu6x5&#10;Hwb7hyg0qw0+unN1xQIjK1f/4UrX3IEHGQ446AykrLlIOWA2o/xFNvdLZkXKBYvj7a5M/v+55Tfr&#10;O0fqCnt3RIlhGnu0/b79tf25/UHwCuvTWF8g7N4iMLQfoEVsytXbGfAnj5DsGaYz8IiO9Wil0/GL&#10;mRI0xBZsdmUXbSA8ejt7n5/lqOKoOzk+Pz1Ofcn21tb58FGAJlEoqcO2pgjYeuZDfJ8VAyQ+ZuC6&#10;Viq1VhnSlPT06CRPBjsNWigTsSKRpHcT0+giT1LYKBExynwWEouUEogXiZ5iqhxZMyQW41yYMIrF&#10;Sn4RHVESg3iNYY/fR/Ua4y6P4WUwYWesawOua1icqn3Y1dMQsuzwfSN9l3csQWjnLWYVxTlUG2SA&#10;g26GvOXXNXZjxny4Yw6HBhuIiyDc4iEVYNWhlyhZgvv2t/uIRy6jlpIGh7Ck/uuKOUGJ+mSQ5XFi&#10;B8ENwnwQzEpPAcs/whVjeRLRwAU1iNKBfsT9MImvoIoZjm+VlAc3/ExDtwxww3AxmSQYTqZlYWbu&#10;LR+oHtn10D4yZ3sKBiTvDQwDyooXTOywsZMGJqsAsk403dexLzVOdeJMv4Hi2nj+n1D7PTn+DQAA&#10;//8DAFBLAwQUAAYACAAAACEAoknyS98AAAANAQAADwAAAGRycy9kb3ducmV2LnhtbEyPzU7DMBCE&#10;70i8g7VI3KhNCWCncSqExIFjfyTozYndJCJeR7HbpG/P9gTHnRnNfFusZ9+zsxtjF1DD40IAc1gH&#10;22GjYb/7eJDAYjJoTR/Qabi4COvy9qYwuQ0Tbtx5mxpGJRhzo6FNacg5j3XrvImLMDgk7xhGbxKd&#10;Y8PtaCYq9z1fCvHCvemQFlozuPfW1T/bk6fdYf/F5/is5NP0vUyXY7X5PIxa39/Nbytgyc3pLwxX&#10;fEKHkpiqcEIbWa/hVUhFUTIyITNgFFFKkFRdJZVJ4GXB/39R/gIAAP//AwBQSwECLQAUAAYACAAA&#10;ACEAtoM4kv4AAADhAQAAEwAAAAAAAAAAAAAAAAAAAAAAW0NvbnRlbnRfVHlwZXNdLnhtbFBLAQIt&#10;ABQABgAIAAAAIQA4/SH/1gAAAJQBAAALAAAAAAAAAAAAAAAAAC8BAABfcmVscy8ucmVsc1BLAQIt&#10;ABQABgAIAAAAIQAZvhwykAIAAG8FAAAOAAAAAAAAAAAAAAAAAC4CAABkcnMvZTJvRG9jLnhtbFBL&#10;AQItABQABgAIAAAAIQCiSfJL3wAAAA0BAAAPAAAAAAAAAAAAAAAAAOoEAABkcnMvZG93bnJldi54&#10;bWxQSwUGAAAAAAQABADzAAAA9gUAAAAA&#10;" filled="f" stroked="f" strokeweight=".5pt">
            <v:path arrowok="t"/>
            <v:textbox style="mso-next-textbox:#Поле 13" inset="0,0,0,0">
              <w:txbxContent>
                <w:p w:rsidR="000F704B" w:rsidRPr="00F54E71" w:rsidRDefault="000F704B" w:rsidP="003A20A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sz w:val="28"/>
                      <w:szCs w:val="28"/>
                    </w:rPr>
                  </w:pPr>
                  <w:r w:rsidRPr="00F54E71">
                    <w:rPr>
                      <w:rFonts w:ascii="Arial" w:hAnsi="Arial" w:cs="Arial"/>
                      <w:i/>
                      <w:sz w:val="28"/>
                      <w:szCs w:val="28"/>
                    </w:rPr>
                    <w:t>ООО «Мир шелка»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1" o:spid="_x0000_s1027" type="#_x0000_t202" style="position:absolute;margin-left:397.05pt;margin-top:691.7pt;width:42pt;height:11.6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EBkQIAAHMFAAAOAAAAZHJzL2Uyb0RvYy54bWysVEtu2zAQ3RfoHQjuG/mTpIUQOXAduChg&#10;JEGTImuaIm0hJIclaUvuZXqKrAr0DD5Sh5RkB2k3KbqhRpw3w/m8mYvLRiuyFc5XYAo6PBlQIgyH&#10;sjKrgn69n7/7QIkPzJRMgREF3QlPLydv31zUNhcjWIMqhSPoxPi8tgVdh2DzLPN8LTTzJ2CFQaUE&#10;p1nAX7fKSsdq9K5VNhoMzrMaXGkdcOE93l61SjpJ/qUUPNxI6UUgqqAYW0inS+cyntnkguUrx+y6&#10;4l0Y7B+i0Kwy+OjB1RULjGxc9YcrXXEHHmQ44aAzkLLiIuWA2QwHL7K5WzMrUi5YHG8PZfL/zy2/&#10;3t46UpXYuyElhmns0f7H/tf+5/6J4BXWp7Y+R9idRWBoPkKD2JSrtwvgjx4h2TNMa+ARHevRSKfj&#10;FzMlaIgt2B3KLppAOF6ejcenA9RwVA1P349HqS3Z0dg6Hz4J0CQKBXXY1RQA2y58iM+zvIfEtwzM&#10;K6VSZ5UhdUHPx2eDZHDQoIUyESsSRzo3MYs28CSFnRIRo8wXIbFGKf54kdgpZsqRLUNeMc6FCalW&#10;yS+iI0piEK8x7PDHqF5j3ObRvwwmHIx1ZcC1/YpDdQy7fOxDli2+66Nv844lCM2yacnRE2EJ5Q55&#10;4KCdJG/5vMKmLJgPt8zh6GAfcR2EGzykAiw+dBIla3Df/3Yf8cho1FJS4ygW1H/bMCcoUZ8Ncj3O&#10;bS+4Xlj2gtnoGWAXkL4YTRLRwAXVi9KBfsAtMY2voIoZjm8VNPTiLLQLAbcMF9NpAuF0WhYW5s7y&#10;nu6RYvfNA3O242FAAl9DP6Qsf0HHFhvbaWC6CSCrxNVY17aKXb1xshOFuy0UV8fz/4Q67srJbwAA&#10;AP//AwBQSwMEFAAGAAgAAAAhAINNaDXiAAAADQEAAA8AAABkcnMvZG93bnJldi54bWxMj8FOwzAQ&#10;RO9I/IO1SNyoXZqmIcSpEBLihBAtVD26yZKkjdchdpPw9ywnOO7M0+xMtp5sKwbsfeNIw3ymQCAV&#10;rmyo0vC+fbpJQPhgqDStI9TwjR7W+eVFZtLSjfSGwyZUgkPIp0ZDHUKXSumLGq3xM9chsffpemsC&#10;n30ly96MHG5beatULK1piD/UpsPHGovT5mw1bN3z8Tju1PD1uqSPPS5fTlUIWl9fTQ/3IAJO4Q+G&#10;3/pcHXLudHBnKr1oNazuojmjbCySRQSCkWSVsHRgKVJxDDLP5P8V+Q8AAAD//wMAUEsBAi0AFAAG&#10;AAgAAAAhALaDOJL+AAAA4QEAABMAAAAAAAAAAAAAAAAAAAAAAFtDb250ZW50X1R5cGVzXS54bWxQ&#10;SwECLQAUAAYACAAAACEAOP0h/9YAAACUAQAACwAAAAAAAAAAAAAAAAAvAQAAX3JlbHMvLnJlbHNQ&#10;SwECLQAUAAYACAAAACEA4P0RAZECAABzBQAADgAAAAAAAAAAAAAAAAAuAgAAZHJzL2Uyb0RvYy54&#10;bWxQSwECLQAUAAYACAAAACEAg01oNeIAAAANAQAADwAAAAAAAAAAAAAAAADrBAAAZHJzL2Rvd25y&#10;ZXYueG1sUEsFBgAAAAAEAAQA8wAAAPoFAAAAAA==&#10;" filled="f" stroked="f" strokeweight=".5pt">
            <v:path arrowok="t"/>
            <v:textbox style="mso-next-textbox:#Поле 11" inset="0,0,0,0">
              <w:txbxContent>
                <w:p w:rsidR="000F704B" w:rsidRPr="00F54E71" w:rsidRDefault="000F704B" w:rsidP="003A20A7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54E71">
                    <w:rPr>
                      <w:rFonts w:ascii="Arial" w:hAnsi="Arial" w:cs="Arial"/>
                      <w:i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4" o:spid="_x0000_s1030" type="#_x0000_t202" style="position:absolute;margin-left:154.95pt;margin-top:675.35pt;width:199.5pt;height:1in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8mlAIAAHYFAAAOAAAAZHJzL2Uyb0RvYy54bWysVM1u2zAMvg/YOwi6r07SH2xGnSJr0WFA&#10;0BZrh54VWWqMyqJGKbGzl9lT7DRgz5BHGiXbSdft0mEXmRY/Uvz5yNOztjZsrdBXYAs+PhhxpqyE&#10;srIPBf98d/nmLWc+CFsKA1YVfKM8P5u+fnXauFxNYAmmVMjIifV54wq+DMHlWeblUtXCH4BTlpQa&#10;sBaBfvEhK1E05L022WQ0OskawNIhSOU93V50Sj5N/rVWMlxr7VVgpuAUW0gnpnMRz2x6KvIHFG5Z&#10;yT4M8Q9R1KKy9OjO1YUIgq2w+sNVXUkEDzocSKgz0LqSKuVA2YxHz7K5XQqnUi5UHO92ZfL/z628&#10;Wt8gq0rq3RFnVtTUo+237c/tj+13RldUn8b5nGC3joChfQ8tYVOu3s1BPnqCZE8wnYEndKxHq7GO&#10;X8qUkSG1YLMru2oDk3Q5OT48PDkmlSTdu/HR0Sj1JdtbO/Thg4KaRaHgSG1NEYj13If4vsgHSHzM&#10;wmVlTGqtsawp+Mkhuf9NQxbGxhuVSNK7iWl0kScpbIyKGGM/KU1FSgnEi0RPdW6QrQURS0ipbBjH&#10;YiW/hI4oTUG8xLDH76N6iXGXx/Ay2LAzrisL2DUsTtU+7PJxCFl3+L6Rvss7liC0izaxYzIwYQHl&#10;hoiA0I2Sd/KyoqbMhQ83Aml2qI+0D8I1HdoAFR96ibMl4Ne/3Uc8UZq0nDU0iwX3X1YCFWfmoyWy&#10;x8EdBByExSDYVX0O1IUxbRonk0gGGMwgaoT6ntbELL5CKmElvVVwGXD4OQ/dTqBFI9VslmA0oE6E&#10;ub11cmB8JNldey/Q9UwMxOErGOZU5M8I2WFjQy3MVgF0ldgaK9vVsa84DXeiTr+I4vZ4+p9Q+3U5&#10;/QUAAP//AwBQSwMEFAAGAAgAAAAhAFLe2izgAAAADQEAAA8AAABkcnMvZG93bnJldi54bWxMj0tP&#10;wzAQhO9I/AdrkbhRm6Ylj8apEBIHjn1IwM2J3SRqvI5st0n/PcsJjjszmvm23M52YFfjQ+9QwvNC&#10;ADPYON1jK+F4eH/KgIWoUKvBoZFwMwG21f1dqQrtJtyZ6z62jEowFEpCF+NYcB6azlgVFm40SN7J&#10;easinb7l2quJyu3Al0K8cKt6pIVOjeatM815f7G0Ox4/+RzWeZZMX8t4O9W7j28v5ePD/LoBFs0c&#10;/8Lwi0/oUBFT7S6oAxskJCLPKUpGshYpMIqkIiOpJmmVr1LgVcn/f1H9AAAA//8DAFBLAQItABQA&#10;BgAIAAAAIQC2gziS/gAAAOEBAAATAAAAAAAAAAAAAAAAAAAAAABbQ29udGVudF9UeXBlc10ueG1s&#10;UEsBAi0AFAAGAAgAAAAhADj9If/WAAAAlAEAAAsAAAAAAAAAAAAAAAAALwEAAF9yZWxzLy5yZWxz&#10;UEsBAi0AFAAGAAgAAAAhAEYWTyaUAgAAdgUAAA4AAAAAAAAAAAAAAAAALgIAAGRycy9lMm9Eb2Mu&#10;eG1sUEsBAi0AFAAGAAgAAAAhAFLe2izgAAAADQEAAA8AAAAAAAAAAAAAAAAA7gQAAGRycy9kb3du&#10;cmV2LnhtbFBLBQYAAAAABAAEAPMAAAD7BQAAAAA=&#10;" filled="f" stroked="f" strokeweight=".5pt">
            <v:path arrowok="t"/>
            <v:textbox style="mso-next-textbox:#Поле 14" inset="0,0,0,0">
              <w:txbxContent>
                <w:p w:rsidR="000F704B" w:rsidRPr="00F54E71" w:rsidRDefault="000F704B" w:rsidP="003A20A7">
                  <w:pPr>
                    <w:pStyle w:val="ISOCPEUR11K"/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54E71">
                    <w:rPr>
                      <w:rFonts w:ascii="Arial" w:hAnsi="Arial" w:cs="Arial"/>
                      <w:sz w:val="36"/>
                      <w:szCs w:val="36"/>
                    </w:rPr>
                    <w:t>Краска для батика</w:t>
                  </w:r>
                </w:p>
                <w:p w:rsidR="000F704B" w:rsidRDefault="000F704B" w:rsidP="003A20A7">
                  <w:pPr>
                    <w:pStyle w:val="ISOCPEUR11K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F704B" w:rsidRDefault="000F704B" w:rsidP="003A20A7">
                  <w:pPr>
                    <w:pStyle w:val="ISOCPEUR11K"/>
                    <w:jc w:val="center"/>
                  </w:pPr>
                  <w:r w:rsidRPr="00F54E71">
                    <w:rPr>
                      <w:rFonts w:ascii="Arial" w:hAnsi="Arial" w:cs="Arial"/>
                      <w:sz w:val="24"/>
                      <w:szCs w:val="24"/>
                    </w:rPr>
                    <w:t>Технические</w:t>
                  </w:r>
                  <w:r>
                    <w:t xml:space="preserve"> условия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28" type="#_x0000_t202" style="position:absolute;margin-left:439.2pt;margin-top:689.6pt;width:56.25pt;height:1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YkkAIAAHMFAAAOAAAAZHJzL2Uyb0RvYy54bWysVN1u0zAUvkfiHSzfszQd21DUdCqbhpCq&#10;baJDu3Yde41m+xjbbVJehqfgColn6CNx7CTtGNwMceOc2N/5/86ZnLdakY1wvgZT0vxoRIkwHKra&#10;PJT0893Vm3eU+MBMxRQYUdKt8PR8+vrVpLGFGMMKVCUcQSPGF40t6SoEW2SZ5yuhmT8CKww+SnCa&#10;Bfx1D1nlWIPWtcrGo9Fp1oCrrAMuvMfby+6RTpN9KQUPN1J6EYgqKcYW0unSuYxnNp2w4sExu6p5&#10;Hwb7hyg0qw063Zu6ZIGRtav/MKVr7sCDDEccdAZS1lykHDCbfPQsm8WKWZFyweJ4uy+T/39m+fXm&#10;1pG6wt6NKTFMY49233Y/dz923wleYX0a6wuELSwCQ/seWsSmXL2dA3/0CMmeYDoFj+hYj1Y6Hb+Y&#10;KUFFbMF2X3bRBsLx8ix/e3x2QgnHpxx/TlJbsoOydT58EKBJFErqsKspALaZ+xDds2KARF8Grmql&#10;UmeVIU1JT4/R5G8vqKFMvBGJI72ZmEUXeJLCVomIUeaTkFijFH+8SOwUF8qRDUNeMc6FCXmsVbKL&#10;6IiSGMRLFHv8IaqXKHd5DJ7BhL2yrg24rl9xqA5hV49DyLLD9330Xd6xBKFdtokcxwMRllBtkQcO&#10;uknyll/V2JQ58+GWORwd7DCug3CDh1SAxYdeomQF7uvf7iMeGY2vlDQ4iiX1X9bMCUrUR4Ncj3M7&#10;CG4QloNg1voCsAs5LhrLk4gKLqhBlA70PW6JWfSCT8xw9FXSMIgXoVsIuGW4mM0SCKfTsjA3C8sH&#10;ukeK3bX3zNmehwEJfA3DkLLiGR07bGyngdk6gKwTV2Nduyr29cbJTsTpt1BcHU//E+qwK6e/AAAA&#10;//8DAFBLAwQUAAYACAAAACEAyc2p5+IAAAANAQAADwAAAGRycy9kb3ducmV2LnhtbEyPTU/DMAyG&#10;70j8h8hI3FhC2Udbmk4ICXFCiA2mHbPWtN0apzRZW/495gRH+330+nG2nmwrBux940jD7UyBQCpc&#10;2VCl4X37dBOD8MFQaVpHqOEbPazzy4vMpKUb6Q2HTagEl5BPjYY6hC6V0hc1WuNnrkPi7NP11gQe&#10;+0qWvRm53LYyUmoprWmIL9Smw8cai9PmbDVs3fPxOO7U8PW6oI89Ll5OVQhaX19ND/cgAk7hD4Zf&#10;fVaHnJ0O7kylF62GeBXPGeXgbpVEIBhJEpWAOPBqrpYRyDyT/7/IfwAAAP//AwBQSwECLQAUAAYA&#10;CAAAACEAtoM4kv4AAADhAQAAEwAAAAAAAAAAAAAAAAAAAAAAW0NvbnRlbnRfVHlwZXNdLnhtbFBL&#10;AQItABQABgAIAAAAIQA4/SH/1gAAAJQBAAALAAAAAAAAAAAAAAAAAC8BAABfcmVscy8ucmVsc1BL&#10;AQItABQABgAIAAAAIQAufrYkkAIAAHMFAAAOAAAAAAAAAAAAAAAAAC4CAABkcnMvZTJvRG9jLnht&#10;bFBLAQItABQABgAIAAAAIQDJzann4gAAAA0BAAAPAAAAAAAAAAAAAAAAAOoEAABkcnMvZG93bnJl&#10;di54bWxQSwUGAAAAAAQABADzAAAA+QUAAAAA&#10;" filled="f" stroked="f" strokeweight=".5pt">
            <v:path arrowok="t"/>
            <v:textbox style="mso-next-textbox:#Поле 12" inset="0,0,0,0">
              <w:txbxContent>
                <w:p w:rsidR="000F704B" w:rsidRPr="00F54E71" w:rsidRDefault="000F704B" w:rsidP="003A20A7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26" type="#_x0000_t202" style="position:absolute;margin-left:154.95pt;margin-top:633.35pt;width:340.5pt;height:4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+BbkQIAAHYFAAAOAAAAZHJzL2Uyb0RvYy54bWysVM1uEzEQviPxDpbvdJMmrdCqmyq0KkKK&#10;WkSLena8drOq12PGTnbDy/AUnJB4hjwSY+9uUgqXIi7eWfub/2/m7LytDdso9BXYgo+PRpwpK6Gs&#10;7EPBP99dvXnLmQ/ClsKAVQXfKs/PZ69fnTUuV8ewAlMqZGTE+rxxBV+F4PIs83KlauGPwClLjxqw&#10;FoF+8SErUTRkvTbZ8Wh0mjWApUOQynu6vewe+SzZ11rJcKO1V4GZglNsIZ2YzmU8s9mZyB9QuFUl&#10;+zDEP0RRi8qS072pSxEEW2P1h6m6kggedDiSUGegdSVVyoGyGY+eZXO7Ek6lXKg43u3L5P+fWXm9&#10;+YisKql3VB4raurR7tvu5+7H7jujK6pP43xOsFtHwNC+g5awKVfvFiAfPUGyJ5hOwRM61qPVWMcv&#10;ZcpIkXxs92VXbWCSLqeT4+nkhJ4kvZ1MJtNR8psdtB368F5BzaJQcKS2pgjEZuFD9C/yARKdWbiq&#10;jEmtNZY1BT+N5n97IQ1j441KJOnNxDS6yJMUtkZFjLGflKYipQTiRaKnujDINoKIJaRUNoxjsZJd&#10;QkeUpiBeotjjD1G9RLnLY/AMNuyV68oCdg2LU3UIu3wcQtYdvm+k7/KOJQjtsk3smA5MWEK5JSIg&#10;dKPknbyqqCkL4cNHgTQ71EfaB+GGDm2Aig+9xNkK8Ovf7iOeKE2vnDU0iwX3X9YCFWfmgyWyk8kw&#10;CDgIy0Gw6/oCqAtj2jROJpEUMJhB1Aj1Pa2JefRCT8JK8lVwGXD4uQjdTqBFI9V8nmA0oE6Ehb11&#10;cmB8JNldey/Q9UwMxOFrGOZU5M8I2WFjQy3M1wF0ldgaK9vVsa84DXeiTr+I4vZ4+p9Qh3U5+wUA&#10;AP//AwBQSwMEFAAGAAgAAAAhACuK/GXfAAAADQEAAA8AAABkcnMvZG93bnJldi54bWxMj8FOwzAQ&#10;RO9I/IO1SNyoTaKmdYhTISQOHFsqATcn3iYRsR3ZbpP+PcsJjjszmnlb7RY7sguGOHin4HElgKFr&#10;vRlcp+D4/vqwBRaTdkaP3qGCK0bY1bc3lS6Nn90eL4fUMSpxsdQK+pSmkvPY9mh1XPkJHXknH6xO&#10;dIaOm6BnKrcjz4QouNWDo4VeT/jSY/t9OFvanY4ffIlruc3nzyxdT83+7SsodX+3PD8BS7ikvzD8&#10;4hM61MTU+LMzkY0KciElRcnIimIDjCJSCpIakvK12ACvK/7/i/oHAAD//wMAUEsBAi0AFAAGAAgA&#10;AAAhALaDOJL+AAAA4QEAABMAAAAAAAAAAAAAAAAAAAAAAFtDb250ZW50X1R5cGVzXS54bWxQSwEC&#10;LQAUAAYACAAAACEAOP0h/9YAAACUAQAACwAAAAAAAAAAAAAAAAAvAQAAX3JlbHMvLnJlbHNQSwEC&#10;LQAUAAYACAAAACEAnzPgW5ECAAB2BQAADgAAAAAAAAAAAAAAAAAuAgAAZHJzL2Uyb0RvYy54bWxQ&#10;SwECLQAUAAYACAAAACEAK4r8Zd8AAAANAQAADwAAAAAAAAAAAAAAAADrBAAAZHJzL2Rvd25yZXYu&#10;eG1sUEsFBgAAAAAEAAQA8wAAAPcFAAAAAA==&#10;" filled="f" stroked="f" strokeweight=".5pt">
            <v:path arrowok="t"/>
            <v:textbox style="mso-next-textbox:#Поле 10" inset="0,0,0,0">
              <w:txbxContent>
                <w:p w:rsidR="000F704B" w:rsidRPr="00F54E71" w:rsidRDefault="000F704B" w:rsidP="003A20A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sz w:val="44"/>
                      <w:szCs w:val="44"/>
                    </w:rPr>
                  </w:pPr>
                  <w:r w:rsidRPr="00F54E71">
                    <w:rPr>
                      <w:rFonts w:ascii="Arial" w:eastAsia="Times New Roman" w:hAnsi="Arial" w:cs="Arial"/>
                      <w:i/>
                      <w:sz w:val="44"/>
                      <w:szCs w:val="44"/>
                      <w:lang w:eastAsia="ru-RU"/>
                    </w:rPr>
                    <w:t>ТУ 2513-002-46360235-15</w:t>
                  </w:r>
                </w:p>
              </w:txbxContent>
            </v:textbox>
          </v:shape>
        </w:pict>
      </w:r>
    </w:p>
    <w:p w:rsidR="003A20A7" w:rsidRPr="00F46449" w:rsidRDefault="003A20A7" w:rsidP="003A20A7">
      <w:pPr>
        <w:spacing w:after="0" w:line="360" w:lineRule="auto"/>
        <w:ind w:left="-567"/>
        <w:jc w:val="both"/>
      </w:pPr>
    </w:p>
    <w:p w:rsidR="00CE5949" w:rsidRDefault="00CE5949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04904" w:rsidRDefault="00904904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B210A2" w:rsidRDefault="00B210A2" w:rsidP="00757A90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B210A2" w:rsidSect="00AE35D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49" w:bottom="1702" w:left="1843" w:header="709" w:footer="397" w:gutter="0"/>
          <w:cols w:space="708"/>
          <w:titlePg/>
          <w:docGrid w:linePitch="360"/>
        </w:sectPr>
      </w:pPr>
    </w:p>
    <w:p w:rsidR="00757A90" w:rsidRPr="00F46449" w:rsidRDefault="00757A90" w:rsidP="00757A90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644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ТЕХНИЧЕСКИЕ ТРЕБОВАНИЯ</w:t>
      </w:r>
    </w:p>
    <w:p w:rsidR="00B56276" w:rsidRDefault="007313DA" w:rsidP="007313DA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35072E" w:rsidRDefault="007313DA" w:rsidP="00785ED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 </w:t>
      </w:r>
      <w:r w:rsidR="00757A90" w:rsidRPr="00757A90">
        <w:rPr>
          <w:rFonts w:ascii="Times New Roman" w:hAnsi="Times New Roman"/>
          <w:sz w:val="28"/>
          <w:szCs w:val="28"/>
        </w:rPr>
        <w:t>Настоящие технические условия</w:t>
      </w:r>
      <w:r w:rsidR="00EC2135">
        <w:rPr>
          <w:rFonts w:ascii="Times New Roman" w:hAnsi="Times New Roman"/>
          <w:sz w:val="28"/>
          <w:szCs w:val="28"/>
          <w:lang w:val="uk-UA"/>
        </w:rPr>
        <w:t xml:space="preserve"> (ТУ)</w:t>
      </w:r>
      <w:r w:rsidR="00757A90" w:rsidRPr="00757A90">
        <w:rPr>
          <w:rFonts w:ascii="Times New Roman" w:hAnsi="Times New Roman"/>
          <w:sz w:val="28"/>
          <w:szCs w:val="28"/>
        </w:rPr>
        <w:t xml:space="preserve"> распространяются </w:t>
      </w:r>
      <w:r w:rsidR="00757A90" w:rsidRPr="00765DF5">
        <w:rPr>
          <w:rFonts w:ascii="Times New Roman" w:hAnsi="Times New Roman"/>
          <w:sz w:val="28"/>
          <w:szCs w:val="28"/>
        </w:rPr>
        <w:t>на</w:t>
      </w:r>
      <w:r w:rsidR="00765DF5">
        <w:rPr>
          <w:rFonts w:ascii="Times New Roman" w:hAnsi="Times New Roman"/>
          <w:sz w:val="28"/>
          <w:szCs w:val="28"/>
        </w:rPr>
        <w:t xml:space="preserve"> к</w:t>
      </w:r>
      <w:r w:rsidR="00765DF5" w:rsidRPr="00765DF5">
        <w:rPr>
          <w:rFonts w:ascii="Times New Roman" w:hAnsi="Times New Roman"/>
          <w:sz w:val="28"/>
          <w:szCs w:val="28"/>
        </w:rPr>
        <w:t>оробки концевые</w:t>
      </w:r>
      <w:r w:rsidR="00AC36B0">
        <w:rPr>
          <w:rFonts w:ascii="Times New Roman" w:hAnsi="Times New Roman"/>
          <w:sz w:val="28"/>
          <w:szCs w:val="28"/>
        </w:rPr>
        <w:t xml:space="preserve"> (далее- изделия)</w:t>
      </w:r>
      <w:r w:rsidR="00765DF5">
        <w:rPr>
          <w:rFonts w:ascii="Times New Roman" w:hAnsi="Times New Roman"/>
          <w:sz w:val="28"/>
          <w:szCs w:val="28"/>
        </w:rPr>
        <w:t>, изготовленные ООО «Торгово- производственной фирмой «Линейные сети»</w:t>
      </w:r>
      <w:r w:rsidR="00907201">
        <w:rPr>
          <w:rFonts w:ascii="Times New Roman" w:hAnsi="Times New Roman"/>
          <w:sz w:val="28"/>
          <w:szCs w:val="28"/>
        </w:rPr>
        <w:t>,</w:t>
      </w:r>
      <w:r w:rsidR="00765DF5" w:rsidRPr="00765DF5">
        <w:rPr>
          <w:rFonts w:ascii="Times New Roman" w:hAnsi="Times New Roman"/>
          <w:sz w:val="28"/>
          <w:szCs w:val="28"/>
        </w:rPr>
        <w:t xml:space="preserve"> </w:t>
      </w:r>
      <w:r w:rsidR="00907201">
        <w:rPr>
          <w:rFonts w:ascii="Times New Roman" w:hAnsi="Times New Roman"/>
          <w:sz w:val="28"/>
          <w:szCs w:val="28"/>
        </w:rPr>
        <w:t xml:space="preserve">которые </w:t>
      </w:r>
      <w:r w:rsidR="00765DF5" w:rsidRPr="00765DF5">
        <w:rPr>
          <w:rFonts w:ascii="Times New Roman" w:hAnsi="Times New Roman"/>
          <w:sz w:val="28"/>
          <w:szCs w:val="28"/>
        </w:rPr>
        <w:t>предназначены для присоединения экранов силовых кабелей номинальным напряжением 6-500 кВ промышленной частоты 50 Гц к заземляющему контуру распределительного устройства (РУ) или с помощью металлических перемычек, или с применением ограничителей перенапряжений ОПН</w:t>
      </w:r>
      <w:r w:rsidR="00F263FC" w:rsidRPr="00890A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3FB2" w:rsidRPr="00AC36B0" w:rsidRDefault="00005AF7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1.2 </w:t>
      </w:r>
      <w:r w:rsidR="00AC36B0" w:rsidRPr="00AC36B0">
        <w:rPr>
          <w:rFonts w:ascii="Times New Roman" w:hAnsi="Times New Roman"/>
          <w:sz w:val="28"/>
          <w:szCs w:val="28"/>
        </w:rPr>
        <w:t>Конструктивно коробка представляет собой толстостенный металлический корпус с крышкой, с одним или тремя отверстиями для ввода в коробку вспомогательных кабелей (соответственно, при одно- или трехфазном исполнении), соединяющих коробку с концевой ЗЭУ 56227313.177 РЭ - 3 - муфтой силового кабеля 6-500 кВ. В корпусе коробки имеется дополнительное отверстие для ввода заземляющего вспомогательного кабеля, присоединяемого к контуру заземления РУ.</w:t>
      </w:r>
      <w:proofErr w:type="gramEnd"/>
      <w:r w:rsidR="00AC36B0" w:rsidRPr="00AC36B0">
        <w:rPr>
          <w:rFonts w:ascii="Times New Roman" w:hAnsi="Times New Roman"/>
          <w:sz w:val="28"/>
          <w:szCs w:val="28"/>
        </w:rPr>
        <w:t xml:space="preserve"> Внутри коробки установлены изолированные от корпуса клеммы, обеспечивающие возможность присоединения вводимых в коробку кабелей. Как крышка, так и отверстия для вспомогательных кабелей, при необходимости, оснащаются системами уплотнений, обеспечивающих, в зависимости от исполнения, необходимую устойчивость к проникновению влаги и пыли в коробку</w:t>
      </w:r>
      <w:r w:rsidR="002C3FB2" w:rsidRPr="00AC36B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2CA4" w:rsidRDefault="00302CA4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 Коробки </w:t>
      </w:r>
      <w:r w:rsidR="006C3D6B">
        <w:rPr>
          <w:rFonts w:ascii="Times New Roman" w:eastAsia="Times New Roman" w:hAnsi="Times New Roman"/>
          <w:sz w:val="28"/>
          <w:szCs w:val="28"/>
          <w:lang w:eastAsia="ru-RU"/>
        </w:rPr>
        <w:t>изготавлива</w:t>
      </w:r>
      <w:r w:rsidR="001633E5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6C3D6B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четырех</w:t>
      </w:r>
      <w:r w:rsidR="006C3D6B">
        <w:rPr>
          <w:rFonts w:ascii="Times New Roman" w:eastAsia="Times New Roman" w:hAnsi="Times New Roman"/>
          <w:sz w:val="28"/>
          <w:szCs w:val="28"/>
          <w:lang w:eastAsia="ru-RU"/>
        </w:rPr>
        <w:t xml:space="preserve"> модификациях:</w:t>
      </w:r>
    </w:p>
    <w:p w:rsidR="00302CA4" w:rsidRDefault="00302CA4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КК-О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2CA4" w:rsidRDefault="00302CA4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КК-Т;</w:t>
      </w:r>
    </w:p>
    <w:p w:rsidR="00302CA4" w:rsidRDefault="00302CA4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КК-О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/ОПН;</w:t>
      </w:r>
    </w:p>
    <w:p w:rsidR="00302CA4" w:rsidRDefault="00302CA4" w:rsidP="00302CA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КК-Т/ОПН.</w:t>
      </w:r>
    </w:p>
    <w:p w:rsidR="00302CA4" w:rsidRDefault="00302CA4" w:rsidP="00302CA4">
      <w:pPr>
        <w:pStyle w:val="ae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Концевые </w:t>
      </w:r>
      <w:r w:rsidRPr="00302CA4">
        <w:rPr>
          <w:color w:val="000000" w:themeColor="text1"/>
          <w:sz w:val="28"/>
          <w:szCs w:val="28"/>
          <w:lang w:val="ru-RU"/>
        </w:rPr>
        <w:t>коробки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Pr="00302CA4">
        <w:rPr>
          <w:color w:val="000000" w:themeColor="text1"/>
          <w:sz w:val="28"/>
          <w:szCs w:val="28"/>
          <w:lang w:val="ru-RU"/>
        </w:rPr>
        <w:t xml:space="preserve">устанавливаются на незаземленном конце экрана и содержат ограничители перенапряжений нелинейные типа ОПН, </w:t>
      </w:r>
      <w:r w:rsidRPr="00302CA4">
        <w:rPr>
          <w:color w:val="000000" w:themeColor="text1"/>
          <w:sz w:val="28"/>
          <w:szCs w:val="28"/>
          <w:lang w:val="ru-RU"/>
        </w:rPr>
        <w:lastRenderedPageBreak/>
        <w:t>предназначенные для защиты оболочки силового кабеля от импульсных перенапряжений. Коробки маркируются КК</w:t>
      </w:r>
      <w:r>
        <w:rPr>
          <w:color w:val="000000" w:themeColor="text1"/>
          <w:sz w:val="28"/>
          <w:szCs w:val="28"/>
          <w:lang w:val="ru-RU"/>
        </w:rPr>
        <w:t>/</w:t>
      </w:r>
      <w:r w:rsidRPr="00302CA4">
        <w:rPr>
          <w:color w:val="000000" w:themeColor="text1"/>
          <w:sz w:val="28"/>
          <w:szCs w:val="28"/>
          <w:lang w:val="ru-RU"/>
        </w:rPr>
        <w:t>ОПН</w:t>
      </w:r>
      <w:r w:rsidR="008B5577">
        <w:rPr>
          <w:color w:val="000000" w:themeColor="text1"/>
          <w:sz w:val="28"/>
          <w:szCs w:val="28"/>
          <w:lang w:val="ru-RU"/>
        </w:rPr>
        <w:t>.</w:t>
      </w:r>
    </w:p>
    <w:p w:rsidR="008B5577" w:rsidRPr="00302CA4" w:rsidRDefault="008B5577" w:rsidP="00302CA4">
      <w:pPr>
        <w:pStyle w:val="ae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458845" cy="1399540"/>
            <wp:effectExtent l="19050" t="0" r="8255" b="0"/>
            <wp:docPr id="2" name="Рисунок 1" descr="http://zeu-cable.ru/wp-content/uploads/2014/08/she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u-cable.ru/wp-content/uploads/2014/08/shema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B2" w:rsidRPr="002C3FB2" w:rsidRDefault="006C3D6B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5577" w:rsidRDefault="000F333C" w:rsidP="00785ED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F333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ряде случаев концевые коробки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333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для удобства эксплуатации кабельной линии 6-500 кВ применяются и на том ее конце, где экраны имеют простое глухое заземление. Такие коробки не содержат ОПН и маркируются КК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F333C" w:rsidRDefault="000F333C" w:rsidP="00785ED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F333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Коробки КК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/</w:t>
      </w:r>
      <w:r w:rsidRPr="000F333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ОПН и КК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333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могут иметь как трехфазное исполнение (в коробку заходят экраны сразу трех фаз кабельной линии), так и однофазное (каждая фаза кабельной линии имеет свою отдельную коробку). В зависимости от исполнения коробки в ее обозначение добавляется буква «Т» или «О», например, трехфазная концевая коробка с ОПН будет иметь обозначение КК-Т/ОПН.</w:t>
      </w:r>
    </w:p>
    <w:p w:rsidR="002C3FB2" w:rsidRPr="00BC7063" w:rsidRDefault="00C43694" w:rsidP="00785ED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C70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1.4</w:t>
      </w:r>
      <w:r w:rsidR="00BC7063" w:rsidRPr="00BC70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Пример записи изделия при заказе и/или в других документах – «</w:t>
      </w:r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Коробка концевая однофазная </w:t>
      </w:r>
      <w:r w:rsidR="006C3D6B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КК-О</w:t>
      </w:r>
      <w:proofErr w:type="gramEnd"/>
      <w:r w:rsidR="006C3D6B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ТУ 27.</w:t>
      </w:r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-001-</w:t>
      </w:r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98556692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-201</w:t>
      </w:r>
      <w:r w:rsid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2C3FB2" w:rsidRPr="00BC7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</w:p>
    <w:p w:rsidR="005232EE" w:rsidRDefault="00BC7063" w:rsidP="00785ED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 </w:t>
      </w:r>
      <w:r w:rsidR="002C3FB2" w:rsidRPr="002C3FB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Настоящие технические условия разработаны в соответствии с требованиями ГОСТ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12.2.007.0 (п.3.3.1, 3.3.3)</w:t>
      </w:r>
      <w:r w:rsidR="002C3FB2" w:rsidRPr="002C3F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E5C" w:rsidRDefault="00EE1F3D" w:rsidP="00E068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068DF">
        <w:rPr>
          <w:rFonts w:ascii="Times New Roman" w:hAnsi="Times New Roman"/>
          <w:sz w:val="28"/>
          <w:szCs w:val="28"/>
        </w:rPr>
        <w:t xml:space="preserve">6 </w:t>
      </w:r>
      <w:r w:rsidR="00785ED7">
        <w:rPr>
          <w:rFonts w:ascii="Times New Roman" w:hAnsi="Times New Roman"/>
          <w:sz w:val="28"/>
          <w:szCs w:val="28"/>
        </w:rPr>
        <w:t>Издели</w:t>
      </w:r>
      <w:r w:rsidR="000D2EA2">
        <w:rPr>
          <w:rFonts w:ascii="Times New Roman" w:hAnsi="Times New Roman"/>
          <w:sz w:val="28"/>
          <w:szCs w:val="28"/>
        </w:rPr>
        <w:t>я</w:t>
      </w:r>
      <w:r w:rsidR="00785ED7">
        <w:rPr>
          <w:rFonts w:ascii="Times New Roman" w:hAnsi="Times New Roman"/>
          <w:sz w:val="28"/>
          <w:szCs w:val="28"/>
        </w:rPr>
        <w:t xml:space="preserve"> </w:t>
      </w:r>
      <w:r w:rsidRPr="00EE1F3D">
        <w:rPr>
          <w:rFonts w:ascii="Times New Roman" w:hAnsi="Times New Roman"/>
          <w:sz w:val="28"/>
          <w:szCs w:val="28"/>
        </w:rPr>
        <w:t>должн</w:t>
      </w:r>
      <w:r w:rsidR="000D2EA2">
        <w:rPr>
          <w:rFonts w:ascii="Times New Roman" w:hAnsi="Times New Roman"/>
          <w:sz w:val="28"/>
          <w:szCs w:val="28"/>
        </w:rPr>
        <w:t>ы</w:t>
      </w:r>
      <w:r w:rsidRPr="00EE1F3D">
        <w:rPr>
          <w:rFonts w:ascii="Times New Roman" w:hAnsi="Times New Roman"/>
          <w:sz w:val="28"/>
          <w:szCs w:val="28"/>
        </w:rPr>
        <w:t xml:space="preserve"> соответствовать требованиям настоящих технических условий и должн</w:t>
      </w:r>
      <w:r w:rsidR="000D2EA2">
        <w:rPr>
          <w:rFonts w:ascii="Times New Roman" w:hAnsi="Times New Roman"/>
          <w:sz w:val="28"/>
          <w:szCs w:val="28"/>
        </w:rPr>
        <w:t>ы</w:t>
      </w:r>
      <w:r w:rsidRPr="00EE1F3D">
        <w:rPr>
          <w:rFonts w:ascii="Times New Roman" w:hAnsi="Times New Roman"/>
          <w:sz w:val="28"/>
          <w:szCs w:val="28"/>
        </w:rPr>
        <w:t xml:space="preserve"> изготавливаться согласно технологической документации, разработанной и утвержденной в установленном порядке с соблюдением действующих норм и правил в области охраны труда и промышленной безопасности, санитарных норм и правил, а также других действующих нормативных правовых актов.</w:t>
      </w:r>
      <w:r w:rsidR="004D5A9A">
        <w:rPr>
          <w:rFonts w:ascii="Times New Roman" w:hAnsi="Times New Roman"/>
          <w:sz w:val="28"/>
          <w:szCs w:val="28"/>
        </w:rPr>
        <w:t xml:space="preserve"> </w:t>
      </w:r>
    </w:p>
    <w:p w:rsidR="00EE1F3D" w:rsidRDefault="00EE1F3D" w:rsidP="00E068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068D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Изготовитель имеет право дополнять наименование </w:t>
      </w:r>
      <w:r w:rsidR="00785ED7">
        <w:rPr>
          <w:rFonts w:ascii="Times New Roman" w:eastAsia="Times New Roman" w:hAnsi="Times New Roman"/>
          <w:sz w:val="28"/>
          <w:szCs w:val="28"/>
          <w:lang w:eastAsia="ru-RU"/>
        </w:rPr>
        <w:t>издели</w:t>
      </w:r>
      <w:r w:rsidR="000D2EA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276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 фирменным, торговым или фантазийным названием, или заменить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придуманное название </w:t>
      </w:r>
      <w:r w:rsidR="00785ED7">
        <w:rPr>
          <w:rFonts w:ascii="Times New Roman" w:eastAsia="Times New Roman" w:hAnsi="Times New Roman"/>
          <w:sz w:val="28"/>
          <w:szCs w:val="28"/>
          <w:lang w:eastAsia="ru-RU"/>
        </w:rPr>
        <w:t>издели</w:t>
      </w:r>
      <w:r w:rsidR="000D2EA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85E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6449">
        <w:rPr>
          <w:rFonts w:ascii="Times New Roman" w:eastAsia="Times New Roman" w:hAnsi="Times New Roman"/>
          <w:sz w:val="28"/>
          <w:szCs w:val="28"/>
          <w:lang w:eastAsia="ru-RU"/>
        </w:rPr>
        <w:t>своим фирменным, торговым или фантазийным названием.</w:t>
      </w:r>
    </w:p>
    <w:p w:rsidR="00D262E1" w:rsidRDefault="00E068DF" w:rsidP="00E068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1.8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E068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E068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качестве вспомогательных кабелей и заземляющего вспомогательного кабеля рекомендуется использовать провод соединительный с полиэтиленовой изоляцией класса номинального напряжения 10 кВ (ППС-10).</w:t>
      </w:r>
    </w:p>
    <w:p w:rsidR="00F95AFF" w:rsidRDefault="00A50272" w:rsidP="00BE7E5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5562">
        <w:rPr>
          <w:rFonts w:ascii="Times New Roman" w:eastAsia="Times New Roman" w:hAnsi="Times New Roman"/>
          <w:sz w:val="28"/>
          <w:szCs w:val="28"/>
          <w:lang w:eastAsia="ru-RU"/>
        </w:rPr>
        <w:t>1.9</w:t>
      </w:r>
      <w:r w:rsidR="00F95AFF" w:rsidRPr="00F95AFF">
        <w:t xml:space="preserve"> 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Разборные контактные соединения в коробк</w:t>
      </w:r>
      <w:r w:rsidR="00375393"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536A">
        <w:rPr>
          <w:rFonts w:ascii="Times New Roman" w:hAnsi="Times New Roman"/>
          <w:color w:val="000000" w:themeColor="text1"/>
          <w:sz w:val="28"/>
          <w:szCs w:val="28"/>
        </w:rPr>
        <w:t xml:space="preserve">должны быть 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выполн</w:t>
      </w:r>
      <w:r w:rsidR="0085536A">
        <w:rPr>
          <w:rFonts w:ascii="Times New Roman" w:hAnsi="Times New Roman"/>
          <w:color w:val="000000" w:themeColor="text1"/>
          <w:sz w:val="28"/>
          <w:szCs w:val="28"/>
        </w:rPr>
        <w:t>ены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 xml:space="preserve"> при помощи стальных</w:t>
      </w:r>
      <w:r w:rsidR="00BE7E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крепежных изделий, защищенных от коррозии. Допускается использование в контактных</w:t>
      </w:r>
      <w:r w:rsidR="00BE7E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соединениях</w:t>
      </w:r>
      <w:proofErr w:type="gramEnd"/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 xml:space="preserve"> как по отдельности, так и в сочетании медно-алюминиевых пластин по ГОСТ</w:t>
      </w:r>
      <w:r w:rsidR="00BE7E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19357-81, медно-алюминиевых наконечников по ГОСТ 9581-80 и аппаратных зажимов из</w:t>
      </w:r>
      <w:r w:rsidR="00BE7E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7E5F" w:rsidRPr="00BE7E5F">
        <w:rPr>
          <w:rFonts w:ascii="Times New Roman" w:hAnsi="Times New Roman"/>
          <w:color w:val="000000" w:themeColor="text1"/>
          <w:sz w:val="28"/>
          <w:szCs w:val="28"/>
        </w:rPr>
        <w:t>плакированного алюминия, переходных деталей в виде пластин и наконечников из алюминиевого сплава с временным сопротивлением разрыву не менее 130 МПа.</w:t>
      </w:r>
    </w:p>
    <w:p w:rsidR="00377C38" w:rsidRPr="00201219" w:rsidRDefault="00377C38" w:rsidP="00BE7E5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1219">
        <w:rPr>
          <w:rFonts w:ascii="Times New Roman" w:hAnsi="Times New Roman"/>
          <w:color w:val="000000" w:themeColor="text1"/>
          <w:sz w:val="28"/>
          <w:szCs w:val="28"/>
        </w:rPr>
        <w:t xml:space="preserve">1.10 Контактные соединения проводников должны быть предохранены от </w:t>
      </w:r>
      <w:proofErr w:type="spellStart"/>
      <w:r w:rsidRPr="00201219">
        <w:rPr>
          <w:rFonts w:ascii="Times New Roman" w:hAnsi="Times New Roman"/>
          <w:color w:val="000000" w:themeColor="text1"/>
          <w:sz w:val="28"/>
          <w:szCs w:val="28"/>
        </w:rPr>
        <w:t>самоотвинчивания</w:t>
      </w:r>
      <w:proofErr w:type="spellEnd"/>
      <w:r w:rsidRPr="00201219">
        <w:rPr>
          <w:rFonts w:ascii="Times New Roman" w:hAnsi="Times New Roman"/>
          <w:color w:val="000000" w:themeColor="text1"/>
          <w:sz w:val="28"/>
          <w:szCs w:val="28"/>
        </w:rPr>
        <w:t xml:space="preserve"> контргайками, пружинными шайбами, тарельчатыми пружинами. Контактные соединения должны выдерживать воздействия механических факторов внешней среды по группе условий эксплуатации М</w:t>
      </w:r>
      <w:proofErr w:type="gramStart"/>
      <w:r w:rsidRPr="00201219">
        <w:rPr>
          <w:rFonts w:ascii="Times New Roman" w:hAnsi="Times New Roman"/>
          <w:color w:val="000000" w:themeColor="text1"/>
          <w:sz w:val="28"/>
          <w:szCs w:val="28"/>
        </w:rPr>
        <w:t>6</w:t>
      </w:r>
      <w:proofErr w:type="gramEnd"/>
      <w:r w:rsidRPr="00201219">
        <w:rPr>
          <w:rFonts w:ascii="Times New Roman" w:hAnsi="Times New Roman"/>
          <w:color w:val="000000" w:themeColor="text1"/>
          <w:sz w:val="28"/>
          <w:szCs w:val="28"/>
        </w:rPr>
        <w:t xml:space="preserve"> по ГОСТ 17516-72.</w:t>
      </w:r>
    </w:p>
    <w:p w:rsidR="00377C38" w:rsidRDefault="000822FE" w:rsidP="00BE7E5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822FE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0822FE">
        <w:rPr>
          <w:rFonts w:ascii="Times New Roman" w:hAnsi="Times New Roman"/>
          <w:color w:val="000000" w:themeColor="text1"/>
          <w:sz w:val="28"/>
          <w:szCs w:val="28"/>
        </w:rPr>
        <w:t xml:space="preserve"> Контактные соединения в части требований пожарной безопасности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должны </w:t>
      </w:r>
      <w:r w:rsidRPr="000822FE">
        <w:rPr>
          <w:rFonts w:ascii="Times New Roman" w:hAnsi="Times New Roman"/>
          <w:color w:val="000000" w:themeColor="text1"/>
          <w:sz w:val="28"/>
          <w:szCs w:val="28"/>
        </w:rPr>
        <w:t>соответств</w:t>
      </w:r>
      <w:r>
        <w:rPr>
          <w:rFonts w:ascii="Times New Roman" w:hAnsi="Times New Roman"/>
          <w:color w:val="000000" w:themeColor="text1"/>
          <w:sz w:val="28"/>
          <w:szCs w:val="28"/>
        </w:rPr>
        <w:t>овать</w:t>
      </w:r>
      <w:r w:rsidRPr="000822FE">
        <w:rPr>
          <w:rFonts w:ascii="Times New Roman" w:hAnsi="Times New Roman"/>
          <w:color w:val="000000" w:themeColor="text1"/>
          <w:sz w:val="28"/>
          <w:szCs w:val="28"/>
        </w:rPr>
        <w:t xml:space="preserve"> ГОСТ 12.1.004-91.</w:t>
      </w:r>
    </w:p>
    <w:p w:rsidR="005C628F" w:rsidRPr="005C628F" w:rsidRDefault="005C628F" w:rsidP="005C628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C628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12</w:t>
      </w:r>
      <w:r w:rsidRPr="005C628F">
        <w:rPr>
          <w:rFonts w:ascii="Times New Roman" w:hAnsi="Times New Roman"/>
          <w:color w:val="000000" w:themeColor="text1"/>
          <w:sz w:val="28"/>
          <w:szCs w:val="28"/>
        </w:rPr>
        <w:t xml:space="preserve"> Значение длительно допустимого тока промышленной частоты 50 Гц контактных соединений и токоведущих частей короб</w:t>
      </w:r>
      <w:r w:rsidR="0037539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5C628F">
        <w:rPr>
          <w:rFonts w:ascii="Times New Roman" w:hAnsi="Times New Roman"/>
          <w:color w:val="000000" w:themeColor="text1"/>
          <w:sz w:val="28"/>
          <w:szCs w:val="28"/>
        </w:rPr>
        <w:t>к должно быть не менее</w:t>
      </w:r>
      <w:proofErr w:type="gramStart"/>
      <w:r w:rsidRPr="005C628F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5C628F">
        <w:rPr>
          <w:rFonts w:ascii="Times New Roman" w:hAnsi="Times New Roman"/>
          <w:color w:val="000000" w:themeColor="text1"/>
          <w:sz w:val="28"/>
          <w:szCs w:val="28"/>
        </w:rPr>
        <w:t xml:space="preserve"> чем для экрана присоединяемого силового кабеля. Расчетное значение сечения жилы вводимых кабелей указывается Заказчиком и приводится в паспорте на изделие.</w:t>
      </w:r>
    </w:p>
    <w:p w:rsidR="002E51C4" w:rsidRDefault="005C628F" w:rsidP="005C628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1973">
        <w:rPr>
          <w:rFonts w:ascii="Times New Roman" w:hAnsi="Times New Roman"/>
          <w:color w:val="000000" w:themeColor="text1"/>
          <w:sz w:val="28"/>
          <w:szCs w:val="28"/>
        </w:rPr>
        <w:t>1.13 Значение односекундного тока 50 Гц термической стойкости контактных соединений и токоведущих частей короб</w:t>
      </w:r>
      <w:r w:rsidR="0037539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CF1973">
        <w:rPr>
          <w:rFonts w:ascii="Times New Roman" w:hAnsi="Times New Roman"/>
          <w:color w:val="000000" w:themeColor="text1"/>
          <w:sz w:val="28"/>
          <w:szCs w:val="28"/>
        </w:rPr>
        <w:t>к должно быть не менее</w:t>
      </w:r>
      <w:proofErr w:type="gramStart"/>
      <w:r w:rsidRPr="00CF1973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CF19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1973">
        <w:rPr>
          <w:rFonts w:ascii="Times New Roman" w:hAnsi="Times New Roman"/>
          <w:color w:val="000000" w:themeColor="text1"/>
          <w:sz w:val="28"/>
          <w:szCs w:val="28"/>
        </w:rPr>
        <w:lastRenderedPageBreak/>
        <w:t>чем односекундный ток термической стойкости экрана присоединяемого силового кабеля</w:t>
      </w:r>
      <w:r w:rsidR="00CF1973" w:rsidRPr="00CF197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67F33" w:rsidRPr="002E51C4" w:rsidRDefault="002E51C4" w:rsidP="005C628F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51C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F1973" w:rsidRPr="002E51C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E51C4">
        <w:rPr>
          <w:rFonts w:ascii="Times New Roman" w:hAnsi="Times New Roman"/>
          <w:color w:val="000000" w:themeColor="text1"/>
          <w:sz w:val="28"/>
          <w:szCs w:val="28"/>
        </w:rPr>
        <w:t xml:space="preserve">14 </w:t>
      </w:r>
      <w:r w:rsidR="00CF1973" w:rsidRPr="002E51C4">
        <w:rPr>
          <w:rFonts w:ascii="Times New Roman" w:hAnsi="Times New Roman"/>
          <w:color w:val="000000" w:themeColor="text1"/>
          <w:sz w:val="28"/>
          <w:szCs w:val="28"/>
        </w:rPr>
        <w:t>Контактные соединения и токоведущие части короб</w:t>
      </w:r>
      <w:r w:rsidR="0037539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F1973" w:rsidRPr="002E51C4">
        <w:rPr>
          <w:rFonts w:ascii="Times New Roman" w:hAnsi="Times New Roman"/>
          <w:color w:val="000000" w:themeColor="text1"/>
          <w:sz w:val="28"/>
          <w:szCs w:val="28"/>
        </w:rPr>
        <w:t>к должны выдерживать воздействие тока динамической стойкости, но не более 55 кА. После воздействия элементы короб</w:t>
      </w:r>
      <w:r w:rsidR="0037539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F1973" w:rsidRPr="002E51C4">
        <w:rPr>
          <w:rFonts w:ascii="Times New Roman" w:hAnsi="Times New Roman"/>
          <w:color w:val="000000" w:themeColor="text1"/>
          <w:sz w:val="28"/>
          <w:szCs w:val="28"/>
        </w:rPr>
        <w:t>к не должны иметь механических повреждений, препятствующих их дальнейшей эксплуатации.</w:t>
      </w:r>
    </w:p>
    <w:p w:rsidR="00B978D3" w:rsidRPr="00B978D3" w:rsidRDefault="00CF1973" w:rsidP="00B978D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978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978D3" w:rsidRPr="00B978D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978D3">
        <w:rPr>
          <w:rFonts w:ascii="Times New Roman" w:hAnsi="Times New Roman"/>
          <w:color w:val="000000" w:themeColor="text1"/>
          <w:sz w:val="28"/>
          <w:szCs w:val="28"/>
        </w:rPr>
        <w:t xml:space="preserve">15 </w:t>
      </w:r>
      <w:r w:rsidR="00B978D3" w:rsidRPr="00B978D3">
        <w:rPr>
          <w:rFonts w:ascii="Times New Roman" w:hAnsi="Times New Roman"/>
          <w:color w:val="000000" w:themeColor="text1"/>
          <w:sz w:val="28"/>
          <w:szCs w:val="28"/>
        </w:rPr>
        <w:t xml:space="preserve">Значение односекундного тока 50 Гц термической стойкости для медной </w:t>
      </w:r>
      <w:proofErr w:type="gramStart"/>
      <w:r w:rsidR="00B978D3" w:rsidRPr="00B978D3">
        <w:rPr>
          <w:rFonts w:ascii="Times New Roman" w:hAnsi="Times New Roman"/>
          <w:color w:val="000000" w:themeColor="text1"/>
          <w:sz w:val="28"/>
          <w:szCs w:val="28"/>
        </w:rPr>
        <w:t>жилы</w:t>
      </w:r>
      <w:proofErr w:type="gramEnd"/>
      <w:r w:rsidR="00B978D3" w:rsidRPr="00B978D3">
        <w:rPr>
          <w:rFonts w:ascii="Times New Roman" w:hAnsi="Times New Roman"/>
          <w:color w:val="000000" w:themeColor="text1"/>
          <w:sz w:val="28"/>
          <w:szCs w:val="28"/>
        </w:rPr>
        <w:t xml:space="preserve"> вводимого в коробку вспомогательного кабеля и для медной жилы выводимого из коробки заземляющего вспомогательного кабеля должны быть не менее значения односекундного тока термической стойкости для медного экрана присоединяемого силового кабеля.</w:t>
      </w:r>
    </w:p>
    <w:p w:rsidR="00CF1973" w:rsidRPr="00B978D3" w:rsidRDefault="00B978D3" w:rsidP="00B978D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B978D3">
        <w:rPr>
          <w:rFonts w:ascii="Times New Roman" w:hAnsi="Times New Roman"/>
          <w:color w:val="000000" w:themeColor="text1"/>
          <w:sz w:val="28"/>
          <w:szCs w:val="28"/>
        </w:rPr>
        <w:t>.1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proofErr w:type="gramStart"/>
      <w:r w:rsidRPr="00B978D3">
        <w:rPr>
          <w:rFonts w:ascii="Times New Roman" w:hAnsi="Times New Roman"/>
          <w:color w:val="000000" w:themeColor="text1"/>
          <w:sz w:val="28"/>
          <w:szCs w:val="28"/>
        </w:rPr>
        <w:t xml:space="preserve"> Е</w:t>
      </w:r>
      <w:proofErr w:type="gramEnd"/>
      <w:r w:rsidRPr="00B978D3">
        <w:rPr>
          <w:rFonts w:ascii="Times New Roman" w:hAnsi="Times New Roman"/>
          <w:color w:val="000000" w:themeColor="text1"/>
          <w:sz w:val="28"/>
          <w:szCs w:val="28"/>
        </w:rPr>
        <w:t>сли в качестве вспомогательного кабеля используется провод ППС с изоляцией из сшитого полиэтилена, то сечение его медной жилы достаточно принять равным сечению медного экрана присоединяемого силового кабеля.</w:t>
      </w:r>
      <w:r w:rsidR="00CF1973" w:rsidRPr="00B978D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884B08" w:rsidRPr="00884B08" w:rsidRDefault="00884B08" w:rsidP="00B978D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4B08">
        <w:rPr>
          <w:rFonts w:ascii="Times New Roman" w:hAnsi="Times New Roman"/>
          <w:color w:val="000000" w:themeColor="text1"/>
          <w:sz w:val="28"/>
          <w:szCs w:val="28"/>
        </w:rPr>
        <w:t>1.17 Провод, заземляющий корпус коробки, должен быть медным луженым, конструкции класса 3 или 4 по ГОСТ 22483-77 или марки Μ по ГОСТ 839-80. Допускается использовать заземляющий провод луженым на концах на длине не менее 100 мм. Сечение заземляющего провода должно быть не менее 35 мм</w:t>
      </w:r>
      <w:proofErr w:type="gramStart"/>
      <w:r w:rsidRPr="00884B08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884B0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F1973" w:rsidRDefault="00884B08" w:rsidP="00B978D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4B08">
        <w:rPr>
          <w:rFonts w:ascii="Times New Roman" w:hAnsi="Times New Roman"/>
          <w:color w:val="000000" w:themeColor="text1"/>
          <w:sz w:val="28"/>
          <w:szCs w:val="28"/>
        </w:rPr>
        <w:t>1.18 Сопротивление изоляции присоединительных клемм короб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84B08">
        <w:rPr>
          <w:rFonts w:ascii="Times New Roman" w:hAnsi="Times New Roman"/>
          <w:color w:val="000000" w:themeColor="text1"/>
          <w:sz w:val="28"/>
          <w:szCs w:val="28"/>
        </w:rPr>
        <w:t xml:space="preserve">к относительно друг друга и относительно корпуса коробки, измеренное </w:t>
      </w:r>
      <w:proofErr w:type="spellStart"/>
      <w:r w:rsidRPr="00884B08">
        <w:rPr>
          <w:rFonts w:ascii="Times New Roman" w:hAnsi="Times New Roman"/>
          <w:color w:val="000000" w:themeColor="text1"/>
          <w:sz w:val="28"/>
          <w:szCs w:val="28"/>
        </w:rPr>
        <w:t>мегаомметром</w:t>
      </w:r>
      <w:proofErr w:type="spellEnd"/>
      <w:r w:rsidRPr="00884B08">
        <w:rPr>
          <w:rFonts w:ascii="Times New Roman" w:hAnsi="Times New Roman"/>
          <w:color w:val="000000" w:themeColor="text1"/>
          <w:sz w:val="28"/>
          <w:szCs w:val="28"/>
        </w:rPr>
        <w:t xml:space="preserve"> 2,5 </w:t>
      </w:r>
      <w:proofErr w:type="spellStart"/>
      <w:r w:rsidRPr="00884B08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Pr="00884B08">
        <w:rPr>
          <w:rFonts w:ascii="Times New Roman" w:hAnsi="Times New Roman"/>
          <w:color w:val="000000" w:themeColor="text1"/>
          <w:sz w:val="28"/>
          <w:szCs w:val="28"/>
        </w:rPr>
        <w:t>, должно быть не менее 3 000 МОм.</w:t>
      </w:r>
    </w:p>
    <w:p w:rsidR="0083193E" w:rsidRPr="0083193E" w:rsidRDefault="0083193E" w:rsidP="0083193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.1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 xml:space="preserve"> Изоляция между каждой из присоединительных клемм концевой коробки и остальными клеммами, а также относительно корпуса коробки при заземленных остальных клеммах должна выдерживать испытание приложением постоянного напряжения 10 кВ в течение 10 мин. На время испытаний изоляции коробки, установленные в ней ОПН (или металлические перемычки) должны быть отсоединены и удалены.</w:t>
      </w:r>
    </w:p>
    <w:p w:rsidR="0083193E" w:rsidRPr="0083193E" w:rsidRDefault="0083193E" w:rsidP="0083193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20 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 xml:space="preserve">Изделия 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должн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 xml:space="preserve"> быть стойк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 xml:space="preserve">ими 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к воздействию изменения температуры окружающей среды в диапазоне от -50 до +50</w:t>
      </w:r>
      <w:r w:rsidRPr="0083193E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0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2745D2" w:rsidRDefault="0083193E" w:rsidP="0083193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21 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>Изделия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 xml:space="preserve"> должн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 xml:space="preserve"> быть стойк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 xml:space="preserve">ими </w:t>
      </w:r>
      <w:r w:rsidRPr="0083193E">
        <w:rPr>
          <w:rFonts w:ascii="Times New Roman" w:hAnsi="Times New Roman"/>
          <w:color w:val="000000" w:themeColor="text1"/>
          <w:sz w:val="28"/>
          <w:szCs w:val="28"/>
        </w:rPr>
        <w:t>к воздействию окружающей среды с относительной влажностью 95-98 % при температуре до 35°С</w:t>
      </w:r>
      <w:r w:rsidR="00A402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91874" w:rsidRPr="005D6279" w:rsidRDefault="005D6279" w:rsidP="0083193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91874" w:rsidRPr="005D627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22</w:t>
      </w:r>
      <w:proofErr w:type="gramStart"/>
      <w:r w:rsidR="00691874" w:rsidRPr="005D6279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proofErr w:type="gramEnd"/>
      <w:r w:rsidR="00691874" w:rsidRPr="005D6279">
        <w:rPr>
          <w:rFonts w:ascii="Times New Roman" w:hAnsi="Times New Roman"/>
          <w:color w:val="000000" w:themeColor="text1"/>
          <w:sz w:val="28"/>
          <w:szCs w:val="28"/>
        </w:rPr>
        <w:t>о стойкости к проникновению пыли и влаги коробки, выпускаемые по настоящ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91874" w:rsidRPr="005D6279">
        <w:rPr>
          <w:rFonts w:ascii="Times New Roman" w:hAnsi="Times New Roman"/>
          <w:color w:val="000000" w:themeColor="text1"/>
          <w:sz w:val="28"/>
          <w:szCs w:val="28"/>
        </w:rPr>
        <w:t>м ТУ, допускают эксплуатацию в условиях, соответствующих IP 54.</w:t>
      </w:r>
    </w:p>
    <w:p w:rsidR="00A402B4" w:rsidRDefault="00691874" w:rsidP="0083193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62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627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D62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D6279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5D6279">
        <w:rPr>
          <w:rFonts w:ascii="Times New Roman" w:hAnsi="Times New Roman"/>
          <w:color w:val="000000" w:themeColor="text1"/>
          <w:sz w:val="28"/>
          <w:szCs w:val="28"/>
        </w:rPr>
        <w:t xml:space="preserve"> Конструкция коробок обеспечивает </w:t>
      </w:r>
      <w:proofErr w:type="spellStart"/>
      <w:r w:rsidRPr="005D6279">
        <w:rPr>
          <w:rFonts w:ascii="Times New Roman" w:hAnsi="Times New Roman"/>
          <w:color w:val="000000" w:themeColor="text1"/>
          <w:sz w:val="28"/>
          <w:szCs w:val="28"/>
        </w:rPr>
        <w:t>электро</w:t>
      </w:r>
      <w:proofErr w:type="spellEnd"/>
      <w:r w:rsidRPr="005D6279">
        <w:rPr>
          <w:rFonts w:ascii="Times New Roman" w:hAnsi="Times New Roman"/>
          <w:color w:val="000000" w:themeColor="text1"/>
          <w:sz w:val="28"/>
          <w:szCs w:val="28"/>
        </w:rPr>
        <w:t xml:space="preserve"> и пожаробезопасность в нормальном режиме работы и при коротких замыканиях в сети 6-500 кВ.</w:t>
      </w:r>
    </w:p>
    <w:p w:rsidR="0001623D" w:rsidRPr="00E30170" w:rsidRDefault="00DD1C8B" w:rsidP="00761B8B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1B8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26A43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CC2D54" w:rsidRPr="00CC2D54">
        <w:t xml:space="preserve"> </w:t>
      </w:r>
      <w:r w:rsidR="00761B8B" w:rsidRPr="00761B8B">
        <w:rPr>
          <w:rFonts w:ascii="Times New Roman" w:eastAsia="Times New Roman" w:hAnsi="Times New Roman"/>
          <w:sz w:val="28"/>
          <w:szCs w:val="28"/>
          <w:lang w:eastAsia="ru-RU"/>
        </w:rPr>
        <w:t>Требования к материалам</w:t>
      </w:r>
      <w:r w:rsidR="00026A43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деталям </w:t>
      </w:r>
      <w:r w:rsidR="00761B8B" w:rsidRPr="00761B8B">
        <w:rPr>
          <w:rFonts w:ascii="Times New Roman" w:eastAsia="Times New Roman" w:hAnsi="Times New Roman"/>
          <w:sz w:val="28"/>
          <w:szCs w:val="28"/>
          <w:lang w:eastAsia="ru-RU"/>
        </w:rPr>
        <w:t>издели</w:t>
      </w:r>
      <w:r w:rsidR="00026A4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61B8B" w:rsidRPr="00761B8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61B8B" w:rsidRDefault="00104CF7" w:rsidP="00D50C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D50C35">
        <w:rPr>
          <w:rFonts w:ascii="Times New Roman" w:hAnsi="Times New Roman"/>
          <w:sz w:val="28"/>
          <w:szCs w:val="28"/>
        </w:rPr>
        <w:t>24</w:t>
      </w:r>
      <w:r w:rsidR="00761B8B">
        <w:rPr>
          <w:rFonts w:ascii="Times New Roman" w:hAnsi="Times New Roman"/>
          <w:sz w:val="28"/>
          <w:szCs w:val="28"/>
        </w:rPr>
        <w:t xml:space="preserve">.1 </w:t>
      </w:r>
      <w:r w:rsidR="00761B8B" w:rsidRPr="00890AA1">
        <w:rPr>
          <w:rFonts w:ascii="Times New Roman" w:eastAsia="Times New Roman" w:hAnsi="Times New Roman"/>
          <w:sz w:val="28"/>
          <w:szCs w:val="28"/>
          <w:lang w:eastAsia="ru-RU"/>
        </w:rPr>
        <w:t>Технические требования к деталям, сборочным единицам и комплектующим изделиям, а также к лакокрасочн</w:t>
      </w:r>
      <w:r w:rsidR="008A63DC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761B8B" w:rsidRPr="00890AA1">
        <w:rPr>
          <w:rFonts w:ascii="Times New Roman" w:eastAsia="Times New Roman" w:hAnsi="Times New Roman"/>
          <w:sz w:val="28"/>
          <w:szCs w:val="28"/>
          <w:lang w:eastAsia="ru-RU"/>
        </w:rPr>
        <w:t>, металлическ</w:t>
      </w:r>
      <w:r w:rsidR="008A63DC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D50C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1B8B" w:rsidRPr="00890AA1">
        <w:rPr>
          <w:rFonts w:ascii="Times New Roman" w:eastAsia="Times New Roman" w:hAnsi="Times New Roman"/>
          <w:sz w:val="28"/>
          <w:szCs w:val="28"/>
          <w:lang w:eastAsia="ru-RU"/>
        </w:rPr>
        <w:t>покрыти</w:t>
      </w:r>
      <w:r w:rsidR="008A63D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761B8B" w:rsidRPr="00890A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C35">
        <w:rPr>
          <w:rFonts w:ascii="Times New Roman" w:eastAsia="Times New Roman" w:hAnsi="Times New Roman"/>
          <w:sz w:val="28"/>
          <w:szCs w:val="28"/>
          <w:lang w:eastAsia="ru-RU"/>
        </w:rPr>
        <w:t>изделий</w:t>
      </w:r>
      <w:r w:rsidR="00761B8B" w:rsidRPr="00890AA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соответствии с нормативно-технической документацией, разработанной и утвержденной в установленном порядке.</w:t>
      </w:r>
    </w:p>
    <w:p w:rsidR="00104CF7" w:rsidRPr="003A3496" w:rsidRDefault="00D50C35" w:rsidP="00D50C35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349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C05CC" w:rsidRPr="003A349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1BBA" w:rsidRPr="003A3496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8A63DC" w:rsidRPr="003A3496">
        <w:rPr>
          <w:rFonts w:ascii="Times New Roman" w:hAnsi="Times New Roman"/>
          <w:color w:val="000000" w:themeColor="text1"/>
          <w:sz w:val="28"/>
          <w:szCs w:val="28"/>
        </w:rPr>
        <w:t xml:space="preserve">.2 </w:t>
      </w:r>
      <w:r w:rsidR="008A63DC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Используемые в </w:t>
      </w:r>
      <w:r w:rsidR="00151BBA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коробках</w:t>
      </w:r>
      <w:r w:rsidR="008A63DC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детали и комплектующие изделия должны соответствовать требованиям стандартов и техническим условиям, утвержденным в установленном порядке, требованиям по напряжению питающей сети и условиям окружающей среды.</w:t>
      </w:r>
    </w:p>
    <w:p w:rsidR="001C05CC" w:rsidRPr="003A3496" w:rsidRDefault="001C05CC" w:rsidP="00932AE7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349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A3496" w:rsidRPr="003A3496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932AE7" w:rsidRPr="003A3496">
        <w:rPr>
          <w:rFonts w:ascii="Times New Roman" w:hAnsi="Times New Roman"/>
          <w:color w:val="000000" w:themeColor="text1"/>
          <w:sz w:val="28"/>
          <w:szCs w:val="28"/>
        </w:rPr>
        <w:t xml:space="preserve">.3 </w:t>
      </w:r>
      <w:r w:rsidR="00932AE7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Материалы и </w:t>
      </w:r>
      <w:r w:rsidR="003A3496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детали</w:t>
      </w:r>
      <w:r w:rsidR="00932AE7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издели</w:t>
      </w:r>
      <w:r w:rsidR="003A3496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="00932AE7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должны иметь сертификаты, паспорта или другие документы предприятия-изготовителя, подтверждающие их соответствие требованиям стандартов или технических условий. Допускается замена изготовителем </w:t>
      </w:r>
      <w:r w:rsidR="003A3496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деталей и материалов </w:t>
      </w:r>
      <w:r w:rsidR="00932AE7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изделий, указанных в документации, другими, свойства и характеристики которых не ухудшают качества деталей и изделия в целом.</w:t>
      </w:r>
    </w:p>
    <w:p w:rsidR="00E00C83" w:rsidRPr="003A3496" w:rsidRDefault="00EF3C0F" w:rsidP="00E00C83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A3496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E00C83" w:rsidRPr="003A3496">
        <w:rPr>
          <w:rFonts w:ascii="Times New Roman" w:hAnsi="Times New Roman"/>
          <w:color w:val="000000" w:themeColor="text1"/>
          <w:sz w:val="28"/>
          <w:szCs w:val="28"/>
        </w:rPr>
        <w:t>.4</w:t>
      </w:r>
      <w:r w:rsidRPr="003A349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E00C83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Выбор материалов, требования к крепёжным деталям должны удовлетворять требованиям стандартов или технических условий на эти изделия и следующим дополнительным требованиям:</w:t>
      </w:r>
    </w:p>
    <w:p w:rsidR="00E00C83" w:rsidRPr="003A3496" w:rsidRDefault="00E00C83" w:rsidP="003A3496">
      <w:pPr>
        <w:pStyle w:val="a4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крепежные детали должны иметь сертификат предприятия-изготовителя;</w:t>
      </w:r>
    </w:p>
    <w:p w:rsidR="001C05CC" w:rsidRPr="000E0389" w:rsidRDefault="00E00C83" w:rsidP="003A3496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    </w:t>
      </w: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крепёжные детали должны быть выполнены из коррозионно-стойких металлов или металлов с антикоррозионным покрытием.</w:t>
      </w:r>
    </w:p>
    <w:p w:rsidR="00BE2762" w:rsidRPr="003A3496" w:rsidRDefault="00FF6E2B" w:rsidP="00BE2762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A3496" w:rsidRPr="003A3496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BE2762" w:rsidRPr="003A3496">
        <w:rPr>
          <w:rFonts w:ascii="Times New Roman" w:hAnsi="Times New Roman"/>
          <w:color w:val="000000" w:themeColor="text1"/>
          <w:sz w:val="28"/>
          <w:szCs w:val="28"/>
        </w:rPr>
        <w:t>.5</w:t>
      </w:r>
      <w:r w:rsidR="004E4D14" w:rsidRPr="003A3496">
        <w:rPr>
          <w:color w:val="000000" w:themeColor="text1"/>
        </w:rPr>
        <w:t xml:space="preserve"> </w:t>
      </w:r>
      <w:r w:rsidR="00BE2762"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Комплектующие изделия должны быть подвергнуты внешнему осмотру и проверке, в результате которых устанавливается: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сопроводительной документации назначению изделия;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наличие сертификата соответствия;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наличие полного комплекта технической документации предприятия-изготовителя;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комплектности поставки;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отсутствие видимых механических повреждений;</w:t>
      </w:r>
    </w:p>
    <w:p w:rsidR="00BE2762" w:rsidRPr="003A3496" w:rsidRDefault="00BE2762" w:rsidP="00BE2762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34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соответствие параметрам;</w:t>
      </w:r>
    </w:p>
    <w:p w:rsidR="00E00C83" w:rsidRDefault="00BE2762" w:rsidP="00E00C83">
      <w:pPr>
        <w:pStyle w:val="a4"/>
        <w:numPr>
          <w:ilvl w:val="0"/>
          <w:numId w:val="6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</w:pPr>
      <w:r w:rsidRPr="006417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наличие маркировки.</w:t>
      </w:r>
    </w:p>
    <w:p w:rsidR="00BE2762" w:rsidRDefault="004E4D14" w:rsidP="000315E8">
      <w:pPr>
        <w:tabs>
          <w:tab w:val="left" w:pos="1134"/>
        </w:tabs>
        <w:spacing w:after="0" w:line="360" w:lineRule="auto"/>
        <w:ind w:firstLine="567"/>
        <w:jc w:val="both"/>
      </w:pPr>
      <w:r w:rsidRPr="00BE2762">
        <w:rPr>
          <w:rFonts w:ascii="Times New Roman" w:hAnsi="Times New Roman"/>
          <w:sz w:val="28"/>
          <w:szCs w:val="28"/>
        </w:rPr>
        <w:t>1.</w:t>
      </w:r>
      <w:r w:rsidR="000163E7">
        <w:rPr>
          <w:rFonts w:ascii="Times New Roman" w:hAnsi="Times New Roman"/>
          <w:sz w:val="28"/>
          <w:szCs w:val="28"/>
        </w:rPr>
        <w:t>25</w:t>
      </w:r>
      <w:r w:rsidRPr="004E4D14">
        <w:t xml:space="preserve"> </w:t>
      </w:r>
      <w:r w:rsidR="00BE2762" w:rsidRPr="00BE2762">
        <w:rPr>
          <w:rFonts w:ascii="Times New Roman" w:eastAsia="Times New Roman" w:hAnsi="Times New Roman"/>
          <w:sz w:val="28"/>
          <w:szCs w:val="28"/>
          <w:lang w:eastAsia="ru-RU"/>
        </w:rPr>
        <w:t>Маркировка.</w:t>
      </w:r>
    </w:p>
    <w:p w:rsidR="000163E7" w:rsidRDefault="00292566" w:rsidP="000163E7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754D">
        <w:rPr>
          <w:rFonts w:ascii="Times New Roman" w:hAnsi="Times New Roman"/>
          <w:color w:val="000000" w:themeColor="text1"/>
          <w:sz w:val="28"/>
          <w:szCs w:val="28"/>
        </w:rPr>
        <w:t>1.2</w:t>
      </w:r>
      <w:r w:rsidR="000163E7" w:rsidRPr="0069754D">
        <w:rPr>
          <w:rFonts w:ascii="Times New Roman" w:hAnsi="Times New Roman"/>
          <w:color w:val="000000" w:themeColor="text1"/>
          <w:sz w:val="28"/>
          <w:szCs w:val="28"/>
        </w:rPr>
        <w:t>5.1</w:t>
      </w:r>
      <w:proofErr w:type="gramStart"/>
      <w:r w:rsidRPr="006975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63E7" w:rsidRPr="0069754D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="000163E7" w:rsidRPr="0069754D">
        <w:rPr>
          <w:rFonts w:ascii="Times New Roman" w:hAnsi="Times New Roman"/>
          <w:color w:val="000000" w:themeColor="text1"/>
          <w:sz w:val="28"/>
          <w:szCs w:val="28"/>
        </w:rPr>
        <w:t xml:space="preserve">а каждой коробке должна быть табличка, на которой указаны: товарный знак предприятия-изготовителя; условное обозначение коробки; порядковый номер коробки по принятой на </w:t>
      </w:r>
      <w:r w:rsidR="0069754D" w:rsidRPr="0069754D">
        <w:rPr>
          <w:rFonts w:ascii="Times New Roman" w:hAnsi="Times New Roman"/>
          <w:color w:val="000000" w:themeColor="text1"/>
          <w:sz w:val="28"/>
          <w:szCs w:val="28"/>
        </w:rPr>
        <w:t>предприятии-изготовителе</w:t>
      </w:r>
      <w:r w:rsidR="000163E7" w:rsidRPr="0069754D">
        <w:rPr>
          <w:rFonts w:ascii="Times New Roman" w:hAnsi="Times New Roman"/>
          <w:color w:val="000000" w:themeColor="text1"/>
          <w:sz w:val="28"/>
          <w:szCs w:val="28"/>
        </w:rPr>
        <w:t xml:space="preserve"> системе учета; год выпуска.</w:t>
      </w:r>
    </w:p>
    <w:p w:rsidR="003C6C26" w:rsidRPr="003C6C26" w:rsidRDefault="003C6C26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1.25.2</w:t>
      </w:r>
      <w:proofErr w:type="gramStart"/>
      <w:r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proofErr w:type="gramEnd"/>
      <w:r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 паспорте на </w:t>
      </w:r>
      <w:r>
        <w:rPr>
          <w:rFonts w:ascii="Times New Roman" w:hAnsi="Times New Roman"/>
          <w:color w:val="000000" w:themeColor="text1"/>
          <w:sz w:val="28"/>
          <w:szCs w:val="28"/>
        </w:rPr>
        <w:t>изделия</w:t>
      </w:r>
      <w:r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 указывается:</w:t>
      </w:r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тип и порядковый номер по системе нумерации предприятия-изготовителя;</w:t>
      </w:r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год и месяц выпуска;</w:t>
      </w:r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сопротивление изоляции клемм;</w:t>
      </w:r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заводские номера установленных в коробке ОПН (если они предусмотрены в коробке)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и величина тока проводимости этих ОПН, измеренная при приемо-сдаточных испытаниях;</w:t>
      </w:r>
      <w:proofErr w:type="gramEnd"/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номинальная частота, </w:t>
      </w:r>
      <w:proofErr w:type="gramStart"/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Гц</w:t>
      </w:r>
      <w:proofErr w:type="gramEnd"/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C6C26" w:rsidRP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 масса, </w:t>
      </w:r>
      <w:proofErr w:type="gramStart"/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кг</w:t>
      </w:r>
      <w:proofErr w:type="gramEnd"/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C6C26" w:rsidRDefault="000F704B" w:rsidP="003C6C26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C6C26" w:rsidRPr="003C6C26">
        <w:rPr>
          <w:rFonts w:ascii="Times New Roman" w:hAnsi="Times New Roman"/>
          <w:color w:val="000000" w:themeColor="text1"/>
          <w:sz w:val="28"/>
          <w:szCs w:val="28"/>
        </w:rPr>
        <w:t xml:space="preserve"> наименование технических условий</w:t>
      </w:r>
      <w:r w:rsidR="008E31A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5157A" w:rsidRPr="00A3570E" w:rsidRDefault="001A2BE9" w:rsidP="00330407">
      <w:pPr>
        <w:tabs>
          <w:tab w:val="left" w:pos="1418"/>
        </w:tabs>
        <w:spacing w:after="0" w:line="360" w:lineRule="auto"/>
        <w:ind w:firstLine="567"/>
        <w:jc w:val="both"/>
        <w:rPr>
          <w:color w:val="000000" w:themeColor="text1"/>
        </w:rPr>
      </w:pPr>
      <w:r w:rsidRPr="00A3570E">
        <w:rPr>
          <w:rFonts w:ascii="Times New Roman" w:hAnsi="Times New Roman"/>
          <w:color w:val="000000" w:themeColor="text1"/>
          <w:sz w:val="28"/>
          <w:szCs w:val="28"/>
        </w:rPr>
        <w:lastRenderedPageBreak/>
        <w:t>1.</w:t>
      </w:r>
      <w:r w:rsidR="00A3570E" w:rsidRPr="00A3570E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D5157A" w:rsidRPr="00A3570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3570E" w:rsidRPr="00A3570E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D5157A" w:rsidRPr="00A357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Транспортная маркировка должна выполняться в соответствии с требованиями  ГОСТ 14192.</w:t>
      </w:r>
    </w:p>
    <w:p w:rsidR="00685CAE" w:rsidRDefault="00685CAE" w:rsidP="003B2E27">
      <w:pPr>
        <w:tabs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2E27">
        <w:rPr>
          <w:rFonts w:ascii="Times New Roman" w:hAnsi="Times New Roman"/>
          <w:sz w:val="28"/>
          <w:szCs w:val="28"/>
        </w:rPr>
        <w:t>1.</w:t>
      </w:r>
      <w:r w:rsidR="00A3570E">
        <w:rPr>
          <w:rFonts w:ascii="Times New Roman" w:hAnsi="Times New Roman"/>
          <w:sz w:val="28"/>
          <w:szCs w:val="28"/>
        </w:rPr>
        <w:t>25</w:t>
      </w:r>
      <w:r w:rsidR="003B2E27">
        <w:rPr>
          <w:rFonts w:ascii="Times New Roman" w:hAnsi="Times New Roman"/>
          <w:sz w:val="28"/>
          <w:szCs w:val="28"/>
        </w:rPr>
        <w:t>.</w:t>
      </w:r>
      <w:r w:rsidR="00A3570E">
        <w:rPr>
          <w:rFonts w:ascii="Times New Roman" w:hAnsi="Times New Roman"/>
          <w:sz w:val="28"/>
          <w:szCs w:val="28"/>
        </w:rPr>
        <w:t xml:space="preserve">4 </w:t>
      </w:r>
      <w:r w:rsidR="003B2E27" w:rsidRPr="003B2E27">
        <w:rPr>
          <w:rFonts w:ascii="Times New Roman" w:eastAsia="Times New Roman" w:hAnsi="Times New Roman"/>
          <w:sz w:val="28"/>
          <w:szCs w:val="28"/>
          <w:lang w:eastAsia="ru-RU"/>
        </w:rPr>
        <w:t>Маркировку наносят любым способом, обеспечивающим четкое и ясное прочтение информации, а также сохранность при транспортировании и хранении.</w:t>
      </w:r>
    </w:p>
    <w:p w:rsidR="00685CAE" w:rsidRDefault="00E7668C" w:rsidP="00F07AB0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2E27">
        <w:rPr>
          <w:rFonts w:ascii="Times New Roman" w:hAnsi="Times New Roman"/>
          <w:sz w:val="28"/>
          <w:szCs w:val="28"/>
        </w:rPr>
        <w:t>1.</w:t>
      </w:r>
      <w:r w:rsidR="006F4926">
        <w:rPr>
          <w:rFonts w:ascii="Times New Roman" w:hAnsi="Times New Roman"/>
          <w:sz w:val="28"/>
          <w:szCs w:val="28"/>
        </w:rPr>
        <w:t>26</w:t>
      </w:r>
      <w:r w:rsidR="00F07AB0">
        <w:rPr>
          <w:rFonts w:ascii="Times New Roman" w:hAnsi="Times New Roman"/>
          <w:sz w:val="28"/>
          <w:szCs w:val="28"/>
        </w:rPr>
        <w:t xml:space="preserve"> </w:t>
      </w:r>
      <w:r w:rsidRPr="00E7668C">
        <w:t xml:space="preserve"> </w:t>
      </w:r>
      <w:r w:rsidR="003B2E27" w:rsidRPr="003B2E27">
        <w:rPr>
          <w:rFonts w:ascii="Times New Roman" w:eastAsia="Times New Roman" w:hAnsi="Times New Roman"/>
          <w:sz w:val="28"/>
          <w:szCs w:val="28"/>
          <w:lang w:eastAsia="ru-RU"/>
        </w:rPr>
        <w:t>Упаковка.</w:t>
      </w:r>
    </w:p>
    <w:p w:rsidR="003B2E27" w:rsidRDefault="00CC77A5" w:rsidP="00F07AB0">
      <w:pPr>
        <w:tabs>
          <w:tab w:val="left" w:pos="1418"/>
        </w:tabs>
        <w:spacing w:after="0" w:line="360" w:lineRule="auto"/>
        <w:ind w:firstLine="567"/>
        <w:jc w:val="both"/>
      </w:pPr>
      <w:r w:rsidRPr="00307788">
        <w:rPr>
          <w:rFonts w:ascii="Times New Roman" w:hAnsi="Times New Roman"/>
          <w:sz w:val="28"/>
          <w:szCs w:val="28"/>
        </w:rPr>
        <w:t>1.</w:t>
      </w:r>
      <w:r w:rsidR="006F4926">
        <w:rPr>
          <w:rFonts w:ascii="Times New Roman" w:hAnsi="Times New Roman"/>
          <w:sz w:val="28"/>
          <w:szCs w:val="28"/>
        </w:rPr>
        <w:t>26</w:t>
      </w:r>
      <w:r w:rsidR="00307788">
        <w:rPr>
          <w:rFonts w:ascii="Times New Roman" w:hAnsi="Times New Roman"/>
          <w:sz w:val="28"/>
          <w:szCs w:val="28"/>
        </w:rPr>
        <w:t>.1</w:t>
      </w:r>
      <w:r w:rsidR="00F07AB0" w:rsidRPr="00F07AB0">
        <w:t xml:space="preserve"> </w:t>
      </w:r>
      <w:r w:rsidR="00F07AB0" w:rsidRPr="00F07AB0">
        <w:rPr>
          <w:rFonts w:ascii="Times New Roman" w:hAnsi="Times New Roman"/>
          <w:sz w:val="28"/>
          <w:szCs w:val="28"/>
        </w:rPr>
        <w:t>Коробки упаковываются в деревянные ящики, предохраняющие их от повреждения при транспортировании и хранении. Тре</w:t>
      </w:r>
      <w:r w:rsidR="00F07AB0">
        <w:rPr>
          <w:rFonts w:ascii="Times New Roman" w:hAnsi="Times New Roman"/>
          <w:sz w:val="28"/>
          <w:szCs w:val="28"/>
        </w:rPr>
        <w:t>бования к упаковке по</w:t>
      </w:r>
      <w:r w:rsidR="00F07AB0" w:rsidRPr="00F07AB0">
        <w:rPr>
          <w:rFonts w:ascii="Times New Roman" w:hAnsi="Times New Roman"/>
          <w:sz w:val="28"/>
          <w:szCs w:val="28"/>
        </w:rPr>
        <w:t xml:space="preserve"> ГОСТ 23216.</w:t>
      </w:r>
    </w:p>
    <w:p w:rsidR="00573DC3" w:rsidRDefault="00573DC3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07A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F07AB0" w:rsidRPr="00F07AB0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D3782E" w:rsidRPr="00F07AB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07AB0" w:rsidRPr="00F07AB0">
        <w:rPr>
          <w:rFonts w:ascii="Times New Roman" w:hAnsi="Times New Roman"/>
          <w:color w:val="000000" w:themeColor="text1"/>
          <w:sz w:val="28"/>
          <w:szCs w:val="28"/>
        </w:rPr>
        <w:t>2</w:t>
      </w:r>
      <w:proofErr w:type="gramStart"/>
      <w:r w:rsidR="00CC40C8" w:rsidRPr="00F07AB0">
        <w:rPr>
          <w:color w:val="000000" w:themeColor="text1"/>
        </w:rPr>
        <w:t xml:space="preserve"> </w:t>
      </w:r>
      <w:r w:rsidR="00D3782E" w:rsidRPr="00F07A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D3782E" w:rsidRPr="00F07A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согласованию с </w:t>
      </w:r>
      <w:r w:rsidR="00F07A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</w:t>
      </w:r>
      <w:r w:rsidR="00D3782E" w:rsidRPr="00F07A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аказчиком возможно использование другого вида упаковки в соответствии с требованиями действующей нормативной документации, утверждённой в установленном порядке.</w:t>
      </w: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F07AB0" w:rsidRDefault="00F07AB0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1B20F6" w:rsidRPr="00F07AB0" w:rsidRDefault="001B20F6" w:rsidP="00F07AB0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122D" w:rsidRDefault="0068122D" w:rsidP="0023320D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68122D" w:rsidRPr="0068122D" w:rsidRDefault="0068122D" w:rsidP="0068122D">
      <w:pPr>
        <w:numPr>
          <w:ilvl w:val="0"/>
          <w:numId w:val="2"/>
        </w:numPr>
        <w:tabs>
          <w:tab w:val="left" w:pos="993"/>
        </w:tabs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8122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ТРЕБОВАНИЯ БЕЗОПАСНОСТИ</w:t>
      </w:r>
      <w:r w:rsidR="00FF68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ОХРАНЫ ОКРУЖАЮЩЕЙ СРЕДЫ</w:t>
      </w:r>
    </w:p>
    <w:p w:rsidR="0068122D" w:rsidRDefault="0068122D" w:rsidP="0023320D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1B20F6" w:rsidRPr="00CE5303" w:rsidRDefault="00CE5303" w:rsidP="00FF68A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CE530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E5303">
        <w:rPr>
          <w:rFonts w:ascii="Times New Roman" w:hAnsi="Times New Roman"/>
          <w:color w:val="000000" w:themeColor="text1"/>
          <w:sz w:val="28"/>
          <w:szCs w:val="28"/>
        </w:rPr>
        <w:t xml:space="preserve"> Конструкция, монтаж и эксплуатация коробок соответствуют требованиям ГОСТ 12.2.007.3, а также «Межотраслевым правилам по охране труда (правилам безопасности) при эксплуатации электроустановок» (ПОТ </w:t>
      </w:r>
      <w:proofErr w:type="gramStart"/>
      <w:r w:rsidRPr="00CE5303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CE5303">
        <w:rPr>
          <w:rFonts w:ascii="Times New Roman" w:hAnsi="Times New Roman"/>
          <w:color w:val="000000" w:themeColor="text1"/>
          <w:sz w:val="28"/>
          <w:szCs w:val="28"/>
        </w:rPr>
        <w:t xml:space="preserve"> М-016-2001. </w:t>
      </w:r>
      <w:proofErr w:type="gramStart"/>
      <w:r w:rsidRPr="00CE5303">
        <w:rPr>
          <w:rFonts w:ascii="Times New Roman" w:hAnsi="Times New Roman"/>
          <w:color w:val="000000" w:themeColor="text1"/>
          <w:sz w:val="28"/>
          <w:szCs w:val="28"/>
        </w:rPr>
        <w:t>РД 153-34.0-03.150-00), «Правилам технической эксплуатации электрических станций и сетей Российской Федерации» (РД 34.20.501-95).</w:t>
      </w:r>
      <w:proofErr w:type="gramEnd"/>
    </w:p>
    <w:p w:rsidR="00A018AD" w:rsidRPr="00765037" w:rsidRDefault="00A018AD" w:rsidP="00FF68A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5037">
        <w:rPr>
          <w:rFonts w:ascii="Times New Roman" w:hAnsi="Times New Roman"/>
          <w:color w:val="000000" w:themeColor="text1"/>
          <w:sz w:val="28"/>
          <w:szCs w:val="28"/>
        </w:rPr>
        <w:t>2.2</w:t>
      </w:r>
      <w:proofErr w:type="gramStart"/>
      <w:r w:rsidRPr="0076503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037" w:rsidRPr="00765037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  <w:r w:rsidR="00765037" w:rsidRPr="00765037">
        <w:rPr>
          <w:rFonts w:ascii="Times New Roman" w:hAnsi="Times New Roman"/>
          <w:color w:val="000000" w:themeColor="text1"/>
          <w:sz w:val="28"/>
          <w:szCs w:val="28"/>
        </w:rPr>
        <w:t xml:space="preserve"> монтажу и обслуживанию допускается персона</w:t>
      </w:r>
      <w:r w:rsidR="00765037">
        <w:rPr>
          <w:rFonts w:ascii="Times New Roman" w:hAnsi="Times New Roman"/>
          <w:color w:val="000000" w:themeColor="text1"/>
          <w:sz w:val="28"/>
          <w:szCs w:val="28"/>
        </w:rPr>
        <w:t xml:space="preserve">л, </w:t>
      </w:r>
      <w:r w:rsidR="00765037" w:rsidRPr="00765037">
        <w:rPr>
          <w:rFonts w:ascii="Times New Roman" w:hAnsi="Times New Roman"/>
          <w:color w:val="000000" w:themeColor="text1"/>
          <w:sz w:val="28"/>
          <w:szCs w:val="28"/>
        </w:rPr>
        <w:t>имеющий допуск к обслуживанию высоковольтного оборудования.</w:t>
      </w:r>
    </w:p>
    <w:p w:rsidR="00A018AD" w:rsidRPr="00CF1FFE" w:rsidRDefault="00A018AD" w:rsidP="002F3136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F3136">
        <w:rPr>
          <w:rFonts w:ascii="Times New Roman" w:hAnsi="Times New Roman"/>
          <w:sz w:val="28"/>
          <w:szCs w:val="28"/>
        </w:rPr>
        <w:t>2.3</w:t>
      </w:r>
      <w:r w:rsidR="00A03BF6" w:rsidRPr="00A03BF6">
        <w:t xml:space="preserve"> </w:t>
      </w:r>
      <w:r w:rsidR="00CF1FFE" w:rsidRPr="00CF1FFE">
        <w:rPr>
          <w:rFonts w:ascii="Times New Roman" w:hAnsi="Times New Roman"/>
          <w:color w:val="000000" w:themeColor="text1"/>
          <w:sz w:val="28"/>
          <w:szCs w:val="28"/>
        </w:rPr>
        <w:t>Пожарная безопасность издели</w:t>
      </w:r>
      <w:r w:rsidR="00CF1FF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CF1FFE" w:rsidRPr="00CF1FF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CF1FFE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CF1FFE" w:rsidRPr="00CF1FFE">
        <w:rPr>
          <w:rFonts w:ascii="Times New Roman" w:hAnsi="Times New Roman"/>
          <w:color w:val="000000" w:themeColor="text1"/>
          <w:sz w:val="28"/>
          <w:szCs w:val="28"/>
        </w:rPr>
        <w:t xml:space="preserve"> элементов должна обеспечиваться как в </w:t>
      </w:r>
      <w:proofErr w:type="gramStart"/>
      <w:r w:rsidR="00CF1FFE" w:rsidRPr="00CF1FFE">
        <w:rPr>
          <w:rFonts w:ascii="Times New Roman" w:hAnsi="Times New Roman"/>
          <w:color w:val="000000" w:themeColor="text1"/>
          <w:sz w:val="28"/>
          <w:szCs w:val="28"/>
        </w:rPr>
        <w:t>нормальном</w:t>
      </w:r>
      <w:proofErr w:type="gramEnd"/>
      <w:r w:rsidR="00CF1FFE" w:rsidRPr="00CF1FFE">
        <w:rPr>
          <w:rFonts w:ascii="Times New Roman" w:hAnsi="Times New Roman"/>
          <w:color w:val="000000" w:themeColor="text1"/>
          <w:sz w:val="28"/>
          <w:szCs w:val="28"/>
        </w:rPr>
        <w:t>, так и в аварийном режимах работы.</w:t>
      </w:r>
    </w:p>
    <w:p w:rsidR="00284D06" w:rsidRDefault="00E9298F" w:rsidP="00CF1FF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5BBC">
        <w:rPr>
          <w:rFonts w:ascii="Times New Roman" w:hAnsi="Times New Roman"/>
          <w:color w:val="000000" w:themeColor="text1"/>
          <w:sz w:val="28"/>
          <w:szCs w:val="28"/>
        </w:rPr>
        <w:t>2.4</w:t>
      </w:r>
      <w:r w:rsidR="00284D06" w:rsidRPr="00295BB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5BBC" w:rsidRPr="00295BBC">
        <w:rPr>
          <w:rFonts w:ascii="Times New Roman" w:hAnsi="Times New Roman"/>
          <w:color w:val="000000" w:themeColor="text1"/>
          <w:sz w:val="28"/>
          <w:szCs w:val="28"/>
        </w:rPr>
        <w:t>Выбор изоляции издели</w:t>
      </w:r>
      <w:r w:rsidR="00295BBC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295BBC" w:rsidRPr="00295BB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295BBC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295BBC" w:rsidRPr="00295BBC">
        <w:rPr>
          <w:rFonts w:ascii="Times New Roman" w:hAnsi="Times New Roman"/>
          <w:color w:val="000000" w:themeColor="text1"/>
          <w:sz w:val="28"/>
          <w:szCs w:val="28"/>
        </w:rPr>
        <w:t xml:space="preserve"> частей следует определять классом </w:t>
      </w:r>
      <w:proofErr w:type="spellStart"/>
      <w:r w:rsidR="00295BBC" w:rsidRPr="00295BBC">
        <w:rPr>
          <w:rFonts w:ascii="Times New Roman" w:hAnsi="Times New Roman"/>
          <w:color w:val="000000" w:themeColor="text1"/>
          <w:sz w:val="28"/>
          <w:szCs w:val="28"/>
        </w:rPr>
        <w:t>нагревостойкости</w:t>
      </w:r>
      <w:proofErr w:type="spellEnd"/>
      <w:r w:rsidR="00295BBC" w:rsidRPr="00295BBC">
        <w:rPr>
          <w:rFonts w:ascii="Times New Roman" w:hAnsi="Times New Roman"/>
          <w:color w:val="000000" w:themeColor="text1"/>
          <w:sz w:val="28"/>
          <w:szCs w:val="28"/>
        </w:rPr>
        <w:t>, уровнем напряжения электрической сети, а также значениями климатических факторов внешней среды.</w:t>
      </w:r>
    </w:p>
    <w:p w:rsidR="00295BBC" w:rsidRPr="00295BBC" w:rsidRDefault="00295BBC" w:rsidP="00CF1FF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2.5 </w:t>
      </w:r>
      <w:r w:rsidRPr="00295BBC">
        <w:rPr>
          <w:rFonts w:ascii="Times New Roman" w:hAnsi="Times New Roman"/>
          <w:color w:val="000000" w:themeColor="text1"/>
          <w:sz w:val="28"/>
          <w:szCs w:val="28"/>
        </w:rPr>
        <w:t>Изоляция частей издели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295BBC">
        <w:rPr>
          <w:rFonts w:ascii="Times New Roman" w:hAnsi="Times New Roman"/>
          <w:color w:val="000000" w:themeColor="text1"/>
          <w:sz w:val="28"/>
          <w:szCs w:val="28"/>
        </w:rPr>
        <w:t>, доступных для прикосновения, должна обеспечивать защиту человека от поражения электрическим током.</w:t>
      </w:r>
    </w:p>
    <w:p w:rsidR="00557AAF" w:rsidRPr="00CB550B" w:rsidRDefault="00CB550B" w:rsidP="00CB550B">
      <w:pPr>
        <w:tabs>
          <w:tab w:val="left" w:pos="567"/>
          <w:tab w:val="left" w:pos="141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A434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46ED" w:rsidRPr="00CB550B">
        <w:rPr>
          <w:rFonts w:ascii="Times New Roman" w:eastAsia="Times New Roman" w:hAnsi="Times New Roman"/>
          <w:sz w:val="28"/>
          <w:szCs w:val="28"/>
          <w:lang w:eastAsia="ru-RU"/>
        </w:rPr>
        <w:t xml:space="preserve">Сертификационный знак должен соответствовать требованиям ГОСТ </w:t>
      </w:r>
      <w:proofErr w:type="gramStart"/>
      <w:r w:rsidR="00B146ED" w:rsidRPr="00CB550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="00B146ED" w:rsidRPr="00CB550B">
        <w:rPr>
          <w:rFonts w:ascii="Times New Roman" w:eastAsia="Times New Roman" w:hAnsi="Times New Roman"/>
          <w:sz w:val="28"/>
          <w:szCs w:val="28"/>
          <w:lang w:eastAsia="ru-RU"/>
        </w:rPr>
        <w:t xml:space="preserve"> 50460.</w:t>
      </w:r>
    </w:p>
    <w:p w:rsidR="00B146ED" w:rsidRDefault="00375A10" w:rsidP="00B146E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46ED">
        <w:rPr>
          <w:rFonts w:ascii="Times New Roman" w:hAnsi="Times New Roman"/>
          <w:sz w:val="28"/>
          <w:szCs w:val="28"/>
        </w:rPr>
        <w:t>2.</w:t>
      </w:r>
      <w:r w:rsidR="007A4349">
        <w:rPr>
          <w:rFonts w:ascii="Times New Roman" w:hAnsi="Times New Roman"/>
          <w:sz w:val="28"/>
          <w:szCs w:val="28"/>
        </w:rPr>
        <w:t>7</w:t>
      </w:r>
      <w:r w:rsidRPr="00375A10">
        <w:t xml:space="preserve"> </w:t>
      </w:r>
      <w:r w:rsidR="00B146ED" w:rsidRPr="00B146E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Предупреждающие знаки и надписи, обеспечивающие безопасность труда и отражающие особенности эксплуатации </w:t>
      </w:r>
      <w:r w:rsidR="007A4349">
        <w:rPr>
          <w:rFonts w:ascii="Times New Roman" w:eastAsia="Times New Roman" w:hAnsi="Times New Roman"/>
          <w:sz w:val="28"/>
          <w:szCs w:val="28"/>
          <w:lang w:eastAsia="ru-RU"/>
        </w:rPr>
        <w:t>коробок</w:t>
      </w:r>
      <w:r w:rsidR="00B146ED" w:rsidRPr="00B146ED">
        <w:rPr>
          <w:rFonts w:ascii="Times New Roman" w:eastAsia="Times New Roman" w:hAnsi="Times New Roman"/>
          <w:sz w:val="28"/>
          <w:szCs w:val="28"/>
          <w:lang w:eastAsia="ru-RU"/>
        </w:rPr>
        <w:t>, должны быть выполнены на русском языке.</w:t>
      </w:r>
    </w:p>
    <w:p w:rsidR="00B146ED" w:rsidRPr="00CB550B" w:rsidRDefault="00CB550B" w:rsidP="00CB550B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2.8 </w:t>
      </w:r>
      <w:r w:rsidR="00B146ED" w:rsidRPr="00CB550B">
        <w:rPr>
          <w:rFonts w:ascii="Times New Roman" w:eastAsia="Times New Roman" w:hAnsi="Times New Roman"/>
          <w:sz w:val="28"/>
          <w:szCs w:val="28"/>
          <w:lang w:eastAsia="ru-RU"/>
        </w:rPr>
        <w:t>Физические факторы окружающей среды должны соответствовать требованиям СанПиН 2.2.4/2.1.8.055-96.</w:t>
      </w:r>
    </w:p>
    <w:p w:rsidR="00370B22" w:rsidRDefault="00370B22" w:rsidP="00375A10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20B96" w:rsidRDefault="00C20B96" w:rsidP="00375A10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20B96" w:rsidRDefault="00C20B96" w:rsidP="00375A10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20B96" w:rsidRDefault="00C20B96" w:rsidP="00375A10">
      <w:pPr>
        <w:tabs>
          <w:tab w:val="left" w:pos="567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370B22" w:rsidRDefault="00370B22" w:rsidP="00CB550B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B2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ПРАВИЛА ПРИЕМКИ</w:t>
      </w:r>
    </w:p>
    <w:p w:rsidR="00370B22" w:rsidRDefault="00370B22" w:rsidP="00370B22">
      <w:pPr>
        <w:pStyle w:val="a4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6FC9" w:rsidRPr="006E6FC9" w:rsidRDefault="006E6FC9" w:rsidP="006E6FC9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proofErr w:type="gramStart"/>
      <w:r w:rsidR="00A96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 xml:space="preserve">ля проверки соответствия </w:t>
      </w:r>
      <w:r w:rsidR="00A96330">
        <w:rPr>
          <w:rFonts w:ascii="Times New Roman" w:eastAsia="Times New Roman" w:hAnsi="Times New Roman"/>
          <w:sz w:val="28"/>
          <w:szCs w:val="28"/>
          <w:lang w:eastAsia="ru-RU"/>
        </w:rPr>
        <w:t xml:space="preserve">изделий </w:t>
      </w: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требованиям настоящих технических условий устанавливаются следующие категории испытаний:</w:t>
      </w:r>
    </w:p>
    <w:p w:rsidR="006E6FC9" w:rsidRPr="006E6FC9" w:rsidRDefault="006E6FC9" w:rsidP="006E6FC9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– приемо-сдаточные;</w:t>
      </w:r>
    </w:p>
    <w:p w:rsidR="006E6FC9" w:rsidRPr="006E6FC9" w:rsidRDefault="006E6FC9" w:rsidP="006E6FC9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– периодические;</w:t>
      </w:r>
    </w:p>
    <w:p w:rsidR="006E6FC9" w:rsidRPr="006E6FC9" w:rsidRDefault="006E6FC9" w:rsidP="006E6FC9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6FC9">
        <w:rPr>
          <w:rFonts w:ascii="Times New Roman" w:eastAsia="Times New Roman" w:hAnsi="Times New Roman"/>
          <w:sz w:val="28"/>
          <w:szCs w:val="28"/>
          <w:lang w:eastAsia="ru-RU"/>
        </w:rPr>
        <w:t>– типовые;</w:t>
      </w:r>
    </w:p>
    <w:p w:rsidR="00A96330" w:rsidRPr="00A96330" w:rsidRDefault="00A96330" w:rsidP="00A96330">
      <w:pPr>
        <w:pStyle w:val="a4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A963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Коробки концевые </w:t>
      </w:r>
      <w:r w:rsidRPr="00A963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предъявляют к приемке партиями. За партию принимают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изделия</w:t>
      </w:r>
      <w:r w:rsidRPr="00A963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одного типа, одновременно предъявляемые к приемке.</w:t>
      </w:r>
    </w:p>
    <w:p w:rsidR="00A96330" w:rsidRPr="00A96330" w:rsidRDefault="00A96330" w:rsidP="00A96330">
      <w:pPr>
        <w:pStyle w:val="a4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963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Объем партии должен быть указан в технических условиях 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коробки</w:t>
      </w:r>
      <w:r w:rsidRPr="00A963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конкретных типов.</w:t>
      </w:r>
    </w:p>
    <w:p w:rsidR="001871BC" w:rsidRPr="001871BC" w:rsidRDefault="00DD52A9" w:rsidP="001871B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Приемо-сдаточные испытания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коробок 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соответствие требованиям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технических условий 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на каждо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изделии</w:t>
      </w:r>
      <w:r w:rsidR="001871BC"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871BC" w:rsidRPr="001871BC" w:rsidRDefault="001871BC" w:rsidP="001871B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получении неудовлетворительных результатов испытаний проводят повторные испытания на удвоенной выборке </w:t>
      </w:r>
      <w:r w:rsidR="00DB51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изделий</w:t>
      </w:r>
      <w:r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1871BC" w:rsidRPr="001871BC" w:rsidRDefault="001871BC" w:rsidP="001871B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871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Результаты повторных испытаний распространяются на всю партию.</w:t>
      </w:r>
    </w:p>
    <w:p w:rsidR="00E5404B" w:rsidRDefault="00E5404B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F960E7"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960E7"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Периодические испытания на соответствие требованиям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технических условий </w:t>
      </w:r>
      <w:r w:rsidR="00F960E7"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проводят один раз в 3 года на трех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коробках</w:t>
      </w:r>
      <w:r w:rsidR="00F960E7"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прошедших приемо-сдаточные испытания.</w:t>
      </w:r>
    </w:p>
    <w:p w:rsidR="00E5404B" w:rsidRDefault="00F960E7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получении неудовлетворительных результатов проводят повторное испытание на удвоенном числе </w:t>
      </w:r>
      <w:r w:rsid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5404B" w:rsidRDefault="00F960E7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получении неудовлетворительных результатов повторного испытания приемку </w:t>
      </w:r>
      <w:r w:rsid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Pr="00E540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прекращают.</w:t>
      </w:r>
    </w:p>
    <w:p w:rsidR="00C5059C" w:rsidRDefault="00F960E7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60E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устранения причин дефектов и получения положительных результатов испытаний приемка </w:t>
      </w:r>
      <w:r w:rsidR="00E5404B">
        <w:rPr>
          <w:rFonts w:ascii="Times New Roman" w:eastAsia="Times New Roman" w:hAnsi="Times New Roman"/>
          <w:sz w:val="28"/>
          <w:szCs w:val="28"/>
          <w:lang w:eastAsia="ru-RU"/>
        </w:rPr>
        <w:t>концевых коробок</w:t>
      </w:r>
      <w:r w:rsidRPr="00F960E7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быть возобновлена.</w:t>
      </w:r>
    </w:p>
    <w:p w:rsidR="008C5C83" w:rsidRDefault="008C5C83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8C5C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.5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C5C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Типовые испытания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Pr="008C5C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соответствие требованиям настоящ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их</w:t>
      </w:r>
      <w:r w:rsidRPr="008C5C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технических условий </w:t>
      </w:r>
      <w:r w:rsidRPr="008C5C8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по программе, утвержденной в установленном порядке.</w:t>
      </w:r>
    </w:p>
    <w:p w:rsidR="00D91CE8" w:rsidRPr="00961087" w:rsidRDefault="00961087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D91CE8"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.6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91CE8"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Потребитель проверяет 3%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изделий</w:t>
      </w:r>
      <w:r w:rsidR="00D91CE8"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партии, но не менее трех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="00D91CE8"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За партию принимают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коробки</w:t>
      </w:r>
      <w:r w:rsidR="00D91CE8"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одного типа, оформленные одним документом о качестве.</w:t>
      </w:r>
    </w:p>
    <w:p w:rsidR="00D91CE8" w:rsidRPr="00961087" w:rsidRDefault="00D91CE8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получении неудовлетворительных результатов хотя бы по одному показателю по нему проводят повторное испытание удвоенного числа </w:t>
      </w:r>
      <w:r w:rsid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взятых от той же партии.</w:t>
      </w:r>
    </w:p>
    <w:p w:rsidR="008C5C83" w:rsidRPr="00961087" w:rsidRDefault="00D91CE8" w:rsidP="00EC33E6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10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Результаты повторного испытания распространяют на всю партию.</w:t>
      </w:r>
    </w:p>
    <w:p w:rsidR="00F64493" w:rsidRPr="00F64493" w:rsidRDefault="00F64493" w:rsidP="00F64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4493" w:rsidRDefault="00F64493" w:rsidP="00F64493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1087" w:rsidRDefault="00961087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580F" w:rsidRDefault="00CA580F" w:rsidP="002D74D3">
      <w:pPr>
        <w:spacing w:after="0" w:line="240" w:lineRule="auto"/>
        <w:ind w:right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A53D9" w:rsidRDefault="000A53D9" w:rsidP="00CB550B">
      <w:pPr>
        <w:numPr>
          <w:ilvl w:val="0"/>
          <w:numId w:val="2"/>
        </w:num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53D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МЕТОДЫ КОНТРОЛЯ</w:t>
      </w:r>
    </w:p>
    <w:p w:rsidR="000A53D9" w:rsidRDefault="000A53D9" w:rsidP="000A53D9">
      <w:pPr>
        <w:ind w:left="72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5031" w:rsidRDefault="00495031" w:rsidP="00495031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Проверку требований по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покрыти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 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внешним осмотром; в части толщины покрытия</w:t>
      </w:r>
      <w:r w:rsid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9503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ГОСТ 9.302-79.</w:t>
      </w:r>
    </w:p>
    <w:p w:rsidR="00383AF9" w:rsidRDefault="00106418" w:rsidP="00495031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адгезии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ГОСТ 209-75.</w:t>
      </w:r>
    </w:p>
    <w:p w:rsidR="00106418" w:rsidRDefault="00106418" w:rsidP="00106418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удельного сопротивления электропроводящих лент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064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ГОСТ 6433.2-71.</w:t>
      </w:r>
    </w:p>
    <w:p w:rsidR="00106418" w:rsidRDefault="0080129F" w:rsidP="004A70E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8012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80129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электрической прочности материалов - по ГОСТ 6433.3-71.</w:t>
      </w:r>
    </w:p>
    <w:p w:rsidR="0080129F" w:rsidRDefault="004A70EC" w:rsidP="004A70E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3D0063" w:rsidRPr="003D0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3D0063" w:rsidRPr="003D006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контактных соединений - по ГОСТ 17441-84.</w:t>
      </w:r>
    </w:p>
    <w:p w:rsidR="004A70EC" w:rsidRDefault="004A70EC" w:rsidP="004A70E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Испытание постоянным и переменным напряжением 50 Гц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по ГОСТ 2990-78.</w:t>
      </w:r>
    </w:p>
    <w:p w:rsidR="004A70EC" w:rsidRDefault="004A70EC" w:rsidP="004A70E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длины пути утечки внешней изоляции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ГОСТ 9920-75.</w:t>
      </w:r>
    </w:p>
    <w:p w:rsidR="004A70EC" w:rsidRDefault="004A70EC" w:rsidP="004A70EC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Испытание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коробок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тепл</w:t>
      </w:r>
      <w:proofErr w:type="gramStart"/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влаго</w:t>
      </w:r>
      <w:proofErr w:type="spellEnd"/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и </w:t>
      </w:r>
      <w:proofErr w:type="spellStart"/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грибоустойчивость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A70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по ГОСТ 15963-79.</w:t>
      </w:r>
    </w:p>
    <w:p w:rsidR="006F02A7" w:rsidRDefault="00DF30E8" w:rsidP="00DF30E8">
      <w:pPr>
        <w:pStyle w:val="a4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DF30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Pr="00DF30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Комплектность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изделий</w:t>
      </w:r>
      <w:r w:rsidRPr="00DF30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проверяют: наличие материалов - внешним осмотром; количество материалов - взвешиванием на весах.</w:t>
      </w:r>
    </w:p>
    <w:p w:rsidR="00DF30E8" w:rsidRPr="00DF30E8" w:rsidRDefault="00DF30E8" w:rsidP="00D0656D">
      <w:pPr>
        <w:pStyle w:val="a4"/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F30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Маркировку и упаковку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F30E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проверяют внешним осмотром.</w:t>
      </w:r>
    </w:p>
    <w:p w:rsidR="002A1DE6" w:rsidRPr="00890AA1" w:rsidRDefault="00D0656D" w:rsidP="00D0656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4.11 </w:t>
      </w:r>
      <w:r w:rsidR="002A1DE6" w:rsidRPr="00890AA1">
        <w:rPr>
          <w:rFonts w:ascii="Times New Roman" w:eastAsia="Times New Roman" w:hAnsi="Times New Roman"/>
          <w:sz w:val="28"/>
          <w:szCs w:val="28"/>
          <w:lang w:eastAsia="ru-RU"/>
        </w:rPr>
        <w:t>Испытания на надежность, стойкость, прочность и устойчивость к внешним воздействующим факторам.</w:t>
      </w:r>
    </w:p>
    <w:p w:rsidR="002A1DE6" w:rsidRPr="00890AA1" w:rsidRDefault="002A1DE6" w:rsidP="00D0656D">
      <w:pPr>
        <w:pStyle w:val="a4"/>
        <w:numPr>
          <w:ilvl w:val="2"/>
          <w:numId w:val="15"/>
        </w:numPr>
        <w:spacing w:after="0" w:line="360" w:lineRule="auto"/>
        <w:ind w:left="0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Проверка требований по стойкости, прочности и устойчивости к климатическим воздействиям подтверждается документацией на комплектующие элементы.</w:t>
      </w:r>
    </w:p>
    <w:p w:rsidR="002A1DE6" w:rsidRPr="00890AA1" w:rsidRDefault="002A1DE6" w:rsidP="00D0656D">
      <w:pPr>
        <w:pStyle w:val="a4"/>
        <w:numPr>
          <w:ilvl w:val="2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надежности </w:t>
      </w:r>
      <w:r w:rsidR="00C93064">
        <w:rPr>
          <w:rFonts w:ascii="Times New Roman" w:eastAsia="Times New Roman" w:hAnsi="Times New Roman"/>
          <w:sz w:val="28"/>
          <w:szCs w:val="28"/>
          <w:lang w:eastAsia="ru-RU"/>
        </w:rPr>
        <w:t>изделий</w:t>
      </w: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по программе испытаний предприятия-изготовителя.</w:t>
      </w:r>
    </w:p>
    <w:p w:rsidR="002A1DE6" w:rsidRDefault="002A1DE6" w:rsidP="00D0656D">
      <w:pPr>
        <w:pStyle w:val="a4"/>
        <w:numPr>
          <w:ilvl w:val="2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Допускается при оценке средней наработки на отказ использовать статистические данные об отказах, полученных</w:t>
      </w:r>
      <w:r w:rsidR="00C93064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эксплуатации коробок</w:t>
      </w: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116B" w:rsidRPr="00890AA1" w:rsidRDefault="00A8116B" w:rsidP="00D0656D">
      <w:pPr>
        <w:pStyle w:val="a4"/>
        <w:numPr>
          <w:ilvl w:val="1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Проверка маркировки.</w:t>
      </w:r>
    </w:p>
    <w:p w:rsidR="00A8116B" w:rsidRPr="00890AA1" w:rsidRDefault="00A829E7" w:rsidP="00D0656D">
      <w:pPr>
        <w:pStyle w:val="a4"/>
        <w:numPr>
          <w:ilvl w:val="2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A8116B" w:rsidRPr="00890AA1">
        <w:rPr>
          <w:rFonts w:ascii="Times New Roman" w:eastAsia="Times New Roman" w:hAnsi="Times New Roman"/>
          <w:sz w:val="28"/>
          <w:szCs w:val="28"/>
          <w:lang w:eastAsia="ru-RU"/>
        </w:rPr>
        <w:t>Проверку правильности и качества маркировки проводят с записью в сопроводительной технологической документации.</w:t>
      </w:r>
    </w:p>
    <w:p w:rsidR="00A8116B" w:rsidRPr="00890AA1" w:rsidRDefault="00A8116B" w:rsidP="00D0656D">
      <w:pPr>
        <w:pStyle w:val="a4"/>
        <w:numPr>
          <w:ilvl w:val="1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sz w:val="28"/>
          <w:szCs w:val="28"/>
          <w:lang w:eastAsia="ru-RU"/>
        </w:rPr>
        <w:t>Проверка упаковки.</w:t>
      </w:r>
    </w:p>
    <w:p w:rsidR="00A8116B" w:rsidRPr="00890AA1" w:rsidRDefault="00A829E7" w:rsidP="00D0656D">
      <w:pPr>
        <w:pStyle w:val="a4"/>
        <w:numPr>
          <w:ilvl w:val="2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116B" w:rsidRPr="00890AA1">
        <w:rPr>
          <w:rFonts w:ascii="Times New Roman" w:eastAsia="Times New Roman" w:hAnsi="Times New Roman"/>
          <w:sz w:val="28"/>
          <w:szCs w:val="28"/>
          <w:lang w:eastAsia="ru-RU"/>
        </w:rPr>
        <w:t>Проверку упаковки проводят визуал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ьно на соответствие требованиям технических условий.</w:t>
      </w:r>
    </w:p>
    <w:p w:rsidR="00736DFD" w:rsidRPr="00890AA1" w:rsidRDefault="00736DFD" w:rsidP="00736DFD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1DE6" w:rsidRPr="00890AA1" w:rsidRDefault="002A1DE6" w:rsidP="002A1DE6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9C1" w:rsidRPr="00890AA1" w:rsidRDefault="001749C1" w:rsidP="001749C1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6DC6" w:rsidRPr="00890AA1" w:rsidRDefault="00C56DC6" w:rsidP="00C56DC6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5C7A" w:rsidRPr="00890AA1" w:rsidRDefault="00E75C7A" w:rsidP="00E75C7A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3B01" w:rsidRPr="00890AA1" w:rsidRDefault="00343B01" w:rsidP="00343B01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D83" w:rsidRDefault="008C7D83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871" w:rsidRDefault="00DB0871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871" w:rsidRDefault="00DB0871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871" w:rsidRDefault="00DB0871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871" w:rsidRDefault="00DB0871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0871" w:rsidRDefault="00DB0871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D83" w:rsidRDefault="008C7D83" w:rsidP="00F9115D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4A49" w:rsidRDefault="00D04A49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16B" w:rsidRDefault="00A8116B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C3326" w:rsidRDefault="00AC3326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C3326" w:rsidRPr="00AC3326" w:rsidRDefault="00AC3326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3985" w:rsidRPr="00F46449" w:rsidRDefault="000E3985" w:rsidP="00D0656D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644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ТРАНСПОРТИРОВАНИЕ И ХРАНЕНИЕ</w:t>
      </w:r>
    </w:p>
    <w:p w:rsidR="00837F4E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6D0B" w:rsidRPr="00256A3F" w:rsidRDefault="00256A3F" w:rsidP="00256A3F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 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Транспортирование может осуществляться железнодорожным транспортом без перегрузок или в сочетании с автомобильным транспортом с общим числом перегрузок не более 5.</w:t>
      </w:r>
    </w:p>
    <w:p w:rsidR="00F36D0B" w:rsidRPr="00256A3F" w:rsidRDefault="00256A3F" w:rsidP="00256A3F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Транспортирование автомобильным транспортом может производиться с общим числом перегрузок не более 4.</w:t>
      </w:r>
    </w:p>
    <w:p w:rsidR="00F36D0B" w:rsidRPr="00256A3F" w:rsidRDefault="00F36D0B" w:rsidP="00256A3F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дорогам с асфальтированным и бетонным покрытием (дороги 1 категории) на расстояние от 200 до 1000 км со скоростью 60 км/ч;</w:t>
      </w:r>
    </w:p>
    <w:p w:rsidR="00F36D0B" w:rsidRPr="00256A3F" w:rsidRDefault="00F36D0B" w:rsidP="00256A3F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булыжным (дороги 2 и 3 категории) и грунтовым дорогам на расстояние до 250 км со скоростью не более 40 км/ч.</w:t>
      </w:r>
    </w:p>
    <w:p w:rsidR="00826B2F" w:rsidRPr="00256A3F" w:rsidRDefault="00256A3F" w:rsidP="00256A3F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F36D0B" w:rsidRPr="00256A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Транспортирование должно производиться при соблюдении мер предосторожности. Во время транспортирования и выполнения погрузо-разгрузочных работ необходимо обеспечить полную сохранность упаковки.</w:t>
      </w:r>
    </w:p>
    <w:p w:rsidR="00734FBD" w:rsidRPr="00734FBD" w:rsidRDefault="00734FBD" w:rsidP="00734FB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Изделия необходимо хранить в заводской упаковке. Допускается хранить изделия при температуре окружающего воздуха не ниже -5</w:t>
      </w:r>
      <w:proofErr w:type="gramStart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°С</w:t>
      </w:r>
      <w:proofErr w:type="gramEnd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относительной влажности воздуха не более 98 % при температуре 25°С.</w:t>
      </w:r>
    </w:p>
    <w:p w:rsidR="00F87654" w:rsidRPr="00734FBD" w:rsidRDefault="00734FBD" w:rsidP="00734FB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proofErr w:type="gramStart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ри длительном хранении (более одного года) коробки подвергаются ежегодному осмотру и </w:t>
      </w:r>
      <w:proofErr w:type="spellStart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переконсервации</w:t>
      </w:r>
      <w:proofErr w:type="spellEnd"/>
      <w:r w:rsidRPr="00734F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190B" w:rsidRDefault="001B190B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Pr="00890AA1" w:rsidRDefault="003A2774" w:rsidP="00D0656D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0AA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УКАЗАНИЯ ПО ЭКСПЛУАТАЦИИ</w:t>
      </w:r>
    </w:p>
    <w:p w:rsidR="003A2774" w:rsidRDefault="003A2774" w:rsidP="003A2774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0EBD" w:rsidRPr="00290EBD" w:rsidRDefault="00290EBD" w:rsidP="00290EB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еред вводом в эксплуатацию и в процессе эксплуатации коробки должны подвергаться профилактическим осмотрам.</w:t>
      </w:r>
    </w:p>
    <w:p w:rsidR="00290EBD" w:rsidRPr="00290EBD" w:rsidRDefault="00290EBD" w:rsidP="00290EB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Профилактические осмотры коробок необходимо проводить:</w:t>
      </w:r>
    </w:p>
    <w:p w:rsidR="00290EBD" w:rsidRPr="00290EBD" w:rsidRDefault="00290EBD" w:rsidP="00290EB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 монтажом и после монтажа;</w:t>
      </w:r>
    </w:p>
    <w:p w:rsidR="00290EBD" w:rsidRPr="00290EBD" w:rsidRDefault="00290EBD" w:rsidP="00290EB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после прохождения токов короткого замыкания по экранам кабелей, присоединенных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 коробке.</w:t>
      </w:r>
    </w:p>
    <w:p w:rsidR="003A2774" w:rsidRDefault="00290EBD" w:rsidP="00290EBD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.3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 профилактических осмотрах коробки необходимо проверять отсутствие видимых повреждений на поверхности изоляции клемм и ограничителей перенапряжений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ОПН, отсутствие механических повреждений корпуса и токоведущих частей, целостность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лакокрасочного покрытия. При необходимости, должны быть приняты меры по устранению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90E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выявленных недостатков.</w:t>
      </w:r>
    </w:p>
    <w:p w:rsidR="00290EBD" w:rsidRDefault="00AC4898" w:rsidP="00AC4898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.4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 проведении испытаний оболочки кабеля повышенным выпрямленным напряжением или измерениях сопротивления заземления экранов силового кабеля из коробк</w:t>
      </w:r>
      <w:r w:rsid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период испытаний (измерений) должны быть удалены перемычки или ОПН, соединяющие вводные клеммы в коробке с шиной заземления. По окончании испытаний (измерений) электрическая схема в коробк</w:t>
      </w:r>
      <w:r w:rsid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должна быть восстановлена, а коробк</w:t>
      </w:r>
      <w:r w:rsid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C489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осмотрен</w:t>
      </w:r>
      <w:r w:rsid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proofErr w:type="gramEnd"/>
      <w:r w:rsid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77F96" w:rsidRDefault="00E77F96" w:rsidP="00E77F96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.5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E77F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 проведении периодических и внеплановых испытаний кабеля, экран которого присоединен к коробке, рекомендуется проводить испытания изоляции клемм и ОПН, установленных в коробке. Необходимость такого контроля изоляции клемм и ОПН, а также его периодичность определяются по усмотрению эксплуатирующей организации.</w:t>
      </w:r>
    </w:p>
    <w:p w:rsidR="00E77F96" w:rsidRPr="007806D5" w:rsidRDefault="007806D5" w:rsidP="007806D5">
      <w:pPr>
        <w:pStyle w:val="a4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7806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.6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806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7806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еред вводом в эксплуатацию и в процессе эксплуатации кабельной линии по усмотрению монтажной или эксплуатирующей организации возможно проведение измерений активного сопротивления экрана кабеля с </w:t>
      </w:r>
      <w:r w:rsidRPr="007806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учетом переходных сопротивлений установленных на нем концевых, соединительных, транспозиционных муфт, а также электромонтажных коробок. Для этого на отключенной кабельной линии на одном ее конце соединяются вместе экраны двух фаз, а на другом – между экранами этих фаз подключается измерительный Омметр. Сопротивление экрана каждой фазы оценивается путем деления показаний Омметра на два, и оно не должно превышать значения сопротивления экрана кабеля, указанного в каталоге или в паспорте. Измерения сопротивления рекомендуется выполнять три раза (по числу возможных пар экранов АВ, ВС, СА).</w:t>
      </w: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6D5" w:rsidRDefault="007806D5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2774" w:rsidRDefault="003A2774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0F59" w:rsidRPr="00F46449" w:rsidRDefault="00470F59" w:rsidP="00D0656D">
      <w:pPr>
        <w:pStyle w:val="a4"/>
        <w:numPr>
          <w:ilvl w:val="0"/>
          <w:numId w:val="15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644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ГАРАНТИИ ИЗГОТОВИТЕЛЯ</w:t>
      </w: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D3F" w:rsidRPr="00612D3F" w:rsidRDefault="00612D3F" w:rsidP="00612D3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Срок службы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изделий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менее 30 лет. Гарантийный срок эксплуатации не менее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 лет с момента ввода в эксплуатацию, но не более 7 лет с момента отгрузки.</w:t>
      </w:r>
    </w:p>
    <w:p w:rsidR="008E5FD6" w:rsidRPr="00612D3F" w:rsidRDefault="00612D3F" w:rsidP="00612D3F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Срок </w:t>
      </w:r>
      <w:proofErr w:type="spellStart"/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сохраняемости</w:t>
      </w:r>
      <w:proofErr w:type="spellEnd"/>
      <w:r w:rsidRPr="00612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ввода в эксплуатацию – 2 года с момента отгрузки. Условия хранения должны соответствовать ГОСТ 15150 и настоящим техническим условиям.</w:t>
      </w: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579C" w:rsidRDefault="0063579C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35C5" w:rsidRPr="00E004C9" w:rsidRDefault="001F35C5" w:rsidP="001F35C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А</w:t>
      </w:r>
      <w:proofErr w:type="gramEnd"/>
    </w:p>
    <w:p w:rsidR="001F35C5" w:rsidRPr="005D0C21" w:rsidRDefault="001F35C5" w:rsidP="001F35C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(справочное</w:t>
      </w:r>
      <w:r w:rsidRPr="005D0C21">
        <w:rPr>
          <w:rFonts w:ascii="Times New Roman" w:hAnsi="Times New Roman"/>
          <w:i/>
          <w:sz w:val="28"/>
          <w:szCs w:val="28"/>
        </w:rPr>
        <w:t>)</w:t>
      </w:r>
    </w:p>
    <w:p w:rsidR="001F35C5" w:rsidRPr="00F46449" w:rsidRDefault="001F35C5" w:rsidP="001F35C5">
      <w:pPr>
        <w:pStyle w:val="a4"/>
        <w:tabs>
          <w:tab w:val="left" w:pos="1134"/>
        </w:tabs>
        <w:spacing w:after="0"/>
        <w:ind w:left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6449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нормативной документации, на которую даны ссылки в настоящих технических условиях</w:t>
      </w:r>
    </w:p>
    <w:tbl>
      <w:tblPr>
        <w:tblW w:w="101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7371"/>
      </w:tblGrid>
      <w:tr w:rsidR="001F35C5" w:rsidRPr="00950CB8" w:rsidTr="00E17322">
        <w:trPr>
          <w:tblHeader/>
        </w:trPr>
        <w:tc>
          <w:tcPr>
            <w:tcW w:w="2819" w:type="dxa"/>
            <w:shd w:val="clear" w:color="auto" w:fill="auto"/>
            <w:vAlign w:val="center"/>
          </w:tcPr>
          <w:p w:rsidR="001F35C5" w:rsidRPr="00F46449" w:rsidRDefault="001F35C5" w:rsidP="005A1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64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нормативной документации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1F35C5" w:rsidP="005A1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64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Краткое описание нормативной документации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1F35C5" w:rsidRPr="00F46449" w:rsidRDefault="00EB624F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890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</w:t>
            </w:r>
            <w:proofErr w:type="gramEnd"/>
            <w:r w:rsidRPr="00890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ТС 020/2011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EB624F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0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Технический регламент Таможенного союза «Электромагнитная совместимость технических средств»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355BB9" w:rsidRPr="00355BB9" w:rsidRDefault="00355BB9" w:rsidP="00355BB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355BB9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15150-69</w:t>
            </w:r>
          </w:p>
          <w:p w:rsidR="001F35C5" w:rsidRPr="00355BB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355BB9" w:rsidRDefault="00355BB9" w:rsidP="00355BB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55BB9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321DCC" w:rsidRPr="00321DCC" w:rsidRDefault="00321DCC" w:rsidP="00321DCC">
            <w:pPr>
              <w:shd w:val="clear" w:color="auto" w:fill="FFFFFF"/>
              <w:spacing w:after="225" w:line="360" w:lineRule="atLeast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321DCC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ГОСТ 2.114-2016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321DCC" w:rsidP="00321DCC">
            <w:pPr>
              <w:pStyle w:val="1"/>
              <w:shd w:val="clear" w:color="auto" w:fill="FFFFFF"/>
              <w:spacing w:before="0" w:beforeAutospacing="0" w:after="225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321DCC">
              <w:rPr>
                <w:b w:val="0"/>
                <w:color w:val="000000" w:themeColor="text1"/>
                <w:sz w:val="28"/>
                <w:szCs w:val="28"/>
              </w:rPr>
              <w:t>Единая система конструкторской документации. Технические условия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355BB9" w:rsidRPr="00355BB9" w:rsidRDefault="00355BB9" w:rsidP="00355BB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355BB9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12.2.007.0-75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9B1D9D" w:rsidRDefault="00355BB9" w:rsidP="00355BB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 w:rsidRPr="00355BB9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Система стандартов безопасности труда (ССБТ). Изделия электротехнические. Общие требования безопасности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 14192-96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4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Маркировка грузов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487B7B" w:rsidRPr="00487B7B" w:rsidRDefault="00487B7B" w:rsidP="00487B7B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487B7B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13781.0-86</w:t>
            </w:r>
          </w:p>
          <w:p w:rsidR="001F35C5" w:rsidRPr="00F46449" w:rsidRDefault="001F35C5" w:rsidP="0048208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DC25E7" w:rsidRDefault="00DC25E7" w:rsidP="00DC25E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sz w:val="28"/>
                <w:szCs w:val="28"/>
                <w:lang w:val="uk-UA"/>
              </w:rPr>
            </w:pPr>
            <w:r w:rsidRPr="00DC25E7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Муфты для силовых кабелей на напряжение до 35 кВ включительно. Общие технические условия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9B1D9D" w:rsidRPr="009B1D9D" w:rsidRDefault="00DC25E7" w:rsidP="00DC25E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b/>
                <w:color w:val="000000" w:themeColor="text1"/>
                <w:spacing w:val="2"/>
                <w:sz w:val="28"/>
                <w:szCs w:val="28"/>
              </w:rPr>
            </w:pPr>
            <w:r w:rsidRPr="00DC25E7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10434-82</w:t>
            </w:r>
          </w:p>
          <w:p w:rsidR="001F35C5" w:rsidRPr="009B1D9D" w:rsidRDefault="001F35C5" w:rsidP="0070779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DC25E7" w:rsidRDefault="00DC25E7" w:rsidP="00DC25E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  <w:lang w:val="uk-UA"/>
              </w:rPr>
            </w:pPr>
            <w:r w:rsidRPr="00DC25E7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Соединения контактные электрические. Классификация. Общие технические требования 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A84A74" w:rsidRPr="00A84A74" w:rsidRDefault="00A84A74" w:rsidP="00A84A74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A84A74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23216-78</w:t>
            </w:r>
          </w:p>
          <w:p w:rsidR="001F35C5" w:rsidRPr="00F46449" w:rsidRDefault="001F35C5" w:rsidP="00414A4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A84A74" w:rsidP="00A84A74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4A74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Изделия электротехнические. Хранение, транспортирование, временная противокоррозионная защита, упаковка. Общие требования и методы испытаний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C523CB" w:rsidRPr="00C523CB" w:rsidRDefault="00C523CB" w:rsidP="00C523CB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C523CB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  <w:t>ГОСТ 9396-88</w:t>
            </w:r>
          </w:p>
          <w:p w:rsidR="001F35C5" w:rsidRPr="00F46449" w:rsidRDefault="001F35C5" w:rsidP="00A84A7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DC3E87" w:rsidP="00DC3E87">
            <w:pPr>
              <w:pStyle w:val="2"/>
              <w:spacing w:after="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3E8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Ящики деревянные многооборотные. Общие технические условия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910DDA" w:rsidRPr="00910DDA" w:rsidRDefault="00910DDA" w:rsidP="00910DDA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910DDA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19357-81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D92002" w:rsidRDefault="00D92002" w:rsidP="00D92002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92002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Пластины переходные медно-алюминиевые. Общие технические условия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F72CF3" w:rsidRPr="00F72CF3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9581-80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 xml:space="preserve">Наконечники кабельные алюминиевые и медно-алюминиевые, закрепляемые </w:t>
            </w:r>
            <w:proofErr w:type="spellStart"/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опрессовкой</w:t>
            </w:r>
            <w:proofErr w:type="spellEnd"/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. Конструкция и размеры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F72CF3" w:rsidRPr="00F72CF3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12.1.004-91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Система стандартов безопасности труда (ССБТ). Пожарная безопасность. Общие требования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F72CF3" w:rsidRPr="00F72CF3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22483-77</w:t>
            </w:r>
          </w:p>
          <w:p w:rsidR="001F35C5" w:rsidRPr="00F46449" w:rsidRDefault="001F35C5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Жилы токопроводящие медные и алюминиевые для кабелей, проводов и шнуров. Основные параметры. Технические требования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F72CF3" w:rsidRPr="00F72CF3" w:rsidRDefault="00F72CF3" w:rsidP="00F72CF3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F72CF3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839-80</w:t>
            </w:r>
          </w:p>
          <w:p w:rsidR="001F35C5" w:rsidRPr="00F46449" w:rsidRDefault="001F35C5" w:rsidP="00F72CF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7A235A" w:rsidP="007A235A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35A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lastRenderedPageBreak/>
              <w:t xml:space="preserve">Провода неизолированные для воздушных линий </w:t>
            </w:r>
            <w:r w:rsidRPr="007A235A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lastRenderedPageBreak/>
              <w:t>электропередачи. Технические условия</w:t>
            </w:r>
          </w:p>
        </w:tc>
      </w:tr>
      <w:tr w:rsidR="001F35C5" w:rsidRPr="00950CB8" w:rsidTr="00E17322">
        <w:tc>
          <w:tcPr>
            <w:tcW w:w="2819" w:type="dxa"/>
            <w:shd w:val="clear" w:color="auto" w:fill="auto"/>
            <w:vAlign w:val="center"/>
          </w:tcPr>
          <w:p w:rsidR="007A235A" w:rsidRPr="007A235A" w:rsidRDefault="007A235A" w:rsidP="007A235A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7A235A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lastRenderedPageBreak/>
              <w:t>ГОСТ Р 50460-92</w:t>
            </w:r>
          </w:p>
          <w:p w:rsidR="001F35C5" w:rsidRPr="00F46449" w:rsidRDefault="001F35C5" w:rsidP="007A23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F35C5" w:rsidRPr="00F46449" w:rsidRDefault="00F56EB6" w:rsidP="00F56EB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EB6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Знак соответствия при обязательной сертификации. Форма, размеры и технические требования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2442BD" w:rsidRPr="002442BD" w:rsidRDefault="002442BD" w:rsidP="002442B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2442BD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9.302-88</w:t>
            </w:r>
          </w:p>
          <w:p w:rsidR="001169F9" w:rsidRPr="001169F9" w:rsidRDefault="001169F9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1169F9" w:rsidRDefault="002442BD" w:rsidP="002442B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2BD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Единая система защиты от коррозии и старения (ЕСЗКС). Покрытия металлические и неметаллические неорганические. Методы контроля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E43896" w:rsidRPr="00E43896" w:rsidRDefault="00E43896" w:rsidP="00E4389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E43896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209-75</w:t>
            </w:r>
          </w:p>
          <w:p w:rsidR="001169F9" w:rsidRPr="001169F9" w:rsidRDefault="001169F9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0A2D3D" w:rsidRDefault="000A2D3D" w:rsidP="005A1C95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A2D3D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Резина и клей. Методы определения прочности связи с металлом при отрыве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FE4C98" w:rsidRPr="00FE4C98" w:rsidRDefault="00FE4C98" w:rsidP="00FE4C9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FE4C98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6433.2-71 (СТ СЭВ 2411-80)</w:t>
            </w:r>
          </w:p>
          <w:p w:rsidR="001169F9" w:rsidRPr="001169F9" w:rsidRDefault="001169F9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FE4C98" w:rsidRDefault="00FE4C98" w:rsidP="00FE4C9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E4C98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Материалы электроизоляционные твердые. Методы определения электрического сопротивления при постоянном напряжении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1169F9" w:rsidRPr="001169F9" w:rsidRDefault="009B4DFC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0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 12.3.009-76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1169F9" w:rsidRDefault="00073DAF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0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стандартов безопасности труда. Работы погрузочно-разгрузочные. Общие требования безопасности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744618" w:rsidRPr="00744618" w:rsidRDefault="00744618" w:rsidP="00744618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744618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  <w:t>ГОСТ 6433.3-71</w:t>
            </w:r>
          </w:p>
          <w:p w:rsidR="001169F9" w:rsidRPr="001169F9" w:rsidRDefault="001169F9" w:rsidP="005A1C95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1169F9" w:rsidRDefault="00744618" w:rsidP="00744618">
            <w:pPr>
              <w:pStyle w:val="2"/>
              <w:spacing w:after="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461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Материалы электроизоляционные твердые. Методы определения электрической прочности при переменном (частоты 50 Гц) и постоянном напряжении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1169F9" w:rsidRPr="001169F9" w:rsidRDefault="006051C0" w:rsidP="00D73D60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51C0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  <w:t>ГОСТ 17441-84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1169F9" w:rsidRDefault="00D73D60" w:rsidP="00D73D60">
            <w:pPr>
              <w:pStyle w:val="2"/>
              <w:spacing w:after="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3D6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Соединения контактные электрические. Приемка и методы испытаний</w:t>
            </w:r>
          </w:p>
        </w:tc>
      </w:tr>
      <w:tr w:rsidR="001169F9" w:rsidRPr="00950CB8" w:rsidTr="00E17322">
        <w:tc>
          <w:tcPr>
            <w:tcW w:w="2819" w:type="dxa"/>
            <w:shd w:val="clear" w:color="auto" w:fill="auto"/>
            <w:vAlign w:val="center"/>
          </w:tcPr>
          <w:p w:rsidR="0039466C" w:rsidRPr="0039466C" w:rsidRDefault="0039466C" w:rsidP="0039466C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39466C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  <w:t>ГОСТ 2990-78</w:t>
            </w:r>
          </w:p>
          <w:p w:rsidR="001169F9" w:rsidRPr="001169F9" w:rsidRDefault="001169F9" w:rsidP="00D73D60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169F9" w:rsidRPr="001169F9" w:rsidRDefault="0039466C" w:rsidP="0039466C">
            <w:pPr>
              <w:pStyle w:val="2"/>
              <w:spacing w:after="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66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Кабели, провода и шнуры. Методы испытания напряжением</w:t>
            </w:r>
          </w:p>
        </w:tc>
      </w:tr>
      <w:tr w:rsidR="0039466C" w:rsidRPr="00950CB8" w:rsidTr="00E17322">
        <w:tc>
          <w:tcPr>
            <w:tcW w:w="2819" w:type="dxa"/>
            <w:shd w:val="clear" w:color="auto" w:fill="auto"/>
            <w:vAlign w:val="center"/>
          </w:tcPr>
          <w:p w:rsidR="0039466C" w:rsidRPr="0039466C" w:rsidRDefault="004133F6" w:rsidP="004133F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4133F6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9920-89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9466C" w:rsidRPr="0039466C" w:rsidRDefault="004133F6" w:rsidP="004133F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4133F6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Электроустановки переменного тока на напряжение от 3 до 750 кВ. Длина пути утечки внешней изоляции</w:t>
            </w:r>
          </w:p>
        </w:tc>
      </w:tr>
      <w:tr w:rsidR="004D4A8D" w:rsidRPr="00950CB8" w:rsidTr="00E17322">
        <w:tc>
          <w:tcPr>
            <w:tcW w:w="2819" w:type="dxa"/>
            <w:shd w:val="clear" w:color="auto" w:fill="auto"/>
            <w:vAlign w:val="center"/>
          </w:tcPr>
          <w:p w:rsidR="00B20DC5" w:rsidRPr="00B20DC5" w:rsidRDefault="00B20DC5" w:rsidP="00B20DC5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</w:pPr>
            <w:r w:rsidRPr="00B20DC5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val="uk-UA" w:eastAsia="uk-UA"/>
              </w:rPr>
              <w:t>ГОСТ 15963-79</w:t>
            </w:r>
          </w:p>
          <w:p w:rsidR="004D4A8D" w:rsidRPr="0039466C" w:rsidRDefault="004D4A8D" w:rsidP="0039466C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4D4A8D" w:rsidRPr="00B20DC5" w:rsidRDefault="00B20DC5" w:rsidP="00B20DC5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B20DC5">
              <w:rPr>
                <w:rFonts w:ascii="Times New Roman" w:eastAsia="Times New Roman" w:hAnsi="Times New Roman"/>
                <w:bCs/>
                <w:color w:val="000000" w:themeColor="text1"/>
                <w:spacing w:val="2"/>
                <w:kern w:val="36"/>
                <w:sz w:val="28"/>
                <w:szCs w:val="28"/>
                <w:lang w:eastAsia="uk-UA"/>
              </w:rPr>
              <w:t>Изделия электротехнические для районов с тропическим климатом. Общие технические требования и методы испытаний</w:t>
            </w:r>
          </w:p>
        </w:tc>
      </w:tr>
      <w:tr w:rsidR="004D4A8D" w:rsidRPr="00950CB8" w:rsidTr="00E17322">
        <w:tc>
          <w:tcPr>
            <w:tcW w:w="2819" w:type="dxa"/>
            <w:shd w:val="clear" w:color="auto" w:fill="auto"/>
            <w:vAlign w:val="center"/>
          </w:tcPr>
          <w:p w:rsidR="004D4A8D" w:rsidRPr="0039466C" w:rsidRDefault="00F925D7" w:rsidP="003E61F4">
            <w:pPr>
              <w:spacing w:after="0" w:line="288" w:lineRule="atLeast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F925D7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val="uk-UA" w:eastAsia="uk-UA"/>
              </w:rPr>
              <w:t>ПОТ РМ-016-2001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D4A8D" w:rsidRPr="003E61F4" w:rsidRDefault="003E61F4" w:rsidP="003E61F4">
            <w:pPr>
              <w:spacing w:after="0" w:line="288" w:lineRule="atLeast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3E61F4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eastAsia="uk-UA"/>
              </w:rPr>
              <w:t>Межотраслевые правила по охране труда (правила безопасности) при эксплуатации электроустановок</w:t>
            </w:r>
          </w:p>
        </w:tc>
      </w:tr>
      <w:tr w:rsidR="004D4A8D" w:rsidRPr="00950CB8" w:rsidTr="00E17322">
        <w:tc>
          <w:tcPr>
            <w:tcW w:w="2819" w:type="dxa"/>
            <w:shd w:val="clear" w:color="auto" w:fill="auto"/>
            <w:vAlign w:val="center"/>
          </w:tcPr>
          <w:p w:rsidR="004D4A8D" w:rsidRPr="005165A3" w:rsidRDefault="005165A3" w:rsidP="0039466C">
            <w:pPr>
              <w:spacing w:before="100" w:beforeAutospacing="1" w:after="88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  <w:lang w:eastAsia="uk-UA"/>
              </w:rPr>
            </w:pPr>
            <w:r w:rsidRPr="005165A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РД 34.20.501-95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4D4A8D" w:rsidRPr="005165A3" w:rsidRDefault="005165A3" w:rsidP="005165A3">
            <w:pPr>
              <w:pStyle w:val="2"/>
              <w:spacing w:after="88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165A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</w:rPr>
              <w:t>Правила </w:t>
            </w:r>
            <w:r w:rsidRPr="005165A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</w:rPr>
              <w:br/>
              <w:t>технической эксплуатации </w:t>
            </w:r>
            <w:r w:rsidRPr="005165A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</w:rPr>
              <w:br/>
              <w:t>электрических станций и сетей </w:t>
            </w:r>
            <w:r w:rsidRPr="005165A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</w:rPr>
              <w:br/>
              <w:t>Российской Федерации</w:t>
            </w:r>
          </w:p>
        </w:tc>
      </w:tr>
    </w:tbl>
    <w:p w:rsidR="001F35C5" w:rsidRDefault="001F35C5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0B72" w:rsidRDefault="00120B72" w:rsidP="00120B72">
      <w:pPr>
        <w:ind w:left="-567"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6916D5">
        <w:rPr>
          <w:rFonts w:ascii="Times New Roman" w:eastAsia="Times New Roman" w:hAnsi="Times New Roman"/>
          <w:b/>
          <w:lang w:eastAsia="ru-RU"/>
        </w:rPr>
        <w:lastRenderedPageBreak/>
        <w:t>ЛИСТ РЕГИСТРАЦИИ ИЗМЕНЕНИЙ</w:t>
      </w:r>
    </w:p>
    <w:tbl>
      <w:tblPr>
        <w:tblpPr w:leftFromText="180" w:rightFromText="180" w:vertAnchor="page" w:horzAnchor="margin" w:tblpXSpec="center" w:tblpY="18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894"/>
        <w:gridCol w:w="895"/>
        <w:gridCol w:w="963"/>
        <w:gridCol w:w="826"/>
        <w:gridCol w:w="1300"/>
        <w:gridCol w:w="2269"/>
        <w:gridCol w:w="1375"/>
        <w:gridCol w:w="966"/>
      </w:tblGrid>
      <w:tr w:rsidR="00120B72" w:rsidRPr="00155368" w:rsidTr="005C1C8E">
        <w:trPr>
          <w:trHeight w:val="555"/>
        </w:trPr>
        <w:tc>
          <w:tcPr>
            <w:tcW w:w="685" w:type="dxa"/>
            <w:vMerge w:val="restart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  <w:t xml:space="preserve">№ </w:t>
            </w:r>
            <w:proofErr w:type="spell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3578" w:type="dxa"/>
            <w:gridSpan w:val="4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Номера страниц</w:t>
            </w:r>
          </w:p>
        </w:tc>
        <w:tc>
          <w:tcPr>
            <w:tcW w:w="1300" w:type="dxa"/>
            <w:vMerge w:val="restart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страниц после внесения изменения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поступлении изменения (номер сопроводительного письма)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 лица, внесшего изменение</w:t>
            </w:r>
          </w:p>
        </w:tc>
        <w:tc>
          <w:tcPr>
            <w:tcW w:w="966" w:type="dxa"/>
            <w:vMerge w:val="restart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 этого лица и дата внесения изменения</w:t>
            </w:r>
          </w:p>
        </w:tc>
      </w:tr>
      <w:tr w:rsidR="00120B72" w:rsidRPr="00155368" w:rsidTr="005C1C8E">
        <w:trPr>
          <w:cantSplit/>
          <w:trHeight w:val="836"/>
        </w:trPr>
        <w:tc>
          <w:tcPr>
            <w:tcW w:w="685" w:type="dxa"/>
            <w:vMerge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Заме-</w:t>
            </w:r>
            <w:proofErr w:type="spell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нен</w:t>
            </w:r>
            <w:proofErr w:type="spellEnd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</w:t>
            </w:r>
            <w:proofErr w:type="spellEnd"/>
          </w:p>
        </w:tc>
        <w:tc>
          <w:tcPr>
            <w:tcW w:w="895" w:type="dxa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Допол-нительных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Исклю-ченных</w:t>
            </w:r>
            <w:proofErr w:type="spellEnd"/>
            <w:proofErr w:type="gramEnd"/>
          </w:p>
        </w:tc>
        <w:tc>
          <w:tcPr>
            <w:tcW w:w="826" w:type="dxa"/>
            <w:shd w:val="clear" w:color="auto" w:fill="auto"/>
            <w:vAlign w:val="center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553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Изме-нен-ных</w:t>
            </w:r>
            <w:proofErr w:type="spellEnd"/>
          </w:p>
        </w:tc>
        <w:tc>
          <w:tcPr>
            <w:tcW w:w="1300" w:type="dxa"/>
            <w:vMerge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B72" w:rsidRPr="00155368" w:rsidTr="005C1C8E">
        <w:trPr>
          <w:trHeight w:val="284"/>
        </w:trPr>
        <w:tc>
          <w:tcPr>
            <w:tcW w:w="68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120B72" w:rsidRPr="00155368" w:rsidRDefault="00120B72" w:rsidP="005C1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65A3" w:rsidRDefault="005165A3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FD6" w:rsidRDefault="008E5FD6" w:rsidP="002650D7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2ABF" w:rsidRDefault="006F2ABF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4CA" w:rsidRDefault="00CB44CA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4CA" w:rsidRDefault="00CB44CA" w:rsidP="009D73AC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4E" w:rsidRPr="00D04A49" w:rsidRDefault="00837F4E" w:rsidP="00E15E0B">
      <w:pPr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32B" w:rsidRDefault="00B3532B" w:rsidP="00B3532B">
      <w:pPr>
        <w:pStyle w:val="a4"/>
        <w:tabs>
          <w:tab w:val="left" w:pos="1134"/>
        </w:tabs>
        <w:ind w:left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15F0" w:rsidRDefault="00BE15F0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15F0" w:rsidRDefault="00BE15F0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15F0" w:rsidRDefault="00BE15F0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CF3" w:rsidRDefault="00F72CF3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CF3" w:rsidRDefault="00F72CF3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CF3" w:rsidRDefault="00F72CF3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CF3" w:rsidRDefault="00F72CF3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CF3" w:rsidRDefault="00F72CF3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4CA" w:rsidRDefault="00CB44CA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4CA" w:rsidRDefault="00CB44CA" w:rsidP="00B3532B">
      <w:pPr>
        <w:pStyle w:val="a4"/>
        <w:tabs>
          <w:tab w:val="left" w:pos="1134"/>
        </w:tabs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532B" w:rsidRPr="00155368" w:rsidRDefault="00B3532B" w:rsidP="00280CD7">
      <w:pPr>
        <w:ind w:left="-567" w:firstLine="567"/>
        <w:jc w:val="both"/>
        <w:rPr>
          <w:rFonts w:ascii="Times New Roman" w:eastAsia="Times New Roman" w:hAnsi="Times New Roman"/>
          <w:lang w:eastAsia="ru-RU"/>
        </w:rPr>
      </w:pPr>
    </w:p>
    <w:p w:rsidR="00B3532B" w:rsidRPr="00E30170" w:rsidRDefault="00280CD7" w:rsidP="00280CD7">
      <w:pPr>
        <w:ind w:left="-56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3017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622F82" w:rsidRPr="00E30170" w:rsidRDefault="00280CD7" w:rsidP="00280CD7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017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</w:t>
      </w:r>
    </w:p>
    <w:p w:rsidR="00B20AF5" w:rsidRPr="00E30170" w:rsidRDefault="00B20AF5" w:rsidP="00B20AF5">
      <w:pPr>
        <w:tabs>
          <w:tab w:val="left" w:pos="567"/>
        </w:tabs>
        <w:ind w:left="4395"/>
        <w:jc w:val="both"/>
        <w:rPr>
          <w:rFonts w:ascii="Times New Roman" w:hAnsi="Times New Roman"/>
          <w:sz w:val="26"/>
          <w:szCs w:val="26"/>
        </w:rPr>
      </w:pPr>
    </w:p>
    <w:p w:rsidR="00B20AF5" w:rsidRPr="00B20AF5" w:rsidRDefault="00B20AF5" w:rsidP="00B20AF5">
      <w:pPr>
        <w:tabs>
          <w:tab w:val="left" w:pos="567"/>
        </w:tabs>
        <w:ind w:left="4395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12FED" w:rsidRPr="00E30170" w:rsidRDefault="00C12FED" w:rsidP="00E52E01">
      <w:pPr>
        <w:tabs>
          <w:tab w:val="left" w:pos="567"/>
        </w:tabs>
        <w:ind w:left="851" w:right="567" w:firstLine="709"/>
        <w:jc w:val="both"/>
        <w:rPr>
          <w:rFonts w:ascii="Times New Roman" w:hAnsi="Times New Roman"/>
          <w:sz w:val="26"/>
          <w:szCs w:val="26"/>
        </w:rPr>
      </w:pPr>
    </w:p>
    <w:p w:rsidR="00E52E01" w:rsidRPr="00937DEC" w:rsidRDefault="00E52E01" w:rsidP="00E52E01">
      <w:pPr>
        <w:tabs>
          <w:tab w:val="left" w:pos="567"/>
        </w:tabs>
        <w:ind w:left="851" w:right="567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3445" w:rsidRPr="00E30170" w:rsidRDefault="00293445" w:rsidP="00293445">
      <w:pPr>
        <w:tabs>
          <w:tab w:val="left" w:pos="567"/>
        </w:tabs>
        <w:ind w:left="5387" w:right="283"/>
        <w:jc w:val="both"/>
        <w:rPr>
          <w:rFonts w:ascii="Times New Roman" w:hAnsi="Times New Roman"/>
          <w:sz w:val="26"/>
          <w:szCs w:val="26"/>
        </w:rPr>
      </w:pPr>
    </w:p>
    <w:p w:rsidR="00C610FE" w:rsidRPr="00E30170" w:rsidRDefault="00C610FE" w:rsidP="00C610FE">
      <w:pPr>
        <w:tabs>
          <w:tab w:val="left" w:pos="567"/>
        </w:tabs>
        <w:ind w:left="851" w:right="567" w:firstLine="709"/>
        <w:jc w:val="both"/>
        <w:rPr>
          <w:rFonts w:ascii="Times New Roman" w:hAnsi="Times New Roman"/>
          <w:sz w:val="28"/>
          <w:szCs w:val="28"/>
        </w:rPr>
      </w:pPr>
    </w:p>
    <w:p w:rsidR="00870D9F" w:rsidRPr="00E30170" w:rsidRDefault="00870D9F" w:rsidP="00870D9F">
      <w:p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D9F" w:rsidRPr="00E30170" w:rsidRDefault="00870D9F" w:rsidP="00583C9A">
      <w:pPr>
        <w:tabs>
          <w:tab w:val="left" w:pos="567"/>
        </w:tabs>
        <w:spacing w:after="0" w:line="240" w:lineRule="auto"/>
        <w:ind w:left="851" w:right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552C" w:rsidRPr="00E30170" w:rsidRDefault="009B552C" w:rsidP="009B552C">
      <w:pPr>
        <w:tabs>
          <w:tab w:val="left" w:pos="567"/>
        </w:tabs>
        <w:spacing w:after="0" w:line="240" w:lineRule="auto"/>
        <w:ind w:left="439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B20A7" w:rsidRPr="00E30170" w:rsidRDefault="009B20A7" w:rsidP="009B20A7">
      <w:p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5A28" w:rsidRPr="00E30170" w:rsidRDefault="00DF5A28" w:rsidP="00DF5A28">
      <w:pPr>
        <w:tabs>
          <w:tab w:val="left" w:pos="567"/>
        </w:tabs>
        <w:spacing w:after="0" w:line="240" w:lineRule="auto"/>
        <w:ind w:left="4111" w:right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1BCA" w:rsidRPr="00E30170" w:rsidRDefault="008C1BCA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B152C5" w:rsidRPr="00E30170" w:rsidRDefault="00B152C5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476BA5" w:rsidRPr="00E30170" w:rsidRDefault="00476BA5" w:rsidP="003A20A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sectPr w:rsidR="00476BA5" w:rsidRPr="00E30170" w:rsidSect="008247E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566" w:bottom="1702" w:left="1843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69D" w:rsidRDefault="0003469D" w:rsidP="005A1C95">
      <w:pPr>
        <w:spacing w:after="0" w:line="240" w:lineRule="auto"/>
      </w:pPr>
      <w:r>
        <w:separator/>
      </w:r>
    </w:p>
  </w:endnote>
  <w:endnote w:type="continuationSeparator" w:id="0">
    <w:p w:rsidR="0003469D" w:rsidRDefault="0003469D" w:rsidP="005A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c"/>
      <w:jc w:val="right"/>
    </w:pPr>
  </w:p>
  <w:p w:rsidR="000F704B" w:rsidRDefault="000F704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30790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0F704B" w:rsidRDefault="00237167" w:rsidP="005C35FA">
        <w:pPr>
          <w:pStyle w:val="ac"/>
          <w:tabs>
            <w:tab w:val="clear" w:pos="9355"/>
            <w:tab w:val="right" w:pos="9923"/>
          </w:tabs>
          <w:ind w:right="-425"/>
          <w:jc w:val="right"/>
        </w:pPr>
        <w:r w:rsidRPr="00B65514">
          <w:rPr>
            <w:sz w:val="32"/>
            <w:szCs w:val="32"/>
          </w:rPr>
          <w:fldChar w:fldCharType="begin"/>
        </w:r>
        <w:r w:rsidR="000F704B" w:rsidRPr="00B65514">
          <w:rPr>
            <w:sz w:val="32"/>
            <w:szCs w:val="32"/>
          </w:rPr>
          <w:instrText xml:space="preserve"> PAGE   \* MERGEFORMAT </w:instrText>
        </w:r>
        <w:r w:rsidRPr="00B65514">
          <w:rPr>
            <w:sz w:val="32"/>
            <w:szCs w:val="32"/>
          </w:rPr>
          <w:fldChar w:fldCharType="separate"/>
        </w:r>
        <w:r w:rsidR="00AE35DB">
          <w:rPr>
            <w:noProof/>
            <w:sz w:val="32"/>
            <w:szCs w:val="32"/>
          </w:rPr>
          <w:t>3</w:t>
        </w:r>
        <w:r w:rsidRPr="00B65514">
          <w:rPr>
            <w:sz w:val="32"/>
            <w:szCs w:val="32"/>
          </w:rPr>
          <w:fldChar w:fldCharType="end"/>
        </w:r>
      </w:p>
    </w:sdtContent>
  </w:sdt>
  <w:p w:rsidR="000F704B" w:rsidRDefault="000F704B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c"/>
    </w:pPr>
    <w:r>
      <w:t xml:space="preserve">                   </w:t>
    </w:r>
    <w:r>
      <w:ptab w:relativeTo="margin" w:alignment="center" w:leader="none"/>
    </w:r>
  </w:p>
  <w:p w:rsidR="000F704B" w:rsidRDefault="000F704B">
    <w:pPr>
      <w:pStyle w:val="ac"/>
    </w:pPr>
  </w:p>
  <w:p w:rsidR="000F704B" w:rsidRPr="00271827" w:rsidRDefault="000F704B">
    <w:pPr>
      <w:pStyle w:val="ac"/>
      <w:rPr>
        <w:rFonts w:ascii="Arial" w:hAnsi="Arial" w:cs="Arial"/>
        <w:sz w:val="36"/>
        <w:szCs w:val="36"/>
      </w:rPr>
    </w:pPr>
    <w:r>
      <w:t xml:space="preserve">                                                                 </w:t>
    </w:r>
    <w:r w:rsidRPr="00271827">
      <w:rPr>
        <w:rFonts w:ascii="Arial" w:hAnsi="Arial" w:cs="Arial"/>
        <w:sz w:val="36"/>
        <w:szCs w:val="36"/>
      </w:rPr>
      <w:t>ТУ 27.</w:t>
    </w:r>
    <w:r>
      <w:rPr>
        <w:rFonts w:ascii="Arial" w:hAnsi="Arial" w:cs="Arial"/>
        <w:sz w:val="36"/>
        <w:szCs w:val="36"/>
      </w:rPr>
      <w:t>12</w:t>
    </w:r>
    <w:r w:rsidRPr="00271827">
      <w:rPr>
        <w:rFonts w:ascii="Arial" w:hAnsi="Arial" w:cs="Arial"/>
        <w:sz w:val="36"/>
        <w:szCs w:val="36"/>
      </w:rPr>
      <w:t>.</w:t>
    </w:r>
    <w:r>
      <w:rPr>
        <w:rFonts w:ascii="Arial" w:hAnsi="Arial" w:cs="Arial"/>
        <w:sz w:val="36"/>
        <w:szCs w:val="36"/>
      </w:rPr>
      <w:t>10</w:t>
    </w:r>
    <w:r w:rsidRPr="00271827">
      <w:rPr>
        <w:rFonts w:ascii="Arial" w:hAnsi="Arial" w:cs="Arial"/>
        <w:sz w:val="36"/>
        <w:szCs w:val="36"/>
      </w:rPr>
      <w:t>-001-</w:t>
    </w:r>
    <w:r>
      <w:rPr>
        <w:rFonts w:ascii="Arial" w:hAnsi="Arial" w:cs="Arial"/>
        <w:sz w:val="36"/>
        <w:szCs w:val="36"/>
      </w:rPr>
      <w:t>98556692</w:t>
    </w:r>
    <w:r w:rsidRPr="00271827">
      <w:rPr>
        <w:rFonts w:ascii="Arial" w:hAnsi="Arial" w:cs="Arial"/>
        <w:sz w:val="36"/>
        <w:szCs w:val="36"/>
      </w:rPr>
      <w:t>-201</w:t>
    </w:r>
    <w:r>
      <w:rPr>
        <w:rFonts w:ascii="Arial" w:hAnsi="Arial" w:cs="Arial"/>
        <w:sz w:val="36"/>
        <w:szCs w:val="36"/>
      </w:rPr>
      <w:t>9</w:t>
    </w:r>
    <w:r w:rsidRPr="00271827">
      <w:rPr>
        <w:rFonts w:ascii="Arial" w:hAnsi="Arial" w:cs="Arial"/>
        <w:sz w:val="36"/>
        <w:szCs w:val="36"/>
      </w:rPr>
      <w:t xml:space="preserve">                                                               </w:t>
    </w:r>
  </w:p>
  <w:p w:rsidR="000F704B" w:rsidRDefault="000F704B">
    <w:pPr>
      <w:pStyle w:val="ac"/>
    </w:pPr>
  </w:p>
  <w:p w:rsidR="000F704B" w:rsidRPr="00271827" w:rsidRDefault="000F704B">
    <w:pPr>
      <w:pStyle w:val="ac"/>
      <w:rPr>
        <w:rFonts w:ascii="Arial" w:hAnsi="Arial" w:cs="Arial"/>
        <w:i/>
        <w:sz w:val="18"/>
        <w:szCs w:val="18"/>
      </w:rPr>
    </w:pPr>
    <w:r>
      <w:t xml:space="preserve">                                                               </w:t>
    </w:r>
    <w:r w:rsidR="00D41B68">
      <w:t xml:space="preserve">                  </w:t>
    </w:r>
    <w:r w:rsidR="00D41B68">
      <w:rPr>
        <w:rFonts w:ascii="Arial" w:hAnsi="Arial" w:cs="Arial"/>
        <w:i/>
        <w:sz w:val="18"/>
        <w:szCs w:val="18"/>
      </w:rPr>
      <w:t>Коробки концевые</w:t>
    </w:r>
    <w:r w:rsidRPr="00271827">
      <w:rPr>
        <w:rFonts w:ascii="Arial" w:hAnsi="Arial" w:cs="Arial"/>
        <w:i/>
        <w:sz w:val="18"/>
        <w:szCs w:val="18"/>
      </w:rPr>
      <w:t xml:space="preserve">                                                                     </w:t>
    </w:r>
  </w:p>
  <w:p w:rsidR="000F704B" w:rsidRDefault="000F704B" w:rsidP="00271827">
    <w:pPr>
      <w:pStyle w:val="ac"/>
      <w:tabs>
        <w:tab w:val="clear" w:pos="4677"/>
        <w:tab w:val="clear" w:pos="9355"/>
        <w:tab w:val="left" w:pos="7500"/>
      </w:tabs>
      <w:ind w:left="7230" w:right="-567" w:hanging="7230"/>
    </w:pPr>
    <w:r>
      <w:t xml:space="preserve">                                                                              </w:t>
    </w:r>
    <w:r w:rsidRPr="00271827">
      <w:rPr>
        <w:rFonts w:ascii="Arial" w:hAnsi="Arial" w:cs="Arial"/>
        <w:i/>
        <w:sz w:val="18"/>
        <w:szCs w:val="18"/>
      </w:rPr>
      <w:t xml:space="preserve">Технические условия </w:t>
    </w:r>
    <w:r>
      <w:t xml:space="preserve">                                                  </w:t>
    </w:r>
    <w:r w:rsidRPr="00271827">
      <w:rPr>
        <w:rFonts w:ascii="Arial" w:hAnsi="Arial" w:cs="Arial"/>
        <w:sz w:val="28"/>
        <w:szCs w:val="28"/>
      </w:rPr>
      <w:t xml:space="preserve"> 2</w:t>
    </w:r>
    <w:r>
      <w:t xml:space="preserve">               </w:t>
    </w:r>
    <w:r w:rsidRPr="00271827">
      <w:rPr>
        <w:rFonts w:ascii="Arial" w:hAnsi="Arial" w:cs="Arial"/>
        <w:sz w:val="28"/>
        <w:szCs w:val="28"/>
      </w:rPr>
      <w:t xml:space="preserve">  </w:t>
    </w:r>
    <w:r>
      <w:rPr>
        <w:rFonts w:ascii="Arial" w:hAnsi="Arial" w:cs="Arial"/>
        <w:sz w:val="28"/>
        <w:szCs w:val="28"/>
        <w:lang w:val="uk-UA"/>
      </w:rPr>
      <w:t>2</w:t>
    </w:r>
    <w:r w:rsidR="00512DE3">
      <w:rPr>
        <w:rFonts w:ascii="Arial" w:hAnsi="Arial" w:cs="Arial"/>
        <w:sz w:val="28"/>
        <w:szCs w:val="28"/>
        <w:lang w:val="uk-UA"/>
      </w:rPr>
      <w:t>1</w:t>
    </w:r>
    <w:r w:rsidRPr="00271827">
      <w:rPr>
        <w:rFonts w:ascii="Arial" w:hAnsi="Arial" w:cs="Arial"/>
        <w:sz w:val="28"/>
        <w:szCs w:val="28"/>
      </w:rPr>
      <w:t xml:space="preserve"> </w:t>
    </w:r>
    <w:r>
      <w:t xml:space="preserve">                                               </w:t>
    </w:r>
  </w:p>
  <w:p w:rsidR="00AE35DB" w:rsidRPr="00AE35DB" w:rsidRDefault="000F704B" w:rsidP="00271827">
    <w:pPr>
      <w:pStyle w:val="ac"/>
      <w:tabs>
        <w:tab w:val="clear" w:pos="4677"/>
        <w:tab w:val="clear" w:pos="9355"/>
        <w:tab w:val="left" w:pos="7500"/>
      </w:tabs>
      <w:ind w:left="6521" w:right="-709" w:hanging="7230"/>
      <w:rPr>
        <w:rFonts w:ascii="Arial" w:hAnsi="Arial" w:cs="Arial"/>
        <w:i/>
      </w:rPr>
    </w:pPr>
    <w:r>
      <w:t xml:space="preserve">                                               </w:t>
    </w:r>
    <w:r w:rsidR="00AE35DB">
      <w:t xml:space="preserve">                                                                                                              </w:t>
    </w:r>
    <w:r w:rsidR="00AE35DB" w:rsidRPr="00AE35DB">
      <w:t xml:space="preserve"> </w:t>
    </w:r>
    <w:r w:rsidRPr="00AE35DB">
      <w:rPr>
        <w:rFonts w:ascii="Arial" w:hAnsi="Arial" w:cs="Arial"/>
        <w:i/>
      </w:rPr>
      <w:t>ООО «</w:t>
    </w:r>
    <w:r w:rsidR="00D41B68" w:rsidRPr="00AE35DB">
      <w:rPr>
        <w:rFonts w:ascii="Arial" w:hAnsi="Arial" w:cs="Arial"/>
        <w:i/>
      </w:rPr>
      <w:t>Торгово-</w:t>
    </w:r>
  </w:p>
  <w:p w:rsidR="00AE35DB" w:rsidRPr="00AE35DB" w:rsidRDefault="00AE35DB" w:rsidP="00271827">
    <w:pPr>
      <w:pStyle w:val="ac"/>
      <w:tabs>
        <w:tab w:val="clear" w:pos="4677"/>
        <w:tab w:val="clear" w:pos="9355"/>
        <w:tab w:val="left" w:pos="7500"/>
      </w:tabs>
      <w:ind w:left="6521" w:right="-709" w:hanging="7230"/>
      <w:rPr>
        <w:rFonts w:ascii="Arial" w:hAnsi="Arial" w:cs="Arial"/>
        <w:i/>
      </w:rPr>
    </w:pPr>
    <w:r w:rsidRPr="00AE35DB">
      <w:rPr>
        <w:rFonts w:ascii="Arial" w:hAnsi="Arial" w:cs="Arial"/>
        <w:i/>
      </w:rPr>
      <w:t xml:space="preserve">                                                                                                                      </w:t>
    </w:r>
    <w:r>
      <w:rPr>
        <w:rFonts w:ascii="Arial" w:hAnsi="Arial" w:cs="Arial"/>
        <w:i/>
      </w:rPr>
      <w:t xml:space="preserve">           п</w:t>
    </w:r>
    <w:r w:rsidRPr="00AE35DB">
      <w:rPr>
        <w:rFonts w:ascii="Arial" w:hAnsi="Arial" w:cs="Arial"/>
        <w:i/>
      </w:rPr>
      <w:t>роизводственная</w:t>
    </w:r>
  </w:p>
  <w:p w:rsidR="000F704B" w:rsidRPr="0042362D" w:rsidRDefault="00AE35DB" w:rsidP="00271827">
    <w:pPr>
      <w:pStyle w:val="ac"/>
      <w:tabs>
        <w:tab w:val="clear" w:pos="4677"/>
        <w:tab w:val="clear" w:pos="9355"/>
        <w:tab w:val="left" w:pos="7500"/>
      </w:tabs>
      <w:ind w:left="6521" w:right="-709" w:hanging="7230"/>
      <w:rPr>
        <w:rFonts w:ascii="Arial" w:hAnsi="Arial" w:cs="Arial"/>
        <w:i/>
        <w:sz w:val="24"/>
        <w:szCs w:val="24"/>
      </w:rPr>
    </w:pPr>
    <w:r w:rsidRPr="00AE35DB">
      <w:rPr>
        <w:rFonts w:ascii="Arial" w:hAnsi="Arial" w:cs="Arial"/>
        <w:i/>
      </w:rPr>
      <w:t xml:space="preserve">                                                                                                                     </w:t>
    </w:r>
    <w:r>
      <w:rPr>
        <w:rFonts w:ascii="Arial" w:hAnsi="Arial" w:cs="Arial"/>
        <w:i/>
      </w:rPr>
      <w:t xml:space="preserve">            </w:t>
    </w:r>
    <w:r w:rsidRPr="00AE35DB">
      <w:rPr>
        <w:rFonts w:ascii="Arial" w:hAnsi="Arial" w:cs="Arial"/>
        <w:i/>
      </w:rPr>
      <w:t>фирма «Линейные сети</w:t>
    </w:r>
    <w:r>
      <w:rPr>
        <w:rFonts w:ascii="Arial" w:hAnsi="Arial" w:cs="Arial"/>
        <w:i/>
      </w:rPr>
      <w:t>»</w:t>
    </w:r>
    <w:r>
      <w:rPr>
        <w:rFonts w:ascii="Arial" w:hAnsi="Arial" w:cs="Arial"/>
        <w:i/>
        <w:sz w:val="24"/>
        <w:szCs w:val="24"/>
      </w:rPr>
      <w:t xml:space="preserve"> </w:t>
    </w:r>
    <w:r w:rsidR="00D41B68">
      <w:rPr>
        <w:rFonts w:ascii="Arial" w:hAnsi="Arial" w:cs="Arial"/>
        <w:i/>
        <w:sz w:val="24"/>
        <w:szCs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Pr="00701C2A" w:rsidRDefault="000F704B">
    <w:pPr>
      <w:pStyle w:val="ac"/>
      <w:rPr>
        <w:rFonts w:ascii="Arial" w:hAnsi="Arial" w:cs="Arial"/>
        <w:sz w:val="36"/>
        <w:szCs w:val="36"/>
      </w:rPr>
    </w:pPr>
    <w:r>
      <w:t xml:space="preserve">                                                               </w:t>
    </w:r>
    <w:r w:rsidRPr="00701C2A">
      <w:rPr>
        <w:rFonts w:ascii="Arial" w:hAnsi="Arial" w:cs="Arial"/>
        <w:sz w:val="36"/>
        <w:szCs w:val="36"/>
      </w:rPr>
      <w:t>ТУ 27.</w:t>
    </w:r>
    <w:r>
      <w:rPr>
        <w:rFonts w:ascii="Arial" w:hAnsi="Arial" w:cs="Arial"/>
        <w:sz w:val="36"/>
        <w:szCs w:val="36"/>
      </w:rPr>
      <w:t>12</w:t>
    </w:r>
    <w:r w:rsidRPr="00701C2A">
      <w:rPr>
        <w:rFonts w:ascii="Arial" w:hAnsi="Arial" w:cs="Arial"/>
        <w:sz w:val="36"/>
        <w:szCs w:val="36"/>
      </w:rPr>
      <w:t>.</w:t>
    </w:r>
    <w:r>
      <w:rPr>
        <w:rFonts w:ascii="Arial" w:hAnsi="Arial" w:cs="Arial"/>
        <w:sz w:val="36"/>
        <w:szCs w:val="36"/>
      </w:rPr>
      <w:t>10</w:t>
    </w:r>
    <w:r w:rsidRPr="00701C2A">
      <w:rPr>
        <w:rFonts w:ascii="Arial" w:hAnsi="Arial" w:cs="Arial"/>
        <w:sz w:val="36"/>
        <w:szCs w:val="36"/>
      </w:rPr>
      <w:t>-001-</w:t>
    </w:r>
    <w:r>
      <w:rPr>
        <w:rFonts w:ascii="Arial" w:hAnsi="Arial" w:cs="Arial"/>
        <w:sz w:val="36"/>
        <w:szCs w:val="36"/>
      </w:rPr>
      <w:t>98556692</w:t>
    </w:r>
    <w:r w:rsidRPr="00701C2A">
      <w:rPr>
        <w:rFonts w:ascii="Arial" w:hAnsi="Arial" w:cs="Arial"/>
        <w:sz w:val="36"/>
        <w:szCs w:val="36"/>
      </w:rPr>
      <w:t>-201</w:t>
    </w:r>
    <w:r>
      <w:rPr>
        <w:rFonts w:ascii="Arial" w:hAnsi="Arial" w:cs="Arial"/>
        <w:sz w:val="36"/>
        <w:szCs w:val="36"/>
      </w:rPr>
      <w:t>9</w:t>
    </w:r>
  </w:p>
  <w:p w:rsidR="000F704B" w:rsidRPr="00436145" w:rsidRDefault="000F704B" w:rsidP="00701C2A">
    <w:pPr>
      <w:pStyle w:val="ac"/>
      <w:ind w:right="-426"/>
      <w:rPr>
        <w:rFonts w:ascii="Arial" w:hAnsi="Arial" w:cs="Arial"/>
        <w:sz w:val="32"/>
        <w:szCs w:val="32"/>
        <w:lang w:val="uk-UA"/>
      </w:rPr>
    </w:pPr>
    <w:r>
      <w:t xml:space="preserve">                                                                                                                                                                                               </w:t>
    </w:r>
    <w:r w:rsidR="00237167" w:rsidRPr="00436145">
      <w:rPr>
        <w:rFonts w:ascii="Arial" w:hAnsi="Arial" w:cs="Arial"/>
        <w:sz w:val="32"/>
        <w:szCs w:val="32"/>
        <w:lang w:val="uk-UA"/>
      </w:rPr>
      <w:fldChar w:fldCharType="begin"/>
    </w:r>
    <w:r w:rsidRPr="00436145">
      <w:rPr>
        <w:rFonts w:ascii="Arial" w:hAnsi="Arial" w:cs="Arial"/>
        <w:sz w:val="32"/>
        <w:szCs w:val="32"/>
        <w:lang w:val="uk-UA"/>
      </w:rPr>
      <w:instrText xml:space="preserve"> PAGE   \* MERGEFORMAT </w:instrText>
    </w:r>
    <w:r w:rsidR="00237167" w:rsidRPr="00436145">
      <w:rPr>
        <w:rFonts w:ascii="Arial" w:hAnsi="Arial" w:cs="Arial"/>
        <w:sz w:val="32"/>
        <w:szCs w:val="32"/>
        <w:lang w:val="uk-UA"/>
      </w:rPr>
      <w:fldChar w:fldCharType="separate"/>
    </w:r>
    <w:r w:rsidR="00512DE3">
      <w:rPr>
        <w:rFonts w:ascii="Arial" w:hAnsi="Arial" w:cs="Arial"/>
        <w:noProof/>
        <w:sz w:val="32"/>
        <w:szCs w:val="32"/>
        <w:lang w:val="uk-UA"/>
      </w:rPr>
      <w:t>3</w:t>
    </w:r>
    <w:r w:rsidR="00237167" w:rsidRPr="00436145">
      <w:rPr>
        <w:rFonts w:ascii="Arial" w:hAnsi="Arial" w:cs="Arial"/>
        <w:sz w:val="32"/>
        <w:szCs w:val="32"/>
        <w:lang w:val="uk-UA"/>
      </w:rPr>
      <w:fldChar w:fldCharType="end"/>
    </w:r>
  </w:p>
  <w:p w:rsidR="000F704B" w:rsidRDefault="000F704B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Pr="00EC55B7" w:rsidRDefault="000F704B">
    <w:pPr>
      <w:pStyle w:val="ac"/>
      <w:rPr>
        <w:rFonts w:ascii="Arial" w:hAnsi="Arial" w:cs="Arial"/>
        <w:sz w:val="36"/>
        <w:szCs w:val="36"/>
      </w:rPr>
    </w:pPr>
    <w:r>
      <w:t xml:space="preserve">                                                              </w:t>
    </w:r>
    <w:r w:rsidRPr="00EC55B7">
      <w:rPr>
        <w:rFonts w:ascii="Arial" w:hAnsi="Arial" w:cs="Arial"/>
        <w:sz w:val="36"/>
        <w:szCs w:val="36"/>
      </w:rPr>
      <w:t>ТУ 27.12.31-001-691593418</w:t>
    </w:r>
  </w:p>
  <w:p w:rsidR="000F704B" w:rsidRPr="00EC55B7" w:rsidRDefault="000F704B" w:rsidP="00EC55B7">
    <w:pPr>
      <w:pStyle w:val="ac"/>
      <w:ind w:right="-566"/>
      <w:rPr>
        <w:rFonts w:ascii="Arial" w:hAnsi="Arial" w:cs="Arial"/>
        <w:sz w:val="32"/>
        <w:szCs w:val="32"/>
      </w:rPr>
    </w:pPr>
    <w:r>
      <w:t xml:space="preserve">                                                                                                                                                                                              </w:t>
    </w:r>
    <w:r w:rsidRPr="00EC55B7">
      <w:rPr>
        <w:rFonts w:ascii="Arial" w:hAnsi="Arial" w:cs="Arial"/>
        <w:sz w:val="32"/>
        <w:szCs w:val="32"/>
      </w:rPr>
      <w:t xml:space="preserve"> 3</w:t>
    </w:r>
  </w:p>
  <w:p w:rsidR="000F704B" w:rsidRDefault="000F704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69D" w:rsidRDefault="0003469D" w:rsidP="005A1C95">
      <w:pPr>
        <w:spacing w:after="0" w:line="240" w:lineRule="auto"/>
      </w:pPr>
      <w:r>
        <w:separator/>
      </w:r>
    </w:p>
  </w:footnote>
  <w:footnote w:type="continuationSeparator" w:id="0">
    <w:p w:rsidR="0003469D" w:rsidRDefault="0003469D" w:rsidP="005A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-1042035</wp:posOffset>
          </wp:positionH>
          <wp:positionV relativeFrom="paragraph">
            <wp:posOffset>-430530</wp:posOffset>
          </wp:positionV>
          <wp:extent cx="7543800" cy="10687050"/>
          <wp:effectExtent l="1905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-1007110</wp:posOffset>
          </wp:positionH>
          <wp:positionV relativeFrom="paragraph">
            <wp:posOffset>-430530</wp:posOffset>
          </wp:positionV>
          <wp:extent cx="7537450" cy="10677525"/>
          <wp:effectExtent l="19050" t="0" r="6350" b="0"/>
          <wp:wrapNone/>
          <wp:docPr id="7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067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-1013460</wp:posOffset>
          </wp:positionH>
          <wp:positionV relativeFrom="paragraph">
            <wp:posOffset>-429895</wp:posOffset>
          </wp:positionV>
          <wp:extent cx="7543800" cy="10687050"/>
          <wp:effectExtent l="1905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-1013460</wp:posOffset>
          </wp:positionH>
          <wp:positionV relativeFrom="paragraph">
            <wp:posOffset>-430530</wp:posOffset>
          </wp:positionV>
          <wp:extent cx="7543800" cy="10687050"/>
          <wp:effectExtent l="19050" t="0" r="0" b="0"/>
          <wp:wrapNone/>
          <wp:docPr id="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-1003935</wp:posOffset>
          </wp:positionH>
          <wp:positionV relativeFrom="paragraph">
            <wp:posOffset>-430530</wp:posOffset>
          </wp:positionV>
          <wp:extent cx="7543800" cy="10687050"/>
          <wp:effectExtent l="19050" t="0" r="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73600" behindDoc="1" locked="0" layoutInCell="1" allowOverlap="1" wp14:anchorId="708AE9CA" wp14:editId="1C37D010">
          <wp:simplePos x="0" y="0"/>
          <wp:positionH relativeFrom="column">
            <wp:posOffset>-1113155</wp:posOffset>
          </wp:positionH>
          <wp:positionV relativeFrom="paragraph">
            <wp:posOffset>-488315</wp:posOffset>
          </wp:positionV>
          <wp:extent cx="7543800" cy="10687050"/>
          <wp:effectExtent l="19050" t="0" r="0" b="0"/>
          <wp:wrapNone/>
          <wp:docPr id="17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72576" behindDoc="1" locked="0" layoutInCell="1" allowOverlap="1" wp14:anchorId="2435BC06" wp14:editId="3C7AED39">
          <wp:simplePos x="0" y="0"/>
          <wp:positionH relativeFrom="column">
            <wp:posOffset>-1065530</wp:posOffset>
          </wp:positionH>
          <wp:positionV relativeFrom="paragraph">
            <wp:posOffset>-488315</wp:posOffset>
          </wp:positionV>
          <wp:extent cx="7537450" cy="10677525"/>
          <wp:effectExtent l="19050" t="0" r="6350" b="0"/>
          <wp:wrapNone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067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-1113155</wp:posOffset>
          </wp:positionH>
          <wp:positionV relativeFrom="paragraph">
            <wp:posOffset>-488315</wp:posOffset>
          </wp:positionV>
          <wp:extent cx="7543800" cy="10687050"/>
          <wp:effectExtent l="19050" t="0" r="0" b="0"/>
          <wp:wrapNone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4B" w:rsidRDefault="000F704B">
    <w:pPr>
      <w:pStyle w:val="aa"/>
    </w:pPr>
    <w:r>
      <w:rPr>
        <w:noProof/>
        <w:lang w:eastAsia="ru-RU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column">
            <wp:posOffset>-1128395</wp:posOffset>
          </wp:positionH>
          <wp:positionV relativeFrom="paragraph">
            <wp:posOffset>-485140</wp:posOffset>
          </wp:positionV>
          <wp:extent cx="7543800" cy="10686415"/>
          <wp:effectExtent l="0" t="0" r="0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-1065530</wp:posOffset>
          </wp:positionH>
          <wp:positionV relativeFrom="paragraph">
            <wp:posOffset>-488315</wp:posOffset>
          </wp:positionV>
          <wp:extent cx="7537450" cy="10677525"/>
          <wp:effectExtent l="19050" t="0" r="635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067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0BA"/>
    <w:multiLevelType w:val="hybridMultilevel"/>
    <w:tmpl w:val="28E8D978"/>
    <w:lvl w:ilvl="0" w:tplc="8CA41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67EC"/>
    <w:multiLevelType w:val="multilevel"/>
    <w:tmpl w:val="20F247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66378EA"/>
    <w:multiLevelType w:val="hybridMultilevel"/>
    <w:tmpl w:val="0D34D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C94D51"/>
    <w:multiLevelType w:val="multilevel"/>
    <w:tmpl w:val="630E9F8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763"/>
        </w:tabs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2D640477"/>
    <w:multiLevelType w:val="hybridMultilevel"/>
    <w:tmpl w:val="EC8A2EF8"/>
    <w:lvl w:ilvl="0" w:tplc="8CA41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B42E06"/>
    <w:multiLevelType w:val="multilevel"/>
    <w:tmpl w:val="2156325C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7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2" w:hanging="2160"/>
      </w:pPr>
      <w:rPr>
        <w:rFonts w:hint="default"/>
      </w:rPr>
    </w:lvl>
  </w:abstractNum>
  <w:abstractNum w:abstractNumId="6">
    <w:nsid w:val="3DE81DF0"/>
    <w:multiLevelType w:val="multilevel"/>
    <w:tmpl w:val="744623AE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33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6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47902051"/>
    <w:multiLevelType w:val="hybridMultilevel"/>
    <w:tmpl w:val="1098FA40"/>
    <w:lvl w:ilvl="0" w:tplc="8CA41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8C26C1"/>
    <w:multiLevelType w:val="multilevel"/>
    <w:tmpl w:val="630E9F8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763"/>
        </w:tabs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5B6A2D72"/>
    <w:multiLevelType w:val="hybridMultilevel"/>
    <w:tmpl w:val="76BA50BE"/>
    <w:lvl w:ilvl="0" w:tplc="8CA41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B47E37"/>
    <w:multiLevelType w:val="multilevel"/>
    <w:tmpl w:val="8D58F3B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5EA82AFD"/>
    <w:multiLevelType w:val="hybridMultilevel"/>
    <w:tmpl w:val="F2E04126"/>
    <w:lvl w:ilvl="0" w:tplc="8CA41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B27BC"/>
    <w:multiLevelType w:val="hybridMultilevel"/>
    <w:tmpl w:val="1D9060AC"/>
    <w:lvl w:ilvl="0" w:tplc="8CA4179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674B6DED"/>
    <w:multiLevelType w:val="hybridMultilevel"/>
    <w:tmpl w:val="C19AA378"/>
    <w:lvl w:ilvl="0" w:tplc="263C1BA4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24878D1"/>
    <w:multiLevelType w:val="multilevel"/>
    <w:tmpl w:val="9B8CF5C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14"/>
  </w:num>
  <w:num w:numId="10">
    <w:abstractNumId w:val="1"/>
  </w:num>
  <w:num w:numId="11">
    <w:abstractNumId w:val="9"/>
  </w:num>
  <w:num w:numId="12">
    <w:abstractNumId w:val="12"/>
  </w:num>
  <w:num w:numId="13">
    <w:abstractNumId w:val="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0A7"/>
    <w:rsid w:val="00000C1F"/>
    <w:rsid w:val="00001C7A"/>
    <w:rsid w:val="00005AF7"/>
    <w:rsid w:val="00011161"/>
    <w:rsid w:val="0001623D"/>
    <w:rsid w:val="000163E7"/>
    <w:rsid w:val="00021713"/>
    <w:rsid w:val="00026A43"/>
    <w:rsid w:val="00027E5C"/>
    <w:rsid w:val="000315E8"/>
    <w:rsid w:val="0003469D"/>
    <w:rsid w:val="00040761"/>
    <w:rsid w:val="0004736D"/>
    <w:rsid w:val="00052982"/>
    <w:rsid w:val="000566F4"/>
    <w:rsid w:val="00060FD8"/>
    <w:rsid w:val="00063216"/>
    <w:rsid w:val="000709F1"/>
    <w:rsid w:val="000718BA"/>
    <w:rsid w:val="000719A0"/>
    <w:rsid w:val="00073DAF"/>
    <w:rsid w:val="0008023C"/>
    <w:rsid w:val="000822FE"/>
    <w:rsid w:val="00097A3F"/>
    <w:rsid w:val="000A2D3D"/>
    <w:rsid w:val="000A53D9"/>
    <w:rsid w:val="000C4C78"/>
    <w:rsid w:val="000D2EA2"/>
    <w:rsid w:val="000D6B1F"/>
    <w:rsid w:val="000E0332"/>
    <w:rsid w:val="000E0389"/>
    <w:rsid w:val="000E3985"/>
    <w:rsid w:val="000E4E09"/>
    <w:rsid w:val="000F333C"/>
    <w:rsid w:val="000F4E0C"/>
    <w:rsid w:val="000F704B"/>
    <w:rsid w:val="0010204B"/>
    <w:rsid w:val="0010249C"/>
    <w:rsid w:val="00104CF7"/>
    <w:rsid w:val="00106418"/>
    <w:rsid w:val="00107BDC"/>
    <w:rsid w:val="00107C6C"/>
    <w:rsid w:val="001169F9"/>
    <w:rsid w:val="00120B72"/>
    <w:rsid w:val="001247CE"/>
    <w:rsid w:val="00125B3B"/>
    <w:rsid w:val="00142FC4"/>
    <w:rsid w:val="00151BBA"/>
    <w:rsid w:val="00155368"/>
    <w:rsid w:val="00156C7D"/>
    <w:rsid w:val="001633E5"/>
    <w:rsid w:val="00167AE1"/>
    <w:rsid w:val="001749C1"/>
    <w:rsid w:val="001871BC"/>
    <w:rsid w:val="001A2BE9"/>
    <w:rsid w:val="001B009C"/>
    <w:rsid w:val="001B190B"/>
    <w:rsid w:val="001B20F6"/>
    <w:rsid w:val="001B5C9A"/>
    <w:rsid w:val="001B76B3"/>
    <w:rsid w:val="001C05CC"/>
    <w:rsid w:val="001C44C5"/>
    <w:rsid w:val="001C67A6"/>
    <w:rsid w:val="001E5A11"/>
    <w:rsid w:val="001F041D"/>
    <w:rsid w:val="001F35C5"/>
    <w:rsid w:val="001F6C0C"/>
    <w:rsid w:val="00201219"/>
    <w:rsid w:val="00213006"/>
    <w:rsid w:val="00230D75"/>
    <w:rsid w:val="0023320D"/>
    <w:rsid w:val="00237167"/>
    <w:rsid w:val="002442BD"/>
    <w:rsid w:val="002443B6"/>
    <w:rsid w:val="00245562"/>
    <w:rsid w:val="00252D1D"/>
    <w:rsid w:val="00256A3F"/>
    <w:rsid w:val="00261BCA"/>
    <w:rsid w:val="00264355"/>
    <w:rsid w:val="002650D7"/>
    <w:rsid w:val="0027091F"/>
    <w:rsid w:val="00271827"/>
    <w:rsid w:val="002745D2"/>
    <w:rsid w:val="002761C0"/>
    <w:rsid w:val="00280CD7"/>
    <w:rsid w:val="00284D06"/>
    <w:rsid w:val="00290EBD"/>
    <w:rsid w:val="00292566"/>
    <w:rsid w:val="00293445"/>
    <w:rsid w:val="00295BBC"/>
    <w:rsid w:val="002A16E4"/>
    <w:rsid w:val="002A1DE6"/>
    <w:rsid w:val="002A7300"/>
    <w:rsid w:val="002C3E66"/>
    <w:rsid w:val="002C3FB2"/>
    <w:rsid w:val="002C5BC3"/>
    <w:rsid w:val="002D0C0F"/>
    <w:rsid w:val="002D441B"/>
    <w:rsid w:val="002D74D3"/>
    <w:rsid w:val="002E2A4F"/>
    <w:rsid w:val="002E51C4"/>
    <w:rsid w:val="002E6872"/>
    <w:rsid w:val="002F3136"/>
    <w:rsid w:val="002F7771"/>
    <w:rsid w:val="00301A09"/>
    <w:rsid w:val="00302CA4"/>
    <w:rsid w:val="003037BD"/>
    <w:rsid w:val="00307788"/>
    <w:rsid w:val="00321DCC"/>
    <w:rsid w:val="0032391A"/>
    <w:rsid w:val="00330407"/>
    <w:rsid w:val="003317E3"/>
    <w:rsid w:val="00341A48"/>
    <w:rsid w:val="003434E5"/>
    <w:rsid w:val="00343B01"/>
    <w:rsid w:val="00344E71"/>
    <w:rsid w:val="0035072E"/>
    <w:rsid w:val="00351F48"/>
    <w:rsid w:val="00355BB9"/>
    <w:rsid w:val="0035727D"/>
    <w:rsid w:val="00370B22"/>
    <w:rsid w:val="00375393"/>
    <w:rsid w:val="00375A10"/>
    <w:rsid w:val="00377C38"/>
    <w:rsid w:val="003817D5"/>
    <w:rsid w:val="00383AF9"/>
    <w:rsid w:val="00385631"/>
    <w:rsid w:val="00390B76"/>
    <w:rsid w:val="0039466C"/>
    <w:rsid w:val="00396FC3"/>
    <w:rsid w:val="003A10CD"/>
    <w:rsid w:val="003A20A7"/>
    <w:rsid w:val="003A2774"/>
    <w:rsid w:val="003A3496"/>
    <w:rsid w:val="003B2E27"/>
    <w:rsid w:val="003C631F"/>
    <w:rsid w:val="003C6C26"/>
    <w:rsid w:val="003C7AAE"/>
    <w:rsid w:val="003D0063"/>
    <w:rsid w:val="003E52BC"/>
    <w:rsid w:val="003E61F4"/>
    <w:rsid w:val="003F19E1"/>
    <w:rsid w:val="004133F6"/>
    <w:rsid w:val="00414A4F"/>
    <w:rsid w:val="004154C3"/>
    <w:rsid w:val="00423505"/>
    <w:rsid w:val="0042362D"/>
    <w:rsid w:val="00433687"/>
    <w:rsid w:val="00436145"/>
    <w:rsid w:val="00441F61"/>
    <w:rsid w:val="004421E8"/>
    <w:rsid w:val="00444011"/>
    <w:rsid w:val="00446840"/>
    <w:rsid w:val="004636EA"/>
    <w:rsid w:val="00465C24"/>
    <w:rsid w:val="0046784B"/>
    <w:rsid w:val="00470F59"/>
    <w:rsid w:val="00474D66"/>
    <w:rsid w:val="0047534F"/>
    <w:rsid w:val="00476BA5"/>
    <w:rsid w:val="00476FC6"/>
    <w:rsid w:val="00480BCC"/>
    <w:rsid w:val="00482089"/>
    <w:rsid w:val="00487B7B"/>
    <w:rsid w:val="00495031"/>
    <w:rsid w:val="004A6784"/>
    <w:rsid w:val="004A70EC"/>
    <w:rsid w:val="004B1281"/>
    <w:rsid w:val="004D4A8D"/>
    <w:rsid w:val="004D56C5"/>
    <w:rsid w:val="004D5A9A"/>
    <w:rsid w:val="004D740C"/>
    <w:rsid w:val="004E4D14"/>
    <w:rsid w:val="004E5412"/>
    <w:rsid w:val="004F19BA"/>
    <w:rsid w:val="004F664A"/>
    <w:rsid w:val="00504039"/>
    <w:rsid w:val="00512DE3"/>
    <w:rsid w:val="005165A3"/>
    <w:rsid w:val="005232EE"/>
    <w:rsid w:val="0052391F"/>
    <w:rsid w:val="0053110A"/>
    <w:rsid w:val="0053199A"/>
    <w:rsid w:val="00532618"/>
    <w:rsid w:val="00533CC9"/>
    <w:rsid w:val="00534840"/>
    <w:rsid w:val="005378DF"/>
    <w:rsid w:val="00557AAF"/>
    <w:rsid w:val="00560E3E"/>
    <w:rsid w:val="005643BF"/>
    <w:rsid w:val="00565D51"/>
    <w:rsid w:val="00573DC3"/>
    <w:rsid w:val="0057430C"/>
    <w:rsid w:val="00580916"/>
    <w:rsid w:val="00583C9A"/>
    <w:rsid w:val="00594269"/>
    <w:rsid w:val="005A1C95"/>
    <w:rsid w:val="005A677D"/>
    <w:rsid w:val="005B641E"/>
    <w:rsid w:val="005B79B4"/>
    <w:rsid w:val="005C35FA"/>
    <w:rsid w:val="005C628F"/>
    <w:rsid w:val="005D6279"/>
    <w:rsid w:val="005E0043"/>
    <w:rsid w:val="005E526A"/>
    <w:rsid w:val="005E7EB8"/>
    <w:rsid w:val="005F2DC3"/>
    <w:rsid w:val="005F3C46"/>
    <w:rsid w:val="005F6329"/>
    <w:rsid w:val="00601D4D"/>
    <w:rsid w:val="006051C0"/>
    <w:rsid w:val="00612D3F"/>
    <w:rsid w:val="00622BB1"/>
    <w:rsid w:val="00622F82"/>
    <w:rsid w:val="006270FE"/>
    <w:rsid w:val="00633F0A"/>
    <w:rsid w:val="0063551E"/>
    <w:rsid w:val="0063579C"/>
    <w:rsid w:val="0064175C"/>
    <w:rsid w:val="0064701D"/>
    <w:rsid w:val="006479FB"/>
    <w:rsid w:val="006534CA"/>
    <w:rsid w:val="00661A98"/>
    <w:rsid w:val="006700AE"/>
    <w:rsid w:val="0067165E"/>
    <w:rsid w:val="0067306C"/>
    <w:rsid w:val="0068122D"/>
    <w:rsid w:val="006826BD"/>
    <w:rsid w:val="00685CAE"/>
    <w:rsid w:val="00691874"/>
    <w:rsid w:val="00691C94"/>
    <w:rsid w:val="00691E77"/>
    <w:rsid w:val="0069754D"/>
    <w:rsid w:val="006A440C"/>
    <w:rsid w:val="006A7F73"/>
    <w:rsid w:val="006B2D80"/>
    <w:rsid w:val="006B2FBC"/>
    <w:rsid w:val="006C15D9"/>
    <w:rsid w:val="006C3BFC"/>
    <w:rsid w:val="006C3D6B"/>
    <w:rsid w:val="006D0080"/>
    <w:rsid w:val="006D1EBF"/>
    <w:rsid w:val="006D2E53"/>
    <w:rsid w:val="006D3D58"/>
    <w:rsid w:val="006D4991"/>
    <w:rsid w:val="006E067C"/>
    <w:rsid w:val="006E3B27"/>
    <w:rsid w:val="006E6FC9"/>
    <w:rsid w:val="006F02A7"/>
    <w:rsid w:val="006F2ABF"/>
    <w:rsid w:val="006F4926"/>
    <w:rsid w:val="00701C2A"/>
    <w:rsid w:val="00707798"/>
    <w:rsid w:val="00725109"/>
    <w:rsid w:val="007313DA"/>
    <w:rsid w:val="00733AB8"/>
    <w:rsid w:val="00734FBD"/>
    <w:rsid w:val="00736DFD"/>
    <w:rsid w:val="0073795B"/>
    <w:rsid w:val="00744618"/>
    <w:rsid w:val="007509A3"/>
    <w:rsid w:val="00751F27"/>
    <w:rsid w:val="00755A9B"/>
    <w:rsid w:val="00757A90"/>
    <w:rsid w:val="00761B8B"/>
    <w:rsid w:val="00762126"/>
    <w:rsid w:val="00765037"/>
    <w:rsid w:val="00765DF5"/>
    <w:rsid w:val="00776079"/>
    <w:rsid w:val="007806D5"/>
    <w:rsid w:val="00785ED7"/>
    <w:rsid w:val="00786E24"/>
    <w:rsid w:val="00786F1A"/>
    <w:rsid w:val="007953C6"/>
    <w:rsid w:val="007A235A"/>
    <w:rsid w:val="007A2888"/>
    <w:rsid w:val="007A4349"/>
    <w:rsid w:val="007A6FAF"/>
    <w:rsid w:val="007C05F4"/>
    <w:rsid w:val="007C165A"/>
    <w:rsid w:val="007C1AE1"/>
    <w:rsid w:val="007D4264"/>
    <w:rsid w:val="007D5C58"/>
    <w:rsid w:val="007D6413"/>
    <w:rsid w:val="007F0C5D"/>
    <w:rsid w:val="0080129F"/>
    <w:rsid w:val="008072E8"/>
    <w:rsid w:val="008112F8"/>
    <w:rsid w:val="008247E4"/>
    <w:rsid w:val="008265B8"/>
    <w:rsid w:val="00826B2F"/>
    <w:rsid w:val="0083193E"/>
    <w:rsid w:val="00837F4E"/>
    <w:rsid w:val="008422FD"/>
    <w:rsid w:val="00845107"/>
    <w:rsid w:val="0085536A"/>
    <w:rsid w:val="00857DC8"/>
    <w:rsid w:val="0086024C"/>
    <w:rsid w:val="00863B02"/>
    <w:rsid w:val="00865661"/>
    <w:rsid w:val="00870591"/>
    <w:rsid w:val="00870D9F"/>
    <w:rsid w:val="00884B08"/>
    <w:rsid w:val="00890472"/>
    <w:rsid w:val="008932E7"/>
    <w:rsid w:val="00893E45"/>
    <w:rsid w:val="008966EF"/>
    <w:rsid w:val="008A63DC"/>
    <w:rsid w:val="008B5577"/>
    <w:rsid w:val="008C1BCA"/>
    <w:rsid w:val="008C5C83"/>
    <w:rsid w:val="008C7D83"/>
    <w:rsid w:val="008D0536"/>
    <w:rsid w:val="008D3365"/>
    <w:rsid w:val="008E31AE"/>
    <w:rsid w:val="008E5FD6"/>
    <w:rsid w:val="008F2B37"/>
    <w:rsid w:val="008F572B"/>
    <w:rsid w:val="00903385"/>
    <w:rsid w:val="009035B5"/>
    <w:rsid w:val="00904904"/>
    <w:rsid w:val="00904DA6"/>
    <w:rsid w:val="00907201"/>
    <w:rsid w:val="00910DDA"/>
    <w:rsid w:val="00921860"/>
    <w:rsid w:val="00923C99"/>
    <w:rsid w:val="00931005"/>
    <w:rsid w:val="00932AE7"/>
    <w:rsid w:val="00936EE4"/>
    <w:rsid w:val="00937DEC"/>
    <w:rsid w:val="00942D67"/>
    <w:rsid w:val="009451E4"/>
    <w:rsid w:val="009452C7"/>
    <w:rsid w:val="00947F5A"/>
    <w:rsid w:val="00955467"/>
    <w:rsid w:val="009560D8"/>
    <w:rsid w:val="00957017"/>
    <w:rsid w:val="00961087"/>
    <w:rsid w:val="00976A69"/>
    <w:rsid w:val="00977203"/>
    <w:rsid w:val="00981B01"/>
    <w:rsid w:val="00982AC9"/>
    <w:rsid w:val="00990489"/>
    <w:rsid w:val="009B1D9D"/>
    <w:rsid w:val="009B20A7"/>
    <w:rsid w:val="009B278D"/>
    <w:rsid w:val="009B2B15"/>
    <w:rsid w:val="009B4DFC"/>
    <w:rsid w:val="009B552C"/>
    <w:rsid w:val="009C453C"/>
    <w:rsid w:val="009D0644"/>
    <w:rsid w:val="009D73AC"/>
    <w:rsid w:val="009E762A"/>
    <w:rsid w:val="00A018AD"/>
    <w:rsid w:val="00A03BF6"/>
    <w:rsid w:val="00A042E7"/>
    <w:rsid w:val="00A07715"/>
    <w:rsid w:val="00A155BC"/>
    <w:rsid w:val="00A3570E"/>
    <w:rsid w:val="00A402B4"/>
    <w:rsid w:val="00A42F0B"/>
    <w:rsid w:val="00A4339F"/>
    <w:rsid w:val="00A50272"/>
    <w:rsid w:val="00A50829"/>
    <w:rsid w:val="00A521F8"/>
    <w:rsid w:val="00A631D4"/>
    <w:rsid w:val="00A670DD"/>
    <w:rsid w:val="00A70961"/>
    <w:rsid w:val="00A75412"/>
    <w:rsid w:val="00A759F6"/>
    <w:rsid w:val="00A778FC"/>
    <w:rsid w:val="00A8116B"/>
    <w:rsid w:val="00A829E7"/>
    <w:rsid w:val="00A84A74"/>
    <w:rsid w:val="00A87999"/>
    <w:rsid w:val="00A918AE"/>
    <w:rsid w:val="00A948E4"/>
    <w:rsid w:val="00A96330"/>
    <w:rsid w:val="00AA221F"/>
    <w:rsid w:val="00AA75C9"/>
    <w:rsid w:val="00AC1AB9"/>
    <w:rsid w:val="00AC3326"/>
    <w:rsid w:val="00AC36B0"/>
    <w:rsid w:val="00AC473D"/>
    <w:rsid w:val="00AC4898"/>
    <w:rsid w:val="00AE35DB"/>
    <w:rsid w:val="00AF65C8"/>
    <w:rsid w:val="00B04CAC"/>
    <w:rsid w:val="00B04DB3"/>
    <w:rsid w:val="00B05EAC"/>
    <w:rsid w:val="00B10D95"/>
    <w:rsid w:val="00B121F6"/>
    <w:rsid w:val="00B146ED"/>
    <w:rsid w:val="00B14A57"/>
    <w:rsid w:val="00B152C5"/>
    <w:rsid w:val="00B20AF5"/>
    <w:rsid w:val="00B20DC5"/>
    <w:rsid w:val="00B210A2"/>
    <w:rsid w:val="00B27D7D"/>
    <w:rsid w:val="00B32D9F"/>
    <w:rsid w:val="00B3532B"/>
    <w:rsid w:val="00B56276"/>
    <w:rsid w:val="00B62636"/>
    <w:rsid w:val="00B65514"/>
    <w:rsid w:val="00B732F2"/>
    <w:rsid w:val="00B80034"/>
    <w:rsid w:val="00B978D3"/>
    <w:rsid w:val="00BA1A98"/>
    <w:rsid w:val="00BB63B7"/>
    <w:rsid w:val="00BC01C0"/>
    <w:rsid w:val="00BC3AA1"/>
    <w:rsid w:val="00BC7063"/>
    <w:rsid w:val="00BD1F00"/>
    <w:rsid w:val="00BE15F0"/>
    <w:rsid w:val="00BE2762"/>
    <w:rsid w:val="00BE7E5F"/>
    <w:rsid w:val="00BF2277"/>
    <w:rsid w:val="00C019DA"/>
    <w:rsid w:val="00C12FED"/>
    <w:rsid w:val="00C20B96"/>
    <w:rsid w:val="00C21428"/>
    <w:rsid w:val="00C24904"/>
    <w:rsid w:val="00C25AC0"/>
    <w:rsid w:val="00C41D24"/>
    <w:rsid w:val="00C4206E"/>
    <w:rsid w:val="00C43694"/>
    <w:rsid w:val="00C5059C"/>
    <w:rsid w:val="00C520BE"/>
    <w:rsid w:val="00C523CB"/>
    <w:rsid w:val="00C524AD"/>
    <w:rsid w:val="00C55B48"/>
    <w:rsid w:val="00C56DC6"/>
    <w:rsid w:val="00C57BDA"/>
    <w:rsid w:val="00C610FE"/>
    <w:rsid w:val="00C63754"/>
    <w:rsid w:val="00C67F33"/>
    <w:rsid w:val="00C71437"/>
    <w:rsid w:val="00C743AD"/>
    <w:rsid w:val="00C80104"/>
    <w:rsid w:val="00C8175B"/>
    <w:rsid w:val="00C864AF"/>
    <w:rsid w:val="00C872FF"/>
    <w:rsid w:val="00C93064"/>
    <w:rsid w:val="00C97C6A"/>
    <w:rsid w:val="00CA0A5C"/>
    <w:rsid w:val="00CA580F"/>
    <w:rsid w:val="00CB2A79"/>
    <w:rsid w:val="00CB44CA"/>
    <w:rsid w:val="00CB49F3"/>
    <w:rsid w:val="00CB550B"/>
    <w:rsid w:val="00CC2D54"/>
    <w:rsid w:val="00CC40C8"/>
    <w:rsid w:val="00CC5A70"/>
    <w:rsid w:val="00CC7189"/>
    <w:rsid w:val="00CC77A5"/>
    <w:rsid w:val="00CE486E"/>
    <w:rsid w:val="00CE5303"/>
    <w:rsid w:val="00CE5949"/>
    <w:rsid w:val="00CF1973"/>
    <w:rsid w:val="00CF1FFE"/>
    <w:rsid w:val="00CF33A9"/>
    <w:rsid w:val="00D04A49"/>
    <w:rsid w:val="00D0656D"/>
    <w:rsid w:val="00D10BB2"/>
    <w:rsid w:val="00D12102"/>
    <w:rsid w:val="00D13358"/>
    <w:rsid w:val="00D23287"/>
    <w:rsid w:val="00D262E1"/>
    <w:rsid w:val="00D32A75"/>
    <w:rsid w:val="00D36E10"/>
    <w:rsid w:val="00D3782E"/>
    <w:rsid w:val="00D37C8D"/>
    <w:rsid w:val="00D41B68"/>
    <w:rsid w:val="00D41EA3"/>
    <w:rsid w:val="00D43985"/>
    <w:rsid w:val="00D444A9"/>
    <w:rsid w:val="00D45135"/>
    <w:rsid w:val="00D50C35"/>
    <w:rsid w:val="00D5157A"/>
    <w:rsid w:val="00D540A8"/>
    <w:rsid w:val="00D551F3"/>
    <w:rsid w:val="00D63043"/>
    <w:rsid w:val="00D73D60"/>
    <w:rsid w:val="00D8653A"/>
    <w:rsid w:val="00D87365"/>
    <w:rsid w:val="00D91CE8"/>
    <w:rsid w:val="00D92002"/>
    <w:rsid w:val="00D95583"/>
    <w:rsid w:val="00D96CEF"/>
    <w:rsid w:val="00DA0EEC"/>
    <w:rsid w:val="00DA3A71"/>
    <w:rsid w:val="00DB0871"/>
    <w:rsid w:val="00DB4507"/>
    <w:rsid w:val="00DB51C8"/>
    <w:rsid w:val="00DC25E7"/>
    <w:rsid w:val="00DC2745"/>
    <w:rsid w:val="00DC3E87"/>
    <w:rsid w:val="00DC45A6"/>
    <w:rsid w:val="00DD1C8B"/>
    <w:rsid w:val="00DD47D4"/>
    <w:rsid w:val="00DD52A9"/>
    <w:rsid w:val="00DE226D"/>
    <w:rsid w:val="00DF30E8"/>
    <w:rsid w:val="00DF5A28"/>
    <w:rsid w:val="00DF7D1A"/>
    <w:rsid w:val="00E00C83"/>
    <w:rsid w:val="00E068DF"/>
    <w:rsid w:val="00E0726B"/>
    <w:rsid w:val="00E15E0B"/>
    <w:rsid w:val="00E15ED3"/>
    <w:rsid w:val="00E17322"/>
    <w:rsid w:val="00E30170"/>
    <w:rsid w:val="00E3034A"/>
    <w:rsid w:val="00E31620"/>
    <w:rsid w:val="00E43896"/>
    <w:rsid w:val="00E52E01"/>
    <w:rsid w:val="00E5404B"/>
    <w:rsid w:val="00E704FA"/>
    <w:rsid w:val="00E70F10"/>
    <w:rsid w:val="00E75C7A"/>
    <w:rsid w:val="00E7668C"/>
    <w:rsid w:val="00E7793D"/>
    <w:rsid w:val="00E77F96"/>
    <w:rsid w:val="00E901ED"/>
    <w:rsid w:val="00E9298F"/>
    <w:rsid w:val="00EA329D"/>
    <w:rsid w:val="00EA52B7"/>
    <w:rsid w:val="00EA5D6F"/>
    <w:rsid w:val="00EB36C0"/>
    <w:rsid w:val="00EB425D"/>
    <w:rsid w:val="00EB624F"/>
    <w:rsid w:val="00EB7AE4"/>
    <w:rsid w:val="00EC2135"/>
    <w:rsid w:val="00EC33A8"/>
    <w:rsid w:val="00EC33E6"/>
    <w:rsid w:val="00EC54B7"/>
    <w:rsid w:val="00EC55B7"/>
    <w:rsid w:val="00ED56E7"/>
    <w:rsid w:val="00EE02B2"/>
    <w:rsid w:val="00EE1F3D"/>
    <w:rsid w:val="00EE4C5D"/>
    <w:rsid w:val="00EF2025"/>
    <w:rsid w:val="00EF3180"/>
    <w:rsid w:val="00EF3BD1"/>
    <w:rsid w:val="00EF3C0F"/>
    <w:rsid w:val="00EF6FAC"/>
    <w:rsid w:val="00F02650"/>
    <w:rsid w:val="00F07AB0"/>
    <w:rsid w:val="00F13E58"/>
    <w:rsid w:val="00F14B75"/>
    <w:rsid w:val="00F22ED6"/>
    <w:rsid w:val="00F263FC"/>
    <w:rsid w:val="00F36D0B"/>
    <w:rsid w:val="00F54DF5"/>
    <w:rsid w:val="00F56EB6"/>
    <w:rsid w:val="00F57960"/>
    <w:rsid w:val="00F64493"/>
    <w:rsid w:val="00F72CF3"/>
    <w:rsid w:val="00F802D1"/>
    <w:rsid w:val="00F835F6"/>
    <w:rsid w:val="00F857E1"/>
    <w:rsid w:val="00F87654"/>
    <w:rsid w:val="00F9115D"/>
    <w:rsid w:val="00F925D7"/>
    <w:rsid w:val="00F9547A"/>
    <w:rsid w:val="00F95AFF"/>
    <w:rsid w:val="00F960E7"/>
    <w:rsid w:val="00FA46D4"/>
    <w:rsid w:val="00FA47C0"/>
    <w:rsid w:val="00FA62C5"/>
    <w:rsid w:val="00FC687C"/>
    <w:rsid w:val="00FD5CCD"/>
    <w:rsid w:val="00FE4C98"/>
    <w:rsid w:val="00FF6868"/>
    <w:rsid w:val="00FF68A2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A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21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3E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OCPEUR11K">
    <w:name w:val="ISOCPEUR 11 K"/>
    <w:basedOn w:val="a3"/>
    <w:link w:val="ISOCPEUR11K0"/>
    <w:qFormat/>
    <w:rsid w:val="003A20A7"/>
    <w:rPr>
      <w:rFonts w:ascii="ISOCPEUR" w:eastAsia="Times New Roman" w:hAnsi="ISOCPEUR"/>
      <w:i/>
      <w:sz w:val="20"/>
      <w:szCs w:val="20"/>
      <w:lang w:eastAsia="ru-RU"/>
    </w:rPr>
  </w:style>
  <w:style w:type="character" w:customStyle="1" w:styleId="ISOCPEUR11K0">
    <w:name w:val="ISOCPEUR 11 K Знак"/>
    <w:link w:val="ISOCPEUR11K"/>
    <w:rsid w:val="003A20A7"/>
    <w:rPr>
      <w:rFonts w:ascii="ISOCPEUR" w:eastAsia="Times New Roman" w:hAnsi="ISOCPEUR" w:cs="Times New Roman"/>
      <w:i/>
      <w:sz w:val="20"/>
      <w:szCs w:val="20"/>
      <w:lang w:eastAsia="ru-RU"/>
    </w:rPr>
  </w:style>
  <w:style w:type="paragraph" w:styleId="a3">
    <w:name w:val="No Spacing"/>
    <w:uiPriority w:val="1"/>
    <w:qFormat/>
    <w:rsid w:val="003A20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57A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0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72E"/>
    <w:rPr>
      <w:rFonts w:ascii="Tahoma" w:eastAsia="Calibri" w:hAnsi="Tahoma" w:cs="Tahoma"/>
      <w:sz w:val="16"/>
      <w:szCs w:val="16"/>
    </w:rPr>
  </w:style>
  <w:style w:type="paragraph" w:customStyle="1" w:styleId="14">
    <w:name w:val="Стиль табл.14"/>
    <w:basedOn w:val="a"/>
    <w:rsid w:val="00DC2745"/>
    <w:pPr>
      <w:spacing w:after="0" w:line="240" w:lineRule="auto"/>
      <w:ind w:left="-57" w:right="-57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5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776079"/>
    <w:pPr>
      <w:spacing w:after="0" w:line="240" w:lineRule="auto"/>
      <w:ind w:left="397" w:right="284" w:firstLine="72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760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A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1C9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A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1C9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21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Normal (Web)"/>
    <w:basedOn w:val="a"/>
    <w:uiPriority w:val="99"/>
    <w:semiHidden/>
    <w:unhideWhenUsed/>
    <w:rsid w:val="00302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DC3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1AE2E-B636-4BBA-877E-2B86A5A0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23</Pages>
  <Words>3521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НМРЦЗ</Company>
  <LinksUpToDate>false</LinksUpToDate>
  <CharactersWithSpaces>23545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Новицкий</dc:creator>
  <cp:keywords/>
  <dc:description/>
  <cp:lastModifiedBy>User</cp:lastModifiedBy>
  <cp:revision>405</cp:revision>
  <dcterms:created xsi:type="dcterms:W3CDTF">2018-09-13T13:44:00Z</dcterms:created>
  <dcterms:modified xsi:type="dcterms:W3CDTF">2019-06-03T14:49:00Z</dcterms:modified>
</cp:coreProperties>
</file>