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2F5" w:rsidRDefault="00C602F5" w:rsidP="00C602F5">
      <w:pPr>
        <w:widowControl w:val="0"/>
        <w:autoSpaceDE w:val="0"/>
        <w:autoSpaceDN w:val="0"/>
        <w:adjustRightInd w:val="0"/>
        <w:spacing w:after="0" w:line="240" w:lineRule="auto"/>
        <w:jc w:val="center"/>
        <w:rPr>
          <w:rFonts w:ascii="Times New Roman" w:hAnsi="Times New Roman" w:cs="Times New Roman"/>
          <w:b/>
          <w:sz w:val="28"/>
          <w:szCs w:val="18"/>
        </w:rPr>
      </w:pPr>
      <w:bookmarkStart w:id="0" w:name="_GoBack"/>
      <w:bookmarkEnd w:id="0"/>
    </w:p>
    <w:p w:rsidR="003420A3" w:rsidRPr="003420A3" w:rsidRDefault="003420A3" w:rsidP="00C602F5">
      <w:pPr>
        <w:widowControl w:val="0"/>
        <w:autoSpaceDE w:val="0"/>
        <w:autoSpaceDN w:val="0"/>
        <w:adjustRightInd w:val="0"/>
        <w:spacing w:after="0" w:line="240" w:lineRule="auto"/>
        <w:jc w:val="center"/>
        <w:rPr>
          <w:rFonts w:ascii="Times New Roman" w:hAnsi="Times New Roman" w:cs="Times New Roman"/>
          <w:b/>
          <w:sz w:val="28"/>
          <w:szCs w:val="18"/>
        </w:rPr>
      </w:pPr>
      <w:r w:rsidRPr="003420A3">
        <w:rPr>
          <w:rFonts w:ascii="Times New Roman" w:hAnsi="Times New Roman" w:cs="Times New Roman"/>
          <w:b/>
          <w:sz w:val="28"/>
          <w:szCs w:val="18"/>
        </w:rPr>
        <w:t>С</w:t>
      </w:r>
      <w:r w:rsidR="00C602F5">
        <w:rPr>
          <w:rFonts w:ascii="Times New Roman" w:hAnsi="Times New Roman" w:cs="Times New Roman"/>
          <w:b/>
          <w:sz w:val="28"/>
          <w:szCs w:val="18"/>
        </w:rPr>
        <w:t>УТНІСТЬ МІЖНАРОДНОЇ КОНКУРЕНТОСПРОМОЖНОСТІ</w:t>
      </w:r>
      <w:r w:rsidRPr="003420A3">
        <w:rPr>
          <w:rFonts w:ascii="Times New Roman" w:hAnsi="Times New Roman" w:cs="Times New Roman"/>
          <w:b/>
          <w:sz w:val="28"/>
          <w:szCs w:val="18"/>
        </w:rPr>
        <w:t xml:space="preserve"> </w:t>
      </w:r>
      <w:r w:rsidR="00C602F5">
        <w:rPr>
          <w:rFonts w:ascii="Times New Roman" w:hAnsi="Times New Roman" w:cs="Times New Roman"/>
          <w:b/>
          <w:sz w:val="28"/>
          <w:szCs w:val="18"/>
        </w:rPr>
        <w:t>ПІДПРИЄМСТВА В УМОВАХ СЬОГОДЕННЯ</w:t>
      </w:r>
    </w:p>
    <w:p w:rsidR="003420A3" w:rsidRDefault="003420A3" w:rsidP="003420A3">
      <w:pPr>
        <w:widowControl w:val="0"/>
        <w:autoSpaceDE w:val="0"/>
        <w:autoSpaceDN w:val="0"/>
        <w:adjustRightInd w:val="0"/>
        <w:spacing w:after="0" w:line="360" w:lineRule="auto"/>
        <w:ind w:firstLine="709"/>
        <w:jc w:val="both"/>
        <w:rPr>
          <w:rFonts w:ascii="Times New Roman" w:hAnsi="Times New Roman" w:cs="Times New Roman"/>
          <w:sz w:val="28"/>
          <w:szCs w:val="18"/>
        </w:rPr>
      </w:pPr>
    </w:p>
    <w:p w:rsidR="003420A3" w:rsidRPr="003420A3" w:rsidRDefault="00907E40" w:rsidP="00F00978">
      <w:pPr>
        <w:widowControl w:val="0"/>
        <w:autoSpaceDE w:val="0"/>
        <w:autoSpaceDN w:val="0"/>
        <w:adjustRightInd w:val="0"/>
        <w:spacing w:after="0" w:line="360" w:lineRule="auto"/>
        <w:ind w:firstLine="709"/>
        <w:jc w:val="both"/>
        <w:rPr>
          <w:rFonts w:ascii="Times New Roman" w:hAnsi="Times New Roman" w:cs="Times New Roman"/>
          <w:sz w:val="36"/>
          <w:szCs w:val="18"/>
        </w:rPr>
      </w:pPr>
      <w:r>
        <w:rPr>
          <w:rFonts w:ascii="Times New Roman" w:hAnsi="Times New Roman" w:cs="Times New Roman"/>
          <w:sz w:val="28"/>
        </w:rPr>
        <w:t>В теперішній час умови господарювання характеризуються тим,</w:t>
      </w:r>
      <w:r w:rsidR="00C602F5">
        <w:rPr>
          <w:rFonts w:ascii="Times New Roman" w:hAnsi="Times New Roman" w:cs="Times New Roman"/>
          <w:sz w:val="28"/>
        </w:rPr>
        <w:t xml:space="preserve"> </w:t>
      </w:r>
      <w:r>
        <w:rPr>
          <w:rFonts w:ascii="Times New Roman" w:hAnsi="Times New Roman" w:cs="Times New Roman"/>
          <w:sz w:val="28"/>
        </w:rPr>
        <w:t xml:space="preserve">що </w:t>
      </w:r>
      <w:r w:rsidR="003420A3" w:rsidRPr="003420A3">
        <w:rPr>
          <w:rFonts w:ascii="Times New Roman" w:hAnsi="Times New Roman" w:cs="Times New Roman"/>
          <w:sz w:val="28"/>
        </w:rPr>
        <w:t xml:space="preserve"> виробники продукції чи надавачі послуг перебува</w:t>
      </w:r>
      <w:r w:rsidR="00F00978">
        <w:rPr>
          <w:rFonts w:ascii="Times New Roman" w:hAnsi="Times New Roman" w:cs="Times New Roman"/>
          <w:sz w:val="28"/>
        </w:rPr>
        <w:t>ють під постійним конкурентним тиском</w:t>
      </w:r>
      <w:r w:rsidR="003420A3" w:rsidRPr="003420A3">
        <w:rPr>
          <w:rFonts w:ascii="Times New Roman" w:hAnsi="Times New Roman" w:cs="Times New Roman"/>
          <w:sz w:val="28"/>
        </w:rPr>
        <w:t>, тому повсякчас постає питання виживання та розвитку підприємства.</w:t>
      </w:r>
    </w:p>
    <w:p w:rsidR="000875EF" w:rsidRDefault="00907E40" w:rsidP="00F00978">
      <w:pPr>
        <w:widowControl w:val="0"/>
        <w:autoSpaceDE w:val="0"/>
        <w:autoSpaceDN w:val="0"/>
        <w:adjustRightInd w:val="0"/>
        <w:spacing w:after="0" w:line="360" w:lineRule="auto"/>
        <w:ind w:firstLine="709"/>
        <w:jc w:val="both"/>
        <w:rPr>
          <w:rFonts w:ascii="Times New Roman" w:hAnsi="Times New Roman" w:cs="Times New Roman"/>
          <w:sz w:val="28"/>
          <w:szCs w:val="18"/>
        </w:rPr>
      </w:pPr>
      <w:r>
        <w:rPr>
          <w:rFonts w:ascii="Times New Roman" w:hAnsi="Times New Roman" w:cs="Times New Roman"/>
          <w:sz w:val="28"/>
          <w:szCs w:val="18"/>
        </w:rPr>
        <w:t>Зокрема, п</w:t>
      </w:r>
      <w:r w:rsidR="003420A3" w:rsidRPr="003420A3">
        <w:rPr>
          <w:rFonts w:ascii="Times New Roman" w:hAnsi="Times New Roman" w:cs="Times New Roman"/>
          <w:sz w:val="28"/>
          <w:szCs w:val="18"/>
        </w:rPr>
        <w:t>ідприємство є головною ланкою ринкової економіки, тому високий рівень конкурентоспроможності підприємства дозволяє сформувати конкурентну економіку регіону, галузі та країни в цілому.</w:t>
      </w:r>
    </w:p>
    <w:p w:rsidR="008524DD" w:rsidRPr="00C602F5" w:rsidRDefault="00907E40" w:rsidP="00F00978">
      <w:pPr>
        <w:widowControl w:val="0"/>
        <w:autoSpaceDE w:val="0"/>
        <w:autoSpaceDN w:val="0"/>
        <w:adjustRightInd w:val="0"/>
        <w:spacing w:after="0" w:line="360" w:lineRule="auto"/>
        <w:ind w:firstLine="709"/>
        <w:jc w:val="both"/>
        <w:rPr>
          <w:rFonts w:ascii="Times New Roman" w:hAnsi="Times New Roman" w:cs="Times New Roman"/>
          <w:sz w:val="36"/>
          <w:szCs w:val="18"/>
        </w:rPr>
      </w:pPr>
      <w:r>
        <w:rPr>
          <w:rFonts w:ascii="Times New Roman" w:hAnsi="Times New Roman" w:cs="Times New Roman"/>
          <w:sz w:val="28"/>
        </w:rPr>
        <w:t>При цьому р</w:t>
      </w:r>
      <w:r w:rsidR="008524DD" w:rsidRPr="008524DD">
        <w:rPr>
          <w:rFonts w:ascii="Times New Roman" w:hAnsi="Times New Roman" w:cs="Times New Roman"/>
          <w:sz w:val="28"/>
        </w:rPr>
        <w:t>инкові умови господарювання вимагають підтримки високого рівня</w:t>
      </w:r>
      <w:r w:rsidR="00C602F5">
        <w:rPr>
          <w:rFonts w:ascii="Times New Roman" w:hAnsi="Times New Roman" w:cs="Times New Roman"/>
          <w:sz w:val="28"/>
        </w:rPr>
        <w:t xml:space="preserve"> конкурентоспроможності</w:t>
      </w:r>
      <w:r w:rsidR="00F00978">
        <w:rPr>
          <w:rFonts w:ascii="Times New Roman" w:hAnsi="Times New Roman" w:cs="Times New Roman"/>
          <w:sz w:val="28"/>
        </w:rPr>
        <w:t xml:space="preserve"> </w:t>
      </w:r>
      <w:r w:rsidR="00C602F5">
        <w:rPr>
          <w:rFonts w:ascii="Times New Roman" w:hAnsi="Times New Roman" w:cs="Times New Roman"/>
          <w:sz w:val="28"/>
        </w:rPr>
        <w:t xml:space="preserve"> – однією </w:t>
      </w:r>
      <w:r w:rsidR="008524DD" w:rsidRPr="008524DD">
        <w:rPr>
          <w:rFonts w:ascii="Times New Roman" w:hAnsi="Times New Roman" w:cs="Times New Roman"/>
          <w:sz w:val="28"/>
        </w:rPr>
        <w:t>із головних складових успіху підприємства на внутрішніх і міжнародних ринках.</w:t>
      </w:r>
      <w:r w:rsidR="00C602F5">
        <w:rPr>
          <w:rFonts w:ascii="Times New Roman" w:hAnsi="Times New Roman" w:cs="Times New Roman"/>
          <w:sz w:val="28"/>
        </w:rPr>
        <w:t xml:space="preserve"> В свою чергу, економічний </w:t>
      </w:r>
      <w:r>
        <w:rPr>
          <w:rFonts w:ascii="Times New Roman" w:hAnsi="Times New Roman" w:cs="Times New Roman"/>
          <w:sz w:val="28"/>
        </w:rPr>
        <w:t>т</w:t>
      </w:r>
      <w:r w:rsidR="008524DD" w:rsidRPr="008524DD">
        <w:rPr>
          <w:rFonts w:ascii="Times New Roman" w:hAnsi="Times New Roman" w:cs="Times New Roman"/>
          <w:sz w:val="28"/>
        </w:rPr>
        <w:t>ермін «конкурентоспроможність» застосовується до товарів або продукції, до виробників або надавачів послуг, до регіонів і навіть окремих країн та національних економік. Звичайно, що сутність цього поняття залежно від категорії застосування певним чином диференціюється, проте єдиним є те, що поняття «конкурентоспроможність» відображає здатність об’єкта дослідження ефективно виконувати покладені на нього функції</w:t>
      </w:r>
      <w:r w:rsidR="00F00978">
        <w:rPr>
          <w:rFonts w:ascii="Times New Roman" w:hAnsi="Times New Roman" w:cs="Times New Roman"/>
          <w:sz w:val="28"/>
        </w:rPr>
        <w:t xml:space="preserve"> в ринкових конкурентних умовах</w:t>
      </w:r>
      <w:r w:rsidR="00C602F5" w:rsidRPr="00C602F5">
        <w:rPr>
          <w:rFonts w:ascii="Times New Roman" w:hAnsi="Times New Roman" w:cs="Times New Roman"/>
          <w:sz w:val="28"/>
        </w:rPr>
        <w:t>[3</w:t>
      </w:r>
      <w:r w:rsidR="00F00978">
        <w:rPr>
          <w:rFonts w:ascii="Times New Roman" w:hAnsi="Times New Roman" w:cs="Times New Roman"/>
          <w:sz w:val="28"/>
        </w:rPr>
        <w:t>, с. 274</w:t>
      </w:r>
      <w:r w:rsidR="00C602F5" w:rsidRPr="00C602F5">
        <w:rPr>
          <w:rFonts w:ascii="Times New Roman" w:hAnsi="Times New Roman" w:cs="Times New Roman"/>
          <w:sz w:val="28"/>
        </w:rPr>
        <w:t>]</w:t>
      </w:r>
      <w:r w:rsidR="00F00978">
        <w:rPr>
          <w:rFonts w:ascii="Times New Roman" w:hAnsi="Times New Roman" w:cs="Times New Roman"/>
          <w:sz w:val="28"/>
        </w:rPr>
        <w:t>.</w:t>
      </w:r>
    </w:p>
    <w:p w:rsidR="003420A3" w:rsidRDefault="003420A3" w:rsidP="00F00978">
      <w:pPr>
        <w:widowControl w:val="0"/>
        <w:autoSpaceDE w:val="0"/>
        <w:autoSpaceDN w:val="0"/>
        <w:adjustRightInd w:val="0"/>
        <w:spacing w:after="0" w:line="360" w:lineRule="auto"/>
        <w:ind w:firstLine="709"/>
        <w:jc w:val="both"/>
        <w:rPr>
          <w:rFonts w:ascii="Times New Roman" w:hAnsi="Times New Roman" w:cs="Times New Roman"/>
          <w:sz w:val="28"/>
          <w:szCs w:val="18"/>
        </w:rPr>
      </w:pPr>
      <w:r w:rsidRPr="003420A3">
        <w:rPr>
          <w:rFonts w:ascii="Times New Roman" w:hAnsi="Times New Roman" w:cs="Times New Roman"/>
          <w:sz w:val="28"/>
          <w:szCs w:val="18"/>
        </w:rPr>
        <w:t xml:space="preserve">Конкурентоспроможність </w:t>
      </w:r>
      <w:r w:rsidR="00907E40">
        <w:rPr>
          <w:rFonts w:ascii="Times New Roman" w:hAnsi="Times New Roman" w:cs="Times New Roman"/>
          <w:sz w:val="28"/>
          <w:szCs w:val="18"/>
        </w:rPr>
        <w:t xml:space="preserve">як економічна категорія </w:t>
      </w:r>
      <w:r w:rsidR="00C602F5">
        <w:rPr>
          <w:rFonts w:ascii="Times New Roman" w:hAnsi="Times New Roman" w:cs="Times New Roman"/>
          <w:sz w:val="28"/>
          <w:szCs w:val="18"/>
        </w:rPr>
        <w:t>-</w:t>
      </w:r>
      <w:r w:rsidRPr="003420A3">
        <w:rPr>
          <w:rFonts w:ascii="Times New Roman" w:hAnsi="Times New Roman" w:cs="Times New Roman"/>
          <w:sz w:val="28"/>
          <w:szCs w:val="18"/>
        </w:rPr>
        <w:t xml:space="preserve"> це спроможність, здатність,</w:t>
      </w:r>
      <w:r w:rsidR="00F00978">
        <w:rPr>
          <w:rFonts w:ascii="Times New Roman" w:hAnsi="Times New Roman" w:cs="Times New Roman"/>
          <w:sz w:val="28"/>
          <w:szCs w:val="18"/>
        </w:rPr>
        <w:t xml:space="preserve"> </w:t>
      </w:r>
      <w:r w:rsidRPr="003420A3">
        <w:rPr>
          <w:rFonts w:ascii="Times New Roman" w:hAnsi="Times New Roman" w:cs="Times New Roman"/>
          <w:sz w:val="28"/>
          <w:szCs w:val="18"/>
        </w:rPr>
        <w:t>можливість</w:t>
      </w:r>
      <w:r w:rsidR="00F00978">
        <w:rPr>
          <w:rFonts w:ascii="Times New Roman" w:hAnsi="Times New Roman" w:cs="Times New Roman"/>
          <w:sz w:val="28"/>
          <w:szCs w:val="18"/>
          <w:lang w:val="ru-RU"/>
        </w:rPr>
        <w:t xml:space="preserve">[2, с. </w:t>
      </w:r>
      <w:proofErr w:type="gramStart"/>
      <w:r w:rsidR="00F00978" w:rsidRPr="00F00978">
        <w:rPr>
          <w:rFonts w:ascii="Times New Roman" w:hAnsi="Times New Roman" w:cs="Times New Roman"/>
          <w:sz w:val="28"/>
          <w:szCs w:val="18"/>
          <w:lang w:val="ru-RU"/>
        </w:rPr>
        <w:t>47]</w:t>
      </w:r>
      <w:r w:rsidRPr="003420A3">
        <w:rPr>
          <w:rFonts w:ascii="Times New Roman" w:hAnsi="Times New Roman" w:cs="Times New Roman"/>
          <w:sz w:val="28"/>
          <w:szCs w:val="18"/>
        </w:rPr>
        <w:t>.</w:t>
      </w:r>
      <w:proofErr w:type="gramEnd"/>
    </w:p>
    <w:p w:rsidR="008524DD" w:rsidRDefault="00F00978" w:rsidP="00F00978">
      <w:pPr>
        <w:widowControl w:val="0"/>
        <w:autoSpaceDE w:val="0"/>
        <w:autoSpaceDN w:val="0"/>
        <w:adjustRightInd w:val="0"/>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 </w:t>
      </w:r>
      <w:r w:rsidRPr="00F00978">
        <w:rPr>
          <w:rFonts w:ascii="Times New Roman" w:hAnsi="Times New Roman" w:cs="Times New Roman"/>
          <w:sz w:val="28"/>
        </w:rPr>
        <w:t xml:space="preserve"> у</w:t>
      </w:r>
      <w:r>
        <w:rPr>
          <w:rFonts w:ascii="Times New Roman" w:hAnsi="Times New Roman" w:cs="Times New Roman"/>
          <w:sz w:val="28"/>
        </w:rPr>
        <w:t xml:space="preserve">мовах на сьогоднішній день </w:t>
      </w:r>
      <w:r w:rsidR="008524DD" w:rsidRPr="008524DD">
        <w:rPr>
          <w:rFonts w:ascii="Times New Roman" w:hAnsi="Times New Roman" w:cs="Times New Roman"/>
          <w:sz w:val="28"/>
        </w:rPr>
        <w:t xml:space="preserve"> існує велика кількість тлумачень поняття «конкурентоспроможність підприємства», але не існує єдиного трактування, оскільки частина дослідників вважає, що конкурентоспроможність підприємств – це категорія, яка прямо визначається характеристиками їх продукції; інші дослідники беруть за основу ефективність виробничого процесу чи стратегічного планування розвитку підприємств, їхню спроможність упроваджувати нові технології та боротися з суперниками на ринках тощо.</w:t>
      </w:r>
    </w:p>
    <w:p w:rsidR="003420A3" w:rsidRPr="00C602F5" w:rsidRDefault="00907E40" w:rsidP="00F00978">
      <w:pPr>
        <w:widowControl w:val="0"/>
        <w:autoSpaceDE w:val="0"/>
        <w:autoSpaceDN w:val="0"/>
        <w:adjustRightInd w:val="0"/>
        <w:spacing w:after="0" w:line="360" w:lineRule="auto"/>
        <w:ind w:firstLine="709"/>
        <w:jc w:val="both"/>
        <w:rPr>
          <w:rFonts w:ascii="Times New Roman" w:hAnsi="Times New Roman" w:cs="Times New Roman"/>
          <w:sz w:val="28"/>
          <w:lang w:val="ru-RU"/>
        </w:rPr>
      </w:pPr>
      <w:r>
        <w:rPr>
          <w:rFonts w:ascii="Times New Roman" w:hAnsi="Times New Roman" w:cs="Times New Roman"/>
          <w:sz w:val="28"/>
        </w:rPr>
        <w:t xml:space="preserve">Відтак </w:t>
      </w:r>
      <w:r w:rsidR="00C602F5">
        <w:rPr>
          <w:rFonts w:ascii="Times New Roman" w:hAnsi="Times New Roman" w:cs="Times New Roman"/>
          <w:sz w:val="28"/>
        </w:rPr>
        <w:t xml:space="preserve">, </w:t>
      </w:r>
      <w:r w:rsidR="008524DD">
        <w:rPr>
          <w:rFonts w:ascii="Times New Roman" w:hAnsi="Times New Roman" w:cs="Times New Roman"/>
          <w:sz w:val="28"/>
        </w:rPr>
        <w:t>М.</w:t>
      </w:r>
      <w:r w:rsidR="00C602F5">
        <w:rPr>
          <w:rFonts w:ascii="Times New Roman" w:hAnsi="Times New Roman" w:cs="Times New Roman"/>
          <w:sz w:val="28"/>
        </w:rPr>
        <w:t xml:space="preserve"> </w:t>
      </w:r>
      <w:r w:rsidR="008524DD">
        <w:rPr>
          <w:rFonts w:ascii="Times New Roman" w:hAnsi="Times New Roman" w:cs="Times New Roman"/>
          <w:sz w:val="28"/>
        </w:rPr>
        <w:t>Портер вважав,</w:t>
      </w:r>
      <w:r w:rsidR="008524DD" w:rsidRPr="008524DD">
        <w:t xml:space="preserve"> </w:t>
      </w:r>
      <w:r>
        <w:rPr>
          <w:rFonts w:ascii="Times New Roman" w:hAnsi="Times New Roman" w:cs="Times New Roman"/>
          <w:sz w:val="28"/>
        </w:rPr>
        <w:t xml:space="preserve">що </w:t>
      </w:r>
      <w:r w:rsidR="008524DD" w:rsidRPr="008524DD">
        <w:rPr>
          <w:rFonts w:ascii="Times New Roman" w:hAnsi="Times New Roman" w:cs="Times New Roman"/>
          <w:sz w:val="28"/>
        </w:rPr>
        <w:t xml:space="preserve">конкурентоспроможність підприємства – це порівняльна перевага по відношенню до інших фірм здатність суб’єкта </w:t>
      </w:r>
      <w:r w:rsidR="008524DD" w:rsidRPr="008524DD">
        <w:rPr>
          <w:rFonts w:ascii="Times New Roman" w:hAnsi="Times New Roman" w:cs="Times New Roman"/>
          <w:sz w:val="28"/>
        </w:rPr>
        <w:lastRenderedPageBreak/>
        <w:t>ринкових відносин бути на ринку на одному рівні з наявними там аналог</w:t>
      </w:r>
      <w:r w:rsidR="00C602F5">
        <w:rPr>
          <w:rFonts w:ascii="Times New Roman" w:hAnsi="Times New Roman" w:cs="Times New Roman"/>
          <w:sz w:val="28"/>
        </w:rPr>
        <w:t>ічними конкуруючими суб’єктами.</w:t>
      </w:r>
      <w:r w:rsidR="00C602F5" w:rsidRPr="00C602F5">
        <w:rPr>
          <w:rFonts w:ascii="Times New Roman" w:hAnsi="Times New Roman" w:cs="Times New Roman"/>
          <w:sz w:val="28"/>
          <w:lang w:val="ru-RU"/>
        </w:rPr>
        <w:t>[</w:t>
      </w:r>
      <w:proofErr w:type="gramStart"/>
      <w:r w:rsidR="00C602F5" w:rsidRPr="00C602F5">
        <w:rPr>
          <w:rFonts w:ascii="Times New Roman" w:hAnsi="Times New Roman" w:cs="Times New Roman"/>
          <w:sz w:val="28"/>
          <w:lang w:val="ru-RU"/>
        </w:rPr>
        <w:t>3</w:t>
      </w:r>
      <w:r w:rsidR="00F00978">
        <w:rPr>
          <w:rFonts w:ascii="Times New Roman" w:hAnsi="Times New Roman" w:cs="Times New Roman"/>
          <w:sz w:val="28"/>
          <w:lang w:val="ru-RU"/>
        </w:rPr>
        <w:t>, с. 275</w:t>
      </w:r>
      <w:r w:rsidR="00C602F5" w:rsidRPr="00C602F5">
        <w:rPr>
          <w:rFonts w:ascii="Times New Roman" w:hAnsi="Times New Roman" w:cs="Times New Roman"/>
          <w:sz w:val="28"/>
          <w:lang w:val="ru-RU"/>
        </w:rPr>
        <w:t>]</w:t>
      </w:r>
      <w:proofErr w:type="gramEnd"/>
    </w:p>
    <w:p w:rsidR="008524DD" w:rsidRPr="00C602F5" w:rsidRDefault="00907E40" w:rsidP="00F00978">
      <w:pPr>
        <w:widowControl w:val="0"/>
        <w:autoSpaceDE w:val="0"/>
        <w:autoSpaceDN w:val="0"/>
        <w:adjustRightInd w:val="0"/>
        <w:spacing w:after="0" w:line="360" w:lineRule="auto"/>
        <w:ind w:firstLine="709"/>
        <w:jc w:val="both"/>
        <w:rPr>
          <w:rFonts w:ascii="Times New Roman" w:hAnsi="Times New Roman" w:cs="Times New Roman"/>
          <w:sz w:val="28"/>
          <w:lang w:val="ru-RU"/>
        </w:rPr>
      </w:pPr>
      <w:r>
        <w:rPr>
          <w:rFonts w:ascii="Times New Roman" w:hAnsi="Times New Roman" w:cs="Times New Roman"/>
          <w:sz w:val="28"/>
        </w:rPr>
        <w:t xml:space="preserve">На думку </w:t>
      </w:r>
      <w:r w:rsidR="008524DD">
        <w:rPr>
          <w:rFonts w:ascii="Times New Roman" w:hAnsi="Times New Roman" w:cs="Times New Roman"/>
          <w:sz w:val="28"/>
        </w:rPr>
        <w:t xml:space="preserve">Л.М. Калашникова </w:t>
      </w:r>
      <w:r w:rsidR="008524DD" w:rsidRPr="008524DD">
        <w:rPr>
          <w:rFonts w:ascii="Times New Roman" w:hAnsi="Times New Roman" w:cs="Times New Roman"/>
          <w:sz w:val="28"/>
        </w:rPr>
        <w:t>конкурентоспроможність підприємства розглядає як комплексне поняття, що характеризується системою і якістю управління, якістю продукції, широтою та глибиною асортименту, затребуваного суспільством або окремими його членами, стабільним фінансовим станом, здатністю до інновацій, ефективним використанням ресурсів, цілеспрямованою роботою з персоналом, рівнем систем</w:t>
      </w:r>
      <w:r w:rsidR="008524DD">
        <w:rPr>
          <w:rFonts w:ascii="Times New Roman" w:hAnsi="Times New Roman" w:cs="Times New Roman"/>
          <w:sz w:val="28"/>
        </w:rPr>
        <w:t>и товароруху і серві</w:t>
      </w:r>
      <w:r w:rsidR="00C602F5">
        <w:rPr>
          <w:rFonts w:ascii="Times New Roman" w:hAnsi="Times New Roman" w:cs="Times New Roman"/>
          <w:sz w:val="28"/>
        </w:rPr>
        <w:t>сом фірми, щодо якісних і кількісних характеристик.</w:t>
      </w:r>
      <w:r w:rsidR="00C602F5" w:rsidRPr="00C602F5">
        <w:rPr>
          <w:rFonts w:ascii="Times New Roman" w:hAnsi="Times New Roman" w:cs="Times New Roman"/>
          <w:sz w:val="28"/>
          <w:lang w:val="ru-RU"/>
        </w:rPr>
        <w:t>[</w:t>
      </w:r>
      <w:proofErr w:type="gramStart"/>
      <w:r w:rsidR="00C602F5" w:rsidRPr="00C602F5">
        <w:rPr>
          <w:rFonts w:ascii="Times New Roman" w:hAnsi="Times New Roman" w:cs="Times New Roman"/>
          <w:sz w:val="28"/>
          <w:lang w:val="ru-RU"/>
        </w:rPr>
        <w:t>3</w:t>
      </w:r>
      <w:r w:rsidR="00F00978">
        <w:rPr>
          <w:rFonts w:ascii="Times New Roman" w:hAnsi="Times New Roman" w:cs="Times New Roman"/>
          <w:sz w:val="28"/>
          <w:lang w:val="ru-RU"/>
        </w:rPr>
        <w:t>, с.274</w:t>
      </w:r>
      <w:r w:rsidR="00C602F5" w:rsidRPr="00C602F5">
        <w:rPr>
          <w:rFonts w:ascii="Times New Roman" w:hAnsi="Times New Roman" w:cs="Times New Roman"/>
          <w:sz w:val="28"/>
          <w:lang w:val="ru-RU"/>
        </w:rPr>
        <w:t>]</w:t>
      </w:r>
      <w:proofErr w:type="gramEnd"/>
    </w:p>
    <w:p w:rsidR="00907E40" w:rsidRDefault="00907E40" w:rsidP="00F00978">
      <w:pPr>
        <w:widowControl w:val="0"/>
        <w:autoSpaceDE w:val="0"/>
        <w:autoSpaceDN w:val="0"/>
        <w:adjustRightInd w:val="0"/>
        <w:spacing w:after="0" w:line="360" w:lineRule="auto"/>
        <w:ind w:firstLine="709"/>
        <w:jc w:val="both"/>
        <w:rPr>
          <w:rFonts w:ascii="Times New Roman" w:hAnsi="Times New Roman" w:cs="Times New Roman"/>
          <w:sz w:val="28"/>
        </w:rPr>
      </w:pPr>
      <w:r>
        <w:rPr>
          <w:rFonts w:ascii="Times New Roman" w:hAnsi="Times New Roman" w:cs="Times New Roman"/>
          <w:sz w:val="28"/>
        </w:rPr>
        <w:t>В</w:t>
      </w:r>
      <w:r w:rsidR="00C602F5">
        <w:rPr>
          <w:rFonts w:ascii="Times New Roman" w:hAnsi="Times New Roman" w:cs="Times New Roman"/>
          <w:sz w:val="28"/>
        </w:rPr>
        <w:t>иходячи з вищевикладеного на нашу</w:t>
      </w:r>
      <w:r>
        <w:rPr>
          <w:rFonts w:ascii="Times New Roman" w:hAnsi="Times New Roman" w:cs="Times New Roman"/>
          <w:sz w:val="28"/>
        </w:rPr>
        <w:t xml:space="preserve"> думку , конкурентоспроможність підприємства – це здатність підприємства конкурувати на певному ринку з </w:t>
      </w:r>
      <w:r w:rsidR="00C602F5">
        <w:rPr>
          <w:rFonts w:ascii="Times New Roman" w:hAnsi="Times New Roman" w:cs="Times New Roman"/>
          <w:sz w:val="28"/>
        </w:rPr>
        <w:t>конкурентоспроможною продукцією, що дає позитивний ефект: екологічний,</w:t>
      </w:r>
      <w:r w:rsidR="00F00978">
        <w:rPr>
          <w:rFonts w:ascii="Times New Roman" w:hAnsi="Times New Roman" w:cs="Times New Roman"/>
          <w:sz w:val="28"/>
        </w:rPr>
        <w:t xml:space="preserve"> </w:t>
      </w:r>
      <w:r w:rsidR="00C602F5">
        <w:rPr>
          <w:rFonts w:ascii="Times New Roman" w:hAnsi="Times New Roman" w:cs="Times New Roman"/>
          <w:sz w:val="28"/>
        </w:rPr>
        <w:t>економічний, соціальний.</w:t>
      </w:r>
    </w:p>
    <w:p w:rsidR="008524DD" w:rsidRDefault="00C602F5" w:rsidP="00F00978">
      <w:pPr>
        <w:widowControl w:val="0"/>
        <w:autoSpaceDE w:val="0"/>
        <w:autoSpaceDN w:val="0"/>
        <w:adjustRightInd w:val="0"/>
        <w:spacing w:after="0" w:line="360" w:lineRule="auto"/>
        <w:ind w:firstLine="709"/>
        <w:jc w:val="both"/>
        <w:rPr>
          <w:rFonts w:ascii="Times New Roman" w:hAnsi="Times New Roman" w:cs="Times New Roman"/>
          <w:sz w:val="28"/>
        </w:rPr>
      </w:pPr>
      <w:r>
        <w:rPr>
          <w:rFonts w:ascii="Times New Roman" w:hAnsi="Times New Roman" w:cs="Times New Roman"/>
          <w:sz w:val="28"/>
        </w:rPr>
        <w:t>Аналіз</w:t>
      </w:r>
      <w:r w:rsidR="008524DD" w:rsidRPr="008524DD">
        <w:rPr>
          <w:rFonts w:ascii="Times New Roman" w:hAnsi="Times New Roman" w:cs="Times New Roman"/>
          <w:sz w:val="28"/>
        </w:rPr>
        <w:t xml:space="preserve"> попередніх тверджень</w:t>
      </w:r>
      <w:r>
        <w:rPr>
          <w:rFonts w:ascii="Times New Roman" w:hAnsi="Times New Roman" w:cs="Times New Roman"/>
          <w:sz w:val="28"/>
        </w:rPr>
        <w:t xml:space="preserve"> показав, що</w:t>
      </w:r>
      <w:r w:rsidR="008524DD" w:rsidRPr="008524DD">
        <w:rPr>
          <w:rFonts w:ascii="Times New Roman" w:hAnsi="Times New Roman" w:cs="Times New Roman"/>
          <w:sz w:val="28"/>
        </w:rPr>
        <w:t xml:space="preserve"> потрібно додатково наголосити на тому, що дійсно підприємство не може бути конкурентоспроможним, якщо його продукція не користується попитом.</w:t>
      </w:r>
    </w:p>
    <w:p w:rsidR="008524DD" w:rsidRDefault="008524DD" w:rsidP="00F00978">
      <w:pPr>
        <w:widowControl w:val="0"/>
        <w:autoSpaceDE w:val="0"/>
        <w:autoSpaceDN w:val="0"/>
        <w:adjustRightInd w:val="0"/>
        <w:spacing w:after="0" w:line="360" w:lineRule="auto"/>
        <w:ind w:firstLine="709"/>
        <w:jc w:val="both"/>
        <w:rPr>
          <w:rFonts w:ascii="Times New Roman" w:hAnsi="Times New Roman" w:cs="Times New Roman"/>
          <w:sz w:val="28"/>
        </w:rPr>
      </w:pPr>
      <w:r w:rsidRPr="008524DD">
        <w:rPr>
          <w:rFonts w:ascii="Times New Roman" w:hAnsi="Times New Roman" w:cs="Times New Roman"/>
          <w:sz w:val="28"/>
        </w:rPr>
        <w:t>Ефективне функціонування на ринку недостатньо лише оцінювати конкурентоспроможність підприємства і на цій основі приймати певні рішення. Потрібно бути готовим до різних ситуацій на ринку. Саме управління конкурентоспроможністю допоможе підприємству постійно вдосконалюватися та керувати всіма процесами на підприємстві, які забезпечуватимуть його конкурентними перевагами з усіма наслідками, що випливають для успішної діяльності підприємства</w:t>
      </w:r>
      <w:r>
        <w:rPr>
          <w:rFonts w:ascii="Times New Roman" w:hAnsi="Times New Roman" w:cs="Times New Roman"/>
          <w:sz w:val="28"/>
        </w:rPr>
        <w:t>.</w:t>
      </w:r>
    </w:p>
    <w:p w:rsidR="008524DD" w:rsidRPr="008524DD" w:rsidRDefault="008524DD" w:rsidP="00F00978">
      <w:pPr>
        <w:widowControl w:val="0"/>
        <w:autoSpaceDE w:val="0"/>
        <w:autoSpaceDN w:val="0"/>
        <w:adjustRightInd w:val="0"/>
        <w:spacing w:after="0" w:line="360" w:lineRule="auto"/>
        <w:ind w:firstLine="709"/>
        <w:jc w:val="both"/>
        <w:rPr>
          <w:rFonts w:ascii="Times New Roman" w:hAnsi="Times New Roman" w:cs="Times New Roman"/>
          <w:sz w:val="28"/>
        </w:rPr>
      </w:pPr>
      <w:r w:rsidRPr="008524DD">
        <w:rPr>
          <w:rFonts w:ascii="Times New Roman" w:hAnsi="Times New Roman" w:cs="Times New Roman"/>
          <w:sz w:val="28"/>
        </w:rPr>
        <w:t>У сучасний період розвитку міжнародних економічних і торгових відносин важливим стає питання підвищення конкурентоспроможності підприємств на іноземних ринках.</w:t>
      </w:r>
    </w:p>
    <w:p w:rsidR="008524DD" w:rsidRPr="00C602F5" w:rsidRDefault="008524DD" w:rsidP="00F00978">
      <w:pPr>
        <w:widowControl w:val="0"/>
        <w:autoSpaceDE w:val="0"/>
        <w:autoSpaceDN w:val="0"/>
        <w:adjustRightInd w:val="0"/>
        <w:spacing w:after="0" w:line="360" w:lineRule="auto"/>
        <w:ind w:firstLine="709"/>
        <w:jc w:val="both"/>
        <w:rPr>
          <w:rFonts w:ascii="Times New Roman" w:hAnsi="Times New Roman" w:cs="Times New Roman"/>
          <w:sz w:val="28"/>
        </w:rPr>
      </w:pPr>
      <w:r w:rsidRPr="008524DD">
        <w:rPr>
          <w:rFonts w:ascii="Times New Roman" w:hAnsi="Times New Roman" w:cs="Times New Roman"/>
          <w:sz w:val="28"/>
        </w:rPr>
        <w:t>Існує багато шляхів підвищення міжнародної конкурентоспроможності підприємства,</w:t>
      </w:r>
      <w:r w:rsidR="00C602F5">
        <w:rPr>
          <w:rFonts w:ascii="Times New Roman" w:hAnsi="Times New Roman" w:cs="Times New Roman"/>
          <w:sz w:val="28"/>
        </w:rPr>
        <w:t xml:space="preserve"> </w:t>
      </w:r>
      <w:r w:rsidRPr="008524DD">
        <w:rPr>
          <w:rFonts w:ascii="Times New Roman" w:hAnsi="Times New Roman" w:cs="Times New Roman"/>
          <w:sz w:val="28"/>
        </w:rPr>
        <w:t>але не всі вони враховують регіональний аспект. Той факт,</w:t>
      </w:r>
      <w:r w:rsidR="00907E40">
        <w:rPr>
          <w:rFonts w:ascii="Times New Roman" w:hAnsi="Times New Roman" w:cs="Times New Roman"/>
          <w:sz w:val="28"/>
        </w:rPr>
        <w:t xml:space="preserve"> </w:t>
      </w:r>
      <w:r w:rsidRPr="008524DD">
        <w:rPr>
          <w:rFonts w:ascii="Times New Roman" w:hAnsi="Times New Roman" w:cs="Times New Roman"/>
          <w:sz w:val="28"/>
        </w:rPr>
        <w:t>що підприємство буде менш ефективно функціонувати в депресивному регіоні і навпаки,</w:t>
      </w:r>
      <w:r w:rsidR="00907E40">
        <w:rPr>
          <w:rFonts w:ascii="Times New Roman" w:hAnsi="Times New Roman" w:cs="Times New Roman"/>
          <w:sz w:val="28"/>
        </w:rPr>
        <w:t xml:space="preserve"> </w:t>
      </w:r>
      <w:r w:rsidRPr="008524DD">
        <w:rPr>
          <w:rFonts w:ascii="Times New Roman" w:hAnsi="Times New Roman" w:cs="Times New Roman"/>
          <w:sz w:val="28"/>
        </w:rPr>
        <w:t>буде більш конкурентоспроможним в регіоні,</w:t>
      </w:r>
      <w:r w:rsidR="00907E40">
        <w:rPr>
          <w:rFonts w:ascii="Times New Roman" w:hAnsi="Times New Roman" w:cs="Times New Roman"/>
          <w:sz w:val="28"/>
        </w:rPr>
        <w:t xml:space="preserve"> </w:t>
      </w:r>
      <w:r w:rsidRPr="008524DD">
        <w:rPr>
          <w:rFonts w:ascii="Times New Roman" w:hAnsi="Times New Roman" w:cs="Times New Roman"/>
          <w:sz w:val="28"/>
        </w:rPr>
        <w:t>що активно розвивається,</w:t>
      </w:r>
      <w:r w:rsidR="00907E40">
        <w:rPr>
          <w:rFonts w:ascii="Times New Roman" w:hAnsi="Times New Roman" w:cs="Times New Roman"/>
          <w:sz w:val="28"/>
        </w:rPr>
        <w:t xml:space="preserve"> </w:t>
      </w:r>
      <w:r w:rsidRPr="008524DD">
        <w:rPr>
          <w:rFonts w:ascii="Times New Roman" w:hAnsi="Times New Roman" w:cs="Times New Roman"/>
          <w:sz w:val="28"/>
        </w:rPr>
        <w:t xml:space="preserve">є причиною того що при розгляді міжнародної </w:t>
      </w:r>
      <w:r w:rsidRPr="008524DD">
        <w:rPr>
          <w:rFonts w:ascii="Times New Roman" w:hAnsi="Times New Roman" w:cs="Times New Roman"/>
          <w:sz w:val="28"/>
        </w:rPr>
        <w:lastRenderedPageBreak/>
        <w:t>конкурентоспроможності підприємств необхідно також враховувати рівень міжнародної конкурентоспроможності регіону,</w:t>
      </w:r>
      <w:r w:rsidR="00907E40">
        <w:rPr>
          <w:rFonts w:ascii="Times New Roman" w:hAnsi="Times New Roman" w:cs="Times New Roman"/>
          <w:sz w:val="28"/>
        </w:rPr>
        <w:t xml:space="preserve"> </w:t>
      </w:r>
      <w:r w:rsidRPr="008524DD">
        <w:rPr>
          <w:rFonts w:ascii="Times New Roman" w:hAnsi="Times New Roman" w:cs="Times New Roman"/>
          <w:sz w:val="28"/>
        </w:rPr>
        <w:t>в як</w:t>
      </w:r>
      <w:r w:rsidR="00F00978">
        <w:rPr>
          <w:rFonts w:ascii="Times New Roman" w:hAnsi="Times New Roman" w:cs="Times New Roman"/>
          <w:sz w:val="28"/>
        </w:rPr>
        <w:t>ому ці підприємства знаходяться</w:t>
      </w:r>
      <w:r w:rsidR="00C602F5" w:rsidRPr="00C602F5">
        <w:rPr>
          <w:rFonts w:ascii="Times New Roman" w:hAnsi="Times New Roman" w:cs="Times New Roman"/>
          <w:sz w:val="28"/>
        </w:rPr>
        <w:t>[4]</w:t>
      </w:r>
      <w:r w:rsidR="00F00978">
        <w:rPr>
          <w:rFonts w:ascii="Times New Roman" w:hAnsi="Times New Roman" w:cs="Times New Roman"/>
          <w:sz w:val="28"/>
        </w:rPr>
        <w:t>.</w:t>
      </w:r>
    </w:p>
    <w:p w:rsidR="008524DD" w:rsidRPr="008524DD" w:rsidRDefault="008524DD" w:rsidP="00F00978">
      <w:pPr>
        <w:widowControl w:val="0"/>
        <w:autoSpaceDE w:val="0"/>
        <w:autoSpaceDN w:val="0"/>
        <w:adjustRightInd w:val="0"/>
        <w:spacing w:after="0" w:line="360" w:lineRule="auto"/>
        <w:ind w:firstLine="709"/>
        <w:jc w:val="both"/>
        <w:rPr>
          <w:rFonts w:ascii="Times New Roman" w:hAnsi="Times New Roman" w:cs="Times New Roman"/>
          <w:sz w:val="52"/>
          <w:szCs w:val="18"/>
        </w:rPr>
      </w:pPr>
      <w:r w:rsidRPr="008524DD">
        <w:rPr>
          <w:rFonts w:ascii="Times New Roman" w:hAnsi="Times New Roman" w:cs="Times New Roman"/>
          <w:sz w:val="28"/>
        </w:rPr>
        <w:t>Особливої гостроти це питання набуває в умовах глобалізації,</w:t>
      </w:r>
      <w:r w:rsidR="00907E40">
        <w:rPr>
          <w:rFonts w:ascii="Times New Roman" w:hAnsi="Times New Roman" w:cs="Times New Roman"/>
          <w:sz w:val="28"/>
        </w:rPr>
        <w:t xml:space="preserve"> </w:t>
      </w:r>
      <w:r w:rsidRPr="008524DD">
        <w:rPr>
          <w:rFonts w:ascii="Times New Roman" w:hAnsi="Times New Roman" w:cs="Times New Roman"/>
          <w:sz w:val="28"/>
        </w:rPr>
        <w:t>коли однією з ключових тенденцій сьогодення стає вихід деяких регіонів на глобальний рівень задоволення попиту на товари і послуги. Галузі спеціалізації регіонів поступово перетворюються на суб’єкти глобальної конкуренції.</w:t>
      </w:r>
    </w:p>
    <w:p w:rsidR="008524DD" w:rsidRDefault="008524DD" w:rsidP="00F00978">
      <w:pPr>
        <w:widowControl w:val="0"/>
        <w:autoSpaceDE w:val="0"/>
        <w:autoSpaceDN w:val="0"/>
        <w:adjustRightInd w:val="0"/>
        <w:spacing w:after="0" w:line="360" w:lineRule="auto"/>
        <w:ind w:firstLine="709"/>
        <w:jc w:val="both"/>
        <w:rPr>
          <w:rFonts w:ascii="Times New Roman" w:hAnsi="Times New Roman" w:cs="Times New Roman"/>
          <w:sz w:val="28"/>
          <w:szCs w:val="20"/>
        </w:rPr>
      </w:pPr>
      <w:r w:rsidRPr="008524DD">
        <w:rPr>
          <w:rFonts w:ascii="Times New Roman" w:hAnsi="Times New Roman" w:cs="Times New Roman"/>
          <w:sz w:val="28"/>
          <w:szCs w:val="20"/>
        </w:rPr>
        <w:t>Міжнародна конкурентоспроможність підприємства – це характеристика підприємства, яка є формою прояву ступеня реалізації його потенційної спроможності формувати, утримувати та використовувати стійкі конкурентні переваги на міжнародному ринку, які відображаються його конкурентним потенціалом. Останній  характеризує можливість фірми формувати й утримувати конкурентні переваги на основі наявних ресурсів та здатностей.</w:t>
      </w:r>
    </w:p>
    <w:p w:rsidR="008524DD" w:rsidRDefault="008524DD" w:rsidP="00F00978">
      <w:pPr>
        <w:widowControl w:val="0"/>
        <w:autoSpaceDE w:val="0"/>
        <w:autoSpaceDN w:val="0"/>
        <w:adjustRightInd w:val="0"/>
        <w:spacing w:after="0" w:line="360" w:lineRule="auto"/>
        <w:ind w:firstLine="709"/>
        <w:jc w:val="both"/>
        <w:rPr>
          <w:rFonts w:ascii="Times New Roman" w:hAnsi="Times New Roman" w:cs="Times New Roman"/>
          <w:sz w:val="28"/>
        </w:rPr>
      </w:pPr>
      <w:r w:rsidRPr="008524DD">
        <w:rPr>
          <w:rFonts w:ascii="Times New Roman" w:hAnsi="Times New Roman" w:cs="Times New Roman"/>
          <w:sz w:val="28"/>
        </w:rPr>
        <w:t>Одним з основних чинників підвищення рівня міжнародної конкурентоспроможності підприємств є використання інноваційних технологій і сучасної техніки в процесі їхньої діяльності . Тобто розвиток наукової,</w:t>
      </w:r>
      <w:r w:rsidR="00907E40">
        <w:rPr>
          <w:rFonts w:ascii="Times New Roman" w:hAnsi="Times New Roman" w:cs="Times New Roman"/>
          <w:sz w:val="28"/>
        </w:rPr>
        <w:t xml:space="preserve"> </w:t>
      </w:r>
      <w:r w:rsidRPr="008524DD">
        <w:rPr>
          <w:rFonts w:ascii="Times New Roman" w:hAnsi="Times New Roman" w:cs="Times New Roman"/>
          <w:sz w:val="28"/>
        </w:rPr>
        <w:t>технологічної і інноваційної діяльності в регіоні дозволить місцевим підприємствам використовувати ці нові технології як конкурентну перевагу. Також, важливим чинником є розташування підприємства.</w:t>
      </w:r>
    </w:p>
    <w:p w:rsidR="008524DD" w:rsidRDefault="008524DD" w:rsidP="00F00978">
      <w:pPr>
        <w:widowControl w:val="0"/>
        <w:autoSpaceDE w:val="0"/>
        <w:autoSpaceDN w:val="0"/>
        <w:adjustRightInd w:val="0"/>
        <w:spacing w:after="0" w:line="360" w:lineRule="auto"/>
        <w:ind w:firstLine="709"/>
        <w:jc w:val="both"/>
        <w:rPr>
          <w:rFonts w:ascii="Times New Roman" w:hAnsi="Times New Roman" w:cs="Times New Roman"/>
          <w:sz w:val="28"/>
          <w:szCs w:val="20"/>
        </w:rPr>
      </w:pPr>
      <w:r w:rsidRPr="008524DD">
        <w:rPr>
          <w:rFonts w:ascii="Times New Roman" w:hAnsi="Times New Roman" w:cs="Times New Roman"/>
          <w:sz w:val="28"/>
          <w:szCs w:val="20"/>
        </w:rPr>
        <w:t>Особливість оцінки міжнародної конкурентоспроможності  підприємств полягає у необхідності поєднання інформації, яка надходить із зовнішнього та внутрішнього середовища. Зовнішнє оточення характеризується складністю (яка проявляється у</w:t>
      </w:r>
      <w:r>
        <w:rPr>
          <w:rFonts w:ascii="Times New Roman" w:hAnsi="Times New Roman" w:cs="Times New Roman"/>
          <w:sz w:val="28"/>
          <w:szCs w:val="20"/>
        </w:rPr>
        <w:t xml:space="preserve"> </w:t>
      </w:r>
      <w:r w:rsidRPr="008524DD">
        <w:rPr>
          <w:rFonts w:ascii="Times New Roman" w:hAnsi="Times New Roman" w:cs="Times New Roman"/>
          <w:sz w:val="28"/>
          <w:szCs w:val="20"/>
        </w:rPr>
        <w:t>множинності чинників) та нестабільністю. Внутрішнє середовище підприємства також є варіативним, оскільки сприймає та реагує на зміни зовнішнього. Отже, у разі оцінки міжнародної конкурентоспроможності виокремлюються два типи інформаційних потоків: внутрішній і зовнішній, які необхідно інтегрувати у комплексну оцінку та визначити конкурентний статус підприємства.</w:t>
      </w:r>
    </w:p>
    <w:p w:rsidR="008524DD" w:rsidRPr="008524DD" w:rsidRDefault="008524DD" w:rsidP="00F00978">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8524DD">
        <w:rPr>
          <w:rFonts w:ascii="Times New Roman" w:hAnsi="Times New Roman" w:cs="Times New Roman"/>
          <w:sz w:val="28"/>
          <w:szCs w:val="28"/>
        </w:rPr>
        <w:t xml:space="preserve">Здійснюючи дослідження рівня міжнародної </w:t>
      </w:r>
      <w:r>
        <w:rPr>
          <w:rFonts w:ascii="Times New Roman" w:hAnsi="Times New Roman" w:cs="Times New Roman"/>
          <w:sz w:val="28"/>
          <w:szCs w:val="28"/>
        </w:rPr>
        <w:t xml:space="preserve">конкурентоспроможності  </w:t>
      </w:r>
      <w:r w:rsidRPr="008524DD">
        <w:rPr>
          <w:rFonts w:ascii="Times New Roman" w:hAnsi="Times New Roman" w:cs="Times New Roman"/>
          <w:sz w:val="28"/>
          <w:szCs w:val="28"/>
        </w:rPr>
        <w:t>підприємства, необхідно детально оцінити її складові та мати відповідне інформаційне забезпечення,а саме:</w:t>
      </w:r>
    </w:p>
    <w:p w:rsidR="008524DD" w:rsidRPr="008524DD" w:rsidRDefault="008524DD" w:rsidP="00F00978">
      <w:pPr>
        <w:widowControl w:val="0"/>
        <w:autoSpaceDE w:val="0"/>
        <w:autoSpaceDN w:val="0"/>
        <w:adjustRightInd w:val="0"/>
        <w:spacing w:after="0" w:line="360" w:lineRule="auto"/>
        <w:ind w:firstLine="709"/>
        <w:jc w:val="both"/>
        <w:rPr>
          <w:rFonts w:ascii="Times New Roman" w:hAnsi="Times New Roman" w:cs="Times New Roman"/>
          <w:bCs/>
          <w:sz w:val="28"/>
          <w:szCs w:val="28"/>
        </w:rPr>
      </w:pPr>
      <w:r w:rsidRPr="008524DD">
        <w:rPr>
          <w:rFonts w:ascii="Times New Roman" w:hAnsi="Times New Roman" w:cs="Times New Roman"/>
          <w:sz w:val="28"/>
          <w:szCs w:val="28"/>
        </w:rPr>
        <w:lastRenderedPageBreak/>
        <w:t>-</w:t>
      </w:r>
      <w:r w:rsidRPr="008524DD">
        <w:rPr>
          <w:rFonts w:ascii="Times New Roman" w:hAnsi="Times New Roman" w:cs="Times New Roman"/>
          <w:bCs/>
          <w:sz w:val="28"/>
          <w:szCs w:val="28"/>
        </w:rPr>
        <w:t xml:space="preserve"> </w:t>
      </w:r>
      <w:r>
        <w:rPr>
          <w:rFonts w:ascii="Times New Roman" w:hAnsi="Times New Roman" w:cs="Times New Roman"/>
          <w:bCs/>
          <w:sz w:val="28"/>
          <w:szCs w:val="28"/>
        </w:rPr>
        <w:t>с</w:t>
      </w:r>
      <w:r w:rsidRPr="008524DD">
        <w:rPr>
          <w:rFonts w:ascii="Times New Roman" w:hAnsi="Times New Roman" w:cs="Times New Roman"/>
          <w:bCs/>
          <w:sz w:val="28"/>
          <w:szCs w:val="28"/>
        </w:rPr>
        <w:t>тан кон’юнктури ринків збуту</w:t>
      </w:r>
      <w:r>
        <w:rPr>
          <w:rFonts w:ascii="Times New Roman" w:hAnsi="Times New Roman" w:cs="Times New Roman"/>
          <w:bCs/>
          <w:sz w:val="28"/>
          <w:szCs w:val="28"/>
        </w:rPr>
        <w:t>;</w:t>
      </w:r>
    </w:p>
    <w:p w:rsidR="008524DD" w:rsidRDefault="008524DD" w:rsidP="00F00978">
      <w:pPr>
        <w:widowControl w:val="0"/>
        <w:autoSpaceDE w:val="0"/>
        <w:autoSpaceDN w:val="0"/>
        <w:adjustRightInd w:val="0"/>
        <w:spacing w:after="0" w:line="360" w:lineRule="auto"/>
        <w:ind w:firstLine="709"/>
        <w:jc w:val="both"/>
        <w:rPr>
          <w:rFonts w:ascii="Times New Roman" w:hAnsi="Times New Roman" w:cs="Times New Roman"/>
          <w:bCs/>
          <w:sz w:val="28"/>
          <w:szCs w:val="28"/>
        </w:rPr>
      </w:pPr>
      <w:r w:rsidRPr="008524DD">
        <w:rPr>
          <w:rFonts w:ascii="Times New Roman" w:hAnsi="Times New Roman" w:cs="Times New Roman"/>
          <w:bCs/>
          <w:sz w:val="28"/>
          <w:szCs w:val="28"/>
        </w:rPr>
        <w:t xml:space="preserve">- </w:t>
      </w:r>
      <w:r>
        <w:rPr>
          <w:rFonts w:ascii="Times New Roman" w:hAnsi="Times New Roman" w:cs="Times New Roman"/>
          <w:bCs/>
          <w:sz w:val="28"/>
          <w:szCs w:val="28"/>
        </w:rPr>
        <w:t>в</w:t>
      </w:r>
      <w:r w:rsidRPr="008524DD">
        <w:rPr>
          <w:rFonts w:ascii="Times New Roman" w:hAnsi="Times New Roman" w:cs="Times New Roman"/>
          <w:bCs/>
          <w:sz w:val="28"/>
          <w:szCs w:val="28"/>
        </w:rPr>
        <w:t>плив чинників зовнішнього середовища непрямого впливу</w:t>
      </w:r>
      <w:r>
        <w:rPr>
          <w:rFonts w:ascii="Times New Roman" w:hAnsi="Times New Roman" w:cs="Times New Roman"/>
          <w:bCs/>
          <w:sz w:val="28"/>
          <w:szCs w:val="28"/>
        </w:rPr>
        <w:t>.</w:t>
      </w:r>
    </w:p>
    <w:p w:rsidR="008524DD" w:rsidRDefault="008524DD" w:rsidP="00F00978">
      <w:pPr>
        <w:widowControl w:val="0"/>
        <w:autoSpaceDE w:val="0"/>
        <w:autoSpaceDN w:val="0"/>
        <w:adjustRightInd w:val="0"/>
        <w:spacing w:after="0" w:line="360" w:lineRule="auto"/>
        <w:ind w:firstLine="709"/>
        <w:jc w:val="both"/>
        <w:rPr>
          <w:rFonts w:ascii="Times New Roman" w:hAnsi="Times New Roman" w:cs="Times New Roman"/>
          <w:sz w:val="28"/>
          <w:szCs w:val="20"/>
        </w:rPr>
      </w:pPr>
      <w:r w:rsidRPr="008524DD">
        <w:rPr>
          <w:rFonts w:ascii="Times New Roman" w:hAnsi="Times New Roman" w:cs="Times New Roman"/>
          <w:sz w:val="28"/>
          <w:szCs w:val="20"/>
        </w:rPr>
        <w:t xml:space="preserve">Низький рівень міжнародної конкурентоспроможності підприємства передбачає впровадження певних заходів, спрямованих на його підвищення, </w:t>
      </w:r>
      <w:r w:rsidR="00C602F5">
        <w:rPr>
          <w:rFonts w:ascii="Times New Roman" w:hAnsi="Times New Roman" w:cs="Times New Roman"/>
          <w:sz w:val="28"/>
          <w:szCs w:val="20"/>
        </w:rPr>
        <w:t>що зображено на рис.1.</w:t>
      </w:r>
    </w:p>
    <w:p w:rsidR="00C602F5" w:rsidRDefault="00C602F5" w:rsidP="00F00978">
      <w:pPr>
        <w:widowControl w:val="0"/>
        <w:autoSpaceDE w:val="0"/>
        <w:autoSpaceDN w:val="0"/>
        <w:adjustRightInd w:val="0"/>
        <w:spacing w:after="0" w:line="360" w:lineRule="auto"/>
        <w:jc w:val="both"/>
        <w:rPr>
          <w:rFonts w:ascii="Times New Roman" w:hAnsi="Times New Roman" w:cs="Times New Roman"/>
          <w:sz w:val="28"/>
          <w:szCs w:val="20"/>
        </w:rPr>
      </w:pPr>
      <w:r>
        <w:rPr>
          <w:rFonts w:ascii="Times New Roman" w:hAnsi="Times New Roman" w:cs="Times New Roman"/>
          <w:noProof/>
          <w:sz w:val="28"/>
          <w:szCs w:val="20"/>
          <w:lang w:eastAsia="uk-UA"/>
        </w:rPr>
        <mc:AlternateContent>
          <mc:Choice Requires="wps">
            <w:drawing>
              <wp:anchor distT="0" distB="0" distL="114300" distR="114300" simplePos="0" relativeHeight="251664384" behindDoc="0" locked="0" layoutInCell="1" allowOverlap="1" wp14:anchorId="10F150A1" wp14:editId="14AEE6AA">
                <wp:simplePos x="0" y="0"/>
                <wp:positionH relativeFrom="column">
                  <wp:posOffset>4405630</wp:posOffset>
                </wp:positionH>
                <wp:positionV relativeFrom="paragraph">
                  <wp:posOffset>262255</wp:posOffset>
                </wp:positionV>
                <wp:extent cx="1571625" cy="971550"/>
                <wp:effectExtent l="0" t="0" r="28575" b="19050"/>
                <wp:wrapNone/>
                <wp:docPr id="5" name="Прямоугольник 5"/>
                <wp:cNvGraphicFramePr/>
                <a:graphic xmlns:a="http://schemas.openxmlformats.org/drawingml/2006/main">
                  <a:graphicData uri="http://schemas.microsoft.com/office/word/2010/wordprocessingShape">
                    <wps:wsp>
                      <wps:cNvSpPr/>
                      <wps:spPr>
                        <a:xfrm>
                          <a:off x="0" y="0"/>
                          <a:ext cx="1571625" cy="971550"/>
                        </a:xfrm>
                        <a:prstGeom prst="rect">
                          <a:avLst/>
                        </a:prstGeom>
                      </wps:spPr>
                      <wps:style>
                        <a:lnRef idx="2">
                          <a:schemeClr val="dk1"/>
                        </a:lnRef>
                        <a:fillRef idx="1">
                          <a:schemeClr val="lt1"/>
                        </a:fillRef>
                        <a:effectRef idx="0">
                          <a:schemeClr val="dk1"/>
                        </a:effectRef>
                        <a:fontRef idx="minor">
                          <a:schemeClr val="dk1"/>
                        </a:fontRef>
                      </wps:style>
                      <wps:txbx>
                        <w:txbxContent>
                          <w:p w:rsidR="00907E40" w:rsidRPr="00907E40" w:rsidRDefault="00907E40" w:rsidP="00907E40">
                            <w:pPr>
                              <w:spacing w:after="0" w:line="240" w:lineRule="auto"/>
                              <w:jc w:val="center"/>
                              <w:rPr>
                                <w:rFonts w:ascii="Times New Roman" w:hAnsi="Times New Roman" w:cs="Times New Roman"/>
                              </w:rPr>
                            </w:pPr>
                            <w:r w:rsidRPr="00907E40">
                              <w:rPr>
                                <w:rFonts w:ascii="Times New Roman" w:hAnsi="Times New Roman" w:cs="Times New Roman"/>
                              </w:rPr>
                              <w:t>Поліпшення іміджу підприємства за рахунок застосування системи менеджменту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 o:spid="_x0000_s1026" style="position:absolute;left:0;text-align:left;margin-left:346.9pt;margin-top:20.65pt;width:123.75pt;height:76.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" fillcolor="white [3201]" strokecolor="black [3200]" strokeweight="2pt">
                <v:textbox>
                  <w:txbxContent>
                    <w:p w:rsidR="00907E40" w:rsidRPr="00907E40" w:rsidRDefault="00907E40" w:rsidP="00907E40">
                      <w:pPr>
                        <w:spacing w:after="0" w:line="240" w:lineRule="auto"/>
                        <w:jc w:val="center"/>
                        <w:rPr>
                          <w:rFonts w:ascii="Times New Roman" w:hAnsi="Times New Roman" w:cs="Times New Roman"/>
                        </w:rPr>
                      </w:pPr>
                      <w:r w:rsidRPr="00907E40">
                        <w:rPr>
                          <w:rFonts w:ascii="Times New Roman" w:hAnsi="Times New Roman" w:cs="Times New Roman"/>
                        </w:rPr>
                        <w:t>Поліпшення іміджу підприємства за рахунок застосування системи менеджменту</w:t>
                      </w:r>
                    </w:p>
                  </w:txbxContent>
                </v:textbox>
              </v:rect>
            </w:pict>
          </mc:Fallback>
        </mc:AlternateContent>
      </w:r>
      <w:r>
        <w:rPr>
          <w:rFonts w:ascii="Times New Roman" w:hAnsi="Times New Roman" w:cs="Times New Roman"/>
          <w:noProof/>
          <w:sz w:val="28"/>
          <w:szCs w:val="20"/>
          <w:lang w:eastAsia="uk-UA"/>
        </w:rPr>
        <mc:AlternateContent>
          <mc:Choice Requires="wps">
            <w:drawing>
              <wp:anchor distT="0" distB="0" distL="114300" distR="114300" simplePos="0" relativeHeight="251660288" behindDoc="0" locked="0" layoutInCell="1" allowOverlap="1" wp14:anchorId="14D3C7C0" wp14:editId="1BA2C8E0">
                <wp:simplePos x="0" y="0"/>
                <wp:positionH relativeFrom="column">
                  <wp:posOffset>271780</wp:posOffset>
                </wp:positionH>
                <wp:positionV relativeFrom="paragraph">
                  <wp:posOffset>235585</wp:posOffset>
                </wp:positionV>
                <wp:extent cx="1571625" cy="1019175"/>
                <wp:effectExtent l="0" t="0" r="28575" b="28575"/>
                <wp:wrapNone/>
                <wp:docPr id="3" name="Прямоугольник 3"/>
                <wp:cNvGraphicFramePr/>
                <a:graphic xmlns:a="http://schemas.openxmlformats.org/drawingml/2006/main">
                  <a:graphicData uri="http://schemas.microsoft.com/office/word/2010/wordprocessingShape">
                    <wps:wsp>
                      <wps:cNvSpPr/>
                      <wps:spPr>
                        <a:xfrm>
                          <a:off x="0" y="0"/>
                          <a:ext cx="1571625" cy="1019175"/>
                        </a:xfrm>
                        <a:prstGeom prst="rect">
                          <a:avLst/>
                        </a:prstGeom>
                      </wps:spPr>
                      <wps:style>
                        <a:lnRef idx="2">
                          <a:schemeClr val="dk1"/>
                        </a:lnRef>
                        <a:fillRef idx="1">
                          <a:schemeClr val="lt1"/>
                        </a:fillRef>
                        <a:effectRef idx="0">
                          <a:schemeClr val="dk1"/>
                        </a:effectRef>
                        <a:fontRef idx="minor">
                          <a:schemeClr val="dk1"/>
                        </a:fontRef>
                      </wps:style>
                      <wps:txbx>
                        <w:txbxContent>
                          <w:p w:rsidR="00907E40" w:rsidRPr="00907E40" w:rsidRDefault="00907E40" w:rsidP="00907E40">
                            <w:pPr>
                              <w:spacing w:line="240" w:lineRule="auto"/>
                              <w:jc w:val="center"/>
                              <w:rPr>
                                <w:rFonts w:ascii="Times New Roman" w:hAnsi="Times New Roman" w:cs="Times New Roman"/>
                                <w:sz w:val="24"/>
                              </w:rPr>
                            </w:pPr>
                            <w:r w:rsidRPr="00907E40">
                              <w:rPr>
                                <w:rFonts w:ascii="Times New Roman" w:hAnsi="Times New Roman" w:cs="Times New Roman"/>
                                <w:sz w:val="24"/>
                              </w:rPr>
                              <w:t>Здійснення маркетингових заходів за рахунок проведення реклами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7" style="position:absolute;left:0;text-align:left;margin-left:21.4pt;margin-top:18.55pt;width:123.75pt;height:8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" fillcolor="white [3201]" strokecolor="black [3200]" strokeweight="2pt">
                <v:textbox>
                  <w:txbxContent>
                    <w:p w:rsidR="00907E40" w:rsidRPr="00907E40" w:rsidRDefault="00907E40" w:rsidP="00907E40">
                      <w:pPr>
                        <w:spacing w:line="240" w:lineRule="auto"/>
                        <w:jc w:val="center"/>
                        <w:rPr>
                          <w:rFonts w:ascii="Times New Roman" w:hAnsi="Times New Roman" w:cs="Times New Roman"/>
                          <w:sz w:val="24"/>
                        </w:rPr>
                      </w:pPr>
                      <w:r w:rsidRPr="00907E40">
                        <w:rPr>
                          <w:rFonts w:ascii="Times New Roman" w:hAnsi="Times New Roman" w:cs="Times New Roman"/>
                          <w:sz w:val="24"/>
                        </w:rPr>
                        <w:t>Здійснення маркетингових заходів за рахунок проведення реклами</w:t>
                      </w:r>
                    </w:p>
                  </w:txbxContent>
                </v:textbox>
              </v:rect>
            </w:pict>
          </mc:Fallback>
        </mc:AlternateContent>
      </w:r>
    </w:p>
    <w:p w:rsidR="00907E40" w:rsidRDefault="00907E40" w:rsidP="00F00978">
      <w:pPr>
        <w:widowControl w:val="0"/>
        <w:autoSpaceDE w:val="0"/>
        <w:autoSpaceDN w:val="0"/>
        <w:adjustRightInd w:val="0"/>
        <w:spacing w:after="0" w:line="360" w:lineRule="auto"/>
        <w:ind w:firstLine="709"/>
        <w:jc w:val="both"/>
        <w:rPr>
          <w:rFonts w:ascii="Times New Roman" w:hAnsi="Times New Roman" w:cs="Times New Roman"/>
          <w:noProof/>
          <w:sz w:val="28"/>
          <w:szCs w:val="20"/>
          <w:lang w:eastAsia="uk-UA"/>
        </w:rPr>
      </w:pPr>
    </w:p>
    <w:p w:rsidR="00907E40" w:rsidRDefault="00C602F5" w:rsidP="00F00978">
      <w:pPr>
        <w:widowControl w:val="0"/>
        <w:autoSpaceDE w:val="0"/>
        <w:autoSpaceDN w:val="0"/>
        <w:adjustRightInd w:val="0"/>
        <w:spacing w:after="0" w:line="360" w:lineRule="auto"/>
        <w:ind w:firstLine="709"/>
        <w:jc w:val="both"/>
        <w:rPr>
          <w:rFonts w:ascii="Times New Roman" w:hAnsi="Times New Roman" w:cs="Times New Roman"/>
          <w:noProof/>
          <w:sz w:val="28"/>
          <w:szCs w:val="20"/>
          <w:lang w:eastAsia="uk-UA"/>
        </w:rPr>
      </w:pPr>
      <w:r>
        <w:rPr>
          <w:rFonts w:ascii="Times New Roman" w:hAnsi="Times New Roman" w:cs="Times New Roman"/>
          <w:noProof/>
          <w:sz w:val="28"/>
          <w:szCs w:val="20"/>
          <w:lang w:eastAsia="uk-UA"/>
        </w:rPr>
        <mc:AlternateContent>
          <mc:Choice Requires="wps">
            <w:drawing>
              <wp:anchor distT="0" distB="0" distL="114300" distR="114300" simplePos="0" relativeHeight="251673600" behindDoc="0" locked="0" layoutInCell="1" allowOverlap="1" wp14:anchorId="4F00EEB9" wp14:editId="71D315A2">
                <wp:simplePos x="0" y="0"/>
                <wp:positionH relativeFrom="column">
                  <wp:posOffset>3853180</wp:posOffset>
                </wp:positionH>
                <wp:positionV relativeFrom="paragraph">
                  <wp:posOffset>127635</wp:posOffset>
                </wp:positionV>
                <wp:extent cx="552450" cy="0"/>
                <wp:effectExtent l="0" t="0" r="19050"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55245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13"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3.4pt,10.05pt" to="346.9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" strokecolor="black [3213]" strokeweight="2pt"/>
            </w:pict>
          </mc:Fallback>
        </mc:AlternateContent>
      </w:r>
      <w:r>
        <w:rPr>
          <w:rFonts w:ascii="Times New Roman" w:hAnsi="Times New Roman" w:cs="Times New Roman"/>
          <w:noProof/>
          <w:sz w:val="28"/>
          <w:szCs w:val="20"/>
          <w:lang w:eastAsia="uk-UA"/>
        </w:rPr>
        <mc:AlternateContent>
          <mc:Choice Requires="wps">
            <w:drawing>
              <wp:anchor distT="0" distB="0" distL="114300" distR="114300" simplePos="0" relativeHeight="251680768" behindDoc="0" locked="0" layoutInCell="1" allowOverlap="1" wp14:anchorId="49F1CD4E" wp14:editId="5C5E00ED">
                <wp:simplePos x="0" y="0"/>
                <wp:positionH relativeFrom="column">
                  <wp:posOffset>3853180</wp:posOffset>
                </wp:positionH>
                <wp:positionV relativeFrom="paragraph">
                  <wp:posOffset>127635</wp:posOffset>
                </wp:positionV>
                <wp:extent cx="0" cy="781050"/>
                <wp:effectExtent l="95250" t="0" r="57150" b="57150"/>
                <wp:wrapNone/>
                <wp:docPr id="23" name="Прямая со стрелкой 23"/>
                <wp:cNvGraphicFramePr/>
                <a:graphic xmlns:a="http://schemas.openxmlformats.org/drawingml/2006/main">
                  <a:graphicData uri="http://schemas.microsoft.com/office/word/2010/wordprocessingShape">
                    <wps:wsp>
                      <wps:cNvCnPr/>
                      <wps:spPr>
                        <a:xfrm>
                          <a:off x="0" y="0"/>
                          <a:ext cx="0" cy="78105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23" o:spid="_x0000_s1026" type="#_x0000_t32" style="position:absolute;margin-left:303.4pt;margin-top:10.05pt;width:0;height:61.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" strokecolor="black [3213]" strokeweight="2pt">
                <v:stroke endarrow="open"/>
              </v:shape>
            </w:pict>
          </mc:Fallback>
        </mc:AlternateContent>
      </w:r>
      <w:r>
        <w:rPr>
          <w:rFonts w:ascii="Times New Roman" w:hAnsi="Times New Roman" w:cs="Times New Roman"/>
          <w:noProof/>
          <w:sz w:val="28"/>
          <w:szCs w:val="20"/>
          <w:lang w:eastAsia="uk-UA"/>
        </w:rPr>
        <mc:AlternateContent>
          <mc:Choice Requires="wps">
            <w:drawing>
              <wp:anchor distT="0" distB="0" distL="114300" distR="114300" simplePos="0" relativeHeight="251678720" behindDoc="0" locked="0" layoutInCell="1" allowOverlap="1" wp14:anchorId="1D566AE7" wp14:editId="174FDB7D">
                <wp:simplePos x="0" y="0"/>
                <wp:positionH relativeFrom="column">
                  <wp:posOffset>2376805</wp:posOffset>
                </wp:positionH>
                <wp:positionV relativeFrom="paragraph">
                  <wp:posOffset>127635</wp:posOffset>
                </wp:positionV>
                <wp:extent cx="0" cy="781050"/>
                <wp:effectExtent l="95250" t="0" r="57150" b="57150"/>
                <wp:wrapNone/>
                <wp:docPr id="22" name="Прямая со стрелкой 22"/>
                <wp:cNvGraphicFramePr/>
                <a:graphic xmlns:a="http://schemas.openxmlformats.org/drawingml/2006/main">
                  <a:graphicData uri="http://schemas.microsoft.com/office/word/2010/wordprocessingShape">
                    <wps:wsp>
                      <wps:cNvCnPr/>
                      <wps:spPr>
                        <a:xfrm>
                          <a:off x="0" y="0"/>
                          <a:ext cx="0" cy="78105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2" o:spid="_x0000_s1026" type="#_x0000_t32" style="position:absolute;margin-left:187.15pt;margin-top:10.05pt;width:0;height:61.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" strokecolor="black [3213]" strokeweight="2pt">
                <v:stroke endarrow="open"/>
              </v:shape>
            </w:pict>
          </mc:Fallback>
        </mc:AlternateContent>
      </w:r>
      <w:r>
        <w:rPr>
          <w:rFonts w:ascii="Times New Roman" w:hAnsi="Times New Roman" w:cs="Times New Roman"/>
          <w:noProof/>
          <w:sz w:val="28"/>
          <w:szCs w:val="20"/>
          <w:lang w:eastAsia="uk-UA"/>
        </w:rPr>
        <mc:AlternateContent>
          <mc:Choice Requires="wps">
            <w:drawing>
              <wp:anchor distT="0" distB="0" distL="114300" distR="114300" simplePos="0" relativeHeight="251671552" behindDoc="0" locked="0" layoutInCell="1" allowOverlap="1" wp14:anchorId="6DA40D65" wp14:editId="49A2C45E">
                <wp:simplePos x="0" y="0"/>
                <wp:positionH relativeFrom="column">
                  <wp:posOffset>1843405</wp:posOffset>
                </wp:positionH>
                <wp:positionV relativeFrom="paragraph">
                  <wp:posOffset>127635</wp:posOffset>
                </wp:positionV>
                <wp:extent cx="533400" cy="0"/>
                <wp:effectExtent l="0" t="0" r="19050"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5334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45.15pt,10.05pt" to="187.1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" strokecolor="black [3213]" strokeweight="2pt"/>
            </w:pict>
          </mc:Fallback>
        </mc:AlternateContent>
      </w:r>
    </w:p>
    <w:p w:rsidR="00907E40" w:rsidRDefault="00907E40" w:rsidP="00F00978">
      <w:pPr>
        <w:widowControl w:val="0"/>
        <w:autoSpaceDE w:val="0"/>
        <w:autoSpaceDN w:val="0"/>
        <w:adjustRightInd w:val="0"/>
        <w:spacing w:after="0" w:line="360" w:lineRule="auto"/>
        <w:ind w:firstLine="709"/>
        <w:jc w:val="both"/>
        <w:rPr>
          <w:rFonts w:ascii="Times New Roman" w:hAnsi="Times New Roman" w:cs="Times New Roman"/>
          <w:noProof/>
          <w:sz w:val="28"/>
          <w:szCs w:val="20"/>
          <w:lang w:eastAsia="uk-UA"/>
        </w:rPr>
      </w:pPr>
    </w:p>
    <w:p w:rsidR="00907E40" w:rsidRDefault="00C602F5" w:rsidP="00F00978">
      <w:pPr>
        <w:widowControl w:val="0"/>
        <w:autoSpaceDE w:val="0"/>
        <w:autoSpaceDN w:val="0"/>
        <w:adjustRightInd w:val="0"/>
        <w:spacing w:after="0" w:line="360" w:lineRule="auto"/>
        <w:ind w:firstLine="709"/>
        <w:jc w:val="both"/>
        <w:rPr>
          <w:rFonts w:ascii="Times New Roman" w:hAnsi="Times New Roman" w:cs="Times New Roman"/>
          <w:noProof/>
          <w:sz w:val="28"/>
          <w:szCs w:val="20"/>
          <w:lang w:eastAsia="uk-UA"/>
        </w:rPr>
      </w:pPr>
      <w:r>
        <w:rPr>
          <w:rFonts w:ascii="Times New Roman" w:hAnsi="Times New Roman" w:cs="Times New Roman"/>
          <w:noProof/>
          <w:sz w:val="28"/>
          <w:szCs w:val="20"/>
          <w:lang w:eastAsia="uk-UA"/>
        </w:rPr>
        <mc:AlternateContent>
          <mc:Choice Requires="wps">
            <w:drawing>
              <wp:anchor distT="0" distB="0" distL="114300" distR="114300" simplePos="0" relativeHeight="251666432" behindDoc="0" locked="0" layoutInCell="1" allowOverlap="1" wp14:anchorId="04541A8D" wp14:editId="298B42E1">
                <wp:simplePos x="0" y="0"/>
                <wp:positionH relativeFrom="column">
                  <wp:posOffset>4405630</wp:posOffset>
                </wp:positionH>
                <wp:positionV relativeFrom="paragraph">
                  <wp:posOffset>276861</wp:posOffset>
                </wp:positionV>
                <wp:extent cx="1571625" cy="1028700"/>
                <wp:effectExtent l="0" t="0" r="28575" b="19050"/>
                <wp:wrapNone/>
                <wp:docPr id="6" name="Прямоугольник 6"/>
                <wp:cNvGraphicFramePr/>
                <a:graphic xmlns:a="http://schemas.openxmlformats.org/drawingml/2006/main">
                  <a:graphicData uri="http://schemas.microsoft.com/office/word/2010/wordprocessingShape">
                    <wps:wsp>
                      <wps:cNvSpPr/>
                      <wps:spPr>
                        <a:xfrm>
                          <a:off x="0" y="0"/>
                          <a:ext cx="1571625" cy="1028700"/>
                        </a:xfrm>
                        <a:prstGeom prst="rect">
                          <a:avLst/>
                        </a:prstGeom>
                      </wps:spPr>
                      <wps:style>
                        <a:lnRef idx="2">
                          <a:schemeClr val="dk1"/>
                        </a:lnRef>
                        <a:fillRef idx="1">
                          <a:schemeClr val="lt1"/>
                        </a:fillRef>
                        <a:effectRef idx="0">
                          <a:schemeClr val="dk1"/>
                        </a:effectRef>
                        <a:fontRef idx="minor">
                          <a:schemeClr val="dk1"/>
                        </a:fontRef>
                      </wps:style>
                      <wps:txbx>
                        <w:txbxContent>
                          <w:p w:rsidR="00907E40" w:rsidRPr="00907E40" w:rsidRDefault="00907E40" w:rsidP="00907E40">
                            <w:pPr>
                              <w:spacing w:line="240" w:lineRule="auto"/>
                              <w:jc w:val="center"/>
                              <w:rPr>
                                <w:rFonts w:ascii="Times New Roman" w:hAnsi="Times New Roman" w:cs="Times New Roman"/>
                                <w:sz w:val="24"/>
                              </w:rPr>
                            </w:pPr>
                            <w:r w:rsidRPr="00907E40">
                              <w:rPr>
                                <w:rFonts w:ascii="Times New Roman" w:hAnsi="Times New Roman" w:cs="Times New Roman"/>
                                <w:sz w:val="24"/>
                              </w:rPr>
                              <w:t>Підвищення кваліфікації працюючих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6" o:spid="_x0000_s1028" style="position:absolute;left:0;text-align:left;margin-left:346.9pt;margin-top:21.8pt;width:123.75pt;height:8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" fillcolor="white [3201]" strokecolor="black [3200]" strokeweight="2pt">
                <v:textbox>
                  <w:txbxContent>
                    <w:p w:rsidR="00907E40" w:rsidRPr="00907E40" w:rsidRDefault="00907E40" w:rsidP="00907E40">
                      <w:pPr>
                        <w:spacing w:line="240" w:lineRule="auto"/>
                        <w:jc w:val="center"/>
                        <w:rPr>
                          <w:rFonts w:ascii="Times New Roman" w:hAnsi="Times New Roman" w:cs="Times New Roman"/>
                          <w:sz w:val="24"/>
                        </w:rPr>
                      </w:pPr>
                      <w:r w:rsidRPr="00907E40">
                        <w:rPr>
                          <w:rFonts w:ascii="Times New Roman" w:hAnsi="Times New Roman" w:cs="Times New Roman"/>
                          <w:sz w:val="24"/>
                        </w:rPr>
                        <w:t>Підвищення кваліфікації працюючих</w:t>
                      </w:r>
                    </w:p>
                  </w:txbxContent>
                </v:textbox>
              </v:rect>
            </w:pict>
          </mc:Fallback>
        </mc:AlternateContent>
      </w:r>
    </w:p>
    <w:p w:rsidR="00907E40" w:rsidRDefault="00C602F5" w:rsidP="00F00978">
      <w:pPr>
        <w:widowControl w:val="0"/>
        <w:autoSpaceDE w:val="0"/>
        <w:autoSpaceDN w:val="0"/>
        <w:adjustRightInd w:val="0"/>
        <w:spacing w:after="0" w:line="360" w:lineRule="auto"/>
        <w:ind w:firstLine="709"/>
        <w:jc w:val="both"/>
        <w:rPr>
          <w:rFonts w:ascii="Times New Roman" w:hAnsi="Times New Roman" w:cs="Times New Roman"/>
          <w:noProof/>
          <w:sz w:val="28"/>
          <w:szCs w:val="20"/>
          <w:lang w:eastAsia="uk-UA"/>
        </w:rPr>
      </w:pPr>
      <w:r>
        <w:rPr>
          <w:rFonts w:ascii="Times New Roman" w:hAnsi="Times New Roman" w:cs="Times New Roman"/>
          <w:noProof/>
          <w:sz w:val="28"/>
          <w:szCs w:val="20"/>
          <w:lang w:eastAsia="uk-UA"/>
        </w:rPr>
        <mc:AlternateContent>
          <mc:Choice Requires="wps">
            <w:drawing>
              <wp:anchor distT="0" distB="0" distL="114300" distR="114300" simplePos="0" relativeHeight="251659264" behindDoc="0" locked="0" layoutInCell="1" allowOverlap="1" wp14:anchorId="5E91794B" wp14:editId="0DE71DFF">
                <wp:simplePos x="0" y="0"/>
                <wp:positionH relativeFrom="column">
                  <wp:posOffset>2081530</wp:posOffset>
                </wp:positionH>
                <wp:positionV relativeFrom="paragraph">
                  <wp:posOffset>8255</wp:posOffset>
                </wp:positionV>
                <wp:extent cx="2095500" cy="971550"/>
                <wp:effectExtent l="0" t="0" r="19050" b="19050"/>
                <wp:wrapNone/>
                <wp:docPr id="2" name="Прямоугольник 2"/>
                <wp:cNvGraphicFramePr/>
                <a:graphic xmlns:a="http://schemas.openxmlformats.org/drawingml/2006/main">
                  <a:graphicData uri="http://schemas.microsoft.com/office/word/2010/wordprocessingShape">
                    <wps:wsp>
                      <wps:cNvSpPr/>
                      <wps:spPr>
                        <a:xfrm>
                          <a:off x="0" y="0"/>
                          <a:ext cx="2095500" cy="971550"/>
                        </a:xfrm>
                        <a:prstGeom prst="rect">
                          <a:avLst/>
                        </a:prstGeom>
                      </wps:spPr>
                      <wps:style>
                        <a:lnRef idx="2">
                          <a:schemeClr val="dk1"/>
                        </a:lnRef>
                        <a:fillRef idx="1">
                          <a:schemeClr val="lt1"/>
                        </a:fillRef>
                        <a:effectRef idx="0">
                          <a:schemeClr val="dk1"/>
                        </a:effectRef>
                        <a:fontRef idx="minor">
                          <a:schemeClr val="dk1"/>
                        </a:fontRef>
                      </wps:style>
                      <wps:txbx>
                        <w:txbxContent>
                          <w:p w:rsidR="00907E40" w:rsidRPr="00907E40" w:rsidRDefault="00907E40" w:rsidP="00907E40">
                            <w:pPr>
                              <w:jc w:val="center"/>
                              <w:rPr>
                                <w:rFonts w:ascii="Times New Roman" w:hAnsi="Times New Roman" w:cs="Times New Roman"/>
                                <w:sz w:val="28"/>
                              </w:rPr>
                            </w:pPr>
                            <w:r w:rsidRPr="00907E40">
                              <w:rPr>
                                <w:rFonts w:ascii="Times New Roman" w:hAnsi="Times New Roman" w:cs="Times New Roman"/>
                                <w:sz w:val="28"/>
                              </w:rPr>
                              <w:t>Рівень міжнародної конкурентоспроможності підприємства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 o:spid="_x0000_s1029" style="position:absolute;left:0;text-align:left;margin-left:163.9pt;margin-top:.65pt;width:165pt;height:7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" fillcolor="white [3201]" strokecolor="black [3200]" strokeweight="2pt">
                <v:textbox>
                  <w:txbxContent>
                    <w:p w:rsidR="00907E40" w:rsidRPr="00907E40" w:rsidRDefault="00907E40" w:rsidP="00907E40">
                      <w:pPr>
                        <w:jc w:val="center"/>
                        <w:rPr>
                          <w:rFonts w:ascii="Times New Roman" w:hAnsi="Times New Roman" w:cs="Times New Roman"/>
                          <w:sz w:val="28"/>
                        </w:rPr>
                      </w:pPr>
                      <w:r w:rsidRPr="00907E40">
                        <w:rPr>
                          <w:rFonts w:ascii="Times New Roman" w:hAnsi="Times New Roman" w:cs="Times New Roman"/>
                          <w:sz w:val="28"/>
                        </w:rPr>
                        <w:t>Рівень міжнародної конкурентоспроможності підприємства</w:t>
                      </w:r>
                    </w:p>
                  </w:txbxContent>
                </v:textbox>
              </v:rect>
            </w:pict>
          </mc:Fallback>
        </mc:AlternateContent>
      </w:r>
      <w:r>
        <w:rPr>
          <w:rFonts w:ascii="Times New Roman" w:hAnsi="Times New Roman" w:cs="Times New Roman"/>
          <w:noProof/>
          <w:sz w:val="28"/>
          <w:szCs w:val="20"/>
          <w:lang w:eastAsia="uk-UA"/>
        </w:rPr>
        <mc:AlternateContent>
          <mc:Choice Requires="wps">
            <w:drawing>
              <wp:anchor distT="0" distB="0" distL="114300" distR="114300" simplePos="0" relativeHeight="251662336" behindDoc="0" locked="0" layoutInCell="1" allowOverlap="1" wp14:anchorId="76767AC1" wp14:editId="3A502404">
                <wp:simplePos x="0" y="0"/>
                <wp:positionH relativeFrom="column">
                  <wp:posOffset>271780</wp:posOffset>
                </wp:positionH>
                <wp:positionV relativeFrom="paragraph">
                  <wp:posOffset>6985</wp:posOffset>
                </wp:positionV>
                <wp:extent cx="1571625" cy="971550"/>
                <wp:effectExtent l="0" t="0" r="28575" b="19050"/>
                <wp:wrapNone/>
                <wp:docPr id="4" name="Прямоугольник 4"/>
                <wp:cNvGraphicFramePr/>
                <a:graphic xmlns:a="http://schemas.openxmlformats.org/drawingml/2006/main">
                  <a:graphicData uri="http://schemas.microsoft.com/office/word/2010/wordprocessingShape">
                    <wps:wsp>
                      <wps:cNvSpPr/>
                      <wps:spPr>
                        <a:xfrm>
                          <a:off x="0" y="0"/>
                          <a:ext cx="1571625" cy="971550"/>
                        </a:xfrm>
                        <a:prstGeom prst="rect">
                          <a:avLst/>
                        </a:prstGeom>
                      </wps:spPr>
                      <wps:style>
                        <a:lnRef idx="2">
                          <a:schemeClr val="dk1"/>
                        </a:lnRef>
                        <a:fillRef idx="1">
                          <a:schemeClr val="lt1"/>
                        </a:fillRef>
                        <a:effectRef idx="0">
                          <a:schemeClr val="dk1"/>
                        </a:effectRef>
                        <a:fontRef idx="minor">
                          <a:schemeClr val="dk1"/>
                        </a:fontRef>
                      </wps:style>
                      <wps:txbx>
                        <w:txbxContent>
                          <w:p w:rsidR="00907E40" w:rsidRPr="00907E40" w:rsidRDefault="00907E40" w:rsidP="00907E40">
                            <w:pPr>
                              <w:spacing w:line="240" w:lineRule="auto"/>
                              <w:jc w:val="center"/>
                              <w:rPr>
                                <w:rFonts w:ascii="Times New Roman" w:hAnsi="Times New Roman" w:cs="Times New Roman"/>
                                <w:sz w:val="24"/>
                              </w:rPr>
                            </w:pPr>
                            <w:r w:rsidRPr="00907E40">
                              <w:rPr>
                                <w:rFonts w:ascii="Times New Roman" w:hAnsi="Times New Roman" w:cs="Times New Roman"/>
                                <w:sz w:val="24"/>
                              </w:rPr>
                              <w:t xml:space="preserve">Поліпшення умов праці під час впровадження нової технології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 o:spid="_x0000_s1030" style="position:absolute;left:0;text-align:left;margin-left:21.4pt;margin-top:.55pt;width:123.75pt;height:76.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" fillcolor="white [3201]" strokecolor="black [3200]" strokeweight="2pt">
                <v:textbox>
                  <w:txbxContent>
                    <w:p w:rsidR="00907E40" w:rsidRPr="00907E40" w:rsidRDefault="00907E40" w:rsidP="00907E40">
                      <w:pPr>
                        <w:spacing w:line="240" w:lineRule="auto"/>
                        <w:jc w:val="center"/>
                        <w:rPr>
                          <w:rFonts w:ascii="Times New Roman" w:hAnsi="Times New Roman" w:cs="Times New Roman"/>
                          <w:sz w:val="24"/>
                        </w:rPr>
                      </w:pPr>
                      <w:r w:rsidRPr="00907E40">
                        <w:rPr>
                          <w:rFonts w:ascii="Times New Roman" w:hAnsi="Times New Roman" w:cs="Times New Roman"/>
                          <w:sz w:val="24"/>
                        </w:rPr>
                        <w:t xml:space="preserve">Поліпшення умов праці під час впровадження нової технології </w:t>
                      </w:r>
                    </w:p>
                  </w:txbxContent>
                </v:textbox>
              </v:rect>
            </w:pict>
          </mc:Fallback>
        </mc:AlternateContent>
      </w:r>
    </w:p>
    <w:p w:rsidR="00907E40" w:rsidRDefault="00C602F5" w:rsidP="00F00978">
      <w:pPr>
        <w:widowControl w:val="0"/>
        <w:autoSpaceDE w:val="0"/>
        <w:autoSpaceDN w:val="0"/>
        <w:adjustRightInd w:val="0"/>
        <w:spacing w:after="0" w:line="360" w:lineRule="auto"/>
        <w:ind w:firstLine="709"/>
        <w:jc w:val="both"/>
        <w:rPr>
          <w:rFonts w:ascii="Times New Roman" w:hAnsi="Times New Roman" w:cs="Times New Roman"/>
          <w:noProof/>
          <w:sz w:val="28"/>
          <w:szCs w:val="20"/>
          <w:lang w:eastAsia="uk-UA"/>
        </w:rPr>
      </w:pPr>
      <w:r>
        <w:rPr>
          <w:rFonts w:ascii="Times New Roman" w:hAnsi="Times New Roman" w:cs="Times New Roman"/>
          <w:noProof/>
          <w:sz w:val="28"/>
          <w:szCs w:val="20"/>
          <w:lang w:eastAsia="uk-UA"/>
        </w:rPr>
        <mc:AlternateContent>
          <mc:Choice Requires="wps">
            <w:drawing>
              <wp:anchor distT="0" distB="0" distL="114300" distR="114300" simplePos="0" relativeHeight="251688960" behindDoc="0" locked="0" layoutInCell="1" allowOverlap="1" wp14:anchorId="2F82887E" wp14:editId="3DBB17D9">
                <wp:simplePos x="0" y="0"/>
                <wp:positionH relativeFrom="column">
                  <wp:posOffset>4177030</wp:posOffset>
                </wp:positionH>
                <wp:positionV relativeFrom="paragraph">
                  <wp:posOffset>139700</wp:posOffset>
                </wp:positionV>
                <wp:extent cx="200025" cy="0"/>
                <wp:effectExtent l="38100" t="76200" r="0" b="114300"/>
                <wp:wrapNone/>
                <wp:docPr id="27" name="Прямая со стрелкой 27"/>
                <wp:cNvGraphicFramePr/>
                <a:graphic xmlns:a="http://schemas.openxmlformats.org/drawingml/2006/main">
                  <a:graphicData uri="http://schemas.microsoft.com/office/word/2010/wordprocessingShape">
                    <wps:wsp>
                      <wps:cNvCnPr/>
                      <wps:spPr>
                        <a:xfrm flipH="1">
                          <a:off x="0" y="0"/>
                          <a:ext cx="200025"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7" o:spid="_x0000_s1026" type="#_x0000_t32" style="position:absolute;margin-left:328.9pt;margin-top:11pt;width:15.75pt;height:0;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" strokecolor="black [3213]" strokeweight="2pt">
                <v:stroke endarrow="open"/>
              </v:shape>
            </w:pict>
          </mc:Fallback>
        </mc:AlternateContent>
      </w:r>
      <w:r>
        <w:rPr>
          <w:rFonts w:ascii="Times New Roman" w:hAnsi="Times New Roman" w:cs="Times New Roman"/>
          <w:noProof/>
          <w:sz w:val="28"/>
          <w:szCs w:val="20"/>
          <w:lang w:eastAsia="uk-UA"/>
        </w:rPr>
        <mc:AlternateContent>
          <mc:Choice Requires="wps">
            <w:drawing>
              <wp:anchor distT="0" distB="0" distL="114300" distR="114300" simplePos="0" relativeHeight="251686912" behindDoc="0" locked="0" layoutInCell="1" allowOverlap="1" wp14:anchorId="4D8EC403" wp14:editId="79027B4E">
                <wp:simplePos x="0" y="0"/>
                <wp:positionH relativeFrom="column">
                  <wp:posOffset>1843405</wp:posOffset>
                </wp:positionH>
                <wp:positionV relativeFrom="paragraph">
                  <wp:posOffset>139700</wp:posOffset>
                </wp:positionV>
                <wp:extent cx="238125" cy="0"/>
                <wp:effectExtent l="0" t="76200" r="28575" b="114300"/>
                <wp:wrapNone/>
                <wp:docPr id="26" name="Прямая со стрелкой 26"/>
                <wp:cNvGraphicFramePr/>
                <a:graphic xmlns:a="http://schemas.openxmlformats.org/drawingml/2006/main">
                  <a:graphicData uri="http://schemas.microsoft.com/office/word/2010/wordprocessingShape">
                    <wps:wsp>
                      <wps:cNvCnPr/>
                      <wps:spPr>
                        <a:xfrm>
                          <a:off x="0" y="0"/>
                          <a:ext cx="238125" cy="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6" o:spid="_x0000_s1026" type="#_x0000_t32" style="position:absolute;margin-left:145.15pt;margin-top:11pt;width:18.7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" strokecolor="black [3213]" strokeweight="2pt">
                <v:stroke endarrow="open"/>
              </v:shape>
            </w:pict>
          </mc:Fallback>
        </mc:AlternateContent>
      </w:r>
    </w:p>
    <w:p w:rsidR="00907E40" w:rsidRDefault="00907E40" w:rsidP="00F00978">
      <w:pPr>
        <w:widowControl w:val="0"/>
        <w:autoSpaceDE w:val="0"/>
        <w:autoSpaceDN w:val="0"/>
        <w:adjustRightInd w:val="0"/>
        <w:spacing w:after="0" w:line="360" w:lineRule="auto"/>
        <w:ind w:firstLine="709"/>
        <w:jc w:val="both"/>
        <w:rPr>
          <w:rFonts w:ascii="Times New Roman" w:hAnsi="Times New Roman" w:cs="Times New Roman"/>
          <w:noProof/>
          <w:sz w:val="28"/>
          <w:szCs w:val="20"/>
          <w:lang w:eastAsia="uk-UA"/>
        </w:rPr>
      </w:pPr>
    </w:p>
    <w:p w:rsidR="00907E40" w:rsidRDefault="00C602F5" w:rsidP="00F00978">
      <w:pPr>
        <w:widowControl w:val="0"/>
        <w:autoSpaceDE w:val="0"/>
        <w:autoSpaceDN w:val="0"/>
        <w:adjustRightInd w:val="0"/>
        <w:spacing w:after="0" w:line="360" w:lineRule="auto"/>
        <w:ind w:firstLine="709"/>
        <w:jc w:val="both"/>
        <w:rPr>
          <w:rFonts w:ascii="Times New Roman" w:hAnsi="Times New Roman" w:cs="Times New Roman"/>
          <w:sz w:val="28"/>
          <w:szCs w:val="20"/>
        </w:rPr>
      </w:pPr>
      <w:r>
        <w:rPr>
          <w:rFonts w:ascii="Times New Roman" w:hAnsi="Times New Roman" w:cs="Times New Roman"/>
          <w:noProof/>
          <w:sz w:val="28"/>
          <w:szCs w:val="20"/>
          <w:lang w:eastAsia="uk-UA"/>
        </w:rPr>
        <mc:AlternateContent>
          <mc:Choice Requires="wps">
            <w:drawing>
              <wp:anchor distT="0" distB="0" distL="114300" distR="114300" simplePos="0" relativeHeight="251684864" behindDoc="0" locked="0" layoutInCell="1" allowOverlap="1" wp14:anchorId="6F4165D4" wp14:editId="3AEC7804">
                <wp:simplePos x="0" y="0"/>
                <wp:positionH relativeFrom="column">
                  <wp:posOffset>3872230</wp:posOffset>
                </wp:positionH>
                <wp:positionV relativeFrom="paragraph">
                  <wp:posOffset>59690</wp:posOffset>
                </wp:positionV>
                <wp:extent cx="0" cy="800101"/>
                <wp:effectExtent l="95250" t="38100" r="57150" b="19050"/>
                <wp:wrapNone/>
                <wp:docPr id="25" name="Прямая со стрелкой 25"/>
                <wp:cNvGraphicFramePr/>
                <a:graphic xmlns:a="http://schemas.openxmlformats.org/drawingml/2006/main">
                  <a:graphicData uri="http://schemas.microsoft.com/office/word/2010/wordprocessingShape">
                    <wps:wsp>
                      <wps:cNvCnPr/>
                      <wps:spPr>
                        <a:xfrm flipV="1">
                          <a:off x="0" y="0"/>
                          <a:ext cx="0" cy="800101"/>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25" o:spid="_x0000_s1026" type="#_x0000_t32" style="position:absolute;margin-left:304.9pt;margin-top:4.7pt;width:0;height:63pt;flip:y;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" strokecolor="black [3213]" strokeweight="2pt">
                <v:stroke endarrow="open"/>
              </v:shape>
            </w:pict>
          </mc:Fallback>
        </mc:AlternateContent>
      </w:r>
      <w:r>
        <w:rPr>
          <w:rFonts w:ascii="Times New Roman" w:hAnsi="Times New Roman" w:cs="Times New Roman"/>
          <w:noProof/>
          <w:sz w:val="28"/>
          <w:szCs w:val="20"/>
          <w:lang w:eastAsia="uk-UA"/>
        </w:rPr>
        <mc:AlternateContent>
          <mc:Choice Requires="wps">
            <w:drawing>
              <wp:anchor distT="0" distB="0" distL="114300" distR="114300" simplePos="0" relativeHeight="251682816" behindDoc="0" locked="0" layoutInCell="1" allowOverlap="1" wp14:anchorId="1CC510FD" wp14:editId="4F298417">
                <wp:simplePos x="0" y="0"/>
                <wp:positionH relativeFrom="column">
                  <wp:posOffset>2376805</wp:posOffset>
                </wp:positionH>
                <wp:positionV relativeFrom="paragraph">
                  <wp:posOffset>59690</wp:posOffset>
                </wp:positionV>
                <wp:extent cx="0" cy="762000"/>
                <wp:effectExtent l="95250" t="38100" r="57150" b="19050"/>
                <wp:wrapNone/>
                <wp:docPr id="24" name="Прямая со стрелкой 24"/>
                <wp:cNvGraphicFramePr/>
                <a:graphic xmlns:a="http://schemas.openxmlformats.org/drawingml/2006/main">
                  <a:graphicData uri="http://schemas.microsoft.com/office/word/2010/wordprocessingShape">
                    <wps:wsp>
                      <wps:cNvCnPr/>
                      <wps:spPr>
                        <a:xfrm flipV="1">
                          <a:off x="0" y="0"/>
                          <a:ext cx="0" cy="762000"/>
                        </a:xfrm>
                        <a:prstGeom prst="straightConnector1">
                          <a:avLst/>
                        </a:prstGeom>
                        <a:ln w="254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24" o:spid="_x0000_s1026" type="#_x0000_t32" style="position:absolute;margin-left:187.15pt;margin-top:4.7pt;width:0;height:60pt;flip:y;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" strokecolor="black [3213]" strokeweight="2pt">
                <v:stroke endarrow="open"/>
              </v:shape>
            </w:pict>
          </mc:Fallback>
        </mc:AlternateContent>
      </w:r>
    </w:p>
    <w:p w:rsidR="00907E40" w:rsidRDefault="00C602F5" w:rsidP="00F00978">
      <w:pPr>
        <w:widowControl w:val="0"/>
        <w:autoSpaceDE w:val="0"/>
        <w:autoSpaceDN w:val="0"/>
        <w:adjustRightInd w:val="0"/>
        <w:spacing w:after="0" w:line="360" w:lineRule="auto"/>
        <w:ind w:firstLine="709"/>
        <w:jc w:val="both"/>
        <w:rPr>
          <w:rFonts w:ascii="Times New Roman" w:hAnsi="Times New Roman" w:cs="Times New Roman"/>
          <w:sz w:val="28"/>
          <w:szCs w:val="20"/>
        </w:rPr>
      </w:pPr>
      <w:r>
        <w:rPr>
          <w:rFonts w:ascii="Times New Roman" w:hAnsi="Times New Roman" w:cs="Times New Roman"/>
          <w:noProof/>
          <w:sz w:val="28"/>
          <w:szCs w:val="20"/>
          <w:lang w:eastAsia="uk-UA"/>
        </w:rPr>
        <mc:AlternateContent>
          <mc:Choice Requires="wps">
            <w:drawing>
              <wp:anchor distT="0" distB="0" distL="114300" distR="114300" simplePos="0" relativeHeight="251670528" behindDoc="0" locked="0" layoutInCell="1" allowOverlap="1" wp14:anchorId="06BD3974" wp14:editId="2451DB7A">
                <wp:simplePos x="0" y="0"/>
                <wp:positionH relativeFrom="column">
                  <wp:posOffset>4405630</wp:posOffset>
                </wp:positionH>
                <wp:positionV relativeFrom="paragraph">
                  <wp:posOffset>76835</wp:posOffset>
                </wp:positionV>
                <wp:extent cx="1571625" cy="923925"/>
                <wp:effectExtent l="0" t="0" r="28575" b="28575"/>
                <wp:wrapNone/>
                <wp:docPr id="8" name="Прямоугольник 8"/>
                <wp:cNvGraphicFramePr/>
                <a:graphic xmlns:a="http://schemas.openxmlformats.org/drawingml/2006/main">
                  <a:graphicData uri="http://schemas.microsoft.com/office/word/2010/wordprocessingShape">
                    <wps:wsp>
                      <wps:cNvSpPr/>
                      <wps:spPr>
                        <a:xfrm>
                          <a:off x="0" y="0"/>
                          <a:ext cx="1571625" cy="923925"/>
                        </a:xfrm>
                        <a:prstGeom prst="rect">
                          <a:avLst/>
                        </a:prstGeom>
                      </wps:spPr>
                      <wps:style>
                        <a:lnRef idx="2">
                          <a:schemeClr val="dk1"/>
                        </a:lnRef>
                        <a:fillRef idx="1">
                          <a:schemeClr val="lt1"/>
                        </a:fillRef>
                        <a:effectRef idx="0">
                          <a:schemeClr val="dk1"/>
                        </a:effectRef>
                        <a:fontRef idx="minor">
                          <a:schemeClr val="dk1"/>
                        </a:fontRef>
                      </wps:style>
                      <wps:txbx>
                        <w:txbxContent>
                          <w:p w:rsidR="00907E40" w:rsidRPr="00907E40" w:rsidRDefault="00907E40" w:rsidP="00907E40">
                            <w:pPr>
                              <w:spacing w:line="240" w:lineRule="auto"/>
                              <w:jc w:val="center"/>
                              <w:rPr>
                                <w:rFonts w:ascii="Times New Roman" w:hAnsi="Times New Roman" w:cs="Times New Roman"/>
                                <w:sz w:val="24"/>
                              </w:rPr>
                            </w:pPr>
                            <w:r w:rsidRPr="00907E40">
                              <w:rPr>
                                <w:rFonts w:ascii="Times New Roman" w:hAnsi="Times New Roman" w:cs="Times New Roman"/>
                                <w:sz w:val="24"/>
                              </w:rPr>
                              <w:t>Виявлення і забезпечення переваг продукції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8" o:spid="_x0000_s1031" style="position:absolute;left:0;text-align:left;margin-left:346.9pt;margin-top:6.05pt;width:123.75pt;height:72.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" fillcolor="white [3201]" strokecolor="black [3200]" strokeweight="2pt">
                <v:textbox>
                  <w:txbxContent>
                    <w:p w:rsidR="00907E40" w:rsidRPr="00907E40" w:rsidRDefault="00907E40" w:rsidP="00907E40">
                      <w:pPr>
                        <w:spacing w:line="240" w:lineRule="auto"/>
                        <w:jc w:val="center"/>
                        <w:rPr>
                          <w:rFonts w:ascii="Times New Roman" w:hAnsi="Times New Roman" w:cs="Times New Roman"/>
                          <w:sz w:val="24"/>
                        </w:rPr>
                      </w:pPr>
                      <w:r w:rsidRPr="00907E40">
                        <w:rPr>
                          <w:rFonts w:ascii="Times New Roman" w:hAnsi="Times New Roman" w:cs="Times New Roman"/>
                          <w:sz w:val="24"/>
                        </w:rPr>
                        <w:t>Виявлення і забезпечення переваг продукції</w:t>
                      </w:r>
                    </w:p>
                  </w:txbxContent>
                </v:textbox>
              </v:rect>
            </w:pict>
          </mc:Fallback>
        </mc:AlternateContent>
      </w:r>
      <w:r>
        <w:rPr>
          <w:rFonts w:ascii="Times New Roman" w:hAnsi="Times New Roman" w:cs="Times New Roman"/>
          <w:noProof/>
          <w:sz w:val="28"/>
          <w:szCs w:val="20"/>
          <w:lang w:eastAsia="uk-UA"/>
        </w:rPr>
        <mc:AlternateContent>
          <mc:Choice Requires="wps">
            <w:drawing>
              <wp:anchor distT="0" distB="0" distL="114300" distR="114300" simplePos="0" relativeHeight="251668480" behindDoc="0" locked="0" layoutInCell="1" allowOverlap="1" wp14:anchorId="735DA3F8" wp14:editId="6A685A53">
                <wp:simplePos x="0" y="0"/>
                <wp:positionH relativeFrom="column">
                  <wp:posOffset>271780</wp:posOffset>
                </wp:positionH>
                <wp:positionV relativeFrom="paragraph">
                  <wp:posOffset>76835</wp:posOffset>
                </wp:positionV>
                <wp:extent cx="1571625" cy="923925"/>
                <wp:effectExtent l="0" t="0" r="28575" b="28575"/>
                <wp:wrapNone/>
                <wp:docPr id="7" name="Прямоугольник 7"/>
                <wp:cNvGraphicFramePr/>
                <a:graphic xmlns:a="http://schemas.openxmlformats.org/drawingml/2006/main">
                  <a:graphicData uri="http://schemas.microsoft.com/office/word/2010/wordprocessingShape">
                    <wps:wsp>
                      <wps:cNvSpPr/>
                      <wps:spPr>
                        <a:xfrm>
                          <a:off x="0" y="0"/>
                          <a:ext cx="1571625" cy="923925"/>
                        </a:xfrm>
                        <a:prstGeom prst="rect">
                          <a:avLst/>
                        </a:prstGeom>
                      </wps:spPr>
                      <wps:style>
                        <a:lnRef idx="2">
                          <a:schemeClr val="dk1"/>
                        </a:lnRef>
                        <a:fillRef idx="1">
                          <a:schemeClr val="lt1"/>
                        </a:fillRef>
                        <a:effectRef idx="0">
                          <a:schemeClr val="dk1"/>
                        </a:effectRef>
                        <a:fontRef idx="minor">
                          <a:schemeClr val="dk1"/>
                        </a:fontRef>
                      </wps:style>
                      <wps:txbx>
                        <w:txbxContent>
                          <w:p w:rsidR="00907E40" w:rsidRPr="00907E40" w:rsidRDefault="00907E40" w:rsidP="00907E40">
                            <w:pPr>
                              <w:spacing w:line="240" w:lineRule="auto"/>
                              <w:jc w:val="center"/>
                              <w:rPr>
                                <w:rFonts w:ascii="Times New Roman" w:hAnsi="Times New Roman" w:cs="Times New Roman"/>
                              </w:rPr>
                            </w:pPr>
                            <w:r w:rsidRPr="00907E40">
                              <w:rPr>
                                <w:rFonts w:ascii="Times New Roman" w:hAnsi="Times New Roman" w:cs="Times New Roman"/>
                              </w:rPr>
                              <w:t>Підвищення техніко-економічних і якісних параметрів продукції фірми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7" o:spid="_x0000_s1032" style="position:absolute;left:0;text-align:left;margin-left:21.4pt;margin-top:6.05pt;width:123.75pt;height:72.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" fillcolor="white [3201]" strokecolor="black [3200]" strokeweight="2pt">
                <v:textbox>
                  <w:txbxContent>
                    <w:p w:rsidR="00907E40" w:rsidRPr="00907E40" w:rsidRDefault="00907E40" w:rsidP="00907E40">
                      <w:pPr>
                        <w:spacing w:line="240" w:lineRule="auto"/>
                        <w:jc w:val="center"/>
                        <w:rPr>
                          <w:rFonts w:ascii="Times New Roman" w:hAnsi="Times New Roman" w:cs="Times New Roman"/>
                        </w:rPr>
                      </w:pPr>
                      <w:r w:rsidRPr="00907E40">
                        <w:rPr>
                          <w:rFonts w:ascii="Times New Roman" w:hAnsi="Times New Roman" w:cs="Times New Roman"/>
                        </w:rPr>
                        <w:t>Підвищення техніко-економічних і якісних параметрів продукції фірми</w:t>
                      </w:r>
                    </w:p>
                  </w:txbxContent>
                </v:textbox>
              </v:rect>
            </w:pict>
          </mc:Fallback>
        </mc:AlternateContent>
      </w:r>
    </w:p>
    <w:p w:rsidR="00C602F5" w:rsidRDefault="00C602F5" w:rsidP="00F00978">
      <w:pPr>
        <w:widowControl w:val="0"/>
        <w:autoSpaceDE w:val="0"/>
        <w:autoSpaceDN w:val="0"/>
        <w:adjustRightInd w:val="0"/>
        <w:spacing w:after="0" w:line="360" w:lineRule="auto"/>
        <w:ind w:firstLine="709"/>
        <w:jc w:val="both"/>
        <w:rPr>
          <w:rFonts w:ascii="Times New Roman" w:hAnsi="Times New Roman" w:cs="Times New Roman"/>
          <w:sz w:val="28"/>
          <w:szCs w:val="20"/>
        </w:rPr>
      </w:pPr>
      <w:r>
        <w:rPr>
          <w:rFonts w:ascii="Times New Roman" w:hAnsi="Times New Roman" w:cs="Times New Roman"/>
          <w:noProof/>
          <w:sz w:val="28"/>
          <w:szCs w:val="20"/>
          <w:lang w:eastAsia="uk-UA"/>
        </w:rPr>
        <mc:AlternateContent>
          <mc:Choice Requires="wps">
            <w:drawing>
              <wp:anchor distT="0" distB="0" distL="114300" distR="114300" simplePos="0" relativeHeight="251675648" behindDoc="0" locked="0" layoutInCell="1" allowOverlap="1" wp14:anchorId="405E1E4F" wp14:editId="75BD95B6">
                <wp:simplePos x="0" y="0"/>
                <wp:positionH relativeFrom="column">
                  <wp:posOffset>3862705</wp:posOffset>
                </wp:positionH>
                <wp:positionV relativeFrom="paragraph">
                  <wp:posOffset>227330</wp:posOffset>
                </wp:positionV>
                <wp:extent cx="533400" cy="0"/>
                <wp:effectExtent l="0" t="0" r="1905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5334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8"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04.15pt,17.9pt" to="346.1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" strokecolor="black [3213]" strokeweight="2pt"/>
            </w:pict>
          </mc:Fallback>
        </mc:AlternateContent>
      </w:r>
      <w:r>
        <w:rPr>
          <w:rFonts w:ascii="Times New Roman" w:hAnsi="Times New Roman" w:cs="Times New Roman"/>
          <w:noProof/>
          <w:sz w:val="28"/>
          <w:szCs w:val="20"/>
          <w:lang w:eastAsia="uk-UA"/>
        </w:rPr>
        <mc:AlternateContent>
          <mc:Choice Requires="wps">
            <w:drawing>
              <wp:anchor distT="0" distB="0" distL="114300" distR="114300" simplePos="0" relativeHeight="251677696" behindDoc="0" locked="0" layoutInCell="1" allowOverlap="1" wp14:anchorId="05255F3B" wp14:editId="05C31482">
                <wp:simplePos x="0" y="0"/>
                <wp:positionH relativeFrom="column">
                  <wp:posOffset>1843405</wp:posOffset>
                </wp:positionH>
                <wp:positionV relativeFrom="paragraph">
                  <wp:posOffset>227330</wp:posOffset>
                </wp:positionV>
                <wp:extent cx="533400" cy="0"/>
                <wp:effectExtent l="0" t="0" r="1905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5334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9"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45.15pt,17.9pt" to="187.1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" strokecolor="black [3213]" strokeweight="2pt"/>
            </w:pict>
          </mc:Fallback>
        </mc:AlternateContent>
      </w:r>
    </w:p>
    <w:p w:rsidR="00C602F5" w:rsidRDefault="00C602F5" w:rsidP="00F00978">
      <w:pPr>
        <w:widowControl w:val="0"/>
        <w:autoSpaceDE w:val="0"/>
        <w:autoSpaceDN w:val="0"/>
        <w:adjustRightInd w:val="0"/>
        <w:spacing w:after="0" w:line="360" w:lineRule="auto"/>
        <w:ind w:firstLine="709"/>
        <w:jc w:val="center"/>
        <w:rPr>
          <w:rFonts w:ascii="Times New Roman" w:hAnsi="Times New Roman" w:cs="Times New Roman"/>
          <w:sz w:val="28"/>
          <w:szCs w:val="20"/>
        </w:rPr>
      </w:pPr>
    </w:p>
    <w:p w:rsidR="00907E40" w:rsidRDefault="00C602F5" w:rsidP="00F00978">
      <w:pPr>
        <w:widowControl w:val="0"/>
        <w:tabs>
          <w:tab w:val="left" w:pos="3825"/>
        </w:tabs>
        <w:autoSpaceDE w:val="0"/>
        <w:autoSpaceDN w:val="0"/>
        <w:adjustRightInd w:val="0"/>
        <w:spacing w:after="0" w:line="360" w:lineRule="auto"/>
        <w:ind w:firstLine="709"/>
        <w:jc w:val="center"/>
        <w:rPr>
          <w:rFonts w:ascii="Times New Roman" w:hAnsi="Times New Roman" w:cs="Times New Roman"/>
          <w:b/>
          <w:sz w:val="28"/>
          <w:szCs w:val="20"/>
        </w:rPr>
      </w:pPr>
      <w:r>
        <w:rPr>
          <w:rFonts w:ascii="Times New Roman" w:hAnsi="Times New Roman" w:cs="Times New Roman"/>
          <w:sz w:val="28"/>
          <w:szCs w:val="20"/>
        </w:rPr>
        <w:br/>
      </w:r>
      <w:r w:rsidR="00907E40">
        <w:rPr>
          <w:rFonts w:ascii="Times New Roman" w:hAnsi="Times New Roman" w:cs="Times New Roman"/>
          <w:sz w:val="28"/>
          <w:szCs w:val="20"/>
        </w:rPr>
        <w:br/>
      </w:r>
      <w:r w:rsidR="00907E40" w:rsidRPr="00907E40">
        <w:rPr>
          <w:rFonts w:ascii="Times New Roman" w:hAnsi="Times New Roman" w:cs="Times New Roman"/>
          <w:b/>
          <w:sz w:val="28"/>
          <w:szCs w:val="20"/>
        </w:rPr>
        <w:t>Рис.1. Схема заходів підвищення рівня міжнародної конкурентоспроможності підприємства</w:t>
      </w:r>
    </w:p>
    <w:p w:rsidR="00C602F5" w:rsidRPr="00C602F5" w:rsidRDefault="00C602F5" w:rsidP="00F00978">
      <w:pPr>
        <w:widowControl w:val="0"/>
        <w:autoSpaceDE w:val="0"/>
        <w:autoSpaceDN w:val="0"/>
        <w:adjustRightInd w:val="0"/>
        <w:spacing w:after="0" w:line="360" w:lineRule="auto"/>
        <w:ind w:firstLine="709"/>
        <w:rPr>
          <w:rFonts w:ascii="Times New Roman" w:hAnsi="Times New Roman" w:cs="Times New Roman"/>
          <w:sz w:val="24"/>
          <w:szCs w:val="20"/>
          <w:lang w:val="ru-RU"/>
        </w:rPr>
      </w:pPr>
      <w:r>
        <w:rPr>
          <w:rFonts w:ascii="Times New Roman" w:hAnsi="Times New Roman" w:cs="Times New Roman"/>
          <w:b/>
          <w:sz w:val="28"/>
          <w:szCs w:val="20"/>
        </w:rPr>
        <w:t>*</w:t>
      </w:r>
      <w:r>
        <w:rPr>
          <w:rFonts w:ascii="Times New Roman" w:hAnsi="Times New Roman" w:cs="Times New Roman"/>
          <w:sz w:val="24"/>
          <w:szCs w:val="20"/>
        </w:rPr>
        <w:t>Джерело:</w:t>
      </w:r>
      <w:r w:rsidR="00F00978">
        <w:rPr>
          <w:rFonts w:ascii="Times New Roman" w:hAnsi="Times New Roman" w:cs="Times New Roman"/>
          <w:sz w:val="24"/>
          <w:szCs w:val="20"/>
        </w:rPr>
        <w:t xml:space="preserve"> </w:t>
      </w:r>
      <w:r>
        <w:rPr>
          <w:rFonts w:ascii="Times New Roman" w:hAnsi="Times New Roman" w:cs="Times New Roman"/>
          <w:sz w:val="24"/>
          <w:szCs w:val="20"/>
        </w:rPr>
        <w:t>сформовано та удосконалено автором на основі</w:t>
      </w:r>
      <w:r w:rsidRPr="00C602F5">
        <w:rPr>
          <w:rFonts w:ascii="Times New Roman" w:hAnsi="Times New Roman" w:cs="Times New Roman"/>
          <w:sz w:val="24"/>
          <w:szCs w:val="20"/>
          <w:lang w:val="ru-RU"/>
        </w:rPr>
        <w:t xml:space="preserve"> </w:t>
      </w:r>
      <w:r>
        <w:rPr>
          <w:rFonts w:ascii="Times New Roman" w:hAnsi="Times New Roman" w:cs="Times New Roman"/>
          <w:sz w:val="24"/>
          <w:szCs w:val="20"/>
          <w:lang w:val="ru-RU"/>
        </w:rPr>
        <w:t>[1</w:t>
      </w:r>
      <w:r w:rsidR="00F00978">
        <w:rPr>
          <w:rFonts w:ascii="Times New Roman" w:hAnsi="Times New Roman" w:cs="Times New Roman"/>
          <w:sz w:val="24"/>
          <w:szCs w:val="20"/>
          <w:lang w:val="ru-RU"/>
        </w:rPr>
        <w:t>,с.195</w:t>
      </w:r>
      <w:r>
        <w:rPr>
          <w:rFonts w:ascii="Times New Roman" w:hAnsi="Times New Roman" w:cs="Times New Roman"/>
          <w:sz w:val="24"/>
          <w:szCs w:val="20"/>
          <w:lang w:val="ru-RU"/>
        </w:rPr>
        <w:t>]</w:t>
      </w:r>
      <w:r w:rsidR="00F00978">
        <w:rPr>
          <w:rFonts w:ascii="Times New Roman" w:hAnsi="Times New Roman" w:cs="Times New Roman"/>
          <w:sz w:val="24"/>
          <w:szCs w:val="20"/>
          <w:lang w:val="ru-RU"/>
        </w:rPr>
        <w:t>.</w:t>
      </w:r>
    </w:p>
    <w:p w:rsidR="00C602F5" w:rsidRDefault="008524DD" w:rsidP="00F00978">
      <w:pPr>
        <w:widowControl w:val="0"/>
        <w:autoSpaceDE w:val="0"/>
        <w:autoSpaceDN w:val="0"/>
        <w:adjustRightInd w:val="0"/>
        <w:spacing w:after="0" w:line="360" w:lineRule="auto"/>
        <w:ind w:firstLine="709"/>
        <w:jc w:val="both"/>
        <w:rPr>
          <w:rFonts w:ascii="Times New Roman" w:hAnsi="Times New Roman" w:cs="Times New Roman"/>
          <w:sz w:val="28"/>
          <w:szCs w:val="20"/>
        </w:rPr>
      </w:pPr>
      <w:r>
        <w:rPr>
          <w:rFonts w:ascii="Times New Roman" w:hAnsi="Times New Roman" w:cs="Times New Roman"/>
          <w:sz w:val="28"/>
          <w:szCs w:val="20"/>
        </w:rPr>
        <w:t>Таким чином,</w:t>
      </w:r>
      <w:r w:rsidRPr="008524DD">
        <w:rPr>
          <w:rFonts w:ascii="Times New Roman" w:hAnsi="Times New Roman" w:cs="Times New Roman"/>
          <w:sz w:val="20"/>
          <w:szCs w:val="20"/>
        </w:rPr>
        <w:t xml:space="preserve"> </w:t>
      </w:r>
      <w:r w:rsidRPr="008524DD">
        <w:rPr>
          <w:rFonts w:ascii="Times New Roman" w:hAnsi="Times New Roman" w:cs="Times New Roman"/>
          <w:sz w:val="28"/>
          <w:szCs w:val="20"/>
        </w:rPr>
        <w:t>оцінювання міжнародної конкурентоспроможності підприємства має необмежені можливості для вдосконалення і пристосування до конкретних вимог. Вона включає оптимальний перелік показників, які дозволяють об'єктивно вимірювати складові конкурентоспроможності підприємства, встановити динаміку і взаємозв'язок внутрішніх і зовнішніх інформаційних потоків. У той же час вона підвищує науково-теоретичну обґрунтованість прийняття рішень стосовно перспектив формування міжнародних конкурентних переваг підприємства і може бути корисною для подальшого вдосконалення організації його діяльності.</w:t>
      </w:r>
    </w:p>
    <w:p w:rsidR="00F00978" w:rsidRPr="00C602F5" w:rsidRDefault="00F00978" w:rsidP="00F00978">
      <w:pPr>
        <w:widowControl w:val="0"/>
        <w:autoSpaceDE w:val="0"/>
        <w:autoSpaceDN w:val="0"/>
        <w:adjustRightInd w:val="0"/>
        <w:spacing w:after="0" w:line="360" w:lineRule="auto"/>
        <w:ind w:firstLine="709"/>
        <w:jc w:val="both"/>
        <w:rPr>
          <w:rFonts w:ascii="Times New Roman" w:hAnsi="Times New Roman" w:cs="Times New Roman"/>
          <w:sz w:val="28"/>
          <w:szCs w:val="20"/>
        </w:rPr>
      </w:pPr>
    </w:p>
    <w:p w:rsidR="00C602F5" w:rsidRPr="00FE62E8" w:rsidRDefault="00C602F5" w:rsidP="00F00978">
      <w:pPr>
        <w:spacing w:after="0" w:line="360" w:lineRule="auto"/>
        <w:ind w:firstLine="708"/>
        <w:jc w:val="center"/>
        <w:rPr>
          <w:rFonts w:ascii="Times New Roman" w:hAnsi="Times New Roman"/>
          <w:b/>
          <w:sz w:val="28"/>
        </w:rPr>
      </w:pPr>
      <w:r w:rsidRPr="00FE62E8">
        <w:rPr>
          <w:rFonts w:ascii="Times New Roman" w:hAnsi="Times New Roman"/>
          <w:b/>
          <w:sz w:val="28"/>
        </w:rPr>
        <w:t>Список використаних джерел</w:t>
      </w:r>
    </w:p>
    <w:p w:rsidR="00C602F5" w:rsidRPr="008524DD" w:rsidRDefault="00C602F5" w:rsidP="00F00978">
      <w:pPr>
        <w:widowControl w:val="0"/>
        <w:autoSpaceDE w:val="0"/>
        <w:autoSpaceDN w:val="0"/>
        <w:adjustRightInd w:val="0"/>
        <w:spacing w:after="0" w:line="360" w:lineRule="auto"/>
        <w:ind w:firstLine="709"/>
        <w:jc w:val="both"/>
        <w:rPr>
          <w:rFonts w:ascii="Times New Roman" w:hAnsi="Times New Roman" w:cs="Times New Roman"/>
          <w:sz w:val="28"/>
          <w:szCs w:val="20"/>
        </w:rPr>
      </w:pPr>
    </w:p>
    <w:p w:rsidR="00C602F5" w:rsidRPr="00C602F5" w:rsidRDefault="00C602F5" w:rsidP="00F00978">
      <w:pPr>
        <w:pStyle w:val="a6"/>
        <w:widowControl w:val="0"/>
        <w:numPr>
          <w:ilvl w:val="0"/>
          <w:numId w:val="1"/>
        </w:numPr>
        <w:autoSpaceDE w:val="0"/>
        <w:autoSpaceDN w:val="0"/>
        <w:adjustRightInd w:val="0"/>
        <w:spacing w:after="0" w:line="360" w:lineRule="auto"/>
        <w:ind w:left="0" w:firstLine="357"/>
        <w:jc w:val="both"/>
        <w:rPr>
          <w:rFonts w:ascii="Times New Roman" w:hAnsi="Times New Roman" w:cs="Times New Roman"/>
          <w:sz w:val="28"/>
          <w:szCs w:val="20"/>
          <w:shd w:val="clear" w:color="auto" w:fill="F9F9F9"/>
        </w:rPr>
      </w:pPr>
      <w:proofErr w:type="spellStart"/>
      <w:r w:rsidRPr="00C602F5">
        <w:rPr>
          <w:rFonts w:ascii="Times New Roman" w:hAnsi="Times New Roman" w:cs="Times New Roman"/>
          <w:sz w:val="28"/>
          <w:szCs w:val="20"/>
          <w:shd w:val="clear" w:color="auto" w:fill="F9F9F9"/>
        </w:rPr>
        <w:t>Андросова</w:t>
      </w:r>
      <w:proofErr w:type="spellEnd"/>
      <w:r w:rsidRPr="00C602F5">
        <w:rPr>
          <w:rFonts w:ascii="Times New Roman" w:hAnsi="Times New Roman" w:cs="Times New Roman"/>
          <w:sz w:val="28"/>
          <w:szCs w:val="20"/>
          <w:shd w:val="clear" w:color="auto" w:fill="F9F9F9"/>
        </w:rPr>
        <w:t xml:space="preserve"> Т. В. Методика оцінки міжнародної конкурентоспроможності підприємств / Т. В. </w:t>
      </w:r>
      <w:proofErr w:type="spellStart"/>
      <w:r w:rsidRPr="00C602F5">
        <w:rPr>
          <w:rFonts w:ascii="Times New Roman" w:hAnsi="Times New Roman" w:cs="Times New Roman"/>
          <w:sz w:val="28"/>
          <w:szCs w:val="20"/>
          <w:shd w:val="clear" w:color="auto" w:fill="F9F9F9"/>
        </w:rPr>
        <w:t>Андросова</w:t>
      </w:r>
      <w:proofErr w:type="spellEnd"/>
      <w:r w:rsidRPr="00C602F5">
        <w:rPr>
          <w:rFonts w:ascii="Times New Roman" w:hAnsi="Times New Roman" w:cs="Times New Roman"/>
          <w:sz w:val="28"/>
          <w:szCs w:val="20"/>
          <w:shd w:val="clear" w:color="auto" w:fill="F9F9F9"/>
        </w:rPr>
        <w:t>, Л. О. Чернишова, В. О. Козуб // Економічна стратегія і перспективи розвитку сфери торгівлі та послуг. - 2012. - Вип. 2. - С. 189-197.</w:t>
      </w:r>
    </w:p>
    <w:p w:rsidR="00C602F5" w:rsidRPr="00C602F5" w:rsidRDefault="00C602F5" w:rsidP="00F00978">
      <w:pPr>
        <w:pStyle w:val="a6"/>
        <w:widowControl w:val="0"/>
        <w:numPr>
          <w:ilvl w:val="0"/>
          <w:numId w:val="1"/>
        </w:numPr>
        <w:autoSpaceDE w:val="0"/>
        <w:autoSpaceDN w:val="0"/>
        <w:adjustRightInd w:val="0"/>
        <w:spacing w:after="0" w:line="360" w:lineRule="auto"/>
        <w:ind w:left="0" w:firstLine="357"/>
        <w:jc w:val="both"/>
        <w:rPr>
          <w:rFonts w:ascii="Times New Roman" w:hAnsi="Times New Roman" w:cs="Times New Roman"/>
          <w:sz w:val="28"/>
          <w:szCs w:val="28"/>
          <w:shd w:val="clear" w:color="auto" w:fill="F9F9F9"/>
        </w:rPr>
      </w:pPr>
      <w:r w:rsidRPr="00C602F5">
        <w:rPr>
          <w:rFonts w:ascii="Times New Roman" w:hAnsi="Times New Roman" w:cs="Times New Roman"/>
          <w:sz w:val="28"/>
          <w:szCs w:val="28"/>
          <w:shd w:val="clear" w:color="auto" w:fill="F9F9F9"/>
        </w:rPr>
        <w:t xml:space="preserve">Головко-Марченко І.С. </w:t>
      </w:r>
      <w:r w:rsidRPr="00C602F5">
        <w:rPr>
          <w:rFonts w:ascii="Times New Roman" w:hAnsi="Times New Roman" w:cs="Times New Roman"/>
          <w:bCs/>
          <w:sz w:val="28"/>
          <w:szCs w:val="28"/>
        </w:rPr>
        <w:t>Сутність поняття конкурентоспроможність підприємства</w:t>
      </w:r>
      <w:r w:rsidRPr="00C602F5">
        <w:rPr>
          <w:rFonts w:ascii="Times New Roman" w:hAnsi="Times New Roman" w:cs="Times New Roman"/>
          <w:sz w:val="28"/>
          <w:szCs w:val="28"/>
          <w:shd w:val="clear" w:color="auto" w:fill="F9F9F9"/>
        </w:rPr>
        <w:t> / І. С. Головко-Марченко //</w:t>
      </w:r>
      <w:proofErr w:type="spellStart"/>
      <w:r w:rsidRPr="00C602F5">
        <w:rPr>
          <w:rFonts w:ascii="Times New Roman" w:hAnsi="Times New Roman" w:cs="Times New Roman"/>
          <w:sz w:val="28"/>
          <w:szCs w:val="28"/>
          <w:shd w:val="clear" w:color="auto" w:fill="F9F9F9"/>
        </w:rPr>
        <w:t> </w:t>
      </w:r>
      <w:hyperlink r:id="rId6" w:tooltip="Періодичне видання" w:history="1">
        <w:r w:rsidRPr="00C602F5">
          <w:rPr>
            <w:rStyle w:val="a5"/>
            <w:rFonts w:ascii="Times New Roman" w:hAnsi="Times New Roman" w:cs="Times New Roman"/>
            <w:color w:val="auto"/>
            <w:sz w:val="28"/>
            <w:szCs w:val="28"/>
            <w:u w:val="none"/>
          </w:rPr>
          <w:t>Технологически</w:t>
        </w:r>
        <w:proofErr w:type="spellEnd"/>
        <w:r w:rsidRPr="00C602F5">
          <w:rPr>
            <w:rStyle w:val="a5"/>
            <w:rFonts w:ascii="Times New Roman" w:hAnsi="Times New Roman" w:cs="Times New Roman"/>
            <w:color w:val="auto"/>
            <w:sz w:val="28"/>
            <w:szCs w:val="28"/>
            <w:u w:val="none"/>
          </w:rPr>
          <w:t xml:space="preserve">й аудит и </w:t>
        </w:r>
        <w:proofErr w:type="spellStart"/>
        <w:r w:rsidRPr="00C602F5">
          <w:rPr>
            <w:rStyle w:val="a5"/>
            <w:rFonts w:ascii="Times New Roman" w:hAnsi="Times New Roman" w:cs="Times New Roman"/>
            <w:color w:val="auto"/>
            <w:sz w:val="28"/>
            <w:szCs w:val="28"/>
            <w:u w:val="none"/>
          </w:rPr>
          <w:t>резервы</w:t>
        </w:r>
        <w:proofErr w:type="spellEnd"/>
        <w:r w:rsidRPr="00C602F5">
          <w:rPr>
            <w:rStyle w:val="a5"/>
            <w:rFonts w:ascii="Times New Roman" w:hAnsi="Times New Roman" w:cs="Times New Roman"/>
            <w:color w:val="auto"/>
            <w:sz w:val="28"/>
            <w:szCs w:val="28"/>
            <w:u w:val="none"/>
          </w:rPr>
          <w:t xml:space="preserve"> </w:t>
        </w:r>
        <w:proofErr w:type="spellStart"/>
        <w:r w:rsidRPr="00C602F5">
          <w:rPr>
            <w:rStyle w:val="a5"/>
            <w:rFonts w:ascii="Times New Roman" w:hAnsi="Times New Roman" w:cs="Times New Roman"/>
            <w:color w:val="auto"/>
            <w:sz w:val="28"/>
            <w:szCs w:val="28"/>
            <w:u w:val="none"/>
          </w:rPr>
          <w:t>производства</w:t>
        </w:r>
        <w:proofErr w:type="spellEnd"/>
      </w:hyperlink>
      <w:r w:rsidRPr="00C602F5">
        <w:rPr>
          <w:rFonts w:ascii="Times New Roman" w:hAnsi="Times New Roman" w:cs="Times New Roman"/>
          <w:sz w:val="28"/>
          <w:szCs w:val="28"/>
          <w:shd w:val="clear" w:color="auto" w:fill="F9F9F9"/>
        </w:rPr>
        <w:t>. - 2013. - № 5(3). - С. 46-48</w:t>
      </w:r>
    </w:p>
    <w:p w:rsidR="00C602F5" w:rsidRPr="00C602F5" w:rsidRDefault="00C602F5" w:rsidP="00F00978">
      <w:pPr>
        <w:pStyle w:val="a6"/>
        <w:widowControl w:val="0"/>
        <w:numPr>
          <w:ilvl w:val="0"/>
          <w:numId w:val="1"/>
        </w:numPr>
        <w:autoSpaceDE w:val="0"/>
        <w:autoSpaceDN w:val="0"/>
        <w:adjustRightInd w:val="0"/>
        <w:spacing w:after="0" w:line="360" w:lineRule="auto"/>
        <w:ind w:left="0" w:firstLine="357"/>
        <w:jc w:val="both"/>
        <w:rPr>
          <w:rFonts w:ascii="Times New Roman" w:hAnsi="Times New Roman" w:cs="Times New Roman"/>
          <w:sz w:val="28"/>
          <w:szCs w:val="20"/>
          <w:shd w:val="clear" w:color="auto" w:fill="F9F9F9"/>
        </w:rPr>
      </w:pPr>
      <w:proofErr w:type="spellStart"/>
      <w:r w:rsidRPr="00C602F5">
        <w:rPr>
          <w:rFonts w:ascii="Times New Roman" w:hAnsi="Times New Roman" w:cs="Times New Roman"/>
          <w:sz w:val="28"/>
          <w:szCs w:val="20"/>
          <w:shd w:val="clear" w:color="auto" w:fill="F9F9F9"/>
        </w:rPr>
        <w:t>Мануйлович</w:t>
      </w:r>
      <w:proofErr w:type="spellEnd"/>
      <w:r w:rsidRPr="00C602F5">
        <w:rPr>
          <w:rFonts w:ascii="Times New Roman" w:hAnsi="Times New Roman" w:cs="Times New Roman"/>
          <w:sz w:val="28"/>
          <w:szCs w:val="20"/>
          <w:shd w:val="clear" w:color="auto" w:fill="F9F9F9"/>
        </w:rPr>
        <w:t xml:space="preserve"> Ю. М. Дослідження сутності та трактування поняття конкурентоспроможності підприємства / Ю. М. </w:t>
      </w:r>
      <w:proofErr w:type="spellStart"/>
      <w:r w:rsidRPr="00C602F5">
        <w:rPr>
          <w:rFonts w:ascii="Times New Roman" w:hAnsi="Times New Roman" w:cs="Times New Roman"/>
          <w:sz w:val="28"/>
          <w:szCs w:val="20"/>
          <w:shd w:val="clear" w:color="auto" w:fill="F9F9F9"/>
        </w:rPr>
        <w:t>Мануйлович</w:t>
      </w:r>
      <w:proofErr w:type="spellEnd"/>
      <w:r w:rsidRPr="00C602F5">
        <w:rPr>
          <w:rFonts w:ascii="Times New Roman" w:hAnsi="Times New Roman" w:cs="Times New Roman"/>
          <w:sz w:val="28"/>
          <w:szCs w:val="20"/>
          <w:shd w:val="clear" w:color="auto" w:fill="F9F9F9"/>
        </w:rPr>
        <w:t xml:space="preserve"> // Маркетинг і менеджмент інновацій. - 2013. - № 4. - С. 274-282.</w:t>
      </w:r>
    </w:p>
    <w:p w:rsidR="00C602F5" w:rsidRPr="00F00978" w:rsidRDefault="00C602F5" w:rsidP="00F00978">
      <w:pPr>
        <w:pStyle w:val="a6"/>
        <w:widowControl w:val="0"/>
        <w:numPr>
          <w:ilvl w:val="0"/>
          <w:numId w:val="1"/>
        </w:numPr>
        <w:autoSpaceDE w:val="0"/>
        <w:autoSpaceDN w:val="0"/>
        <w:adjustRightInd w:val="0"/>
        <w:spacing w:after="0" w:line="360" w:lineRule="auto"/>
        <w:ind w:left="0" w:firstLine="357"/>
        <w:jc w:val="both"/>
        <w:rPr>
          <w:rFonts w:ascii="Times New Roman" w:hAnsi="Times New Roman" w:cs="Times New Roman"/>
          <w:bCs/>
          <w:sz w:val="40"/>
          <w:szCs w:val="28"/>
        </w:rPr>
      </w:pPr>
      <w:r w:rsidRPr="00C602F5">
        <w:rPr>
          <w:rFonts w:ascii="Times New Roman" w:hAnsi="Times New Roman" w:cs="Times New Roman"/>
          <w:sz w:val="28"/>
          <w:szCs w:val="20"/>
          <w:shd w:val="clear" w:color="auto" w:fill="F9F9F9"/>
        </w:rPr>
        <w:t>Мороз В.Д. Підвищення міжнародної конкурентоспроможності регіону в умовах глобальних викликів / В.Д.Мороз</w:t>
      </w:r>
      <w:r w:rsidR="00F00978">
        <w:rPr>
          <w:rFonts w:ascii="Times New Roman" w:hAnsi="Times New Roman" w:cs="Times New Roman"/>
          <w:sz w:val="28"/>
          <w:szCs w:val="20"/>
          <w:shd w:val="clear" w:color="auto" w:fill="F9F9F9"/>
        </w:rPr>
        <w:t xml:space="preserve"> // Електронний ресурс. - Режим доступу: </w:t>
      </w:r>
      <w:hyperlink r:id="rId7" w:history="1">
        <w:r w:rsidR="00F00978" w:rsidRPr="004A4C0E">
          <w:rPr>
            <w:rStyle w:val="a5"/>
            <w:rFonts w:ascii="Times New Roman" w:hAnsi="Times New Roman" w:cs="Times New Roman"/>
            <w:sz w:val="28"/>
            <w:szCs w:val="20"/>
            <w:shd w:val="clear" w:color="auto" w:fill="F9F9F9"/>
          </w:rPr>
          <w:t>https://conf.ztu.edu.ua/wp-content/uploads/2017/09/336.pdf</w:t>
        </w:r>
      </w:hyperlink>
    </w:p>
    <w:p w:rsidR="00F00978" w:rsidRPr="00F00978" w:rsidRDefault="00F00978" w:rsidP="00F00978">
      <w:pPr>
        <w:pStyle w:val="a6"/>
        <w:widowControl w:val="0"/>
        <w:autoSpaceDE w:val="0"/>
        <w:autoSpaceDN w:val="0"/>
        <w:adjustRightInd w:val="0"/>
        <w:spacing w:after="0" w:line="360" w:lineRule="auto"/>
        <w:ind w:left="357"/>
        <w:jc w:val="both"/>
        <w:rPr>
          <w:rFonts w:ascii="Times New Roman" w:hAnsi="Times New Roman" w:cs="Times New Roman"/>
          <w:bCs/>
          <w:sz w:val="40"/>
          <w:szCs w:val="28"/>
        </w:rPr>
      </w:pPr>
    </w:p>
    <w:sectPr w:rsidR="00F00978" w:rsidRPr="00F0097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114256"/>
    <w:multiLevelType w:val="hybridMultilevel"/>
    <w:tmpl w:val="D5F6C318"/>
    <w:lvl w:ilvl="0" w:tplc="FC6097FA">
      <w:start w:val="1"/>
      <w:numFmt w:val="decimal"/>
      <w:lvlText w:val="%1."/>
      <w:lvlJc w:val="left"/>
      <w:pPr>
        <w:ind w:left="1429" w:hanging="360"/>
      </w:pPr>
      <w:rPr>
        <w:sz w:val="28"/>
        <w:szCs w:val="28"/>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0A3"/>
    <w:rsid w:val="0003381F"/>
    <w:rsid w:val="00077345"/>
    <w:rsid w:val="000875EF"/>
    <w:rsid w:val="001E13A1"/>
    <w:rsid w:val="00226DA8"/>
    <w:rsid w:val="0024673A"/>
    <w:rsid w:val="002A3CAC"/>
    <w:rsid w:val="002D7D76"/>
    <w:rsid w:val="003420A3"/>
    <w:rsid w:val="00355D33"/>
    <w:rsid w:val="00356869"/>
    <w:rsid w:val="00390D6E"/>
    <w:rsid w:val="003941D9"/>
    <w:rsid w:val="003B445A"/>
    <w:rsid w:val="003F2E36"/>
    <w:rsid w:val="0040046D"/>
    <w:rsid w:val="004C06BF"/>
    <w:rsid w:val="00510232"/>
    <w:rsid w:val="0053214C"/>
    <w:rsid w:val="00557F5F"/>
    <w:rsid w:val="00656EAE"/>
    <w:rsid w:val="006874FE"/>
    <w:rsid w:val="006F167F"/>
    <w:rsid w:val="00727061"/>
    <w:rsid w:val="007729A3"/>
    <w:rsid w:val="007A13CD"/>
    <w:rsid w:val="007D202A"/>
    <w:rsid w:val="00810FE8"/>
    <w:rsid w:val="008524DD"/>
    <w:rsid w:val="0090296A"/>
    <w:rsid w:val="00907E40"/>
    <w:rsid w:val="0094747D"/>
    <w:rsid w:val="009865B0"/>
    <w:rsid w:val="0099081F"/>
    <w:rsid w:val="009C4EA1"/>
    <w:rsid w:val="00A164DA"/>
    <w:rsid w:val="00A4451D"/>
    <w:rsid w:val="00A47DB5"/>
    <w:rsid w:val="00A72592"/>
    <w:rsid w:val="00AD7311"/>
    <w:rsid w:val="00AF4E83"/>
    <w:rsid w:val="00B723FC"/>
    <w:rsid w:val="00B92067"/>
    <w:rsid w:val="00BD3523"/>
    <w:rsid w:val="00BD62DE"/>
    <w:rsid w:val="00BF52F4"/>
    <w:rsid w:val="00C00814"/>
    <w:rsid w:val="00C602F5"/>
    <w:rsid w:val="00CC0C04"/>
    <w:rsid w:val="00D57967"/>
    <w:rsid w:val="00DC2E98"/>
    <w:rsid w:val="00E01AAB"/>
    <w:rsid w:val="00E04D4E"/>
    <w:rsid w:val="00E13D42"/>
    <w:rsid w:val="00E87BBD"/>
    <w:rsid w:val="00F00978"/>
    <w:rsid w:val="00FE52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7E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7E40"/>
    <w:rPr>
      <w:rFonts w:ascii="Tahoma" w:hAnsi="Tahoma" w:cs="Tahoma"/>
      <w:sz w:val="16"/>
      <w:szCs w:val="16"/>
    </w:rPr>
  </w:style>
  <w:style w:type="character" w:styleId="a5">
    <w:name w:val="Hyperlink"/>
    <w:basedOn w:val="a0"/>
    <w:uiPriority w:val="99"/>
    <w:unhideWhenUsed/>
    <w:rsid w:val="00C602F5"/>
    <w:rPr>
      <w:color w:val="0000FF"/>
      <w:u w:val="single"/>
    </w:rPr>
  </w:style>
  <w:style w:type="paragraph" w:styleId="a6">
    <w:name w:val="List Paragraph"/>
    <w:basedOn w:val="a"/>
    <w:uiPriority w:val="34"/>
    <w:qFormat/>
    <w:rsid w:val="00C602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7E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7E40"/>
    <w:rPr>
      <w:rFonts w:ascii="Tahoma" w:hAnsi="Tahoma" w:cs="Tahoma"/>
      <w:sz w:val="16"/>
      <w:szCs w:val="16"/>
    </w:rPr>
  </w:style>
  <w:style w:type="character" w:styleId="a5">
    <w:name w:val="Hyperlink"/>
    <w:basedOn w:val="a0"/>
    <w:uiPriority w:val="99"/>
    <w:unhideWhenUsed/>
    <w:rsid w:val="00C602F5"/>
    <w:rPr>
      <w:color w:val="0000FF"/>
      <w:u w:val="single"/>
    </w:rPr>
  </w:style>
  <w:style w:type="paragraph" w:styleId="a6">
    <w:name w:val="List Paragraph"/>
    <w:basedOn w:val="a"/>
    <w:uiPriority w:val="34"/>
    <w:qFormat/>
    <w:rsid w:val="00C602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conf.ztu.edu.ua/wp-content/uploads/2017/09/33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071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5122</Words>
  <Characters>2921</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Вікторія</dc:creator>
  <cp:lastModifiedBy>Вікторія</cp:lastModifiedBy>
  <cp:revision>4</cp:revision>
  <dcterms:created xsi:type="dcterms:W3CDTF">2018-04-03T22:05:00Z</dcterms:created>
  <dcterms:modified xsi:type="dcterms:W3CDTF">2020-04-03T16:18:00Z</dcterms:modified>
</cp:coreProperties>
</file>