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Титул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Заголовок</w:t>
      </w:r>
      <w:r w:rsidDel="00000000" w:rsidR="00000000" w:rsidRPr="00000000">
        <w:rPr>
          <w:rtl w:val="0"/>
        </w:rPr>
        <w:t xml:space="preserve">: Мій рукопис + видавництво = …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Запитання над заголовком</w:t>
      </w:r>
      <w:r w:rsidDel="00000000" w:rsidR="00000000" w:rsidRPr="00000000">
        <w:rPr>
          <w:rtl w:val="0"/>
        </w:rPr>
        <w:t xml:space="preserve">: Що треба знати про співпрацю з видавництвами?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Слайд 1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Заголовок: </w:t>
      </w:r>
      <w:r w:rsidDel="00000000" w:rsidR="00000000" w:rsidRPr="00000000">
        <w:rPr>
          <w:rtl w:val="0"/>
        </w:rPr>
        <w:t xml:space="preserve">Мій текст – готовий. Що далі?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Уявімо: усі сюжетні діри закрито, лінії персонажів доведено до логічної точки, розділи вичитано й попередньо відредаговано – рукопис дозрів до публікації, а автор(ка) – до всесвітнього визнання. </w:t>
      </w:r>
    </w:p>
    <w:p w:rsidR="00000000" w:rsidDel="00000000" w:rsidP="00000000" w:rsidRDefault="00000000" w:rsidRPr="00000000" w14:paraId="0000000A">
      <w:pPr>
        <w:rPr>
          <w:highlight w:val="cyan"/>
        </w:rPr>
      </w:pPr>
      <w:r w:rsidDel="00000000" w:rsidR="00000000" w:rsidRPr="00000000">
        <w:rPr>
          <w:rtl w:val="0"/>
        </w:rPr>
        <w:t xml:space="preserve">Наступний етап – надіслати текст видавництвам на розгляд. Проте не поспішайте стукатись у двері всім – проаналізуйте ринок, визначте, які видавництва можуть зацікавитися саме вашим твором, зважаючи на його жанр, тематику, обсяг. Це й збереже ваші ресурси, і збільшить шанси потрапити в око потрібному видавцю.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Слайд 2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Заголовок: </w:t>
      </w:r>
      <w:r w:rsidDel="00000000" w:rsidR="00000000" w:rsidRPr="00000000">
        <w:rPr>
          <w:rtl w:val="0"/>
        </w:rPr>
        <w:t xml:space="preserve">Куди надсилати рукопис?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Після того, як ви обрали низку потенційно зацікавлених видавництв, зазирніть на їхні сайти. Зазвичай там є розділи «Для авторів» або «Співпраця», де можна знайти всю необхідну інформацію. Якщо цих розділів немає, напишіть видавництвам на пошту, вказавши в темі листа «Рукопис на розгляд».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Слайд 3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Заголовок: </w:t>
      </w:r>
      <w:r w:rsidDel="00000000" w:rsidR="00000000" w:rsidRPr="00000000">
        <w:rPr>
          <w:rtl w:val="0"/>
        </w:rPr>
        <w:t xml:space="preserve">Не одним рукописом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Було б дуже просто для авторів і неймовірно складно для видавців, якби подача рукопису обмежувалася лише текстом. Здебільшого ще одним обов’язковим документом є синопсис.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Синопсис – це короткий виклад вашої історії з усіма персонажами й сюжетними поворотами. Переважно саме він визначає, чи прочитають ваш текст видавці (чи варто їм взагалі витрачати час на вашу книжку).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Також, якщо ваша книжка – фантастика або фентезі, варто додати до рукопису й синопсису ще й презентацію з описом світобудови.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Слайд 4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Заголовок: </w:t>
      </w:r>
      <w:r w:rsidDel="00000000" w:rsidR="00000000" w:rsidRPr="00000000">
        <w:rPr>
          <w:rtl w:val="0"/>
        </w:rPr>
        <w:t xml:space="preserve">Етика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Повірте, на рішення про співпрацю з вами впливає не лише якість твору, а й ваше вміння етично комунікувати з видавцями.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Слідкуйте за своєю грамотністю під час подачі рукопису: вкажіть тему листа, відрекомендуйтесь. Пам’ятайте: вихваляння («Такої книжки ще світ не бачив!», «Ви зобов’язані взяти цей текст!», «Цей твір – найкраще, що ви могли б видати!») скоріше відштовхне, аніж привабить. </w:t>
      </w:r>
    </w:p>
    <w:p w:rsidR="00000000" w:rsidDel="00000000" w:rsidP="00000000" w:rsidRDefault="00000000" w:rsidRPr="00000000" w14:paraId="0000001D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Слайд 5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Заголовок: </w:t>
      </w:r>
      <w:r w:rsidDel="00000000" w:rsidR="00000000" w:rsidRPr="00000000">
        <w:rPr>
          <w:rtl w:val="0"/>
        </w:rPr>
        <w:t xml:space="preserve">Терпіння, терпіння і ще раз терпіння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Натиснувши «надіслати», видихніть і налаштуйтеся чекати. Кожне видавництво витрачає на розгляд творів різний час (від 1 до 6 місяців). У цей період можна інколи нагадувати про себе. Ключове слово – «інколи»: написування щодня не матиме жодного результату. Краще зосередьтеся на творчому відпочинку або роботі над новим рукописом.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А одного дня ви прокинетесь і побачите у поштовій скриньці лист зі словами «Вітаємо! Ваш рукопис пройшов відбір!».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Текст під допис: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Готовий текст – це лише півшляху. Перед тим, як уявляти власну книжку на полицях усіх книгарень країни, треба щоби про неї дізнались. Для цього й існують видавництва.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Цей допис для тих, у кого вже є рукопис, але немає розуміння подальших дій. І для тих, хто планує в майбутньому співпрацювати з видавництвом.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