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1064" w:type="dxa"/>
        <w:tblInd w:w="-147" w:type="dxa"/>
        <w:tblLook w:val="04A0" w:firstRow="1" w:lastRow="0" w:firstColumn="1" w:lastColumn="0" w:noHBand="0" w:noVBand="1"/>
      </w:tblPr>
      <w:tblGrid>
        <w:gridCol w:w="5246"/>
        <w:gridCol w:w="5818"/>
      </w:tblGrid>
      <w:tr w:rsidR="00277566" w:rsidRPr="00277566" w14:paraId="6E3E5C0A" w14:textId="77777777" w:rsidTr="002F3023">
        <w:tc>
          <w:tcPr>
            <w:tcW w:w="5246" w:type="dxa"/>
          </w:tcPr>
          <w:p w14:paraId="5431512F" w14:textId="77777777" w:rsidR="00277566" w:rsidRPr="00277566" w:rsidRDefault="00277566" w:rsidP="00515F36">
            <w:pPr>
              <w:spacing w:line="276" w:lineRule="auto"/>
              <w:jc w:val="center"/>
              <w:rPr>
                <w:rFonts w:ascii="Times New Roman" w:hAnsi="Times New Roman" w:cs="Times New Roman"/>
                <w:b/>
                <w:bCs/>
                <w:sz w:val="28"/>
                <w:szCs w:val="28"/>
                <w:u w:val="single"/>
                <w:lang w:val="es-ES"/>
              </w:rPr>
            </w:pPr>
            <w:r w:rsidRPr="00277566">
              <w:rPr>
                <w:rFonts w:ascii="Times New Roman" w:hAnsi="Times New Roman" w:cs="Times New Roman"/>
                <w:b/>
                <w:bCs/>
                <w:sz w:val="28"/>
                <w:szCs w:val="28"/>
                <w:u w:val="single"/>
                <w:lang w:val="es-ES"/>
              </w:rPr>
              <w:t>La caza de herbívoros durante el Paleolítico y Mesolítico del País Vasco.</w:t>
            </w:r>
          </w:p>
          <w:p w14:paraId="030463C0" w14:textId="77777777" w:rsidR="00277566" w:rsidRPr="00277566" w:rsidRDefault="00277566" w:rsidP="00515F36">
            <w:pPr>
              <w:spacing w:line="276" w:lineRule="auto"/>
              <w:rPr>
                <w:rFonts w:ascii="Times New Roman" w:hAnsi="Times New Roman" w:cs="Times New Roman"/>
                <w:sz w:val="24"/>
                <w:szCs w:val="24"/>
                <w:lang w:val="es-ES"/>
              </w:rPr>
            </w:pPr>
          </w:p>
          <w:p w14:paraId="5A7370E6" w14:textId="77777777" w:rsidR="00277566" w:rsidRPr="00277566" w:rsidRDefault="00277566" w:rsidP="00515F36">
            <w:pPr>
              <w:spacing w:line="276" w:lineRule="auto"/>
              <w:jc w:val="center"/>
              <w:rPr>
                <w:rFonts w:ascii="Times New Roman" w:hAnsi="Times New Roman" w:cs="Times New Roman"/>
                <w:b/>
                <w:bCs/>
                <w:sz w:val="24"/>
                <w:szCs w:val="24"/>
                <w:lang w:val="es-ES"/>
              </w:rPr>
            </w:pPr>
            <w:r w:rsidRPr="00277566">
              <w:rPr>
                <w:rFonts w:ascii="Times New Roman" w:hAnsi="Times New Roman" w:cs="Times New Roman"/>
                <w:b/>
                <w:bCs/>
                <w:sz w:val="24"/>
                <w:szCs w:val="24"/>
                <w:lang w:val="es-ES"/>
              </w:rPr>
              <w:t>INTRODUCCION</w:t>
            </w:r>
          </w:p>
          <w:p w14:paraId="19BF1195"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La inmensa mayoría de la proteína animal que obtenía el hombre Paleolítico y Mesolítico del ecosistema en que vivía, la obtenía de animales Mamíferos. Sólo al concluir la última glaciación y en contados casos de yacimientos costeros, obtenía también complemento proteínico notable a partir de moluscos que marisqueaba a la orilla del mar.</w:t>
            </w:r>
          </w:p>
          <w:p w14:paraId="52124C6E"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De entre los Mamíferos, los que suministraban la casi totalidad de la carne eran los herbívoros, de los que la inmensa mayoría eran Ungulados. A ellos dedicaremos pues nuestra atención preferentemente, sin olvidar los Lagomorfos y grandes Roedores, presentes también, aunque en cantidades muy limitadas, en nuestros yacimientos.</w:t>
            </w:r>
          </w:p>
          <w:p w14:paraId="230B06DB" w14:textId="2DBCEF89"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El término Ungulado lo tratamos en su acepción más amplia, es decir, abarcando no solamente los Artiodáctilos y Perisodáctilos, sino también los Proboscídeos. </w:t>
            </w:r>
          </w:p>
          <w:p w14:paraId="7912D2CD" w14:textId="4929CEEC" w:rsid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Iremos considerando su presencia en los yacimientos, a través de los diversos períodos en que se divide el tiempo que abarcamos.</w:t>
            </w:r>
          </w:p>
          <w:p w14:paraId="63F40062" w14:textId="77777777" w:rsidR="00277566" w:rsidRPr="00277566" w:rsidRDefault="00277566" w:rsidP="00515F36">
            <w:pPr>
              <w:spacing w:line="276" w:lineRule="auto"/>
              <w:rPr>
                <w:rFonts w:ascii="Times New Roman" w:hAnsi="Times New Roman" w:cs="Times New Roman"/>
                <w:sz w:val="24"/>
                <w:szCs w:val="24"/>
                <w:lang w:val="es-ES"/>
              </w:rPr>
            </w:pPr>
          </w:p>
          <w:p w14:paraId="622DFB1B" w14:textId="77777777" w:rsidR="00277566" w:rsidRPr="00277566" w:rsidRDefault="00277566" w:rsidP="00515F36">
            <w:pPr>
              <w:spacing w:line="276" w:lineRule="auto"/>
              <w:jc w:val="center"/>
              <w:rPr>
                <w:rFonts w:ascii="Times New Roman" w:hAnsi="Times New Roman" w:cs="Times New Roman"/>
                <w:b/>
                <w:bCs/>
                <w:sz w:val="24"/>
                <w:szCs w:val="24"/>
                <w:lang w:val="es-ES"/>
              </w:rPr>
            </w:pPr>
            <w:r w:rsidRPr="00277566">
              <w:rPr>
                <w:rFonts w:ascii="Times New Roman" w:hAnsi="Times New Roman" w:cs="Times New Roman"/>
                <w:b/>
                <w:bCs/>
                <w:sz w:val="24"/>
                <w:szCs w:val="24"/>
                <w:lang w:val="es-ES"/>
              </w:rPr>
              <w:t>1. PALEOLITICO INFERIOR</w:t>
            </w:r>
          </w:p>
          <w:p w14:paraId="190725BC"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De esta larga etapa de la Prehistoria conocemos muy poco, si bien recientemente hemos podido ampliar nuestro conocimiento gracias a los nuevos métodos de datación absoluta basados en la serie del Uranio. Comencemos por ellos.</w:t>
            </w:r>
          </w:p>
          <w:p w14:paraId="423F587E" w14:textId="77777777" w:rsidR="00277566" w:rsidRPr="00515F36" w:rsidRDefault="00277566" w:rsidP="00515F36">
            <w:pPr>
              <w:spacing w:line="276" w:lineRule="auto"/>
              <w:rPr>
                <w:rFonts w:ascii="Times New Roman" w:hAnsi="Times New Roman" w:cs="Times New Roman"/>
                <w:b/>
                <w:bCs/>
                <w:sz w:val="24"/>
                <w:szCs w:val="24"/>
                <w:lang w:val="es-ES"/>
              </w:rPr>
            </w:pPr>
            <w:r w:rsidRPr="00515F36">
              <w:rPr>
                <w:rFonts w:ascii="Times New Roman" w:hAnsi="Times New Roman" w:cs="Times New Roman"/>
                <w:b/>
                <w:bCs/>
                <w:sz w:val="24"/>
                <w:szCs w:val="24"/>
                <w:lang w:val="es-ES"/>
              </w:rPr>
              <w:t xml:space="preserve">Cueva de </w:t>
            </w:r>
            <w:proofErr w:type="spellStart"/>
            <w:r w:rsidRPr="00515F36">
              <w:rPr>
                <w:rFonts w:ascii="Times New Roman" w:hAnsi="Times New Roman" w:cs="Times New Roman"/>
                <w:b/>
                <w:bCs/>
                <w:sz w:val="24"/>
                <w:szCs w:val="24"/>
                <w:lang w:val="es-ES"/>
              </w:rPr>
              <w:t>Lezetxiki</w:t>
            </w:r>
            <w:proofErr w:type="spellEnd"/>
            <w:r w:rsidRPr="00515F36">
              <w:rPr>
                <w:rFonts w:ascii="Times New Roman" w:hAnsi="Times New Roman" w:cs="Times New Roman"/>
                <w:b/>
                <w:bCs/>
                <w:sz w:val="24"/>
                <w:szCs w:val="24"/>
                <w:lang w:val="es-ES"/>
              </w:rPr>
              <w:t xml:space="preserve"> (Garagarza, Mondragón).</w:t>
            </w:r>
          </w:p>
          <w:p w14:paraId="1332A049"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Este yacimiento, que encierra el depósito más potente de sedimentos entre los yacimientos vascos, inicia su estratigrafía con el nivel VIII, de características templadas. Este nivel había sido considerado como perteneciente al interglaciar </w:t>
            </w:r>
            <w:proofErr w:type="spellStart"/>
            <w:r w:rsidRPr="00277566">
              <w:rPr>
                <w:rFonts w:ascii="Times New Roman" w:hAnsi="Times New Roman" w:cs="Times New Roman"/>
                <w:sz w:val="24"/>
                <w:szCs w:val="24"/>
                <w:lang w:val="es-ES"/>
              </w:rPr>
              <w:t>Riss-Würm</w:t>
            </w:r>
            <w:proofErr w:type="spellEnd"/>
            <w:r w:rsidRPr="00277566">
              <w:rPr>
                <w:rFonts w:ascii="Times New Roman" w:hAnsi="Times New Roman" w:cs="Times New Roman"/>
                <w:sz w:val="24"/>
                <w:szCs w:val="24"/>
                <w:lang w:val="es-ES"/>
              </w:rPr>
              <w:t xml:space="preserve">. Sobre él descansa el nivel VII, con elementos </w:t>
            </w:r>
            <w:proofErr w:type="spellStart"/>
            <w:r w:rsidRPr="00277566">
              <w:rPr>
                <w:rFonts w:ascii="Times New Roman" w:hAnsi="Times New Roman" w:cs="Times New Roman"/>
                <w:sz w:val="24"/>
                <w:szCs w:val="24"/>
                <w:lang w:val="es-ES"/>
              </w:rPr>
              <w:t>crioclásticos</w:t>
            </w:r>
            <w:proofErr w:type="spellEnd"/>
            <w:r w:rsidRPr="00277566">
              <w:rPr>
                <w:rFonts w:ascii="Times New Roman" w:hAnsi="Times New Roman" w:cs="Times New Roman"/>
                <w:sz w:val="24"/>
                <w:szCs w:val="24"/>
                <w:lang w:val="es-ES"/>
              </w:rPr>
              <w:t xml:space="preserve">, considerado como </w:t>
            </w:r>
            <w:proofErr w:type="spellStart"/>
            <w:r w:rsidRPr="00277566">
              <w:rPr>
                <w:rFonts w:ascii="Times New Roman" w:hAnsi="Times New Roman" w:cs="Times New Roman"/>
                <w:sz w:val="24"/>
                <w:szCs w:val="24"/>
                <w:lang w:val="es-ES"/>
              </w:rPr>
              <w:t>Würm</w:t>
            </w:r>
            <w:proofErr w:type="spellEnd"/>
            <w:r w:rsidRPr="00277566">
              <w:rPr>
                <w:rFonts w:ascii="Times New Roman" w:hAnsi="Times New Roman" w:cs="Times New Roman"/>
                <w:sz w:val="24"/>
                <w:szCs w:val="24"/>
                <w:lang w:val="es-ES"/>
              </w:rPr>
              <w:t xml:space="preserve"> I y sobre éste el VI, de nuevo templado, como del interestadial </w:t>
            </w:r>
            <w:proofErr w:type="spellStart"/>
            <w:r w:rsidRPr="00277566">
              <w:rPr>
                <w:rFonts w:ascii="Times New Roman" w:hAnsi="Times New Roman" w:cs="Times New Roman"/>
                <w:sz w:val="24"/>
                <w:szCs w:val="24"/>
                <w:lang w:val="es-ES"/>
              </w:rPr>
              <w:t>Würm</w:t>
            </w:r>
            <w:proofErr w:type="spellEnd"/>
            <w:r w:rsidRPr="00277566">
              <w:rPr>
                <w:rFonts w:ascii="Times New Roman" w:hAnsi="Times New Roman" w:cs="Times New Roman"/>
                <w:sz w:val="24"/>
                <w:szCs w:val="24"/>
                <w:lang w:val="es-ES"/>
              </w:rPr>
              <w:t xml:space="preserve"> I-II.</w:t>
            </w:r>
          </w:p>
          <w:p w14:paraId="183BC113"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Recientemente hemos podido datar, gracias a la gentileza del Prof. H. DE LUMLEY y del Dr. Y. YOKOYAMA, mediante isótopos de la serie del Uranio, restos óseos de los niveles VII, VI y V de este yacimiento, obteniendo dataciones mucho más </w:t>
            </w:r>
            <w:r w:rsidRPr="00277566">
              <w:rPr>
                <w:rFonts w:ascii="Times New Roman" w:hAnsi="Times New Roman" w:cs="Times New Roman"/>
                <w:sz w:val="24"/>
                <w:szCs w:val="24"/>
                <w:lang w:val="es-ES"/>
              </w:rPr>
              <w:lastRenderedPageBreak/>
              <w:t>antiguas (FALGUERES, YOKOYAMA, SANCHEZ GOÑI, et al. 1990).</w:t>
            </w:r>
          </w:p>
          <w:p w14:paraId="476AC45A"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Según estas dataciones el nivel VIII pertenecería a una fase templada del </w:t>
            </w:r>
            <w:proofErr w:type="spellStart"/>
            <w:r w:rsidRPr="00277566">
              <w:rPr>
                <w:rFonts w:ascii="Times New Roman" w:hAnsi="Times New Roman" w:cs="Times New Roman"/>
                <w:sz w:val="24"/>
                <w:szCs w:val="24"/>
                <w:lang w:val="es-ES"/>
              </w:rPr>
              <w:t>Riss</w:t>
            </w:r>
            <w:proofErr w:type="spellEnd"/>
            <w:r w:rsidRPr="00277566">
              <w:rPr>
                <w:rFonts w:ascii="Times New Roman" w:hAnsi="Times New Roman" w:cs="Times New Roman"/>
                <w:sz w:val="24"/>
                <w:szCs w:val="24"/>
                <w:lang w:val="es-ES"/>
              </w:rPr>
              <w:t xml:space="preserve">, el VII (309 </w:t>
            </w:r>
            <w:proofErr w:type="spellStart"/>
            <w:r w:rsidRPr="00277566">
              <w:rPr>
                <w:rFonts w:ascii="Times New Roman" w:hAnsi="Times New Roman" w:cs="Times New Roman"/>
                <w:sz w:val="24"/>
                <w:szCs w:val="24"/>
                <w:lang w:val="es-ES"/>
              </w:rPr>
              <w:t>kyr</w:t>
            </w:r>
            <w:proofErr w:type="spellEnd"/>
            <w:r w:rsidRPr="00277566">
              <w:rPr>
                <w:rFonts w:ascii="Times New Roman" w:hAnsi="Times New Roman" w:cs="Times New Roman"/>
                <w:sz w:val="24"/>
                <w:szCs w:val="24"/>
                <w:lang w:val="es-ES"/>
              </w:rPr>
              <w:t xml:space="preserve"> + -92 y 303 + -114) a un período frío de esta glaciación y el VI (231 </w:t>
            </w:r>
            <w:proofErr w:type="spellStart"/>
            <w:r w:rsidRPr="00277566">
              <w:rPr>
                <w:rFonts w:ascii="Times New Roman" w:hAnsi="Times New Roman" w:cs="Times New Roman"/>
                <w:sz w:val="24"/>
                <w:szCs w:val="24"/>
                <w:lang w:val="es-ES"/>
              </w:rPr>
              <w:t>kyr</w:t>
            </w:r>
            <w:proofErr w:type="spellEnd"/>
            <w:r w:rsidRPr="00277566">
              <w:rPr>
                <w:rFonts w:ascii="Times New Roman" w:hAnsi="Times New Roman" w:cs="Times New Roman"/>
                <w:sz w:val="24"/>
                <w:szCs w:val="24"/>
                <w:lang w:val="es-ES"/>
              </w:rPr>
              <w:t xml:space="preserve"> + 92, -49 y 200 + 129, -58) al interglaciar </w:t>
            </w:r>
            <w:proofErr w:type="spellStart"/>
            <w:r w:rsidRPr="00277566">
              <w:rPr>
                <w:rFonts w:ascii="Times New Roman" w:hAnsi="Times New Roman" w:cs="Times New Roman"/>
                <w:sz w:val="24"/>
                <w:szCs w:val="24"/>
                <w:lang w:val="es-ES"/>
              </w:rPr>
              <w:t>Riss-Würm</w:t>
            </w:r>
            <w:proofErr w:type="spellEnd"/>
            <w:r w:rsidRPr="00277566">
              <w:rPr>
                <w:rFonts w:ascii="Times New Roman" w:hAnsi="Times New Roman" w:cs="Times New Roman"/>
                <w:sz w:val="24"/>
                <w:szCs w:val="24"/>
                <w:lang w:val="es-ES"/>
              </w:rPr>
              <w:t xml:space="preserve">. Sería el nivel V (70 </w:t>
            </w:r>
            <w:proofErr w:type="spellStart"/>
            <w:r w:rsidRPr="00277566">
              <w:rPr>
                <w:rFonts w:ascii="Times New Roman" w:hAnsi="Times New Roman" w:cs="Times New Roman"/>
                <w:sz w:val="24"/>
                <w:szCs w:val="24"/>
                <w:lang w:val="es-ES"/>
              </w:rPr>
              <w:t>kyr</w:t>
            </w:r>
            <w:proofErr w:type="spellEnd"/>
            <w:r w:rsidRPr="00277566">
              <w:rPr>
                <w:rFonts w:ascii="Times New Roman" w:hAnsi="Times New Roman" w:cs="Times New Roman"/>
                <w:sz w:val="24"/>
                <w:szCs w:val="24"/>
                <w:lang w:val="es-ES"/>
              </w:rPr>
              <w:t xml:space="preserve"> ± 9 y 186 + 164, -61) el que inicia la serie </w:t>
            </w:r>
            <w:proofErr w:type="spellStart"/>
            <w:r w:rsidRPr="00277566">
              <w:rPr>
                <w:rFonts w:ascii="Times New Roman" w:hAnsi="Times New Roman" w:cs="Times New Roman"/>
                <w:sz w:val="24"/>
                <w:szCs w:val="24"/>
                <w:lang w:val="es-ES"/>
              </w:rPr>
              <w:t>Würmiense</w:t>
            </w:r>
            <w:proofErr w:type="spellEnd"/>
            <w:r w:rsidRPr="00277566">
              <w:rPr>
                <w:rFonts w:ascii="Times New Roman" w:hAnsi="Times New Roman" w:cs="Times New Roman"/>
                <w:sz w:val="24"/>
                <w:szCs w:val="24"/>
                <w:lang w:val="es-ES"/>
              </w:rPr>
              <w:t>.</w:t>
            </w:r>
          </w:p>
          <w:p w14:paraId="65FB915A"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Estas dataciones nos sorprendieron grandemente porque daban fechas mucho más antiguas de lo que, hasta el presente habíamos supuesto para la base de este yacimiento.</w:t>
            </w:r>
          </w:p>
          <w:p w14:paraId="7F040FAB"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Hay que hacer notar sin embargo que la datación por el método del Uranio a partir de huesos deja todavía mucho que desear. </w:t>
            </w:r>
          </w:p>
          <w:p w14:paraId="59DA1B7D"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De todas formas queremos indicar que en favor de una mayor antigüedad de estos niveles inferiores está también el hecho de que en los niveles VIII y VII nosotros (ALTUNA 1972) habíamos determinado restos de </w:t>
            </w:r>
            <w:proofErr w:type="spellStart"/>
            <w:r w:rsidRPr="00277566">
              <w:rPr>
                <w:rFonts w:ascii="Times New Roman" w:hAnsi="Times New Roman" w:cs="Times New Roman"/>
                <w:sz w:val="24"/>
                <w:szCs w:val="24"/>
                <w:lang w:val="es-ES"/>
              </w:rPr>
              <w:t>Ursus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deningeri</w:t>
            </w:r>
            <w:proofErr w:type="spellEnd"/>
            <w:r w:rsidRPr="00277566">
              <w:rPr>
                <w:rFonts w:ascii="Times New Roman" w:hAnsi="Times New Roman" w:cs="Times New Roman"/>
                <w:sz w:val="24"/>
                <w:szCs w:val="24"/>
                <w:lang w:val="es-ES"/>
              </w:rPr>
              <w:t xml:space="preserve"> y en el nivel VI restos de un caballo con caracteres arcaicos. Como el análisis de las industrias indicaba Musteriense (J.M. DE BARANDIARAN 1978) y se consideraba que este período comenzaba en el interglaciar </w:t>
            </w:r>
            <w:proofErr w:type="spellStart"/>
            <w:r w:rsidRPr="00277566">
              <w:rPr>
                <w:rFonts w:ascii="Times New Roman" w:hAnsi="Times New Roman" w:cs="Times New Roman"/>
                <w:sz w:val="24"/>
                <w:szCs w:val="24"/>
                <w:lang w:val="es-ES"/>
              </w:rPr>
              <w:t>Riss-Würm</w:t>
            </w:r>
            <w:proofErr w:type="spellEnd"/>
            <w:r w:rsidRPr="00277566">
              <w:rPr>
                <w:rFonts w:ascii="Times New Roman" w:hAnsi="Times New Roman" w:cs="Times New Roman"/>
                <w:sz w:val="24"/>
                <w:szCs w:val="24"/>
                <w:lang w:val="es-ES"/>
              </w:rPr>
              <w:t>, nosotros pensamos que los restos en cuestión constituían supervivencias en la Península Ibérica, de formas extinguidas anteriormente en Europa.</w:t>
            </w:r>
          </w:p>
          <w:p w14:paraId="1F5D7ABB"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Posteriormente A. BALDEON (1987) ha analizado detenidamente las industrias de este yacimiento y comparado los útiles del nivel VII con los del </w:t>
            </w:r>
            <w:proofErr w:type="spellStart"/>
            <w:r w:rsidRPr="00277566">
              <w:rPr>
                <w:rFonts w:ascii="Times New Roman" w:hAnsi="Times New Roman" w:cs="Times New Roman"/>
                <w:sz w:val="24"/>
                <w:szCs w:val="24"/>
                <w:lang w:val="es-ES"/>
              </w:rPr>
              <w:t>Premusteriense</w:t>
            </w:r>
            <w:proofErr w:type="spellEnd"/>
            <w:r w:rsidRPr="00277566">
              <w:rPr>
                <w:rFonts w:ascii="Times New Roman" w:hAnsi="Times New Roman" w:cs="Times New Roman"/>
                <w:sz w:val="24"/>
                <w:szCs w:val="24"/>
                <w:lang w:val="es-ES"/>
              </w:rPr>
              <w:t xml:space="preserve"> de </w:t>
            </w:r>
            <w:proofErr w:type="spellStart"/>
            <w:r w:rsidRPr="00277566">
              <w:rPr>
                <w:rFonts w:ascii="Times New Roman" w:hAnsi="Times New Roman" w:cs="Times New Roman"/>
                <w:sz w:val="24"/>
                <w:szCs w:val="24"/>
                <w:lang w:val="es-ES"/>
              </w:rPr>
              <w:t>Orgnac</w:t>
            </w:r>
            <w:proofErr w:type="spellEnd"/>
            <w:r w:rsidRPr="00277566">
              <w:rPr>
                <w:rFonts w:ascii="Times New Roman" w:hAnsi="Times New Roman" w:cs="Times New Roman"/>
                <w:sz w:val="24"/>
                <w:szCs w:val="24"/>
                <w:lang w:val="es-ES"/>
              </w:rPr>
              <w:t xml:space="preserve"> 3, nivel 1.</w:t>
            </w:r>
          </w:p>
          <w:p w14:paraId="603A161F"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Nuevas dataciones de estos niveles podrán arrojar más luz sobre su antigüedad. </w:t>
            </w:r>
          </w:p>
          <w:p w14:paraId="2F6F9A53"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A los restos de </w:t>
            </w:r>
            <w:proofErr w:type="spellStart"/>
            <w:r w:rsidRPr="00277566">
              <w:rPr>
                <w:rFonts w:ascii="Times New Roman" w:hAnsi="Times New Roman" w:cs="Times New Roman"/>
                <w:sz w:val="24"/>
                <w:szCs w:val="24"/>
                <w:lang w:val="es-ES"/>
              </w:rPr>
              <w:t>Ursus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deningeri</w:t>
            </w:r>
            <w:proofErr w:type="spellEnd"/>
            <w:r w:rsidRPr="00277566">
              <w:rPr>
                <w:rFonts w:ascii="Times New Roman" w:hAnsi="Times New Roman" w:cs="Times New Roman"/>
                <w:sz w:val="24"/>
                <w:szCs w:val="24"/>
                <w:lang w:val="es-ES"/>
              </w:rPr>
              <w:t xml:space="preserve"> mencionados en el nivel VIII, hay que unir 28 restos de </w:t>
            </w:r>
            <w:proofErr w:type="spellStart"/>
            <w:r w:rsidRPr="00277566">
              <w:rPr>
                <w:rFonts w:ascii="Times New Roman" w:hAnsi="Times New Roman" w:cs="Times New Roman"/>
                <w:sz w:val="24"/>
                <w:szCs w:val="24"/>
                <w:lang w:val="es-ES"/>
              </w:rPr>
              <w:t>Bos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primigenius</w:t>
            </w:r>
            <w:proofErr w:type="spellEnd"/>
            <w:r w:rsidRPr="00277566">
              <w:rPr>
                <w:rFonts w:ascii="Times New Roman" w:hAnsi="Times New Roman" w:cs="Times New Roman"/>
                <w:sz w:val="24"/>
                <w:szCs w:val="24"/>
                <w:lang w:val="es-ES"/>
              </w:rPr>
              <w:t xml:space="preserve"> y </w:t>
            </w:r>
            <w:proofErr w:type="spellStart"/>
            <w:r w:rsidRPr="00277566">
              <w:rPr>
                <w:rFonts w:ascii="Times New Roman" w:hAnsi="Times New Roman" w:cs="Times New Roman"/>
                <w:sz w:val="24"/>
                <w:szCs w:val="24"/>
                <w:lang w:val="es-ES"/>
              </w:rPr>
              <w:t>Bison</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priscus</w:t>
            </w:r>
            <w:proofErr w:type="spellEnd"/>
            <w:r w:rsidRPr="00277566">
              <w:rPr>
                <w:rFonts w:ascii="Times New Roman" w:hAnsi="Times New Roman" w:cs="Times New Roman"/>
                <w:sz w:val="24"/>
                <w:szCs w:val="24"/>
                <w:lang w:val="es-ES"/>
              </w:rPr>
              <w:t xml:space="preserve"> existentes tanto en los sedimentos del mismo nivel, como en la superficie de la entrada a la cueva </w:t>
            </w:r>
            <w:proofErr w:type="spellStart"/>
            <w:r w:rsidRPr="00277566">
              <w:rPr>
                <w:rFonts w:ascii="Times New Roman" w:hAnsi="Times New Roman" w:cs="Times New Roman"/>
                <w:sz w:val="24"/>
                <w:szCs w:val="24"/>
                <w:lang w:val="es-ES"/>
              </w:rPr>
              <w:t>Leibar</w:t>
            </w:r>
            <w:proofErr w:type="spellEnd"/>
            <w:r w:rsidRPr="00277566">
              <w:rPr>
                <w:rFonts w:ascii="Times New Roman" w:hAnsi="Times New Roman" w:cs="Times New Roman"/>
                <w:sz w:val="24"/>
                <w:szCs w:val="24"/>
                <w:lang w:val="es-ES"/>
              </w:rPr>
              <w:t xml:space="preserve"> taponada, por ellos así como uno de </w:t>
            </w:r>
            <w:proofErr w:type="spellStart"/>
            <w:r w:rsidRPr="00277566">
              <w:rPr>
                <w:rFonts w:ascii="Times New Roman" w:hAnsi="Times New Roman" w:cs="Times New Roman"/>
                <w:sz w:val="24"/>
                <w:szCs w:val="24"/>
                <w:lang w:val="es-ES"/>
              </w:rPr>
              <w:t>Dicerorhinus</w:t>
            </w:r>
            <w:proofErr w:type="spellEnd"/>
            <w:r w:rsidRPr="00277566">
              <w:rPr>
                <w:rFonts w:ascii="Times New Roman" w:hAnsi="Times New Roman" w:cs="Times New Roman"/>
                <w:sz w:val="24"/>
                <w:szCs w:val="24"/>
                <w:lang w:val="es-ES"/>
              </w:rPr>
              <w:t xml:space="preserve">, probablemente </w:t>
            </w:r>
            <w:proofErr w:type="spellStart"/>
            <w:r w:rsidRPr="00277566">
              <w:rPr>
                <w:rFonts w:ascii="Times New Roman" w:hAnsi="Times New Roman" w:cs="Times New Roman"/>
                <w:sz w:val="24"/>
                <w:szCs w:val="24"/>
                <w:lang w:val="es-ES"/>
              </w:rPr>
              <w:t>D.mercki</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D.kirchbergensis</w:t>
            </w:r>
            <w:proofErr w:type="spellEnd"/>
            <w:r w:rsidRPr="00277566">
              <w:rPr>
                <w:rFonts w:ascii="Times New Roman" w:hAnsi="Times New Roman" w:cs="Times New Roman"/>
                <w:sz w:val="24"/>
                <w:szCs w:val="24"/>
                <w:lang w:val="es-ES"/>
              </w:rPr>
              <w:t xml:space="preserve">). Existe también un resto de Panthera </w:t>
            </w:r>
            <w:proofErr w:type="spellStart"/>
            <w:r w:rsidRPr="00277566">
              <w:rPr>
                <w:rFonts w:ascii="Times New Roman" w:hAnsi="Times New Roman" w:cs="Times New Roman"/>
                <w:sz w:val="24"/>
                <w:szCs w:val="24"/>
                <w:lang w:val="es-ES"/>
              </w:rPr>
              <w:t>spelaea</w:t>
            </w:r>
            <w:proofErr w:type="spellEnd"/>
            <w:r w:rsidRPr="00277566">
              <w:rPr>
                <w:rFonts w:ascii="Times New Roman" w:hAnsi="Times New Roman" w:cs="Times New Roman"/>
                <w:sz w:val="24"/>
                <w:szCs w:val="24"/>
                <w:lang w:val="es-ES"/>
              </w:rPr>
              <w:t>.</w:t>
            </w:r>
          </w:p>
          <w:p w14:paraId="67802DAE"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En el nivel VII a los restos del oso mencionado se unen 13 de bovinos, uno de corzo, uno de jabalí y 4 de </w:t>
            </w:r>
            <w:proofErr w:type="spellStart"/>
            <w:r w:rsidRPr="00277566">
              <w:rPr>
                <w:rFonts w:ascii="Times New Roman" w:hAnsi="Times New Roman" w:cs="Times New Roman"/>
                <w:sz w:val="24"/>
                <w:szCs w:val="24"/>
                <w:lang w:val="es-ES"/>
              </w:rPr>
              <w:t>Dicerorhinus</w:t>
            </w:r>
            <w:proofErr w:type="spellEnd"/>
            <w:r w:rsidRPr="00277566">
              <w:rPr>
                <w:rFonts w:ascii="Times New Roman" w:hAnsi="Times New Roman" w:cs="Times New Roman"/>
                <w:sz w:val="24"/>
                <w:szCs w:val="24"/>
                <w:lang w:val="es-ES"/>
              </w:rPr>
              <w:t xml:space="preserve"> de los que uno es de D. </w:t>
            </w:r>
            <w:proofErr w:type="spellStart"/>
            <w:r w:rsidRPr="00277566">
              <w:rPr>
                <w:rFonts w:ascii="Times New Roman" w:hAnsi="Times New Roman" w:cs="Times New Roman"/>
                <w:sz w:val="24"/>
                <w:szCs w:val="24"/>
                <w:lang w:val="es-ES"/>
              </w:rPr>
              <w:t>mercki</w:t>
            </w:r>
            <w:proofErr w:type="spellEnd"/>
            <w:r w:rsidRPr="00277566">
              <w:rPr>
                <w:rFonts w:ascii="Times New Roman" w:hAnsi="Times New Roman" w:cs="Times New Roman"/>
                <w:sz w:val="24"/>
                <w:szCs w:val="24"/>
                <w:lang w:val="es-ES"/>
              </w:rPr>
              <w:t xml:space="preserve">. Los otros 3 (1 </w:t>
            </w:r>
            <w:proofErr w:type="spellStart"/>
            <w:r w:rsidRPr="00277566">
              <w:rPr>
                <w:rFonts w:ascii="Times New Roman" w:hAnsi="Times New Roman" w:cs="Times New Roman"/>
                <w:sz w:val="24"/>
                <w:szCs w:val="24"/>
                <w:lang w:val="es-ES"/>
              </w:rPr>
              <w:t>metapodio</w:t>
            </w:r>
            <w:proofErr w:type="spellEnd"/>
            <w:r w:rsidRPr="00277566">
              <w:rPr>
                <w:rFonts w:ascii="Times New Roman" w:hAnsi="Times New Roman" w:cs="Times New Roman"/>
                <w:sz w:val="24"/>
                <w:szCs w:val="24"/>
                <w:lang w:val="es-ES"/>
              </w:rPr>
              <w:t xml:space="preserve"> y 2 falanges) pueden pertenecer a éste o a D. </w:t>
            </w:r>
            <w:proofErr w:type="spellStart"/>
            <w:r w:rsidRPr="00277566">
              <w:rPr>
                <w:rFonts w:ascii="Times New Roman" w:hAnsi="Times New Roman" w:cs="Times New Roman"/>
                <w:sz w:val="24"/>
                <w:szCs w:val="24"/>
                <w:lang w:val="es-ES"/>
              </w:rPr>
              <w:t>hemitoechus</w:t>
            </w:r>
            <w:proofErr w:type="spellEnd"/>
            <w:r w:rsidRPr="00277566">
              <w:rPr>
                <w:rFonts w:ascii="Times New Roman" w:hAnsi="Times New Roman" w:cs="Times New Roman"/>
                <w:sz w:val="24"/>
                <w:szCs w:val="24"/>
                <w:lang w:val="es-ES"/>
              </w:rPr>
              <w:t>.</w:t>
            </w:r>
          </w:p>
          <w:p w14:paraId="3B6549A6"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lastRenderedPageBreak/>
              <w:t xml:space="preserve">Los demás datos de restos de herbívoros </w:t>
            </w:r>
            <w:proofErr w:type="spellStart"/>
            <w:r w:rsidRPr="00277566">
              <w:rPr>
                <w:rFonts w:ascii="Times New Roman" w:hAnsi="Times New Roman" w:cs="Times New Roman"/>
                <w:sz w:val="24"/>
                <w:szCs w:val="24"/>
                <w:lang w:val="es-ES"/>
              </w:rPr>
              <w:t>ínferopaleolíticos</w:t>
            </w:r>
            <w:proofErr w:type="spellEnd"/>
            <w:r w:rsidRPr="00277566">
              <w:rPr>
                <w:rFonts w:ascii="Times New Roman" w:hAnsi="Times New Roman" w:cs="Times New Roman"/>
                <w:sz w:val="24"/>
                <w:szCs w:val="24"/>
                <w:lang w:val="es-ES"/>
              </w:rPr>
              <w:t xml:space="preserve"> se reducen a los que poseemos de los siguientes lugares:</w:t>
            </w:r>
          </w:p>
          <w:p w14:paraId="37C72C30" w14:textId="77777777" w:rsidR="00277566" w:rsidRPr="00277566" w:rsidRDefault="00277566" w:rsidP="00515F36">
            <w:pPr>
              <w:spacing w:line="276" w:lineRule="auto"/>
              <w:rPr>
                <w:rFonts w:ascii="Times New Roman" w:hAnsi="Times New Roman" w:cs="Times New Roman"/>
                <w:b/>
                <w:bCs/>
                <w:sz w:val="24"/>
                <w:szCs w:val="24"/>
                <w:lang w:val="es-ES"/>
              </w:rPr>
            </w:pPr>
            <w:r w:rsidRPr="00277566">
              <w:rPr>
                <w:rFonts w:ascii="Times New Roman" w:hAnsi="Times New Roman" w:cs="Times New Roman"/>
                <w:b/>
                <w:bCs/>
                <w:sz w:val="24"/>
                <w:szCs w:val="24"/>
                <w:lang w:val="es-ES"/>
              </w:rPr>
              <w:t xml:space="preserve">Cantera de </w:t>
            </w:r>
            <w:proofErr w:type="spellStart"/>
            <w:r w:rsidRPr="00277566">
              <w:rPr>
                <w:rFonts w:ascii="Times New Roman" w:hAnsi="Times New Roman" w:cs="Times New Roman"/>
                <w:b/>
                <w:bCs/>
                <w:sz w:val="24"/>
                <w:szCs w:val="24"/>
                <w:lang w:val="es-ES"/>
              </w:rPr>
              <w:t>Txomiñenea</w:t>
            </w:r>
            <w:proofErr w:type="spellEnd"/>
            <w:r w:rsidRPr="00277566">
              <w:rPr>
                <w:rFonts w:ascii="Times New Roman" w:hAnsi="Times New Roman" w:cs="Times New Roman"/>
                <w:b/>
                <w:bCs/>
                <w:sz w:val="24"/>
                <w:szCs w:val="24"/>
                <w:lang w:val="es-ES"/>
              </w:rPr>
              <w:t xml:space="preserve"> (</w:t>
            </w:r>
            <w:proofErr w:type="spellStart"/>
            <w:r w:rsidRPr="00277566">
              <w:rPr>
                <w:rFonts w:ascii="Times New Roman" w:hAnsi="Times New Roman" w:cs="Times New Roman"/>
                <w:b/>
                <w:bCs/>
                <w:sz w:val="24"/>
                <w:szCs w:val="24"/>
                <w:lang w:val="es-ES"/>
              </w:rPr>
              <w:t>Martutene</w:t>
            </w:r>
            <w:proofErr w:type="spellEnd"/>
            <w:r w:rsidRPr="00277566">
              <w:rPr>
                <w:rFonts w:ascii="Times New Roman" w:hAnsi="Times New Roman" w:cs="Times New Roman"/>
                <w:b/>
                <w:bCs/>
                <w:sz w:val="24"/>
                <w:szCs w:val="24"/>
                <w:lang w:val="es-ES"/>
              </w:rPr>
              <w:t>, San Sebastián).</w:t>
            </w:r>
          </w:p>
          <w:p w14:paraId="6EF700D5"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En 1968 nos fue entregado un molar de elefante antiguo (</w:t>
            </w:r>
            <w:proofErr w:type="spellStart"/>
            <w:r w:rsidRPr="00277566">
              <w:rPr>
                <w:rFonts w:ascii="Times New Roman" w:hAnsi="Times New Roman" w:cs="Times New Roman"/>
                <w:sz w:val="24"/>
                <w:szCs w:val="24"/>
                <w:lang w:val="es-ES"/>
              </w:rPr>
              <w:t>Paleoloxodon</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antiquus</w:t>
            </w:r>
            <w:proofErr w:type="spellEnd"/>
            <w:r w:rsidRPr="00277566">
              <w:rPr>
                <w:rFonts w:ascii="Times New Roman" w:hAnsi="Times New Roman" w:cs="Times New Roman"/>
                <w:sz w:val="24"/>
                <w:szCs w:val="24"/>
                <w:lang w:val="es-ES"/>
              </w:rPr>
              <w:t>) hallado en esta cantera. El resto nos fue entregado años más tarde de su hallazgo, cuando su contexto había desaparecido.</w:t>
            </w:r>
          </w:p>
          <w:p w14:paraId="14E7CB97"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Este resto aislado, por sí mismo, no nos puede dar demasiada luz respecto a su cronología. Los primeros representantes de esta especie aparecen en Europa en el interglaciar </w:t>
            </w:r>
            <w:proofErr w:type="spellStart"/>
            <w:r w:rsidRPr="00277566">
              <w:rPr>
                <w:rFonts w:ascii="Times New Roman" w:hAnsi="Times New Roman" w:cs="Times New Roman"/>
                <w:sz w:val="24"/>
                <w:szCs w:val="24"/>
                <w:lang w:val="es-ES"/>
              </w:rPr>
              <w:t>Günz-Mindel</w:t>
            </w:r>
            <w:proofErr w:type="spellEnd"/>
            <w:r w:rsidRPr="00277566">
              <w:rPr>
                <w:rFonts w:ascii="Times New Roman" w:hAnsi="Times New Roman" w:cs="Times New Roman"/>
                <w:sz w:val="24"/>
                <w:szCs w:val="24"/>
                <w:lang w:val="es-ES"/>
              </w:rPr>
              <w:t xml:space="preserve"> (Cromer). Es abundante durante el </w:t>
            </w:r>
            <w:proofErr w:type="spellStart"/>
            <w:r w:rsidRPr="00277566">
              <w:rPr>
                <w:rFonts w:ascii="Times New Roman" w:hAnsi="Times New Roman" w:cs="Times New Roman"/>
                <w:sz w:val="24"/>
                <w:szCs w:val="24"/>
                <w:lang w:val="es-ES"/>
              </w:rPr>
              <w:t>interglacial</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Mindel-Riss</w:t>
            </w:r>
            <w:proofErr w:type="spellEnd"/>
            <w:r w:rsidRPr="00277566">
              <w:rPr>
                <w:rFonts w:ascii="Times New Roman" w:hAnsi="Times New Roman" w:cs="Times New Roman"/>
                <w:sz w:val="24"/>
                <w:szCs w:val="24"/>
                <w:lang w:val="es-ES"/>
              </w:rPr>
              <w:t xml:space="preserve"> (Holstein) y aparece por última vez en el </w:t>
            </w:r>
            <w:proofErr w:type="spellStart"/>
            <w:r w:rsidRPr="00277566">
              <w:rPr>
                <w:rFonts w:ascii="Times New Roman" w:hAnsi="Times New Roman" w:cs="Times New Roman"/>
                <w:sz w:val="24"/>
                <w:szCs w:val="24"/>
                <w:lang w:val="es-ES"/>
              </w:rPr>
              <w:t>Riss-Würm</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Eem</w:t>
            </w:r>
            <w:proofErr w:type="spellEnd"/>
            <w:r w:rsidRPr="00277566">
              <w:rPr>
                <w:rFonts w:ascii="Times New Roman" w:hAnsi="Times New Roman" w:cs="Times New Roman"/>
                <w:sz w:val="24"/>
                <w:szCs w:val="24"/>
                <w:lang w:val="es-ES"/>
              </w:rPr>
              <w:t xml:space="preserve">). Hay que tener presente que algunas especies de clima templado, que se extinguieron en el resto de Europa al sobrevenir los períodos glaciares, persistieron en las penínsulas Mediterráneas. Así se le conoce fósil en la Península Ibérica durante la primera parte del </w:t>
            </w:r>
            <w:proofErr w:type="spellStart"/>
            <w:r w:rsidRPr="00277566">
              <w:rPr>
                <w:rFonts w:ascii="Times New Roman" w:hAnsi="Times New Roman" w:cs="Times New Roman"/>
                <w:sz w:val="24"/>
                <w:szCs w:val="24"/>
                <w:lang w:val="es-ES"/>
              </w:rPr>
              <w:t>Würm</w:t>
            </w:r>
            <w:proofErr w:type="spellEnd"/>
            <w:r w:rsidRPr="00277566">
              <w:rPr>
                <w:rFonts w:ascii="Times New Roman" w:hAnsi="Times New Roman" w:cs="Times New Roman"/>
                <w:sz w:val="24"/>
                <w:szCs w:val="24"/>
                <w:lang w:val="es-ES"/>
              </w:rPr>
              <w:t>.</w:t>
            </w:r>
          </w:p>
          <w:p w14:paraId="1B7A1C07"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La cita más moderna procede del Auriñaciense típico del Castillo (CABRERA, 1984).</w:t>
            </w:r>
          </w:p>
          <w:p w14:paraId="3691E68D" w14:textId="77777777" w:rsidR="00277566" w:rsidRP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Yacimiento de </w:t>
            </w:r>
            <w:proofErr w:type="spellStart"/>
            <w:r w:rsidRPr="00277566">
              <w:rPr>
                <w:rFonts w:ascii="Times New Roman" w:hAnsi="Times New Roman" w:cs="Times New Roman"/>
                <w:sz w:val="24"/>
                <w:szCs w:val="24"/>
                <w:lang w:val="es-ES"/>
              </w:rPr>
              <w:t>Coscobilo</w:t>
            </w:r>
            <w:proofErr w:type="spellEnd"/>
            <w:r w:rsidRPr="00277566">
              <w:rPr>
                <w:rFonts w:ascii="Times New Roman" w:hAnsi="Times New Roman" w:cs="Times New Roman"/>
                <w:sz w:val="24"/>
                <w:szCs w:val="24"/>
                <w:lang w:val="es-ES"/>
              </w:rPr>
              <w:t xml:space="preserve"> [Olazagutia, Navarra].</w:t>
            </w:r>
          </w:p>
          <w:p w14:paraId="215577C5" w14:textId="77777777" w:rsidR="00277566" w:rsidRDefault="00277566" w:rsidP="00515F36">
            <w:pPr>
              <w:spacing w:line="276" w:lineRule="auto"/>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Este yacimiento </w:t>
            </w:r>
            <w:proofErr w:type="spellStart"/>
            <w:r w:rsidRPr="00277566">
              <w:rPr>
                <w:rFonts w:ascii="Times New Roman" w:hAnsi="Times New Roman" w:cs="Times New Roman"/>
                <w:sz w:val="24"/>
                <w:szCs w:val="24"/>
                <w:lang w:val="es-ES"/>
              </w:rPr>
              <w:t>fué</w:t>
            </w:r>
            <w:proofErr w:type="spellEnd"/>
            <w:r w:rsidRPr="00277566">
              <w:rPr>
                <w:rFonts w:ascii="Times New Roman" w:hAnsi="Times New Roman" w:cs="Times New Roman"/>
                <w:sz w:val="24"/>
                <w:szCs w:val="24"/>
                <w:lang w:val="es-ES"/>
              </w:rPr>
              <w:t xml:space="preserve"> descubierto por RUIZ DE GAONA (1941, 1952, 1958) al ser puesta al descubierto una </w:t>
            </w:r>
            <w:proofErr w:type="spellStart"/>
            <w:r w:rsidRPr="00277566">
              <w:rPr>
                <w:rFonts w:ascii="Times New Roman" w:hAnsi="Times New Roman" w:cs="Times New Roman"/>
                <w:sz w:val="24"/>
                <w:szCs w:val="24"/>
                <w:lang w:val="es-ES"/>
              </w:rPr>
              <w:t>simaе</w:t>
            </w:r>
            <w:proofErr w:type="spellEnd"/>
            <w:r w:rsidRPr="00277566">
              <w:rPr>
                <w:rFonts w:ascii="Times New Roman" w:hAnsi="Times New Roman" w:cs="Times New Roman"/>
                <w:sz w:val="24"/>
                <w:szCs w:val="24"/>
                <w:lang w:val="es-ES"/>
              </w:rPr>
              <w:t xml:space="preserve">, por la explotación de una cantera. En la sima y en los escombros procedentes de ella se halló restos de fauna. Los restos de industria procedían exclusivamente de la escombrera y consistían, además de otros de épocas posteriores, en un conjunto atribuible a un Musteriense de Tradición </w:t>
            </w:r>
            <w:proofErr w:type="spellStart"/>
            <w:r w:rsidRPr="00277566">
              <w:rPr>
                <w:rFonts w:ascii="Times New Roman" w:hAnsi="Times New Roman" w:cs="Times New Roman"/>
                <w:sz w:val="24"/>
                <w:szCs w:val="24"/>
                <w:lang w:val="es-ES"/>
              </w:rPr>
              <w:t>Acheulense</w:t>
            </w:r>
            <w:proofErr w:type="spellEnd"/>
            <w:r w:rsidRPr="00277566">
              <w:rPr>
                <w:rFonts w:ascii="Times New Roman" w:hAnsi="Times New Roman" w:cs="Times New Roman"/>
                <w:sz w:val="24"/>
                <w:szCs w:val="24"/>
                <w:lang w:val="es-ES"/>
              </w:rPr>
              <w:t xml:space="preserve"> (I. BARANDIARAN &amp; E. VALLESPI, 1980). En dicha escombrera salieron también restos de hipopótamo, rinoceronte, caballo, ciervo, corzo, cabra, bovinos, jabalí, liebre, castor, marmota y un conjunto de carnívoros. Muchos de éstos restos pudieron pertenecer a niveles posteriores de </w:t>
            </w:r>
            <w:proofErr w:type="spellStart"/>
            <w:r w:rsidRPr="00277566">
              <w:rPr>
                <w:rFonts w:ascii="Times New Roman" w:hAnsi="Times New Roman" w:cs="Times New Roman"/>
                <w:sz w:val="24"/>
                <w:szCs w:val="24"/>
                <w:lang w:val="es-ES"/>
              </w:rPr>
              <w:t>Coscobilo</w:t>
            </w:r>
            <w:proofErr w:type="spellEnd"/>
            <w:r w:rsidRPr="00277566">
              <w:rPr>
                <w:rFonts w:ascii="Times New Roman" w:hAnsi="Times New Roman" w:cs="Times New Roman"/>
                <w:sz w:val="24"/>
                <w:szCs w:val="24"/>
                <w:lang w:val="es-ES"/>
              </w:rPr>
              <w:t xml:space="preserve">. Los restos de rinoceronte (denominado erróneamente </w:t>
            </w:r>
            <w:proofErr w:type="spellStart"/>
            <w:r w:rsidRPr="00277566">
              <w:rPr>
                <w:rFonts w:ascii="Times New Roman" w:hAnsi="Times New Roman" w:cs="Times New Roman"/>
                <w:sz w:val="24"/>
                <w:szCs w:val="24"/>
                <w:lang w:val="es-ES"/>
              </w:rPr>
              <w:t>Rhinoceros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megarhinus</w:t>
            </w:r>
            <w:proofErr w:type="spellEnd"/>
            <w:r w:rsidRPr="00277566">
              <w:rPr>
                <w:rFonts w:ascii="Times New Roman" w:hAnsi="Times New Roman" w:cs="Times New Roman"/>
                <w:sz w:val="24"/>
                <w:szCs w:val="24"/>
                <w:lang w:val="es-ES"/>
              </w:rPr>
              <w:t xml:space="preserve">) por RUIZ DE GAONA y el hipopótamo no pudieron pertenecer a los niveles posteriores. Ninguno de los rinocerontes que han existido en el País han aparecido una vez </w:t>
            </w:r>
            <w:proofErr w:type="spellStart"/>
            <w:r w:rsidRPr="00277566">
              <w:rPr>
                <w:rFonts w:ascii="Times New Roman" w:hAnsi="Times New Roman" w:cs="Times New Roman"/>
                <w:sz w:val="24"/>
                <w:szCs w:val="24"/>
                <w:lang w:val="es-ES"/>
              </w:rPr>
              <w:t>concluídos</w:t>
            </w:r>
            <w:proofErr w:type="spellEnd"/>
            <w:r w:rsidRPr="00277566">
              <w:rPr>
                <w:rFonts w:ascii="Times New Roman" w:hAnsi="Times New Roman" w:cs="Times New Roman"/>
                <w:sz w:val="24"/>
                <w:szCs w:val="24"/>
                <w:lang w:val="es-ES"/>
              </w:rPr>
              <w:t xml:space="preserve"> los tiempos </w:t>
            </w:r>
            <w:proofErr w:type="spellStart"/>
            <w:r w:rsidRPr="00277566">
              <w:rPr>
                <w:rFonts w:ascii="Times New Roman" w:hAnsi="Times New Roman" w:cs="Times New Roman"/>
                <w:sz w:val="24"/>
                <w:szCs w:val="24"/>
                <w:lang w:val="es-ES"/>
              </w:rPr>
              <w:t>Auriñaco</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Perigordienses</w:t>
            </w:r>
            <w:proofErr w:type="spellEnd"/>
            <w:r w:rsidRPr="00277566">
              <w:rPr>
                <w:rFonts w:ascii="Times New Roman" w:hAnsi="Times New Roman" w:cs="Times New Roman"/>
                <w:sz w:val="24"/>
                <w:szCs w:val="24"/>
                <w:lang w:val="es-ES"/>
              </w:rPr>
              <w:t xml:space="preserve">. Del hipopótamo, es la única cita </w:t>
            </w:r>
            <w:r w:rsidRPr="00277566">
              <w:rPr>
                <w:rFonts w:ascii="Times New Roman" w:hAnsi="Times New Roman" w:cs="Times New Roman"/>
                <w:sz w:val="24"/>
                <w:szCs w:val="24"/>
                <w:lang w:val="es-ES"/>
              </w:rPr>
              <w:lastRenderedPageBreak/>
              <w:t xml:space="preserve">que poseemos para el País. Su última presencia en Europa procede del </w:t>
            </w:r>
            <w:proofErr w:type="spellStart"/>
            <w:r w:rsidRPr="00277566">
              <w:rPr>
                <w:rFonts w:ascii="Times New Roman" w:hAnsi="Times New Roman" w:cs="Times New Roman"/>
                <w:sz w:val="24"/>
                <w:szCs w:val="24"/>
                <w:lang w:val="es-ES"/>
              </w:rPr>
              <w:t>Eemiense</w:t>
            </w:r>
            <w:proofErr w:type="spellEnd"/>
            <w:r w:rsidRPr="00277566">
              <w:rPr>
                <w:rFonts w:ascii="Times New Roman" w:hAnsi="Times New Roman" w:cs="Times New Roman"/>
                <w:sz w:val="24"/>
                <w:szCs w:val="24"/>
                <w:lang w:val="es-ES"/>
              </w:rPr>
              <w:t xml:space="preserve"> británico.</w:t>
            </w:r>
          </w:p>
          <w:p w14:paraId="1516D0EA" w14:textId="77777777" w:rsidR="00277566" w:rsidRPr="00277566" w:rsidRDefault="00277566" w:rsidP="00515F36">
            <w:pPr>
              <w:spacing w:line="276" w:lineRule="auto"/>
              <w:jc w:val="both"/>
              <w:rPr>
                <w:rFonts w:ascii="Times New Roman" w:hAnsi="Times New Roman" w:cs="Times New Roman"/>
                <w:b/>
                <w:bCs/>
                <w:sz w:val="24"/>
                <w:szCs w:val="24"/>
                <w:lang w:val="es-ES"/>
              </w:rPr>
            </w:pPr>
            <w:r w:rsidRPr="00277566">
              <w:rPr>
                <w:rFonts w:ascii="Times New Roman" w:hAnsi="Times New Roman" w:cs="Times New Roman"/>
                <w:b/>
                <w:bCs/>
                <w:sz w:val="24"/>
                <w:szCs w:val="24"/>
                <w:lang w:val="es-ES"/>
              </w:rPr>
              <w:t xml:space="preserve">Terrazas de La </w:t>
            </w:r>
            <w:proofErr w:type="spellStart"/>
            <w:r w:rsidRPr="00277566">
              <w:rPr>
                <w:rFonts w:ascii="Times New Roman" w:hAnsi="Times New Roman" w:cs="Times New Roman"/>
                <w:b/>
                <w:bCs/>
                <w:sz w:val="24"/>
                <w:szCs w:val="24"/>
                <w:lang w:val="es-ES"/>
              </w:rPr>
              <w:t>Nive</w:t>
            </w:r>
            <w:proofErr w:type="spellEnd"/>
            <w:r w:rsidRPr="00277566">
              <w:rPr>
                <w:rFonts w:ascii="Times New Roman" w:hAnsi="Times New Roman" w:cs="Times New Roman"/>
                <w:b/>
                <w:bCs/>
                <w:sz w:val="24"/>
                <w:szCs w:val="24"/>
                <w:lang w:val="es-ES"/>
              </w:rPr>
              <w:t xml:space="preserve"> (</w:t>
            </w:r>
            <w:proofErr w:type="spellStart"/>
            <w:r w:rsidRPr="00277566">
              <w:rPr>
                <w:rFonts w:ascii="Times New Roman" w:hAnsi="Times New Roman" w:cs="Times New Roman"/>
                <w:b/>
                <w:bCs/>
                <w:sz w:val="24"/>
                <w:szCs w:val="24"/>
                <w:lang w:val="es-ES"/>
              </w:rPr>
              <w:t>Laburdi</w:t>
            </w:r>
            <w:proofErr w:type="spellEnd"/>
            <w:r w:rsidRPr="00277566">
              <w:rPr>
                <w:rFonts w:ascii="Times New Roman" w:hAnsi="Times New Roman" w:cs="Times New Roman"/>
                <w:b/>
                <w:bCs/>
                <w:sz w:val="24"/>
                <w:szCs w:val="24"/>
                <w:lang w:val="es-ES"/>
              </w:rPr>
              <w:t xml:space="preserve">). </w:t>
            </w:r>
          </w:p>
          <w:p w14:paraId="27596A97"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En terrazas de la orilla izquierda de este río, al Norte de </w:t>
            </w:r>
            <w:proofErr w:type="spellStart"/>
            <w:r w:rsidRPr="00277566">
              <w:rPr>
                <w:rFonts w:ascii="Times New Roman" w:hAnsi="Times New Roman" w:cs="Times New Roman"/>
                <w:sz w:val="24"/>
                <w:szCs w:val="24"/>
                <w:lang w:val="es-ES"/>
              </w:rPr>
              <w:t>Arrauntz</w:t>
            </w:r>
            <w:proofErr w:type="spellEnd"/>
            <w:r w:rsidRPr="00277566">
              <w:rPr>
                <w:rFonts w:ascii="Times New Roman" w:hAnsi="Times New Roman" w:cs="Times New Roman"/>
                <w:sz w:val="24"/>
                <w:szCs w:val="24"/>
                <w:lang w:val="es-ES"/>
              </w:rPr>
              <w:t xml:space="preserve">, en una vieja tejería de </w:t>
            </w:r>
            <w:proofErr w:type="spellStart"/>
            <w:r w:rsidRPr="00277566">
              <w:rPr>
                <w:rFonts w:ascii="Times New Roman" w:hAnsi="Times New Roman" w:cs="Times New Roman"/>
                <w:sz w:val="24"/>
                <w:szCs w:val="24"/>
                <w:lang w:val="es-ES"/>
              </w:rPr>
              <w:t>Berriotz</w:t>
            </w:r>
            <w:proofErr w:type="spellEnd"/>
            <w:r w:rsidRPr="00277566">
              <w:rPr>
                <w:rFonts w:ascii="Times New Roman" w:hAnsi="Times New Roman" w:cs="Times New Roman"/>
                <w:sz w:val="24"/>
                <w:szCs w:val="24"/>
                <w:lang w:val="es-ES"/>
              </w:rPr>
              <w:t xml:space="preserve"> apareció un molar de mamut antiguo </w:t>
            </w:r>
            <w:proofErr w:type="spellStart"/>
            <w:r w:rsidRPr="00277566">
              <w:rPr>
                <w:rFonts w:ascii="Times New Roman" w:hAnsi="Times New Roman" w:cs="Times New Roman"/>
                <w:sz w:val="24"/>
                <w:szCs w:val="24"/>
                <w:lang w:val="es-ES"/>
              </w:rPr>
              <w:t>Mammuthus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trogontherii</w:t>
            </w:r>
            <w:proofErr w:type="spellEnd"/>
            <w:r w:rsidRPr="00277566">
              <w:rPr>
                <w:rFonts w:ascii="Times New Roman" w:hAnsi="Times New Roman" w:cs="Times New Roman"/>
                <w:sz w:val="24"/>
                <w:szCs w:val="24"/>
                <w:lang w:val="es-ES"/>
              </w:rPr>
              <w:t xml:space="preserve"> (PASSEMARD 1924). Se trata del elefante antecesor filogenético del mamut (</w:t>
            </w:r>
            <w:proofErr w:type="spellStart"/>
            <w:r w:rsidRPr="00277566">
              <w:rPr>
                <w:rFonts w:ascii="Times New Roman" w:hAnsi="Times New Roman" w:cs="Times New Roman"/>
                <w:sz w:val="24"/>
                <w:szCs w:val="24"/>
                <w:lang w:val="es-ES"/>
              </w:rPr>
              <w:t>M.primigenius</w:t>
            </w:r>
            <w:proofErr w:type="spellEnd"/>
            <w:r w:rsidRPr="00277566">
              <w:rPr>
                <w:rFonts w:ascii="Times New Roman" w:hAnsi="Times New Roman" w:cs="Times New Roman"/>
                <w:sz w:val="24"/>
                <w:szCs w:val="24"/>
                <w:lang w:val="es-ES"/>
              </w:rPr>
              <w:t xml:space="preserve">) pero de ambiente menos frío. Es el elefante característico de los biotopos esteparios continentales. En Centroeuropa es común en los comienzos de la glaciación del </w:t>
            </w:r>
            <w:proofErr w:type="spellStart"/>
            <w:r w:rsidRPr="00277566">
              <w:rPr>
                <w:rFonts w:ascii="Times New Roman" w:hAnsi="Times New Roman" w:cs="Times New Roman"/>
                <w:sz w:val="24"/>
                <w:szCs w:val="24"/>
                <w:lang w:val="es-ES"/>
              </w:rPr>
              <w:t>Mindel</w:t>
            </w:r>
            <w:proofErr w:type="spellEnd"/>
            <w:r w:rsidRPr="00277566">
              <w:rPr>
                <w:rFonts w:ascii="Times New Roman" w:hAnsi="Times New Roman" w:cs="Times New Roman"/>
                <w:sz w:val="24"/>
                <w:szCs w:val="24"/>
                <w:lang w:val="es-ES"/>
              </w:rPr>
              <w:t xml:space="preserve">. En Gran Bretaña y Francia aparece durante la glaciación </w:t>
            </w:r>
            <w:proofErr w:type="spellStart"/>
            <w:r w:rsidRPr="00277566">
              <w:rPr>
                <w:rFonts w:ascii="Times New Roman" w:hAnsi="Times New Roman" w:cs="Times New Roman"/>
                <w:sz w:val="24"/>
                <w:szCs w:val="24"/>
                <w:lang w:val="es-ES"/>
              </w:rPr>
              <w:t>rissiense</w:t>
            </w:r>
            <w:proofErr w:type="spellEnd"/>
            <w:r w:rsidRPr="00277566">
              <w:rPr>
                <w:rFonts w:ascii="Times New Roman" w:hAnsi="Times New Roman" w:cs="Times New Roman"/>
                <w:sz w:val="24"/>
                <w:szCs w:val="24"/>
                <w:lang w:val="es-ES"/>
              </w:rPr>
              <w:t xml:space="preserve">. En la glaciación </w:t>
            </w:r>
            <w:proofErr w:type="spellStart"/>
            <w:r w:rsidRPr="00277566">
              <w:rPr>
                <w:rFonts w:ascii="Times New Roman" w:hAnsi="Times New Roman" w:cs="Times New Roman"/>
                <w:sz w:val="24"/>
                <w:szCs w:val="24"/>
                <w:lang w:val="es-ES"/>
              </w:rPr>
              <w:t>würmiense</w:t>
            </w:r>
            <w:proofErr w:type="spellEnd"/>
            <w:r w:rsidRPr="00277566">
              <w:rPr>
                <w:rFonts w:ascii="Times New Roman" w:hAnsi="Times New Roman" w:cs="Times New Roman"/>
                <w:sz w:val="24"/>
                <w:szCs w:val="24"/>
                <w:lang w:val="es-ES"/>
              </w:rPr>
              <w:t xml:space="preserve"> es sustituido por el mamut.</w:t>
            </w:r>
          </w:p>
          <w:p w14:paraId="2C5AE492" w14:textId="77777777" w:rsidR="00277566" w:rsidRPr="00EF2067" w:rsidRDefault="00277566" w:rsidP="00515F36">
            <w:pPr>
              <w:spacing w:line="276" w:lineRule="auto"/>
              <w:jc w:val="both"/>
              <w:rPr>
                <w:rFonts w:ascii="Times New Roman" w:hAnsi="Times New Roman" w:cs="Times New Roman"/>
                <w:b/>
                <w:bCs/>
                <w:sz w:val="24"/>
                <w:szCs w:val="24"/>
                <w:lang w:val="es-ES"/>
              </w:rPr>
            </w:pPr>
            <w:r w:rsidRPr="00EF2067">
              <w:rPr>
                <w:rFonts w:ascii="Times New Roman" w:hAnsi="Times New Roman" w:cs="Times New Roman"/>
                <w:b/>
                <w:bCs/>
                <w:sz w:val="24"/>
                <w:szCs w:val="24"/>
                <w:lang w:val="es-ES"/>
              </w:rPr>
              <w:t xml:space="preserve">Terrazas del Ebro próximas a Logroño. </w:t>
            </w:r>
          </w:p>
          <w:p w14:paraId="35FF73FB"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En la misma época que el resto de </w:t>
            </w:r>
            <w:proofErr w:type="spellStart"/>
            <w:r w:rsidRPr="00277566">
              <w:rPr>
                <w:rFonts w:ascii="Times New Roman" w:hAnsi="Times New Roman" w:cs="Times New Roman"/>
                <w:sz w:val="24"/>
                <w:szCs w:val="24"/>
                <w:lang w:val="es-ES"/>
              </w:rPr>
              <w:t>Txomiñenea</w:t>
            </w:r>
            <w:proofErr w:type="spellEnd"/>
            <w:r w:rsidRPr="00277566">
              <w:rPr>
                <w:rFonts w:ascii="Times New Roman" w:hAnsi="Times New Roman" w:cs="Times New Roman"/>
                <w:sz w:val="24"/>
                <w:szCs w:val="24"/>
                <w:lang w:val="es-ES"/>
              </w:rPr>
              <w:t xml:space="preserve"> nos mostraron 2 molares y algunos fragmentos de hueso mandibular de la misma especie de elefante, extraídos de una gravera del Ebro, situada muy cerca de Logroño. Tampoco en este caso pudimos contar con la estratigrafía de los restos. Aunque esta terraza se encuentra fuera del País Vasco actual, la citamos, porque cerca, aguas arriba del Ebro, dentro del País Vasco, hay terrazas análogas, que pueden dar yacimientos semejantes en el futuro. Los hallazgos de industria de aspecto </w:t>
            </w:r>
            <w:proofErr w:type="spellStart"/>
            <w:r w:rsidRPr="00277566">
              <w:rPr>
                <w:rFonts w:ascii="Times New Roman" w:hAnsi="Times New Roman" w:cs="Times New Roman"/>
                <w:sz w:val="24"/>
                <w:szCs w:val="24"/>
                <w:lang w:val="es-ES"/>
              </w:rPr>
              <w:t>ínferopaleolítico</w:t>
            </w:r>
            <w:proofErr w:type="spellEnd"/>
            <w:r w:rsidRPr="00277566">
              <w:rPr>
                <w:rFonts w:ascii="Times New Roman" w:hAnsi="Times New Roman" w:cs="Times New Roman"/>
                <w:sz w:val="24"/>
                <w:szCs w:val="24"/>
                <w:lang w:val="es-ES"/>
              </w:rPr>
              <w:t xml:space="preserve"> no han salido, hasta el presente, unidos a resto alguno de fauna.</w:t>
            </w:r>
          </w:p>
          <w:p w14:paraId="24112DD7" w14:textId="77777777" w:rsidR="00277566" w:rsidRPr="00277566" w:rsidRDefault="00277566" w:rsidP="00515F36">
            <w:pPr>
              <w:spacing w:line="276" w:lineRule="auto"/>
              <w:jc w:val="both"/>
              <w:rPr>
                <w:rFonts w:ascii="Times New Roman" w:hAnsi="Times New Roman" w:cs="Times New Roman"/>
                <w:sz w:val="24"/>
                <w:szCs w:val="24"/>
                <w:lang w:val="es-ES"/>
              </w:rPr>
            </w:pPr>
          </w:p>
          <w:p w14:paraId="421859C9" w14:textId="7711FBCA" w:rsidR="00277566" w:rsidRPr="00277566" w:rsidRDefault="00277566" w:rsidP="00515F36">
            <w:pPr>
              <w:spacing w:line="276" w:lineRule="auto"/>
              <w:jc w:val="center"/>
              <w:rPr>
                <w:rFonts w:ascii="Times New Roman" w:hAnsi="Times New Roman" w:cs="Times New Roman"/>
                <w:b/>
                <w:bCs/>
                <w:sz w:val="24"/>
                <w:szCs w:val="24"/>
                <w:lang w:val="es-ES"/>
              </w:rPr>
            </w:pPr>
            <w:r w:rsidRPr="00277566">
              <w:rPr>
                <w:rFonts w:ascii="Times New Roman" w:hAnsi="Times New Roman" w:cs="Times New Roman"/>
                <w:b/>
                <w:bCs/>
                <w:sz w:val="24"/>
                <w:szCs w:val="24"/>
                <w:lang w:val="es-ES"/>
              </w:rPr>
              <w:t>2. PALEOLITICO MEDIO</w:t>
            </w:r>
          </w:p>
          <w:p w14:paraId="3B395534"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Nos limitaremos a tratar fundamentalmente de aquellos yacimientos, cuyos análisis faunísticos han sido hechos con detalle recientemente. </w:t>
            </w:r>
          </w:p>
          <w:p w14:paraId="218675EC" w14:textId="77777777" w:rsidR="00277566" w:rsidRPr="00515F36" w:rsidRDefault="00277566" w:rsidP="00515F36">
            <w:pPr>
              <w:spacing w:line="276" w:lineRule="auto"/>
              <w:jc w:val="both"/>
              <w:rPr>
                <w:rFonts w:ascii="Times New Roman" w:hAnsi="Times New Roman" w:cs="Times New Roman"/>
                <w:b/>
                <w:bCs/>
                <w:sz w:val="24"/>
                <w:szCs w:val="24"/>
                <w:lang w:val="es-ES"/>
              </w:rPr>
            </w:pPr>
            <w:r w:rsidRPr="00515F36">
              <w:rPr>
                <w:rFonts w:ascii="Times New Roman" w:hAnsi="Times New Roman" w:cs="Times New Roman"/>
                <w:b/>
                <w:bCs/>
                <w:sz w:val="24"/>
                <w:szCs w:val="24"/>
                <w:lang w:val="es-ES"/>
              </w:rPr>
              <w:t xml:space="preserve">Yacimiento de </w:t>
            </w:r>
            <w:proofErr w:type="spellStart"/>
            <w:r w:rsidRPr="00515F36">
              <w:rPr>
                <w:rFonts w:ascii="Times New Roman" w:hAnsi="Times New Roman" w:cs="Times New Roman"/>
                <w:b/>
                <w:bCs/>
                <w:sz w:val="24"/>
                <w:szCs w:val="24"/>
                <w:lang w:val="es-ES"/>
              </w:rPr>
              <w:t>Lezetxiki</w:t>
            </w:r>
            <w:proofErr w:type="spellEnd"/>
            <w:r w:rsidRPr="00515F36">
              <w:rPr>
                <w:rFonts w:ascii="Times New Roman" w:hAnsi="Times New Roman" w:cs="Times New Roman"/>
                <w:b/>
                <w:bCs/>
                <w:sz w:val="24"/>
                <w:szCs w:val="24"/>
                <w:lang w:val="es-ES"/>
              </w:rPr>
              <w:t xml:space="preserve"> (Mondragón) </w:t>
            </w:r>
          </w:p>
          <w:p w14:paraId="3E66A3E5"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Sobre el nivel VII de este yacimiento, anteriormente citado, tenemos tres niveles claramente Musterienses. El nivel VI, perteneciente probablemente al </w:t>
            </w:r>
            <w:proofErr w:type="spellStart"/>
            <w:r w:rsidRPr="00277566">
              <w:rPr>
                <w:rFonts w:ascii="Times New Roman" w:hAnsi="Times New Roman" w:cs="Times New Roman"/>
                <w:sz w:val="24"/>
                <w:szCs w:val="24"/>
                <w:lang w:val="es-ES"/>
              </w:rPr>
              <w:t>RissWürm</w:t>
            </w:r>
            <w:proofErr w:type="spellEnd"/>
            <w:r w:rsidRPr="00277566">
              <w:rPr>
                <w:rFonts w:ascii="Times New Roman" w:hAnsi="Times New Roman" w:cs="Times New Roman"/>
                <w:sz w:val="24"/>
                <w:szCs w:val="24"/>
                <w:lang w:val="es-ES"/>
              </w:rPr>
              <w:t xml:space="preserve">, que ha dado un Musteriense Típico rico en raederas. El nivel </w:t>
            </w:r>
            <w:proofErr w:type="spellStart"/>
            <w:r w:rsidRPr="00277566">
              <w:rPr>
                <w:rFonts w:ascii="Times New Roman" w:hAnsi="Times New Roman" w:cs="Times New Roman"/>
                <w:sz w:val="24"/>
                <w:szCs w:val="24"/>
                <w:lang w:val="es-ES"/>
              </w:rPr>
              <w:t>Vb</w:t>
            </w:r>
            <w:proofErr w:type="spellEnd"/>
            <w:r w:rsidRPr="00277566">
              <w:rPr>
                <w:rFonts w:ascii="Times New Roman" w:hAnsi="Times New Roman" w:cs="Times New Roman"/>
                <w:sz w:val="24"/>
                <w:szCs w:val="24"/>
                <w:lang w:val="es-ES"/>
              </w:rPr>
              <w:t xml:space="preserve"> de comienzos del </w:t>
            </w:r>
            <w:proofErr w:type="spellStart"/>
            <w:r w:rsidRPr="00277566">
              <w:rPr>
                <w:rFonts w:ascii="Times New Roman" w:hAnsi="Times New Roman" w:cs="Times New Roman"/>
                <w:sz w:val="24"/>
                <w:szCs w:val="24"/>
                <w:lang w:val="es-ES"/>
              </w:rPr>
              <w:t>Würm</w:t>
            </w:r>
            <w:proofErr w:type="spellEnd"/>
            <w:r w:rsidRPr="00277566">
              <w:rPr>
                <w:rFonts w:ascii="Times New Roman" w:hAnsi="Times New Roman" w:cs="Times New Roman"/>
                <w:sz w:val="24"/>
                <w:szCs w:val="24"/>
                <w:lang w:val="es-ES"/>
              </w:rPr>
              <w:t xml:space="preserve">, con Musteriense Típico semejante al anterior, pero con más denticulados. El nivel IV, de finales del </w:t>
            </w:r>
            <w:proofErr w:type="spellStart"/>
            <w:r w:rsidRPr="00277566">
              <w:rPr>
                <w:rFonts w:ascii="Times New Roman" w:hAnsi="Times New Roman" w:cs="Times New Roman"/>
                <w:sz w:val="24"/>
                <w:szCs w:val="24"/>
                <w:lang w:val="es-ES"/>
              </w:rPr>
              <w:t>Würm</w:t>
            </w:r>
            <w:proofErr w:type="spellEnd"/>
            <w:r w:rsidRPr="00277566">
              <w:rPr>
                <w:rFonts w:ascii="Times New Roman" w:hAnsi="Times New Roman" w:cs="Times New Roman"/>
                <w:sz w:val="24"/>
                <w:szCs w:val="24"/>
                <w:lang w:val="es-ES"/>
              </w:rPr>
              <w:t xml:space="preserve"> Inferior (</w:t>
            </w:r>
            <w:proofErr w:type="spellStart"/>
            <w:r w:rsidRPr="00277566">
              <w:rPr>
                <w:rFonts w:ascii="Times New Roman" w:hAnsi="Times New Roman" w:cs="Times New Roman"/>
                <w:sz w:val="24"/>
                <w:szCs w:val="24"/>
                <w:lang w:val="es-ES"/>
              </w:rPr>
              <w:t>Würm</w:t>
            </w:r>
            <w:proofErr w:type="spellEnd"/>
            <w:r w:rsidRPr="00277566">
              <w:rPr>
                <w:rFonts w:ascii="Times New Roman" w:hAnsi="Times New Roman" w:cs="Times New Roman"/>
                <w:sz w:val="24"/>
                <w:szCs w:val="24"/>
                <w:lang w:val="es-ES"/>
              </w:rPr>
              <w:t xml:space="preserve"> II), con Musteriense </w:t>
            </w:r>
            <w:proofErr w:type="spellStart"/>
            <w:r w:rsidRPr="00277566">
              <w:rPr>
                <w:rFonts w:ascii="Times New Roman" w:hAnsi="Times New Roman" w:cs="Times New Roman"/>
                <w:sz w:val="24"/>
                <w:szCs w:val="24"/>
                <w:lang w:val="es-ES"/>
              </w:rPr>
              <w:t>Charentiense</w:t>
            </w:r>
            <w:proofErr w:type="spellEnd"/>
            <w:r w:rsidRPr="00277566">
              <w:rPr>
                <w:rFonts w:ascii="Times New Roman" w:hAnsi="Times New Roman" w:cs="Times New Roman"/>
                <w:sz w:val="24"/>
                <w:szCs w:val="24"/>
                <w:lang w:val="es-ES"/>
              </w:rPr>
              <w:t xml:space="preserve"> tipo Quina.</w:t>
            </w:r>
          </w:p>
          <w:p w14:paraId="02AA54C6"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En estos niveles los Carnívoros, en especial </w:t>
            </w:r>
            <w:proofErr w:type="spellStart"/>
            <w:r w:rsidRPr="00277566">
              <w:rPr>
                <w:rFonts w:ascii="Times New Roman" w:hAnsi="Times New Roman" w:cs="Times New Roman"/>
                <w:sz w:val="24"/>
                <w:szCs w:val="24"/>
                <w:lang w:val="es-ES"/>
              </w:rPr>
              <w:t>Ursus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spelaeus</w:t>
            </w:r>
            <w:proofErr w:type="spellEnd"/>
            <w:r w:rsidRPr="00277566">
              <w:rPr>
                <w:rFonts w:ascii="Times New Roman" w:hAnsi="Times New Roman" w:cs="Times New Roman"/>
                <w:sz w:val="24"/>
                <w:szCs w:val="24"/>
                <w:lang w:val="es-ES"/>
              </w:rPr>
              <w:t xml:space="preserve">, son muy numerosos. Se plantea por tanto el problema de si los restos de Ungulados no habrían sido acarreados en buena medida por ellos. </w:t>
            </w:r>
            <w:r w:rsidRPr="00277566">
              <w:rPr>
                <w:rFonts w:ascii="Times New Roman" w:hAnsi="Times New Roman" w:cs="Times New Roman"/>
                <w:sz w:val="24"/>
                <w:szCs w:val="24"/>
                <w:lang w:val="es-ES"/>
              </w:rPr>
              <w:lastRenderedPageBreak/>
              <w:t xml:space="preserve">Pensamos sin embargo que la acción humana ha sido muy importante, ya que si no, parece que los conjuntos faunísticos de los diversos niveles deberían ser más semejantes y son muy dispares. Así el nivel IV de </w:t>
            </w:r>
            <w:proofErr w:type="spellStart"/>
            <w:r w:rsidRPr="00277566">
              <w:rPr>
                <w:rFonts w:ascii="Times New Roman" w:hAnsi="Times New Roman" w:cs="Times New Roman"/>
                <w:sz w:val="24"/>
                <w:szCs w:val="24"/>
                <w:lang w:val="es-ES"/>
              </w:rPr>
              <w:t>Lezetxiki</w:t>
            </w:r>
            <w:proofErr w:type="spellEnd"/>
            <w:r w:rsidRPr="00277566">
              <w:rPr>
                <w:rFonts w:ascii="Times New Roman" w:hAnsi="Times New Roman" w:cs="Times New Roman"/>
                <w:sz w:val="24"/>
                <w:szCs w:val="24"/>
                <w:lang w:val="es-ES"/>
              </w:rPr>
              <w:t xml:space="preserve"> se parece muy poco, a este respecto, al conjunto VI-V y mucho en cambio a los niveles VIII a V de </w:t>
            </w:r>
            <w:proofErr w:type="spellStart"/>
            <w:r w:rsidRPr="00277566">
              <w:rPr>
                <w:rFonts w:ascii="Times New Roman" w:hAnsi="Times New Roman" w:cs="Times New Roman"/>
                <w:sz w:val="24"/>
                <w:szCs w:val="24"/>
                <w:lang w:val="es-ES"/>
              </w:rPr>
              <w:t>Axlor</w:t>
            </w:r>
            <w:proofErr w:type="spellEnd"/>
            <w:r w:rsidRPr="00277566">
              <w:rPr>
                <w:rFonts w:ascii="Times New Roman" w:hAnsi="Times New Roman" w:cs="Times New Roman"/>
                <w:sz w:val="24"/>
                <w:szCs w:val="24"/>
                <w:lang w:val="es-ES"/>
              </w:rPr>
              <w:t xml:space="preserve">, donde no hay prácticamente carnívoros. Los osos debieron venir a invernar al yacimiento y muchos morir allí. Sus huesos están en muchos casos enteros y se encontraban con frecuencia en conexión anatómica en el yacimiento. Lo mismo decir de dos leones, que dejaron en la parte excavada 128 restos de su esqueleto. El índice CARN/UNGUL desciende mucho, si en vez de calcularlo según el número de restos, lo calculamos según el número mínimo de individuos. Este índice aún descendería más si pudiéramos calcular el número real de individuos ya que el NMI calculado a partir de conjuntos muy fragmentados queda infravalorado, respecto al calculado a partir de huesos enteros o </w:t>
            </w:r>
            <w:proofErr w:type="spellStart"/>
            <w:r w:rsidRPr="00277566">
              <w:rPr>
                <w:rFonts w:ascii="Times New Roman" w:hAnsi="Times New Roman" w:cs="Times New Roman"/>
                <w:sz w:val="24"/>
                <w:szCs w:val="24"/>
                <w:lang w:val="es-ES"/>
              </w:rPr>
              <w:t>semienteros</w:t>
            </w:r>
            <w:proofErr w:type="spellEnd"/>
            <w:r w:rsidRPr="00277566">
              <w:rPr>
                <w:rFonts w:ascii="Times New Roman" w:hAnsi="Times New Roman" w:cs="Times New Roman"/>
                <w:sz w:val="24"/>
                <w:szCs w:val="24"/>
                <w:lang w:val="es-ES"/>
              </w:rPr>
              <w:t>.</w:t>
            </w:r>
          </w:p>
          <w:p w14:paraId="5B82D578"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Entre los Ungulados dominan los bovinos en el nivel VI y el ciervo en los V y IV (Tabla 1). En el IV adquieren también importancia Rupicapra </w:t>
            </w:r>
            <w:proofErr w:type="spellStart"/>
            <w:r w:rsidRPr="00277566">
              <w:rPr>
                <w:rFonts w:ascii="Times New Roman" w:hAnsi="Times New Roman" w:cs="Times New Roman"/>
                <w:sz w:val="24"/>
                <w:szCs w:val="24"/>
                <w:lang w:val="es-ES"/>
              </w:rPr>
              <w:t>rupicapra</w:t>
            </w:r>
            <w:proofErr w:type="spellEnd"/>
            <w:r w:rsidRPr="00277566">
              <w:rPr>
                <w:rFonts w:ascii="Times New Roman" w:hAnsi="Times New Roman" w:cs="Times New Roman"/>
                <w:sz w:val="24"/>
                <w:szCs w:val="24"/>
                <w:lang w:val="es-ES"/>
              </w:rPr>
              <w:t xml:space="preserve"> y Capra </w:t>
            </w:r>
            <w:proofErr w:type="spellStart"/>
            <w:r w:rsidRPr="00277566">
              <w:rPr>
                <w:rFonts w:ascii="Times New Roman" w:hAnsi="Times New Roman" w:cs="Times New Roman"/>
                <w:sz w:val="24"/>
                <w:szCs w:val="24"/>
                <w:lang w:val="es-ES"/>
              </w:rPr>
              <w:t>pyrenaica</w:t>
            </w:r>
            <w:proofErr w:type="spellEnd"/>
            <w:r w:rsidRPr="00277566">
              <w:rPr>
                <w:rFonts w:ascii="Times New Roman" w:hAnsi="Times New Roman" w:cs="Times New Roman"/>
                <w:sz w:val="24"/>
                <w:szCs w:val="24"/>
                <w:lang w:val="es-ES"/>
              </w:rPr>
              <w:t xml:space="preserve">. Es de notar </w:t>
            </w:r>
            <w:proofErr w:type="spellStart"/>
            <w:r w:rsidRPr="00277566">
              <w:rPr>
                <w:rFonts w:ascii="Times New Roman" w:hAnsi="Times New Roman" w:cs="Times New Roman"/>
                <w:sz w:val="24"/>
                <w:szCs w:val="24"/>
                <w:lang w:val="es-ES"/>
              </w:rPr>
              <w:t>asímismo</w:t>
            </w:r>
            <w:proofErr w:type="spellEnd"/>
            <w:r w:rsidRPr="00277566">
              <w:rPr>
                <w:rFonts w:ascii="Times New Roman" w:hAnsi="Times New Roman" w:cs="Times New Roman"/>
                <w:sz w:val="24"/>
                <w:szCs w:val="24"/>
                <w:lang w:val="es-ES"/>
              </w:rPr>
              <w:t xml:space="preserve"> en este último nivel la presencia del reno, que hace su primera aparición en el yacimiento, en concordancia con el recrudecimiento que muestra la sedimentología. Es de notar también la presencia de </w:t>
            </w:r>
            <w:proofErr w:type="spellStart"/>
            <w:r w:rsidRPr="00277566">
              <w:rPr>
                <w:rFonts w:ascii="Times New Roman" w:hAnsi="Times New Roman" w:cs="Times New Roman"/>
                <w:sz w:val="24"/>
                <w:szCs w:val="24"/>
                <w:lang w:val="es-ES"/>
              </w:rPr>
              <w:t>Dicerorhinus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mercki</w:t>
            </w:r>
            <w:proofErr w:type="spellEnd"/>
            <w:r w:rsidRPr="00277566">
              <w:rPr>
                <w:rFonts w:ascii="Times New Roman" w:hAnsi="Times New Roman" w:cs="Times New Roman"/>
                <w:sz w:val="24"/>
                <w:szCs w:val="24"/>
                <w:lang w:val="es-ES"/>
              </w:rPr>
              <w:t xml:space="preserve"> en los niveles VI y IV. No puede afirmarse la presencia de D. </w:t>
            </w:r>
            <w:proofErr w:type="spellStart"/>
            <w:r w:rsidRPr="00277566">
              <w:rPr>
                <w:rFonts w:ascii="Times New Roman" w:hAnsi="Times New Roman" w:cs="Times New Roman"/>
                <w:sz w:val="24"/>
                <w:szCs w:val="24"/>
                <w:lang w:val="es-ES"/>
              </w:rPr>
              <w:t>hemitoechus</w:t>
            </w:r>
            <w:proofErr w:type="spellEnd"/>
            <w:r w:rsidRPr="00277566">
              <w:rPr>
                <w:rFonts w:ascii="Times New Roman" w:hAnsi="Times New Roman" w:cs="Times New Roman"/>
                <w:sz w:val="24"/>
                <w:szCs w:val="24"/>
                <w:lang w:val="es-ES"/>
              </w:rPr>
              <w:t xml:space="preserve">, aunque algunos de los restos no son determinables específicamente entre estas dos especies de rinoceronte. La pervivencia del rinoceronte de Merck en niveles </w:t>
            </w:r>
            <w:proofErr w:type="spellStart"/>
            <w:r w:rsidRPr="00277566">
              <w:rPr>
                <w:rFonts w:ascii="Times New Roman" w:hAnsi="Times New Roman" w:cs="Times New Roman"/>
                <w:sz w:val="24"/>
                <w:szCs w:val="24"/>
                <w:lang w:val="es-ES"/>
              </w:rPr>
              <w:t>würmienses</w:t>
            </w:r>
            <w:proofErr w:type="spellEnd"/>
            <w:r w:rsidRPr="00277566">
              <w:rPr>
                <w:rFonts w:ascii="Times New Roman" w:hAnsi="Times New Roman" w:cs="Times New Roman"/>
                <w:sz w:val="24"/>
                <w:szCs w:val="24"/>
                <w:lang w:val="es-ES"/>
              </w:rPr>
              <w:t xml:space="preserve"> avanzados había sido ya detectada por PASSEMARD (1920), que la observa hasta el Musteriense Superior de </w:t>
            </w:r>
            <w:proofErr w:type="spellStart"/>
            <w:r w:rsidRPr="00277566">
              <w:rPr>
                <w:rFonts w:ascii="Times New Roman" w:hAnsi="Times New Roman" w:cs="Times New Roman"/>
                <w:sz w:val="24"/>
                <w:szCs w:val="24"/>
                <w:lang w:val="es-ES"/>
              </w:rPr>
              <w:t>Olha</w:t>
            </w:r>
            <w:proofErr w:type="spellEnd"/>
            <w:r w:rsidRPr="00277566">
              <w:rPr>
                <w:rFonts w:ascii="Times New Roman" w:hAnsi="Times New Roman" w:cs="Times New Roman"/>
                <w:sz w:val="24"/>
                <w:szCs w:val="24"/>
                <w:lang w:val="es-ES"/>
              </w:rPr>
              <w:t xml:space="preserve">. Es de notar también la presencia en el nivel VI de </w:t>
            </w:r>
            <w:proofErr w:type="spellStart"/>
            <w:r w:rsidRPr="00277566">
              <w:rPr>
                <w:rFonts w:ascii="Times New Roman" w:hAnsi="Times New Roman" w:cs="Times New Roman"/>
                <w:sz w:val="24"/>
                <w:szCs w:val="24"/>
                <w:lang w:val="es-ES"/>
              </w:rPr>
              <w:t>Megaloceros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giganteus</w:t>
            </w:r>
            <w:proofErr w:type="spellEnd"/>
            <w:r w:rsidRPr="00277566">
              <w:rPr>
                <w:rFonts w:ascii="Times New Roman" w:hAnsi="Times New Roman" w:cs="Times New Roman"/>
                <w:sz w:val="24"/>
                <w:szCs w:val="24"/>
                <w:lang w:val="es-ES"/>
              </w:rPr>
              <w:t xml:space="preserve">, animal muy raro en los yacimientos cantábricos. En conjunto </w:t>
            </w:r>
            <w:proofErr w:type="spellStart"/>
            <w:r w:rsidRPr="00277566">
              <w:rPr>
                <w:rFonts w:ascii="Times New Roman" w:hAnsi="Times New Roman" w:cs="Times New Roman"/>
                <w:sz w:val="24"/>
                <w:szCs w:val="24"/>
                <w:lang w:val="es-ES"/>
              </w:rPr>
              <w:t>Lezetxiki</w:t>
            </w:r>
            <w:proofErr w:type="spellEnd"/>
            <w:r w:rsidRPr="00277566">
              <w:rPr>
                <w:rFonts w:ascii="Times New Roman" w:hAnsi="Times New Roman" w:cs="Times New Roman"/>
                <w:sz w:val="24"/>
                <w:szCs w:val="24"/>
                <w:lang w:val="es-ES"/>
              </w:rPr>
              <w:t>, en sus niveles Musterienses, no parece un yacimiento de habitación, sino un lugar donde se hacen sucesivos altos de caza y despiece de animales.</w:t>
            </w:r>
          </w:p>
          <w:p w14:paraId="45443683" w14:textId="77777777" w:rsidR="00277566" w:rsidRPr="00277566" w:rsidRDefault="00277566" w:rsidP="00515F36">
            <w:pPr>
              <w:spacing w:line="276" w:lineRule="auto"/>
              <w:jc w:val="both"/>
              <w:rPr>
                <w:rFonts w:ascii="Times New Roman" w:hAnsi="Times New Roman" w:cs="Times New Roman"/>
                <w:sz w:val="24"/>
                <w:szCs w:val="24"/>
                <w:lang w:val="es-ES"/>
              </w:rPr>
            </w:pPr>
          </w:p>
          <w:p w14:paraId="64EC08DE" w14:textId="77777777" w:rsidR="00277566" w:rsidRPr="00277566" w:rsidRDefault="00277566" w:rsidP="00515F36">
            <w:pPr>
              <w:spacing w:line="276" w:lineRule="auto"/>
              <w:jc w:val="both"/>
              <w:rPr>
                <w:rFonts w:ascii="Times New Roman" w:hAnsi="Times New Roman" w:cs="Times New Roman"/>
                <w:b/>
                <w:bCs/>
                <w:sz w:val="24"/>
                <w:szCs w:val="24"/>
                <w:lang w:val="es-ES"/>
              </w:rPr>
            </w:pPr>
            <w:r w:rsidRPr="00277566">
              <w:rPr>
                <w:rFonts w:ascii="Times New Roman" w:hAnsi="Times New Roman" w:cs="Times New Roman"/>
                <w:b/>
                <w:bCs/>
                <w:sz w:val="24"/>
                <w:szCs w:val="24"/>
                <w:lang w:val="es-ES"/>
              </w:rPr>
              <w:t xml:space="preserve">Yacimiento de </w:t>
            </w:r>
            <w:proofErr w:type="spellStart"/>
            <w:r w:rsidRPr="00277566">
              <w:rPr>
                <w:rFonts w:ascii="Times New Roman" w:hAnsi="Times New Roman" w:cs="Times New Roman"/>
                <w:b/>
                <w:bCs/>
                <w:sz w:val="24"/>
                <w:szCs w:val="24"/>
                <w:lang w:val="es-ES"/>
              </w:rPr>
              <w:t>Amalda</w:t>
            </w:r>
            <w:proofErr w:type="spellEnd"/>
            <w:r w:rsidRPr="00277566">
              <w:rPr>
                <w:rFonts w:ascii="Times New Roman" w:hAnsi="Times New Roman" w:cs="Times New Roman"/>
                <w:b/>
                <w:bCs/>
                <w:sz w:val="24"/>
                <w:szCs w:val="24"/>
                <w:lang w:val="es-ES"/>
              </w:rPr>
              <w:t xml:space="preserve"> (</w:t>
            </w:r>
            <w:proofErr w:type="spellStart"/>
            <w:r w:rsidRPr="00277566">
              <w:rPr>
                <w:rFonts w:ascii="Times New Roman" w:hAnsi="Times New Roman" w:cs="Times New Roman"/>
                <w:b/>
                <w:bCs/>
                <w:sz w:val="24"/>
                <w:szCs w:val="24"/>
                <w:lang w:val="es-ES"/>
              </w:rPr>
              <w:t>Cestona</w:t>
            </w:r>
            <w:proofErr w:type="spellEnd"/>
            <w:r w:rsidRPr="00277566">
              <w:rPr>
                <w:rFonts w:ascii="Times New Roman" w:hAnsi="Times New Roman" w:cs="Times New Roman"/>
                <w:b/>
                <w:bCs/>
                <w:sz w:val="24"/>
                <w:szCs w:val="24"/>
                <w:lang w:val="es-ES"/>
              </w:rPr>
              <w:t xml:space="preserve">. Guipúzcoa). </w:t>
            </w:r>
          </w:p>
          <w:p w14:paraId="4E1D1F37"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Este yacimiento recientemente excavado (ALTUNA, BALDEON &amp; MARIEZKURRENA, </w:t>
            </w:r>
            <w:r w:rsidRPr="00277566">
              <w:rPr>
                <w:rFonts w:ascii="Times New Roman" w:hAnsi="Times New Roman" w:cs="Times New Roman"/>
                <w:sz w:val="24"/>
                <w:szCs w:val="24"/>
                <w:lang w:val="es-ES"/>
              </w:rPr>
              <w:lastRenderedPageBreak/>
              <w:t xml:space="preserve">1990), ha dado un nivel Musteriense Típico rico en raederas y con presencia de bifaces (nivel VII). </w:t>
            </w:r>
          </w:p>
          <w:p w14:paraId="4E435067"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La fauna de mamíferos (tabla 1) indica una gran abundancia de Rupicapra </w:t>
            </w:r>
            <w:proofErr w:type="spellStart"/>
            <w:r w:rsidRPr="00277566">
              <w:rPr>
                <w:rFonts w:ascii="Times New Roman" w:hAnsi="Times New Roman" w:cs="Times New Roman"/>
                <w:sz w:val="24"/>
                <w:szCs w:val="24"/>
                <w:lang w:val="es-ES"/>
              </w:rPr>
              <w:t>rupicapra</w:t>
            </w:r>
            <w:proofErr w:type="spellEnd"/>
            <w:r w:rsidRPr="00277566">
              <w:rPr>
                <w:rFonts w:ascii="Times New Roman" w:hAnsi="Times New Roman" w:cs="Times New Roman"/>
                <w:sz w:val="24"/>
                <w:szCs w:val="24"/>
                <w:lang w:val="es-ES"/>
              </w:rPr>
              <w:t xml:space="preserve"> (60% de los restos de Ungulados). Esta gran cantidad de sarrio frente a especies de mayor tamaño, como caballo, bisonte, ciervo e incluso cabra, puede ser debida a que el yacimiento se encuentra a 110 metros de altitud sobre el fondo del valle, en un lugar de acceso penoso. En estas condiciones era mucho más fácil acarrear al mismo, desde el lugar de caza, el cuerpo entero de un sarrio, que el de las demás especies. La distribución de piezas, según las partes del esqueleto, indica que los restos del tronco (vértebras y costillas) del sarrio ascienden hasta 31.7% del total de restos de la especie, mientras que los de ciervo sólo son el 14%, los de bisonte el 6.9%. los de caballo el 6.3 y los de cabra el 4.9%.</w:t>
            </w:r>
          </w:p>
          <w:p w14:paraId="07706DF1" w14:textId="77777777" w:rsidR="00277566" w:rsidRPr="00277566" w:rsidRDefault="00277566" w:rsidP="00515F36">
            <w:pPr>
              <w:spacing w:line="276" w:lineRule="auto"/>
              <w:jc w:val="both"/>
              <w:rPr>
                <w:rFonts w:ascii="Times New Roman" w:hAnsi="Times New Roman" w:cs="Times New Roman"/>
                <w:b/>
                <w:bCs/>
                <w:sz w:val="24"/>
                <w:szCs w:val="24"/>
                <w:lang w:val="es-ES"/>
              </w:rPr>
            </w:pPr>
            <w:r w:rsidRPr="00277566">
              <w:rPr>
                <w:rFonts w:ascii="Times New Roman" w:hAnsi="Times New Roman" w:cs="Times New Roman"/>
                <w:b/>
                <w:bCs/>
                <w:sz w:val="24"/>
                <w:szCs w:val="24"/>
                <w:lang w:val="es-ES"/>
              </w:rPr>
              <w:t xml:space="preserve">Yacimiento de </w:t>
            </w:r>
            <w:proofErr w:type="spellStart"/>
            <w:r w:rsidRPr="00277566">
              <w:rPr>
                <w:rFonts w:ascii="Times New Roman" w:hAnsi="Times New Roman" w:cs="Times New Roman"/>
                <w:b/>
                <w:bCs/>
                <w:sz w:val="24"/>
                <w:szCs w:val="24"/>
                <w:lang w:val="es-ES"/>
              </w:rPr>
              <w:t>Axlor</w:t>
            </w:r>
            <w:proofErr w:type="spellEnd"/>
            <w:r w:rsidRPr="00277566">
              <w:rPr>
                <w:rFonts w:ascii="Times New Roman" w:hAnsi="Times New Roman" w:cs="Times New Roman"/>
                <w:b/>
                <w:bCs/>
                <w:sz w:val="24"/>
                <w:szCs w:val="24"/>
                <w:lang w:val="es-ES"/>
              </w:rPr>
              <w:t xml:space="preserve"> (Dima, Vizcaya).</w:t>
            </w:r>
          </w:p>
          <w:p w14:paraId="7F3666F3"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Este yacimiento excavado por J.M. DE BARANDIARAN (1980) ha dado 6 niveles (VIII a III) pertenecientes a un Musteriense </w:t>
            </w:r>
            <w:proofErr w:type="spellStart"/>
            <w:r w:rsidRPr="00277566">
              <w:rPr>
                <w:rFonts w:ascii="Times New Roman" w:hAnsi="Times New Roman" w:cs="Times New Roman"/>
                <w:sz w:val="24"/>
                <w:szCs w:val="24"/>
                <w:lang w:val="es-ES"/>
              </w:rPr>
              <w:t>Charentiense</w:t>
            </w:r>
            <w:proofErr w:type="spellEnd"/>
            <w:r w:rsidRPr="00277566">
              <w:rPr>
                <w:rFonts w:ascii="Times New Roman" w:hAnsi="Times New Roman" w:cs="Times New Roman"/>
                <w:sz w:val="24"/>
                <w:szCs w:val="24"/>
                <w:lang w:val="es-ES"/>
              </w:rPr>
              <w:t xml:space="preserve"> precisable como de tipo Quina en los niveles centrales VII-IV.</w:t>
            </w:r>
          </w:p>
          <w:p w14:paraId="65188584"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El análisis de la fauna ha dado los resultados siguientes: El nivel VIII muestra un carácter templado con abundante </w:t>
            </w:r>
            <w:proofErr w:type="spellStart"/>
            <w:r w:rsidRPr="00277566">
              <w:rPr>
                <w:rFonts w:ascii="Times New Roman" w:hAnsi="Times New Roman" w:cs="Times New Roman"/>
                <w:sz w:val="24"/>
                <w:szCs w:val="24"/>
                <w:lang w:val="es-ES"/>
              </w:rPr>
              <w:t>Cervus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elaphus</w:t>
            </w:r>
            <w:proofErr w:type="spellEnd"/>
            <w:r w:rsidRPr="00277566">
              <w:rPr>
                <w:rFonts w:ascii="Times New Roman" w:hAnsi="Times New Roman" w:cs="Times New Roman"/>
                <w:sz w:val="24"/>
                <w:szCs w:val="24"/>
                <w:lang w:val="es-ES"/>
              </w:rPr>
              <w:t xml:space="preserve"> (73.6% de los Mamíferos) y presencia de </w:t>
            </w:r>
            <w:proofErr w:type="spellStart"/>
            <w:r w:rsidRPr="00277566">
              <w:rPr>
                <w:rFonts w:ascii="Times New Roman" w:hAnsi="Times New Roman" w:cs="Times New Roman"/>
                <w:sz w:val="24"/>
                <w:szCs w:val="24"/>
                <w:lang w:val="es-ES"/>
              </w:rPr>
              <w:t>Capreolus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capreolus</w:t>
            </w:r>
            <w:proofErr w:type="spellEnd"/>
            <w:r w:rsidRPr="00277566">
              <w:rPr>
                <w:rFonts w:ascii="Times New Roman" w:hAnsi="Times New Roman" w:cs="Times New Roman"/>
                <w:sz w:val="24"/>
                <w:szCs w:val="24"/>
                <w:lang w:val="es-ES"/>
              </w:rPr>
              <w:t xml:space="preserve"> y Sus </w:t>
            </w:r>
            <w:proofErr w:type="spellStart"/>
            <w:r w:rsidRPr="00277566">
              <w:rPr>
                <w:rFonts w:ascii="Times New Roman" w:hAnsi="Times New Roman" w:cs="Times New Roman"/>
                <w:sz w:val="24"/>
                <w:szCs w:val="24"/>
                <w:lang w:val="es-ES"/>
              </w:rPr>
              <w:t>scrofa</w:t>
            </w:r>
            <w:proofErr w:type="spellEnd"/>
            <w:r w:rsidRPr="00277566">
              <w:rPr>
                <w:rFonts w:ascii="Times New Roman" w:hAnsi="Times New Roman" w:cs="Times New Roman"/>
                <w:sz w:val="24"/>
                <w:szCs w:val="24"/>
                <w:lang w:val="es-ES"/>
              </w:rPr>
              <w:t xml:space="preserve"> (tabla 1).</w:t>
            </w:r>
          </w:p>
          <w:p w14:paraId="78C701ED"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 El nivel VII, que contenía elementos </w:t>
            </w:r>
            <w:proofErr w:type="spellStart"/>
            <w:r w:rsidRPr="00277566">
              <w:rPr>
                <w:rFonts w:ascii="Times New Roman" w:hAnsi="Times New Roman" w:cs="Times New Roman"/>
                <w:sz w:val="24"/>
                <w:szCs w:val="24"/>
                <w:lang w:val="es-ES"/>
              </w:rPr>
              <w:t>crioclásticos</w:t>
            </w:r>
            <w:proofErr w:type="spellEnd"/>
            <w:r w:rsidRPr="00277566">
              <w:rPr>
                <w:rFonts w:ascii="Times New Roman" w:hAnsi="Times New Roman" w:cs="Times New Roman"/>
                <w:sz w:val="24"/>
                <w:szCs w:val="24"/>
                <w:lang w:val="es-ES"/>
              </w:rPr>
              <w:t xml:space="preserve">, muestra un descenso del </w:t>
            </w:r>
            <w:proofErr w:type="spellStart"/>
            <w:r w:rsidRPr="00277566">
              <w:rPr>
                <w:rFonts w:ascii="Times New Roman" w:hAnsi="Times New Roman" w:cs="Times New Roman"/>
                <w:sz w:val="24"/>
                <w:szCs w:val="24"/>
                <w:lang w:val="es-ES"/>
              </w:rPr>
              <w:t>Cervus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elaphus</w:t>
            </w:r>
            <w:proofErr w:type="spellEnd"/>
            <w:r w:rsidRPr="00277566">
              <w:rPr>
                <w:rFonts w:ascii="Times New Roman" w:hAnsi="Times New Roman" w:cs="Times New Roman"/>
                <w:sz w:val="24"/>
                <w:szCs w:val="24"/>
                <w:lang w:val="es-ES"/>
              </w:rPr>
              <w:t xml:space="preserve"> (41.1%), desaparición de </w:t>
            </w:r>
            <w:proofErr w:type="spellStart"/>
            <w:r w:rsidRPr="00277566">
              <w:rPr>
                <w:rFonts w:ascii="Times New Roman" w:hAnsi="Times New Roman" w:cs="Times New Roman"/>
                <w:sz w:val="24"/>
                <w:szCs w:val="24"/>
                <w:lang w:val="es-ES"/>
              </w:rPr>
              <w:t>Capreolus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capreolus</w:t>
            </w:r>
            <w:proofErr w:type="spellEnd"/>
            <w:r w:rsidRPr="00277566">
              <w:rPr>
                <w:rFonts w:ascii="Times New Roman" w:hAnsi="Times New Roman" w:cs="Times New Roman"/>
                <w:sz w:val="24"/>
                <w:szCs w:val="24"/>
                <w:lang w:val="es-ES"/>
              </w:rPr>
              <w:t xml:space="preserve"> y Sus </w:t>
            </w:r>
            <w:proofErr w:type="spellStart"/>
            <w:r w:rsidRPr="00277566">
              <w:rPr>
                <w:rFonts w:ascii="Times New Roman" w:hAnsi="Times New Roman" w:cs="Times New Roman"/>
                <w:sz w:val="24"/>
                <w:szCs w:val="24"/>
                <w:lang w:val="es-ES"/>
              </w:rPr>
              <w:t>scrofa</w:t>
            </w:r>
            <w:proofErr w:type="spellEnd"/>
            <w:r w:rsidRPr="00277566">
              <w:rPr>
                <w:rFonts w:ascii="Times New Roman" w:hAnsi="Times New Roman" w:cs="Times New Roman"/>
                <w:sz w:val="24"/>
                <w:szCs w:val="24"/>
                <w:lang w:val="es-ES"/>
              </w:rPr>
              <w:t xml:space="preserve"> y aumento de Capra </w:t>
            </w:r>
            <w:proofErr w:type="spellStart"/>
            <w:r w:rsidRPr="00277566">
              <w:rPr>
                <w:rFonts w:ascii="Times New Roman" w:hAnsi="Times New Roman" w:cs="Times New Roman"/>
                <w:sz w:val="24"/>
                <w:szCs w:val="24"/>
                <w:lang w:val="es-ES"/>
              </w:rPr>
              <w:t>pyrenaica</w:t>
            </w:r>
            <w:proofErr w:type="spellEnd"/>
            <w:r w:rsidRPr="00277566">
              <w:rPr>
                <w:rFonts w:ascii="Times New Roman" w:hAnsi="Times New Roman" w:cs="Times New Roman"/>
                <w:sz w:val="24"/>
                <w:szCs w:val="24"/>
                <w:lang w:val="es-ES"/>
              </w:rPr>
              <w:t xml:space="preserve">, Rupicapra </w:t>
            </w:r>
            <w:proofErr w:type="spellStart"/>
            <w:r w:rsidRPr="00277566">
              <w:rPr>
                <w:rFonts w:ascii="Times New Roman" w:hAnsi="Times New Roman" w:cs="Times New Roman"/>
                <w:sz w:val="24"/>
                <w:szCs w:val="24"/>
                <w:lang w:val="es-ES"/>
              </w:rPr>
              <w:t>rupicapra</w:t>
            </w:r>
            <w:proofErr w:type="spellEnd"/>
            <w:r w:rsidRPr="00277566">
              <w:rPr>
                <w:rFonts w:ascii="Times New Roman" w:hAnsi="Times New Roman" w:cs="Times New Roman"/>
                <w:sz w:val="24"/>
                <w:szCs w:val="24"/>
                <w:lang w:val="es-ES"/>
              </w:rPr>
              <w:t xml:space="preserve">, y bovinos. Los restos especificables de éstos son de </w:t>
            </w:r>
            <w:proofErr w:type="spellStart"/>
            <w:r w:rsidRPr="00277566">
              <w:rPr>
                <w:rFonts w:ascii="Times New Roman" w:hAnsi="Times New Roman" w:cs="Times New Roman"/>
                <w:sz w:val="24"/>
                <w:szCs w:val="24"/>
                <w:lang w:val="es-ES"/>
              </w:rPr>
              <w:t>Bison</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priscus</w:t>
            </w:r>
            <w:proofErr w:type="spellEnd"/>
            <w:r w:rsidRPr="00277566">
              <w:rPr>
                <w:rFonts w:ascii="Times New Roman" w:hAnsi="Times New Roman" w:cs="Times New Roman"/>
                <w:sz w:val="24"/>
                <w:szCs w:val="24"/>
                <w:lang w:val="es-ES"/>
              </w:rPr>
              <w:t xml:space="preserve">. </w:t>
            </w:r>
          </w:p>
          <w:p w14:paraId="05A1CD4C"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En el nivel VI vuelve a ascender el </w:t>
            </w:r>
            <w:proofErr w:type="spellStart"/>
            <w:r w:rsidRPr="00277566">
              <w:rPr>
                <w:rFonts w:ascii="Times New Roman" w:hAnsi="Times New Roman" w:cs="Times New Roman"/>
                <w:sz w:val="24"/>
                <w:szCs w:val="24"/>
                <w:lang w:val="es-ES"/>
              </w:rPr>
              <w:t>Cervus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elaphus</w:t>
            </w:r>
            <w:proofErr w:type="spellEnd"/>
            <w:r w:rsidRPr="00277566">
              <w:rPr>
                <w:rFonts w:ascii="Times New Roman" w:hAnsi="Times New Roman" w:cs="Times New Roman"/>
                <w:sz w:val="24"/>
                <w:szCs w:val="24"/>
                <w:lang w:val="es-ES"/>
              </w:rPr>
              <w:t xml:space="preserve"> (52.6%) y descienden las especies alpinas. En el nivel V, en el que vuelven a aparecer elementos </w:t>
            </w:r>
            <w:proofErr w:type="spellStart"/>
            <w:r w:rsidRPr="00277566">
              <w:rPr>
                <w:rFonts w:ascii="Times New Roman" w:hAnsi="Times New Roman" w:cs="Times New Roman"/>
                <w:sz w:val="24"/>
                <w:szCs w:val="24"/>
                <w:lang w:val="es-ES"/>
              </w:rPr>
              <w:t>crioclásticos</w:t>
            </w:r>
            <w:proofErr w:type="spellEnd"/>
            <w:r w:rsidRPr="00277566">
              <w:rPr>
                <w:rFonts w:ascii="Times New Roman" w:hAnsi="Times New Roman" w:cs="Times New Roman"/>
                <w:sz w:val="24"/>
                <w:szCs w:val="24"/>
                <w:lang w:val="es-ES"/>
              </w:rPr>
              <w:t xml:space="preserve">, se da un nuevo retroceso de </w:t>
            </w:r>
            <w:proofErr w:type="spellStart"/>
            <w:r w:rsidRPr="00277566">
              <w:rPr>
                <w:rFonts w:ascii="Times New Roman" w:hAnsi="Times New Roman" w:cs="Times New Roman"/>
                <w:sz w:val="24"/>
                <w:szCs w:val="24"/>
                <w:lang w:val="es-ES"/>
              </w:rPr>
              <w:t>Cervus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elaphus</w:t>
            </w:r>
            <w:proofErr w:type="spellEnd"/>
            <w:r w:rsidRPr="00277566">
              <w:rPr>
                <w:rFonts w:ascii="Times New Roman" w:hAnsi="Times New Roman" w:cs="Times New Roman"/>
                <w:sz w:val="24"/>
                <w:szCs w:val="24"/>
                <w:lang w:val="es-ES"/>
              </w:rPr>
              <w:t xml:space="preserve"> (37.6%) y un fuerte aumento de Capra </w:t>
            </w:r>
            <w:proofErr w:type="spellStart"/>
            <w:r w:rsidRPr="00277566">
              <w:rPr>
                <w:rFonts w:ascii="Times New Roman" w:hAnsi="Times New Roman" w:cs="Times New Roman"/>
                <w:sz w:val="24"/>
                <w:szCs w:val="24"/>
                <w:lang w:val="es-ES"/>
              </w:rPr>
              <w:t>pyrenaica</w:t>
            </w:r>
            <w:proofErr w:type="spellEnd"/>
            <w:r w:rsidRPr="00277566">
              <w:rPr>
                <w:rFonts w:ascii="Times New Roman" w:hAnsi="Times New Roman" w:cs="Times New Roman"/>
                <w:sz w:val="24"/>
                <w:szCs w:val="24"/>
                <w:lang w:val="es-ES"/>
              </w:rPr>
              <w:t xml:space="preserve"> por un lado y de Equus </w:t>
            </w:r>
            <w:proofErr w:type="spellStart"/>
            <w:r w:rsidRPr="00277566">
              <w:rPr>
                <w:rFonts w:ascii="Times New Roman" w:hAnsi="Times New Roman" w:cs="Times New Roman"/>
                <w:sz w:val="24"/>
                <w:szCs w:val="24"/>
                <w:lang w:val="es-ES"/>
              </w:rPr>
              <w:t>ferus</w:t>
            </w:r>
            <w:proofErr w:type="spellEnd"/>
            <w:r w:rsidRPr="00277566">
              <w:rPr>
                <w:rFonts w:ascii="Times New Roman" w:hAnsi="Times New Roman" w:cs="Times New Roman"/>
                <w:sz w:val="24"/>
                <w:szCs w:val="24"/>
                <w:lang w:val="es-ES"/>
              </w:rPr>
              <w:t xml:space="preserve"> y bovinos por otro. También </w:t>
            </w:r>
            <w:proofErr w:type="spellStart"/>
            <w:r w:rsidRPr="00277566">
              <w:rPr>
                <w:rFonts w:ascii="Times New Roman" w:hAnsi="Times New Roman" w:cs="Times New Roman"/>
                <w:sz w:val="24"/>
                <w:szCs w:val="24"/>
                <w:lang w:val="es-ES"/>
              </w:rPr>
              <w:t>aqui</w:t>
            </w:r>
            <w:proofErr w:type="spellEnd"/>
            <w:r w:rsidRPr="00277566">
              <w:rPr>
                <w:rFonts w:ascii="Times New Roman" w:hAnsi="Times New Roman" w:cs="Times New Roman"/>
                <w:sz w:val="24"/>
                <w:szCs w:val="24"/>
                <w:lang w:val="es-ES"/>
              </w:rPr>
              <w:t xml:space="preserve"> las piezas determinables pertenecen a </w:t>
            </w:r>
            <w:proofErr w:type="spellStart"/>
            <w:r w:rsidRPr="00277566">
              <w:rPr>
                <w:rFonts w:ascii="Times New Roman" w:hAnsi="Times New Roman" w:cs="Times New Roman"/>
                <w:sz w:val="24"/>
                <w:szCs w:val="24"/>
                <w:lang w:val="es-ES"/>
              </w:rPr>
              <w:t>Bison</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priscus</w:t>
            </w:r>
            <w:proofErr w:type="spellEnd"/>
            <w:r w:rsidRPr="00277566">
              <w:rPr>
                <w:rFonts w:ascii="Times New Roman" w:hAnsi="Times New Roman" w:cs="Times New Roman"/>
                <w:sz w:val="24"/>
                <w:szCs w:val="24"/>
                <w:lang w:val="es-ES"/>
              </w:rPr>
              <w:t>.</w:t>
            </w:r>
          </w:p>
          <w:p w14:paraId="2B4D9B2D"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Por fin en los niveles IV y III se da un gran retroceso de </w:t>
            </w:r>
            <w:proofErr w:type="spellStart"/>
            <w:r w:rsidRPr="00277566">
              <w:rPr>
                <w:rFonts w:ascii="Times New Roman" w:hAnsi="Times New Roman" w:cs="Times New Roman"/>
                <w:sz w:val="24"/>
                <w:szCs w:val="24"/>
                <w:lang w:val="es-ES"/>
              </w:rPr>
              <w:t>Cervus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elaphus</w:t>
            </w:r>
            <w:proofErr w:type="spellEnd"/>
            <w:r w:rsidRPr="00277566">
              <w:rPr>
                <w:rFonts w:ascii="Times New Roman" w:hAnsi="Times New Roman" w:cs="Times New Roman"/>
                <w:sz w:val="24"/>
                <w:szCs w:val="24"/>
                <w:lang w:val="es-ES"/>
              </w:rPr>
              <w:t xml:space="preserve"> (22.1 y 13.4% respectivamente). Hace su aparición por vez primera, aunque con muy escasos restos, el reno. En ellos alcanzan el máximo </w:t>
            </w:r>
            <w:r w:rsidRPr="00277566">
              <w:rPr>
                <w:rFonts w:ascii="Times New Roman" w:hAnsi="Times New Roman" w:cs="Times New Roman"/>
                <w:sz w:val="24"/>
                <w:szCs w:val="24"/>
                <w:lang w:val="es-ES"/>
              </w:rPr>
              <w:lastRenderedPageBreak/>
              <w:t>los bovinos y el caballo, siendo también abundante la cabra montés.</w:t>
            </w:r>
          </w:p>
          <w:p w14:paraId="5B46DA86"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 El índice de </w:t>
            </w:r>
            <w:proofErr w:type="spellStart"/>
            <w:r w:rsidRPr="00277566">
              <w:rPr>
                <w:rFonts w:ascii="Times New Roman" w:hAnsi="Times New Roman" w:cs="Times New Roman"/>
                <w:sz w:val="24"/>
                <w:szCs w:val="24"/>
                <w:lang w:val="es-ES"/>
              </w:rPr>
              <w:t>carnivorismo</w:t>
            </w:r>
            <w:proofErr w:type="spellEnd"/>
            <w:r w:rsidRPr="00277566">
              <w:rPr>
                <w:rFonts w:ascii="Times New Roman" w:hAnsi="Times New Roman" w:cs="Times New Roman"/>
                <w:sz w:val="24"/>
                <w:szCs w:val="24"/>
                <w:lang w:val="es-ES"/>
              </w:rPr>
              <w:t xml:space="preserve"> en este yacimiento es mínimo.</w:t>
            </w:r>
          </w:p>
          <w:p w14:paraId="483A23F7" w14:textId="77777777" w:rsidR="00277566" w:rsidRPr="00277566" w:rsidRDefault="00277566" w:rsidP="00515F36">
            <w:pPr>
              <w:spacing w:line="276" w:lineRule="auto"/>
              <w:jc w:val="both"/>
              <w:rPr>
                <w:rFonts w:ascii="Times New Roman" w:hAnsi="Times New Roman" w:cs="Times New Roman"/>
                <w:b/>
                <w:bCs/>
                <w:sz w:val="24"/>
                <w:szCs w:val="24"/>
                <w:lang w:val="es-ES"/>
              </w:rPr>
            </w:pPr>
            <w:r w:rsidRPr="00277566">
              <w:rPr>
                <w:rFonts w:ascii="Times New Roman" w:hAnsi="Times New Roman" w:cs="Times New Roman"/>
                <w:b/>
                <w:bCs/>
                <w:sz w:val="24"/>
                <w:szCs w:val="24"/>
                <w:lang w:val="es-ES"/>
              </w:rPr>
              <w:t xml:space="preserve">Yacimiento de </w:t>
            </w:r>
            <w:proofErr w:type="spellStart"/>
            <w:r w:rsidRPr="00277566">
              <w:rPr>
                <w:rFonts w:ascii="Times New Roman" w:hAnsi="Times New Roman" w:cs="Times New Roman"/>
                <w:b/>
                <w:bCs/>
                <w:sz w:val="24"/>
                <w:szCs w:val="24"/>
                <w:lang w:val="es-ES"/>
              </w:rPr>
              <w:t>Gatzarria</w:t>
            </w:r>
            <w:proofErr w:type="spellEnd"/>
            <w:r w:rsidRPr="00277566">
              <w:rPr>
                <w:rFonts w:ascii="Times New Roman" w:hAnsi="Times New Roman" w:cs="Times New Roman"/>
                <w:b/>
                <w:bCs/>
                <w:sz w:val="24"/>
                <w:szCs w:val="24"/>
                <w:lang w:val="es-ES"/>
              </w:rPr>
              <w:t xml:space="preserve"> (</w:t>
            </w:r>
            <w:proofErr w:type="spellStart"/>
            <w:r w:rsidRPr="00277566">
              <w:rPr>
                <w:rFonts w:ascii="Times New Roman" w:hAnsi="Times New Roman" w:cs="Times New Roman"/>
                <w:b/>
                <w:bCs/>
                <w:sz w:val="24"/>
                <w:szCs w:val="24"/>
                <w:lang w:val="es-ES"/>
              </w:rPr>
              <w:t>Suhare</w:t>
            </w:r>
            <w:proofErr w:type="spellEnd"/>
            <w:r w:rsidRPr="00277566">
              <w:rPr>
                <w:rFonts w:ascii="Times New Roman" w:hAnsi="Times New Roman" w:cs="Times New Roman"/>
                <w:b/>
                <w:bCs/>
                <w:sz w:val="24"/>
                <w:szCs w:val="24"/>
                <w:lang w:val="es-ES"/>
              </w:rPr>
              <w:t>, Zuberoa)</w:t>
            </w:r>
          </w:p>
          <w:p w14:paraId="79829A09"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 Este yacimiento excavado por G. LAPLACE (1966) proporcionó dos niveles (</w:t>
            </w:r>
            <w:proofErr w:type="spellStart"/>
            <w:r w:rsidRPr="00277566">
              <w:rPr>
                <w:rFonts w:ascii="Times New Roman" w:hAnsi="Times New Roman" w:cs="Times New Roman"/>
                <w:sz w:val="24"/>
                <w:szCs w:val="24"/>
                <w:lang w:val="es-ES"/>
              </w:rPr>
              <w:t>cjr</w:t>
            </w:r>
            <w:proofErr w:type="spellEnd"/>
            <w:r w:rsidRPr="00277566">
              <w:rPr>
                <w:rFonts w:ascii="Times New Roman" w:hAnsi="Times New Roman" w:cs="Times New Roman"/>
                <w:sz w:val="24"/>
                <w:szCs w:val="24"/>
                <w:lang w:val="es-ES"/>
              </w:rPr>
              <w:t xml:space="preserve"> y </w:t>
            </w:r>
            <w:proofErr w:type="spellStart"/>
            <w:r w:rsidRPr="00277566">
              <w:rPr>
                <w:rFonts w:ascii="Times New Roman" w:hAnsi="Times New Roman" w:cs="Times New Roman"/>
                <w:sz w:val="24"/>
                <w:szCs w:val="24"/>
                <w:lang w:val="es-ES"/>
              </w:rPr>
              <w:t>cjg</w:t>
            </w:r>
            <w:proofErr w:type="spellEnd"/>
            <w:r w:rsidRPr="00277566">
              <w:rPr>
                <w:rFonts w:ascii="Times New Roman" w:hAnsi="Times New Roman" w:cs="Times New Roman"/>
                <w:sz w:val="24"/>
                <w:szCs w:val="24"/>
                <w:lang w:val="es-ES"/>
              </w:rPr>
              <w:t xml:space="preserve">) pertenecientes a un Musteriense con </w:t>
            </w:r>
            <w:proofErr w:type="spellStart"/>
            <w:r w:rsidRPr="00277566">
              <w:rPr>
                <w:rFonts w:ascii="Times New Roman" w:hAnsi="Times New Roman" w:cs="Times New Roman"/>
                <w:sz w:val="24"/>
                <w:szCs w:val="24"/>
                <w:lang w:val="es-ES"/>
              </w:rPr>
              <w:t>hachereaux</w:t>
            </w:r>
            <w:proofErr w:type="spellEnd"/>
            <w:r w:rsidRPr="00277566">
              <w:rPr>
                <w:rFonts w:ascii="Times New Roman" w:hAnsi="Times New Roman" w:cs="Times New Roman"/>
                <w:sz w:val="24"/>
                <w:szCs w:val="24"/>
                <w:lang w:val="es-ES"/>
              </w:rPr>
              <w:t xml:space="preserve">. La fauna de estos niveles, considerados del </w:t>
            </w:r>
            <w:proofErr w:type="spellStart"/>
            <w:r w:rsidRPr="00277566">
              <w:rPr>
                <w:rFonts w:ascii="Times New Roman" w:hAnsi="Times New Roman" w:cs="Times New Roman"/>
                <w:sz w:val="24"/>
                <w:szCs w:val="24"/>
                <w:lang w:val="es-ES"/>
              </w:rPr>
              <w:t>Würm</w:t>
            </w:r>
            <w:proofErr w:type="spellEnd"/>
            <w:r w:rsidRPr="00277566">
              <w:rPr>
                <w:rFonts w:ascii="Times New Roman" w:hAnsi="Times New Roman" w:cs="Times New Roman"/>
                <w:sz w:val="24"/>
                <w:szCs w:val="24"/>
                <w:lang w:val="es-ES"/>
              </w:rPr>
              <w:t xml:space="preserve"> II ha sido estudiada por LAVAUD (1980). </w:t>
            </w:r>
          </w:p>
          <w:p w14:paraId="225C4D46"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Dominan el ciervo y el caballo, seguidos de Rupicapra y los bovinos. Hay algunos escasos restos de </w:t>
            </w:r>
            <w:proofErr w:type="spellStart"/>
            <w:r w:rsidRPr="00277566">
              <w:rPr>
                <w:rFonts w:ascii="Times New Roman" w:hAnsi="Times New Roman" w:cs="Times New Roman"/>
                <w:sz w:val="24"/>
                <w:szCs w:val="24"/>
                <w:lang w:val="es-ES"/>
              </w:rPr>
              <w:t>Capreolus</w:t>
            </w:r>
            <w:proofErr w:type="spellEnd"/>
            <w:r w:rsidRPr="00277566">
              <w:rPr>
                <w:rFonts w:ascii="Times New Roman" w:hAnsi="Times New Roman" w:cs="Times New Roman"/>
                <w:sz w:val="24"/>
                <w:szCs w:val="24"/>
                <w:lang w:val="es-ES"/>
              </w:rPr>
              <w:t xml:space="preserve"> y </w:t>
            </w:r>
            <w:proofErr w:type="spellStart"/>
            <w:r w:rsidRPr="00277566">
              <w:rPr>
                <w:rFonts w:ascii="Times New Roman" w:hAnsi="Times New Roman" w:cs="Times New Roman"/>
                <w:sz w:val="24"/>
                <w:szCs w:val="24"/>
                <w:lang w:val="es-ES"/>
              </w:rPr>
              <w:t>Megaceros</w:t>
            </w:r>
            <w:proofErr w:type="spellEnd"/>
            <w:r w:rsidRPr="00277566">
              <w:rPr>
                <w:rFonts w:ascii="Times New Roman" w:hAnsi="Times New Roman" w:cs="Times New Roman"/>
                <w:sz w:val="24"/>
                <w:szCs w:val="24"/>
                <w:lang w:val="es-ES"/>
              </w:rPr>
              <w:t xml:space="preserve"> por un lado y </w:t>
            </w:r>
            <w:proofErr w:type="spellStart"/>
            <w:r w:rsidRPr="00277566">
              <w:rPr>
                <w:rFonts w:ascii="Times New Roman" w:hAnsi="Times New Roman" w:cs="Times New Roman"/>
                <w:sz w:val="24"/>
                <w:szCs w:val="24"/>
                <w:lang w:val="es-ES"/>
              </w:rPr>
              <w:t>Rangifer</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Coelodonta</w:t>
            </w:r>
            <w:proofErr w:type="spellEnd"/>
            <w:r w:rsidRPr="00277566">
              <w:rPr>
                <w:rFonts w:ascii="Times New Roman" w:hAnsi="Times New Roman" w:cs="Times New Roman"/>
                <w:sz w:val="24"/>
                <w:szCs w:val="24"/>
                <w:lang w:val="es-ES"/>
              </w:rPr>
              <w:t xml:space="preserve"> y </w:t>
            </w:r>
            <w:proofErr w:type="spellStart"/>
            <w:r w:rsidRPr="00277566">
              <w:rPr>
                <w:rFonts w:ascii="Times New Roman" w:hAnsi="Times New Roman" w:cs="Times New Roman"/>
                <w:sz w:val="24"/>
                <w:szCs w:val="24"/>
                <w:lang w:val="es-ES"/>
              </w:rPr>
              <w:t>Mammuthus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primigenius</w:t>
            </w:r>
            <w:proofErr w:type="spellEnd"/>
            <w:r w:rsidRPr="00277566">
              <w:rPr>
                <w:rFonts w:ascii="Times New Roman" w:hAnsi="Times New Roman" w:cs="Times New Roman"/>
                <w:sz w:val="24"/>
                <w:szCs w:val="24"/>
                <w:lang w:val="es-ES"/>
              </w:rPr>
              <w:t xml:space="preserve"> por otro.</w:t>
            </w:r>
          </w:p>
          <w:p w14:paraId="4A0D2F9A"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 De los yacimientos de </w:t>
            </w:r>
            <w:proofErr w:type="spellStart"/>
            <w:r w:rsidRPr="00277566">
              <w:rPr>
                <w:rFonts w:ascii="Times New Roman" w:hAnsi="Times New Roman" w:cs="Times New Roman"/>
                <w:sz w:val="24"/>
                <w:szCs w:val="24"/>
                <w:lang w:val="es-ES"/>
              </w:rPr>
              <w:t>Olha</w:t>
            </w:r>
            <w:proofErr w:type="spellEnd"/>
            <w:r w:rsidRPr="00277566">
              <w:rPr>
                <w:rFonts w:ascii="Times New Roman" w:hAnsi="Times New Roman" w:cs="Times New Roman"/>
                <w:sz w:val="24"/>
                <w:szCs w:val="24"/>
                <w:lang w:val="es-ES"/>
              </w:rPr>
              <w:t xml:space="preserve"> e </w:t>
            </w:r>
            <w:proofErr w:type="spellStart"/>
            <w:r w:rsidRPr="00277566">
              <w:rPr>
                <w:rFonts w:ascii="Times New Roman" w:hAnsi="Times New Roman" w:cs="Times New Roman"/>
                <w:sz w:val="24"/>
                <w:szCs w:val="24"/>
                <w:lang w:val="es-ES"/>
              </w:rPr>
              <w:t>Isturitz</w:t>
            </w:r>
            <w:proofErr w:type="spellEnd"/>
            <w:r w:rsidRPr="00277566">
              <w:rPr>
                <w:rFonts w:ascii="Times New Roman" w:hAnsi="Times New Roman" w:cs="Times New Roman"/>
                <w:sz w:val="24"/>
                <w:szCs w:val="24"/>
                <w:lang w:val="es-ES"/>
              </w:rPr>
              <w:t xml:space="preserve"> situados en </w:t>
            </w:r>
            <w:proofErr w:type="spellStart"/>
            <w:r w:rsidRPr="00277566">
              <w:rPr>
                <w:rFonts w:ascii="Times New Roman" w:hAnsi="Times New Roman" w:cs="Times New Roman"/>
                <w:sz w:val="24"/>
                <w:szCs w:val="24"/>
                <w:lang w:val="es-ES"/>
              </w:rPr>
              <w:t>Laburdi</w:t>
            </w:r>
            <w:proofErr w:type="spellEnd"/>
            <w:r w:rsidRPr="00277566">
              <w:rPr>
                <w:rFonts w:ascii="Times New Roman" w:hAnsi="Times New Roman" w:cs="Times New Roman"/>
                <w:sz w:val="24"/>
                <w:szCs w:val="24"/>
                <w:lang w:val="es-ES"/>
              </w:rPr>
              <w:t xml:space="preserve"> y Baja Navarra respectivamente no poseemos análisis faunísticos detallados. Sus importantes niveles Musterienses nos obligan sin embargo, a decir algo de ellos, recogiendo los datos de PASSEMARD (1924).</w:t>
            </w:r>
          </w:p>
          <w:p w14:paraId="76E7F11F" w14:textId="77777777" w:rsidR="00277566" w:rsidRPr="00277566" w:rsidRDefault="00277566" w:rsidP="00515F36">
            <w:pPr>
              <w:spacing w:line="276" w:lineRule="auto"/>
              <w:jc w:val="both"/>
              <w:rPr>
                <w:rFonts w:ascii="Times New Roman" w:hAnsi="Times New Roman" w:cs="Times New Roman"/>
                <w:b/>
                <w:bCs/>
                <w:sz w:val="24"/>
                <w:szCs w:val="24"/>
                <w:lang w:val="es-ES"/>
              </w:rPr>
            </w:pPr>
            <w:r w:rsidRPr="00277566">
              <w:rPr>
                <w:rFonts w:ascii="Times New Roman" w:hAnsi="Times New Roman" w:cs="Times New Roman"/>
                <w:b/>
                <w:bCs/>
                <w:sz w:val="24"/>
                <w:szCs w:val="24"/>
                <w:lang w:val="es-ES"/>
              </w:rPr>
              <w:t xml:space="preserve">Yacimiento de </w:t>
            </w:r>
            <w:proofErr w:type="spellStart"/>
            <w:r w:rsidRPr="00277566">
              <w:rPr>
                <w:rFonts w:ascii="Times New Roman" w:hAnsi="Times New Roman" w:cs="Times New Roman"/>
                <w:b/>
                <w:bCs/>
                <w:sz w:val="24"/>
                <w:szCs w:val="24"/>
                <w:lang w:val="es-ES"/>
              </w:rPr>
              <w:t>Olha</w:t>
            </w:r>
            <w:proofErr w:type="spellEnd"/>
            <w:r w:rsidRPr="00277566">
              <w:rPr>
                <w:rFonts w:ascii="Times New Roman" w:hAnsi="Times New Roman" w:cs="Times New Roman"/>
                <w:b/>
                <w:bCs/>
                <w:sz w:val="24"/>
                <w:szCs w:val="24"/>
                <w:lang w:val="es-ES"/>
              </w:rPr>
              <w:t xml:space="preserve"> (Cambo, Lapurdi)</w:t>
            </w:r>
          </w:p>
          <w:p w14:paraId="3B1A2BB9"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 En los niveles Musterienses inferiores (Fi) con Musteriense de Tradición </w:t>
            </w:r>
            <w:proofErr w:type="spellStart"/>
            <w:r w:rsidRPr="00277566">
              <w:rPr>
                <w:rFonts w:ascii="Times New Roman" w:hAnsi="Times New Roman" w:cs="Times New Roman"/>
                <w:sz w:val="24"/>
                <w:szCs w:val="24"/>
                <w:lang w:val="es-ES"/>
              </w:rPr>
              <w:t>Acheulense</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Vasconiense</w:t>
            </w:r>
            <w:proofErr w:type="spellEnd"/>
            <w:r w:rsidRPr="00277566">
              <w:rPr>
                <w:rFonts w:ascii="Times New Roman" w:hAnsi="Times New Roman" w:cs="Times New Roman"/>
                <w:sz w:val="24"/>
                <w:szCs w:val="24"/>
                <w:lang w:val="es-ES"/>
              </w:rPr>
              <w:t xml:space="preserve">) abundan el ciervo, los bovinos y el caballo, estando presente el corzo y el rinoceronte de Merck. </w:t>
            </w:r>
          </w:p>
          <w:p w14:paraId="760C1C9D"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Sobre estos niveles hay otro (FM), de aspecto </w:t>
            </w:r>
            <w:proofErr w:type="spellStart"/>
            <w:r w:rsidRPr="00277566">
              <w:rPr>
                <w:rFonts w:ascii="Times New Roman" w:hAnsi="Times New Roman" w:cs="Times New Roman"/>
                <w:sz w:val="24"/>
                <w:szCs w:val="24"/>
                <w:lang w:val="es-ES"/>
              </w:rPr>
              <w:t>Charentiense</w:t>
            </w:r>
            <w:proofErr w:type="spellEnd"/>
            <w:r w:rsidRPr="00277566">
              <w:rPr>
                <w:rFonts w:ascii="Times New Roman" w:hAnsi="Times New Roman" w:cs="Times New Roman"/>
                <w:sz w:val="24"/>
                <w:szCs w:val="24"/>
                <w:lang w:val="es-ES"/>
              </w:rPr>
              <w:t>, en el que continúan el ciervo, bovinos, caballo y hace su aparición el reno.</w:t>
            </w:r>
          </w:p>
          <w:p w14:paraId="49B2AD05"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 Por fin en el nivel superior </w:t>
            </w:r>
            <w:proofErr w:type="spellStart"/>
            <w:r w:rsidRPr="00277566">
              <w:rPr>
                <w:rFonts w:ascii="Times New Roman" w:hAnsi="Times New Roman" w:cs="Times New Roman"/>
                <w:sz w:val="24"/>
                <w:szCs w:val="24"/>
                <w:lang w:val="es-ES"/>
              </w:rPr>
              <w:t>Fs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Charentiense</w:t>
            </w:r>
            <w:proofErr w:type="spellEnd"/>
            <w:r w:rsidRPr="00277566">
              <w:rPr>
                <w:rFonts w:ascii="Times New Roman" w:hAnsi="Times New Roman" w:cs="Times New Roman"/>
                <w:sz w:val="24"/>
                <w:szCs w:val="24"/>
                <w:lang w:val="es-ES"/>
              </w:rPr>
              <w:t xml:space="preserve">, el ciervo sigue siendo muy abundante y algo menos los bovinos y el caballo. El reno proporciona más restos que en el nivel anterior y aparecen además, aunque con escasos restos, </w:t>
            </w:r>
            <w:proofErr w:type="spellStart"/>
            <w:r w:rsidRPr="00277566">
              <w:rPr>
                <w:rFonts w:ascii="Times New Roman" w:hAnsi="Times New Roman" w:cs="Times New Roman"/>
                <w:sz w:val="24"/>
                <w:szCs w:val="24"/>
                <w:lang w:val="es-ES"/>
              </w:rPr>
              <w:t>Mammuthus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primigenius</w:t>
            </w:r>
            <w:proofErr w:type="spellEnd"/>
            <w:r w:rsidRPr="00277566">
              <w:rPr>
                <w:rFonts w:ascii="Times New Roman" w:hAnsi="Times New Roman" w:cs="Times New Roman"/>
                <w:sz w:val="24"/>
                <w:szCs w:val="24"/>
                <w:lang w:val="es-ES"/>
              </w:rPr>
              <w:t xml:space="preserve"> y </w:t>
            </w:r>
            <w:proofErr w:type="spellStart"/>
            <w:r w:rsidRPr="00277566">
              <w:rPr>
                <w:rFonts w:ascii="Times New Roman" w:hAnsi="Times New Roman" w:cs="Times New Roman"/>
                <w:sz w:val="24"/>
                <w:szCs w:val="24"/>
                <w:lang w:val="es-ES"/>
              </w:rPr>
              <w:t>Coelodonta</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antiquitatis</w:t>
            </w:r>
            <w:proofErr w:type="spellEnd"/>
            <w:r w:rsidRPr="00277566">
              <w:rPr>
                <w:rFonts w:ascii="Times New Roman" w:hAnsi="Times New Roman" w:cs="Times New Roman"/>
                <w:sz w:val="24"/>
                <w:szCs w:val="24"/>
                <w:lang w:val="es-ES"/>
              </w:rPr>
              <w:t xml:space="preserve">. </w:t>
            </w:r>
          </w:p>
          <w:p w14:paraId="66A46790"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En </w:t>
            </w:r>
            <w:proofErr w:type="spellStart"/>
            <w:r w:rsidRPr="00277566">
              <w:rPr>
                <w:rFonts w:ascii="Times New Roman" w:hAnsi="Times New Roman" w:cs="Times New Roman"/>
                <w:sz w:val="24"/>
                <w:szCs w:val="24"/>
                <w:lang w:val="es-ES"/>
              </w:rPr>
              <w:t>Olha</w:t>
            </w:r>
            <w:proofErr w:type="spellEnd"/>
            <w:r w:rsidRPr="00277566">
              <w:rPr>
                <w:rFonts w:ascii="Times New Roman" w:hAnsi="Times New Roman" w:cs="Times New Roman"/>
                <w:sz w:val="24"/>
                <w:szCs w:val="24"/>
                <w:lang w:val="es-ES"/>
              </w:rPr>
              <w:t xml:space="preserve"> se observa un enfriamiento climático desde los niveles inferiores a los superiores.</w:t>
            </w:r>
          </w:p>
          <w:p w14:paraId="4C25FBD8" w14:textId="77777777" w:rsidR="00277566" w:rsidRPr="00277566" w:rsidRDefault="00277566" w:rsidP="00515F36">
            <w:pPr>
              <w:spacing w:line="276" w:lineRule="auto"/>
              <w:jc w:val="both"/>
              <w:rPr>
                <w:rFonts w:ascii="Times New Roman" w:hAnsi="Times New Roman" w:cs="Times New Roman"/>
                <w:b/>
                <w:bCs/>
                <w:sz w:val="24"/>
                <w:szCs w:val="24"/>
                <w:lang w:val="es-ES"/>
              </w:rPr>
            </w:pPr>
            <w:r w:rsidRPr="00277566">
              <w:rPr>
                <w:rFonts w:ascii="Times New Roman" w:hAnsi="Times New Roman" w:cs="Times New Roman"/>
                <w:b/>
                <w:bCs/>
                <w:sz w:val="24"/>
                <w:szCs w:val="24"/>
                <w:lang w:val="es-ES"/>
              </w:rPr>
              <w:t xml:space="preserve">Yacimiento de </w:t>
            </w:r>
            <w:proofErr w:type="spellStart"/>
            <w:r w:rsidRPr="00277566">
              <w:rPr>
                <w:rFonts w:ascii="Times New Roman" w:hAnsi="Times New Roman" w:cs="Times New Roman"/>
                <w:b/>
                <w:bCs/>
                <w:sz w:val="24"/>
                <w:szCs w:val="24"/>
                <w:lang w:val="es-ES"/>
              </w:rPr>
              <w:t>Isturitz</w:t>
            </w:r>
            <w:proofErr w:type="spellEnd"/>
            <w:r w:rsidRPr="00277566">
              <w:rPr>
                <w:rFonts w:ascii="Times New Roman" w:hAnsi="Times New Roman" w:cs="Times New Roman"/>
                <w:b/>
                <w:bCs/>
                <w:sz w:val="24"/>
                <w:szCs w:val="24"/>
                <w:lang w:val="es-ES"/>
              </w:rPr>
              <w:t xml:space="preserve"> (</w:t>
            </w:r>
            <w:proofErr w:type="spellStart"/>
            <w:r w:rsidRPr="00277566">
              <w:rPr>
                <w:rFonts w:ascii="Times New Roman" w:hAnsi="Times New Roman" w:cs="Times New Roman"/>
                <w:b/>
                <w:bCs/>
                <w:sz w:val="24"/>
                <w:szCs w:val="24"/>
                <w:lang w:val="es-ES"/>
              </w:rPr>
              <w:t>Isturitz</w:t>
            </w:r>
            <w:proofErr w:type="spellEnd"/>
            <w:r w:rsidRPr="00277566">
              <w:rPr>
                <w:rFonts w:ascii="Times New Roman" w:hAnsi="Times New Roman" w:cs="Times New Roman"/>
                <w:b/>
                <w:bCs/>
                <w:sz w:val="24"/>
                <w:szCs w:val="24"/>
                <w:lang w:val="es-ES"/>
              </w:rPr>
              <w:t xml:space="preserve">, Baja Navarra) </w:t>
            </w:r>
          </w:p>
          <w:p w14:paraId="683B62F6"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Presenta dos niveles Musterienses (P y M), separados por un acúmulo de restos de </w:t>
            </w:r>
            <w:proofErr w:type="spellStart"/>
            <w:r w:rsidRPr="00277566">
              <w:rPr>
                <w:rFonts w:ascii="Times New Roman" w:hAnsi="Times New Roman" w:cs="Times New Roman"/>
                <w:sz w:val="24"/>
                <w:szCs w:val="24"/>
                <w:lang w:val="es-ES"/>
              </w:rPr>
              <w:t>Ursus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spelaeus</w:t>
            </w:r>
            <w:proofErr w:type="spellEnd"/>
            <w:r w:rsidRPr="00277566">
              <w:rPr>
                <w:rFonts w:ascii="Times New Roman" w:hAnsi="Times New Roman" w:cs="Times New Roman"/>
                <w:sz w:val="24"/>
                <w:szCs w:val="24"/>
                <w:lang w:val="es-ES"/>
              </w:rPr>
              <w:t>, sin industria.</w:t>
            </w:r>
          </w:p>
          <w:p w14:paraId="49505ADF"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 El nivel P con piezas sobre grandes lascas, con predominio del grupo Musteriense, a la vez que un índice </w:t>
            </w:r>
            <w:proofErr w:type="spellStart"/>
            <w:r w:rsidRPr="00277566">
              <w:rPr>
                <w:rFonts w:ascii="Times New Roman" w:hAnsi="Times New Roman" w:cs="Times New Roman"/>
                <w:sz w:val="24"/>
                <w:szCs w:val="24"/>
                <w:lang w:val="es-ES"/>
              </w:rPr>
              <w:t>charentiense</w:t>
            </w:r>
            <w:proofErr w:type="spellEnd"/>
            <w:r w:rsidRPr="00277566">
              <w:rPr>
                <w:rFonts w:ascii="Times New Roman" w:hAnsi="Times New Roman" w:cs="Times New Roman"/>
                <w:sz w:val="24"/>
                <w:szCs w:val="24"/>
                <w:lang w:val="es-ES"/>
              </w:rPr>
              <w:t xml:space="preserve"> alto, contiene </w:t>
            </w:r>
            <w:proofErr w:type="spellStart"/>
            <w:r w:rsidRPr="00277566">
              <w:rPr>
                <w:rFonts w:ascii="Times New Roman" w:hAnsi="Times New Roman" w:cs="Times New Roman"/>
                <w:sz w:val="24"/>
                <w:szCs w:val="24"/>
                <w:lang w:val="es-ES"/>
              </w:rPr>
              <w:t>Cervus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elaphus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Capreolus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capreolus</w:t>
            </w:r>
            <w:proofErr w:type="spellEnd"/>
            <w:r w:rsidRPr="00277566">
              <w:rPr>
                <w:rFonts w:ascii="Times New Roman" w:hAnsi="Times New Roman" w:cs="Times New Roman"/>
                <w:sz w:val="24"/>
                <w:szCs w:val="24"/>
                <w:lang w:val="es-ES"/>
              </w:rPr>
              <w:t xml:space="preserve">, bovinos y Equus </w:t>
            </w:r>
            <w:proofErr w:type="spellStart"/>
            <w:r w:rsidRPr="00277566">
              <w:rPr>
                <w:rFonts w:ascii="Times New Roman" w:hAnsi="Times New Roman" w:cs="Times New Roman"/>
                <w:sz w:val="24"/>
                <w:szCs w:val="24"/>
                <w:lang w:val="es-ES"/>
              </w:rPr>
              <w:t>ferus</w:t>
            </w:r>
            <w:proofErr w:type="spellEnd"/>
            <w:r w:rsidRPr="00277566">
              <w:rPr>
                <w:rFonts w:ascii="Times New Roman" w:hAnsi="Times New Roman" w:cs="Times New Roman"/>
                <w:sz w:val="24"/>
                <w:szCs w:val="24"/>
                <w:lang w:val="es-ES"/>
              </w:rPr>
              <w:t xml:space="preserve">. </w:t>
            </w:r>
          </w:p>
          <w:p w14:paraId="2ABAFF3F"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En el nivel M, </w:t>
            </w:r>
            <w:proofErr w:type="spellStart"/>
            <w:r w:rsidRPr="00277566">
              <w:rPr>
                <w:rFonts w:ascii="Times New Roman" w:hAnsi="Times New Roman" w:cs="Times New Roman"/>
                <w:sz w:val="24"/>
                <w:szCs w:val="24"/>
                <w:lang w:val="es-ES"/>
              </w:rPr>
              <w:t>charentiense</w:t>
            </w:r>
            <w:proofErr w:type="spellEnd"/>
            <w:r w:rsidRPr="00277566">
              <w:rPr>
                <w:rFonts w:ascii="Times New Roman" w:hAnsi="Times New Roman" w:cs="Times New Roman"/>
                <w:sz w:val="24"/>
                <w:szCs w:val="24"/>
                <w:lang w:val="es-ES"/>
              </w:rPr>
              <w:t xml:space="preserve">, hacen su aparición especies de clima frío tales como </w:t>
            </w:r>
            <w:proofErr w:type="spellStart"/>
            <w:r w:rsidRPr="00277566">
              <w:rPr>
                <w:rFonts w:ascii="Times New Roman" w:hAnsi="Times New Roman" w:cs="Times New Roman"/>
                <w:sz w:val="24"/>
                <w:szCs w:val="24"/>
                <w:lang w:val="es-ES"/>
              </w:rPr>
              <w:t>Rangifer</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tarandus</w:t>
            </w:r>
            <w:proofErr w:type="spellEnd"/>
            <w:r w:rsidRPr="00277566">
              <w:rPr>
                <w:rFonts w:ascii="Times New Roman" w:hAnsi="Times New Roman" w:cs="Times New Roman"/>
                <w:sz w:val="24"/>
                <w:szCs w:val="24"/>
                <w:lang w:val="es-ES"/>
              </w:rPr>
              <w:t xml:space="preserve"> y </w:t>
            </w:r>
            <w:proofErr w:type="spellStart"/>
            <w:r w:rsidRPr="00277566">
              <w:rPr>
                <w:rFonts w:ascii="Times New Roman" w:hAnsi="Times New Roman" w:cs="Times New Roman"/>
                <w:sz w:val="24"/>
                <w:szCs w:val="24"/>
                <w:lang w:val="es-ES"/>
              </w:rPr>
              <w:t>Coelodonta</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antiquitatis</w:t>
            </w:r>
            <w:proofErr w:type="spellEnd"/>
            <w:r w:rsidRPr="00277566">
              <w:rPr>
                <w:rFonts w:ascii="Times New Roman" w:hAnsi="Times New Roman" w:cs="Times New Roman"/>
                <w:sz w:val="24"/>
                <w:szCs w:val="24"/>
                <w:lang w:val="es-ES"/>
              </w:rPr>
              <w:t xml:space="preserve">. </w:t>
            </w:r>
          </w:p>
          <w:p w14:paraId="62DECC61"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lastRenderedPageBreak/>
              <w:t xml:space="preserve">Tanto en </w:t>
            </w:r>
            <w:proofErr w:type="spellStart"/>
            <w:r w:rsidRPr="00277566">
              <w:rPr>
                <w:rFonts w:ascii="Times New Roman" w:hAnsi="Times New Roman" w:cs="Times New Roman"/>
                <w:sz w:val="24"/>
                <w:szCs w:val="24"/>
                <w:lang w:val="es-ES"/>
              </w:rPr>
              <w:t>Isturitz</w:t>
            </w:r>
            <w:proofErr w:type="spellEnd"/>
            <w:r w:rsidRPr="00277566">
              <w:rPr>
                <w:rFonts w:ascii="Times New Roman" w:hAnsi="Times New Roman" w:cs="Times New Roman"/>
                <w:sz w:val="24"/>
                <w:szCs w:val="24"/>
                <w:lang w:val="es-ES"/>
              </w:rPr>
              <w:t xml:space="preserve">, como en </w:t>
            </w:r>
            <w:proofErr w:type="spellStart"/>
            <w:r w:rsidRPr="00277566">
              <w:rPr>
                <w:rFonts w:ascii="Times New Roman" w:hAnsi="Times New Roman" w:cs="Times New Roman"/>
                <w:sz w:val="24"/>
                <w:szCs w:val="24"/>
                <w:lang w:val="es-ES"/>
              </w:rPr>
              <w:t>Olha</w:t>
            </w:r>
            <w:proofErr w:type="spellEnd"/>
            <w:r w:rsidRPr="00277566">
              <w:rPr>
                <w:rFonts w:ascii="Times New Roman" w:hAnsi="Times New Roman" w:cs="Times New Roman"/>
                <w:sz w:val="24"/>
                <w:szCs w:val="24"/>
                <w:lang w:val="es-ES"/>
              </w:rPr>
              <w:t xml:space="preserve">, y a la manera como lo hemos visto en </w:t>
            </w:r>
            <w:proofErr w:type="spellStart"/>
            <w:r w:rsidRPr="00277566">
              <w:rPr>
                <w:rFonts w:ascii="Times New Roman" w:hAnsi="Times New Roman" w:cs="Times New Roman"/>
                <w:sz w:val="24"/>
                <w:szCs w:val="24"/>
                <w:lang w:val="es-ES"/>
              </w:rPr>
              <w:t>Lezetxiki</w:t>
            </w:r>
            <w:proofErr w:type="spellEnd"/>
            <w:r w:rsidRPr="00277566">
              <w:rPr>
                <w:rFonts w:ascii="Times New Roman" w:hAnsi="Times New Roman" w:cs="Times New Roman"/>
                <w:sz w:val="24"/>
                <w:szCs w:val="24"/>
                <w:lang w:val="es-ES"/>
              </w:rPr>
              <w:t xml:space="preserve"> y </w:t>
            </w:r>
            <w:proofErr w:type="spellStart"/>
            <w:r w:rsidRPr="00277566">
              <w:rPr>
                <w:rFonts w:ascii="Times New Roman" w:hAnsi="Times New Roman" w:cs="Times New Roman"/>
                <w:sz w:val="24"/>
                <w:szCs w:val="24"/>
                <w:lang w:val="es-ES"/>
              </w:rPr>
              <w:t>Axlor</w:t>
            </w:r>
            <w:proofErr w:type="spellEnd"/>
            <w:r w:rsidRPr="00277566">
              <w:rPr>
                <w:rFonts w:ascii="Times New Roman" w:hAnsi="Times New Roman" w:cs="Times New Roman"/>
                <w:sz w:val="24"/>
                <w:szCs w:val="24"/>
                <w:lang w:val="es-ES"/>
              </w:rPr>
              <w:t xml:space="preserve">, a niveles </w:t>
            </w:r>
            <w:proofErr w:type="spellStart"/>
            <w:r w:rsidRPr="00277566">
              <w:rPr>
                <w:rFonts w:ascii="Times New Roman" w:hAnsi="Times New Roman" w:cs="Times New Roman"/>
                <w:sz w:val="24"/>
                <w:szCs w:val="24"/>
                <w:lang w:val="es-ES"/>
              </w:rPr>
              <w:t>Musteriensec</w:t>
            </w:r>
            <w:proofErr w:type="spellEnd"/>
            <w:r w:rsidRPr="00277566">
              <w:rPr>
                <w:rFonts w:ascii="Times New Roman" w:hAnsi="Times New Roman" w:cs="Times New Roman"/>
                <w:sz w:val="24"/>
                <w:szCs w:val="24"/>
                <w:lang w:val="es-ES"/>
              </w:rPr>
              <w:t xml:space="preserve"> sin elementos de clima frío, suceden niveles Musterienses, pertenecientes probablemente al </w:t>
            </w:r>
            <w:proofErr w:type="spellStart"/>
            <w:r w:rsidRPr="00277566">
              <w:rPr>
                <w:rFonts w:ascii="Times New Roman" w:hAnsi="Times New Roman" w:cs="Times New Roman"/>
                <w:sz w:val="24"/>
                <w:szCs w:val="24"/>
                <w:lang w:val="es-ES"/>
              </w:rPr>
              <w:t>Würm</w:t>
            </w:r>
            <w:proofErr w:type="spellEnd"/>
            <w:r w:rsidRPr="00277566">
              <w:rPr>
                <w:rFonts w:ascii="Times New Roman" w:hAnsi="Times New Roman" w:cs="Times New Roman"/>
                <w:sz w:val="24"/>
                <w:szCs w:val="24"/>
                <w:lang w:val="es-ES"/>
              </w:rPr>
              <w:t xml:space="preserve"> II, en que aparecen ya tales elementos.</w:t>
            </w:r>
          </w:p>
          <w:p w14:paraId="1853A3CB"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Los análisis faunísticos de los yacimientos Musterienses muestran que se practicaba una caza oportunista, poco selectiva, en la que eran presa todos o casi todos los Ungulados del entorno. Esto mismo ocurre en otros yacimientos Cantábricos como Morin (ALTUNA 1971, 1973) y El Pendo (FUENTES, 1980) (Fig.1). (Véase también la tabla 3, explicada más adelante). Bovinos, caballo, ciervo, a los que se unen cabra y rebeco cuando el yacimiento se encuentra en biotopos de roquedos abruptos, son las especies más frecuentes. A ellos se suman en cantidades mucho menores el corzo, el jabalí y el reno, a partir del </w:t>
            </w:r>
            <w:proofErr w:type="spellStart"/>
            <w:r w:rsidRPr="00277566">
              <w:rPr>
                <w:rFonts w:ascii="Times New Roman" w:hAnsi="Times New Roman" w:cs="Times New Roman"/>
                <w:sz w:val="24"/>
                <w:szCs w:val="24"/>
                <w:lang w:val="es-ES"/>
              </w:rPr>
              <w:t>Würm</w:t>
            </w:r>
            <w:proofErr w:type="spellEnd"/>
            <w:r w:rsidRPr="00277566">
              <w:rPr>
                <w:rFonts w:ascii="Times New Roman" w:hAnsi="Times New Roman" w:cs="Times New Roman"/>
                <w:sz w:val="24"/>
                <w:szCs w:val="24"/>
                <w:lang w:val="es-ES"/>
              </w:rPr>
              <w:t xml:space="preserve"> II. También están presentes el rinoceronte de Merck y el </w:t>
            </w:r>
            <w:proofErr w:type="spellStart"/>
            <w:r w:rsidRPr="00277566">
              <w:rPr>
                <w:rFonts w:ascii="Times New Roman" w:hAnsi="Times New Roman" w:cs="Times New Roman"/>
                <w:sz w:val="24"/>
                <w:szCs w:val="24"/>
                <w:lang w:val="es-ES"/>
              </w:rPr>
              <w:t>Megacero</w:t>
            </w:r>
            <w:proofErr w:type="spellEnd"/>
            <w:r w:rsidRPr="00277566">
              <w:rPr>
                <w:rFonts w:ascii="Times New Roman" w:hAnsi="Times New Roman" w:cs="Times New Roman"/>
                <w:sz w:val="24"/>
                <w:szCs w:val="24"/>
                <w:lang w:val="es-ES"/>
              </w:rPr>
              <w:t xml:space="preserve"> por un lado y el rinoceronte lanudo y el mamut por otro.</w:t>
            </w:r>
          </w:p>
          <w:p w14:paraId="5BBF7491"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 El intento de ver si a tipos semejantes de Musteriense corresponden espectros faunísticos similares puede ser demasiado ambicioso, habida cuenta del reducido número de niveles con los que podemos, hoy por hoy, trabajar. De todas maneras, si alguna conclusión podemos sacar respecto a este punto, a partir de lo que conocemos, es que hasta el presente no se ve correlación alguna entre tal tipo o facies de Musteriense y tal conjunto faunístico o determinada especie. </w:t>
            </w:r>
          </w:p>
          <w:p w14:paraId="5AE7C600"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Tomemos para ello todos los niveles Musterienses del País Vasco y resto del Cantábrico de los que poseemos estudios faunísticos detallados. Vemos que hay cierto parecido entre los tipos de Musteriense distintos de Morin 17 y el Pendo XVI y no hay en cambio entre los mismos tipos de Musteriense de </w:t>
            </w:r>
            <w:proofErr w:type="spellStart"/>
            <w:r w:rsidRPr="00277566">
              <w:rPr>
                <w:rFonts w:ascii="Times New Roman" w:hAnsi="Times New Roman" w:cs="Times New Roman"/>
                <w:sz w:val="24"/>
                <w:szCs w:val="24"/>
                <w:lang w:val="es-ES"/>
              </w:rPr>
              <w:t>Axlor</w:t>
            </w:r>
            <w:proofErr w:type="spellEnd"/>
            <w:r w:rsidRPr="00277566">
              <w:rPr>
                <w:rFonts w:ascii="Times New Roman" w:hAnsi="Times New Roman" w:cs="Times New Roman"/>
                <w:sz w:val="24"/>
                <w:szCs w:val="24"/>
                <w:lang w:val="es-ES"/>
              </w:rPr>
              <w:t xml:space="preserve"> VI + V y </w:t>
            </w:r>
            <w:proofErr w:type="spellStart"/>
            <w:r w:rsidRPr="00277566">
              <w:rPr>
                <w:rFonts w:ascii="Times New Roman" w:hAnsi="Times New Roman" w:cs="Times New Roman"/>
                <w:sz w:val="24"/>
                <w:szCs w:val="24"/>
                <w:lang w:val="es-ES"/>
              </w:rPr>
              <w:t>Axlor</w:t>
            </w:r>
            <w:proofErr w:type="spellEnd"/>
            <w:r w:rsidRPr="00277566">
              <w:rPr>
                <w:rFonts w:ascii="Times New Roman" w:hAnsi="Times New Roman" w:cs="Times New Roman"/>
                <w:sz w:val="24"/>
                <w:szCs w:val="24"/>
                <w:lang w:val="es-ES"/>
              </w:rPr>
              <w:t xml:space="preserve"> IV o </w:t>
            </w:r>
            <w:proofErr w:type="spellStart"/>
            <w:r w:rsidRPr="00277566">
              <w:rPr>
                <w:rFonts w:ascii="Times New Roman" w:hAnsi="Times New Roman" w:cs="Times New Roman"/>
                <w:sz w:val="24"/>
                <w:szCs w:val="24"/>
                <w:lang w:val="es-ES"/>
              </w:rPr>
              <w:t>Axlor</w:t>
            </w:r>
            <w:proofErr w:type="spellEnd"/>
            <w:r w:rsidRPr="00277566">
              <w:rPr>
                <w:rFonts w:ascii="Times New Roman" w:hAnsi="Times New Roman" w:cs="Times New Roman"/>
                <w:sz w:val="24"/>
                <w:szCs w:val="24"/>
                <w:lang w:val="es-ES"/>
              </w:rPr>
              <w:t xml:space="preserve"> III. El espectro faunístico parece estar mucho más ligado al medio ambiente circundante al yacimiento. Por ello la única conclusión segura, hoy por hoy, es que la caza es oportunista, no selectiva y que se explotan todas o casi todas las especies existentes en el entorno. De ahí la importante presencia de cabra y sarrio en los yacimientos vascos situados todos en zonas de relieve abrupto y su ausencia en Morin y El Pendo (Fig.2), situados en zonas de relieve más suave. </w:t>
            </w:r>
          </w:p>
          <w:p w14:paraId="08A3DA5A"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lastRenderedPageBreak/>
              <w:t>Entre las especies abundantes en muchos de los niveles del Musteriense Cantábrico y que, salvo excepciones, van descendiendo paulatinamente a lo largo del Paleolítico Superior Antiguo, para ser siempre muy escasos en el Magdaleniense, se encuentran el gran bovino y el caballo.</w:t>
            </w:r>
          </w:p>
          <w:p w14:paraId="10FC54D6" w14:textId="7E289CBD" w:rsidR="00277566" w:rsidRPr="00277566" w:rsidRDefault="00277566" w:rsidP="00515F36">
            <w:pPr>
              <w:spacing w:line="276" w:lineRule="auto"/>
              <w:jc w:val="center"/>
              <w:rPr>
                <w:rFonts w:ascii="Times New Roman" w:hAnsi="Times New Roman" w:cs="Times New Roman"/>
                <w:b/>
                <w:bCs/>
                <w:sz w:val="24"/>
                <w:szCs w:val="24"/>
              </w:rPr>
            </w:pPr>
            <w:r w:rsidRPr="00277566">
              <w:rPr>
                <w:rFonts w:ascii="Times New Roman" w:hAnsi="Times New Roman" w:cs="Times New Roman"/>
                <w:b/>
                <w:bCs/>
                <w:sz w:val="24"/>
                <w:szCs w:val="24"/>
              </w:rPr>
              <w:t>PALEOLITICO SUPERIOR</w:t>
            </w:r>
          </w:p>
          <w:p w14:paraId="3B4F5AAD"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Los niveles con Paleolítico Superior cuyas faunas han sido estudiadas en detalle son mucho más numerosas que los Musterienses. El carácter resumido de este trabajo nos obliga a abreviarlos más y considerarlos en conjunto, sin analizarlos uno por uno, como hemos hecho con los del Musteriense. Estos análisis se basan en nuestros propios trabajos (ALTUNA 1972; ALTUNA y MARIEZKURRENA, 1984, 1985; MARIEZKURRENA y ALTUNA, 1989) y en los de CASTAÑOS (1986). </w:t>
            </w:r>
          </w:p>
          <w:p w14:paraId="6E567CE1"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Lo primero que se observa a lo largo del Paleolítico Superior es el tránsito paulatino de una </w:t>
            </w:r>
            <w:proofErr w:type="spellStart"/>
            <w:r w:rsidRPr="00277566">
              <w:rPr>
                <w:rFonts w:ascii="Times New Roman" w:hAnsi="Times New Roman" w:cs="Times New Roman"/>
                <w:sz w:val="24"/>
                <w:szCs w:val="24"/>
                <w:lang w:val="es-ES"/>
              </w:rPr>
              <w:t>activdad</w:t>
            </w:r>
            <w:proofErr w:type="spellEnd"/>
            <w:r w:rsidRPr="00277566">
              <w:rPr>
                <w:rFonts w:ascii="Times New Roman" w:hAnsi="Times New Roman" w:cs="Times New Roman"/>
                <w:sz w:val="24"/>
                <w:szCs w:val="24"/>
                <w:lang w:val="es-ES"/>
              </w:rPr>
              <w:t xml:space="preserve"> cinegética no selectiva, a una caza especializada, que llega a su grado máximo de especialización en el Magdaleniense.</w:t>
            </w:r>
          </w:p>
          <w:p w14:paraId="0701C25F" w14:textId="77777777" w:rsidR="00277566" w:rsidRPr="00277566" w:rsidRDefault="00277566" w:rsidP="00515F36">
            <w:pPr>
              <w:spacing w:line="276" w:lineRule="auto"/>
              <w:jc w:val="both"/>
              <w:rPr>
                <w:rFonts w:ascii="Times New Roman" w:hAnsi="Times New Roman" w:cs="Times New Roman"/>
                <w:b/>
                <w:bCs/>
                <w:sz w:val="24"/>
                <w:szCs w:val="24"/>
                <w:lang w:val="es-ES"/>
              </w:rPr>
            </w:pPr>
            <w:r w:rsidRPr="00277566">
              <w:rPr>
                <w:rFonts w:ascii="Times New Roman" w:hAnsi="Times New Roman" w:cs="Times New Roman"/>
                <w:b/>
                <w:bCs/>
                <w:sz w:val="24"/>
                <w:szCs w:val="24"/>
                <w:lang w:val="es-ES"/>
              </w:rPr>
              <w:t xml:space="preserve">3.1. Complejo </w:t>
            </w:r>
            <w:proofErr w:type="spellStart"/>
            <w:r w:rsidRPr="00277566">
              <w:rPr>
                <w:rFonts w:ascii="Times New Roman" w:hAnsi="Times New Roman" w:cs="Times New Roman"/>
                <w:b/>
                <w:bCs/>
                <w:sz w:val="24"/>
                <w:szCs w:val="24"/>
                <w:lang w:val="es-ES"/>
              </w:rPr>
              <w:t>Auriñaco-Perigordiense</w:t>
            </w:r>
            <w:proofErr w:type="spellEnd"/>
            <w:r w:rsidRPr="00277566">
              <w:rPr>
                <w:rFonts w:ascii="Times New Roman" w:hAnsi="Times New Roman" w:cs="Times New Roman"/>
                <w:b/>
                <w:bCs/>
                <w:sz w:val="24"/>
                <w:szCs w:val="24"/>
                <w:lang w:val="es-ES"/>
              </w:rPr>
              <w:t xml:space="preserve"> y Solutrense </w:t>
            </w:r>
          </w:p>
          <w:p w14:paraId="698A6916"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Durante el Paleolítico Superior Antiguo o Complejo </w:t>
            </w:r>
            <w:proofErr w:type="spellStart"/>
            <w:r w:rsidRPr="00277566">
              <w:rPr>
                <w:rFonts w:ascii="Times New Roman" w:hAnsi="Times New Roman" w:cs="Times New Roman"/>
                <w:sz w:val="24"/>
                <w:szCs w:val="24"/>
                <w:lang w:val="es-ES"/>
              </w:rPr>
              <w:t>Auriñaco-Perigordiense</w:t>
            </w:r>
            <w:proofErr w:type="spellEnd"/>
            <w:r w:rsidRPr="00277566">
              <w:rPr>
                <w:rFonts w:ascii="Times New Roman" w:hAnsi="Times New Roman" w:cs="Times New Roman"/>
                <w:sz w:val="24"/>
                <w:szCs w:val="24"/>
                <w:lang w:val="es-ES"/>
              </w:rPr>
              <w:t xml:space="preserve"> se practica aún una caza, en casos, similar a la que hemos visto en el Musteriense, en donde el ciervo, la cabra, el sarrio, a veces el caballo y otros bovinos son abundantes (Tabla 2 y Fig.3).</w:t>
            </w:r>
          </w:p>
          <w:p w14:paraId="7DEE6221"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 En la tabla 3 hemos hecho 2 divisiones. </w:t>
            </w:r>
          </w:p>
          <w:p w14:paraId="3D3796D5"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Por un lado, los niveles en los que hay 3 o más especies que cuentan con más del 12% del total de restos de Ungulados, lo que indica poca especialización. En efecto, de 8 niveles Musterienses analizados, 5 entran en este apartado. </w:t>
            </w:r>
          </w:p>
          <w:p w14:paraId="18A23330"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En el </w:t>
            </w:r>
            <w:proofErr w:type="spellStart"/>
            <w:r w:rsidRPr="00277566">
              <w:rPr>
                <w:rFonts w:ascii="Times New Roman" w:hAnsi="Times New Roman" w:cs="Times New Roman"/>
                <w:sz w:val="24"/>
                <w:szCs w:val="24"/>
                <w:lang w:val="es-ES"/>
              </w:rPr>
              <w:t>Auriñaco-Perigordiense</w:t>
            </w:r>
            <w:proofErr w:type="spellEnd"/>
            <w:r w:rsidRPr="00277566">
              <w:rPr>
                <w:rFonts w:ascii="Times New Roman" w:hAnsi="Times New Roman" w:cs="Times New Roman"/>
                <w:sz w:val="24"/>
                <w:szCs w:val="24"/>
                <w:lang w:val="es-ES"/>
              </w:rPr>
              <w:t xml:space="preserve"> y Solutrense, de 12 niveles entran 3 en este apartado. Por otro lado, los niveles en los que una sola especie supera el 65% de los restos de Ungulados. En el Musteriense, sólo entra un nivel en este caso. En el </w:t>
            </w:r>
            <w:proofErr w:type="spellStart"/>
            <w:r w:rsidRPr="00277566">
              <w:rPr>
                <w:rFonts w:ascii="Times New Roman" w:hAnsi="Times New Roman" w:cs="Times New Roman"/>
                <w:sz w:val="24"/>
                <w:szCs w:val="24"/>
                <w:lang w:val="es-ES"/>
              </w:rPr>
              <w:t>Auriñaco-Perigordiense</w:t>
            </w:r>
            <w:proofErr w:type="spellEnd"/>
            <w:r w:rsidRPr="00277566">
              <w:rPr>
                <w:rFonts w:ascii="Times New Roman" w:hAnsi="Times New Roman" w:cs="Times New Roman"/>
                <w:sz w:val="24"/>
                <w:szCs w:val="24"/>
                <w:lang w:val="es-ES"/>
              </w:rPr>
              <w:t xml:space="preserve"> y Solutrense cinco, pero la especialización se basa sobre tres especies: en un caso sobre el ciervo, en dos sobre la cabra y en otros dos sobre el sarrio. </w:t>
            </w:r>
          </w:p>
          <w:p w14:paraId="219268B2"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Si nos fijamos en el resto del Cantábrico (ALTUNA &amp; MARIEZKURRENA, 1988) observamos que en </w:t>
            </w:r>
            <w:r w:rsidRPr="00277566">
              <w:rPr>
                <w:rFonts w:ascii="Times New Roman" w:hAnsi="Times New Roman" w:cs="Times New Roman"/>
                <w:sz w:val="24"/>
                <w:szCs w:val="24"/>
                <w:lang w:val="es-ES"/>
              </w:rPr>
              <w:lastRenderedPageBreak/>
              <w:t xml:space="preserve">los niveles inferiores de Cueva Morin (Musteriense, </w:t>
            </w:r>
            <w:proofErr w:type="spellStart"/>
            <w:r w:rsidRPr="00277566">
              <w:rPr>
                <w:rFonts w:ascii="Times New Roman" w:hAnsi="Times New Roman" w:cs="Times New Roman"/>
                <w:sz w:val="24"/>
                <w:szCs w:val="24"/>
                <w:lang w:val="es-ES"/>
              </w:rPr>
              <w:t>Chatelperroniense</w:t>
            </w:r>
            <w:proofErr w:type="spellEnd"/>
            <w:r w:rsidRPr="00277566">
              <w:rPr>
                <w:rFonts w:ascii="Times New Roman" w:hAnsi="Times New Roman" w:cs="Times New Roman"/>
                <w:sz w:val="24"/>
                <w:szCs w:val="24"/>
                <w:lang w:val="es-ES"/>
              </w:rPr>
              <w:t xml:space="preserve"> y Auriñaciense l) tampoco existe una especialización. Esta se va dando a partir del Auriñaciense II, basada sobre el ciervo. En el yacimiento de La Riera (ALTUNA, 1986) ocurre algo parecido. En sus niveles inferiores al Solutrense tampoco existe una caza especializada. Esta se implanta avanzado el Solutrense. </w:t>
            </w:r>
          </w:p>
          <w:p w14:paraId="08C7273F"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Si atendemos a los grandes Mamíferos, menos frecuentes en nuestros yacimientos, observamos lo siguiente:</w:t>
            </w:r>
          </w:p>
          <w:p w14:paraId="5B39404D" w14:textId="77777777" w:rsidR="00277566" w:rsidRPr="00277566" w:rsidRDefault="00277566" w:rsidP="00515F36">
            <w:pPr>
              <w:spacing w:line="276" w:lineRule="auto"/>
              <w:jc w:val="both"/>
              <w:rPr>
                <w:rFonts w:ascii="Times New Roman" w:hAnsi="Times New Roman" w:cs="Times New Roman"/>
                <w:sz w:val="24"/>
                <w:szCs w:val="24"/>
                <w:lang w:val="es-ES"/>
              </w:rPr>
            </w:pPr>
            <w:proofErr w:type="spellStart"/>
            <w:r w:rsidRPr="00277566">
              <w:rPr>
                <w:rFonts w:ascii="Times New Roman" w:hAnsi="Times New Roman" w:cs="Times New Roman"/>
                <w:sz w:val="24"/>
                <w:szCs w:val="24"/>
                <w:lang w:val="es-ES"/>
              </w:rPr>
              <w:t>Megaloceros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giganteus</w:t>
            </w:r>
            <w:proofErr w:type="spellEnd"/>
            <w:r w:rsidRPr="00277566">
              <w:rPr>
                <w:rFonts w:ascii="Times New Roman" w:hAnsi="Times New Roman" w:cs="Times New Roman"/>
                <w:sz w:val="24"/>
                <w:szCs w:val="24"/>
                <w:lang w:val="es-ES"/>
              </w:rPr>
              <w:t xml:space="preserve">: Lo hemos visto en el Musteriense de </w:t>
            </w:r>
            <w:proofErr w:type="spellStart"/>
            <w:r w:rsidRPr="00277566">
              <w:rPr>
                <w:rFonts w:ascii="Times New Roman" w:hAnsi="Times New Roman" w:cs="Times New Roman"/>
                <w:sz w:val="24"/>
                <w:szCs w:val="24"/>
                <w:lang w:val="es-ES"/>
              </w:rPr>
              <w:t>Lezetxiki</w:t>
            </w:r>
            <w:proofErr w:type="spellEnd"/>
            <w:r w:rsidRPr="00277566">
              <w:rPr>
                <w:rFonts w:ascii="Times New Roman" w:hAnsi="Times New Roman" w:cs="Times New Roman"/>
                <w:sz w:val="24"/>
                <w:szCs w:val="24"/>
                <w:lang w:val="es-ES"/>
              </w:rPr>
              <w:t xml:space="preserve"> y de </w:t>
            </w:r>
            <w:proofErr w:type="spellStart"/>
            <w:r w:rsidRPr="00277566">
              <w:rPr>
                <w:rFonts w:ascii="Times New Roman" w:hAnsi="Times New Roman" w:cs="Times New Roman"/>
                <w:sz w:val="24"/>
                <w:szCs w:val="24"/>
                <w:lang w:val="es-ES"/>
              </w:rPr>
              <w:t>Gatzarria</w:t>
            </w:r>
            <w:proofErr w:type="spellEnd"/>
            <w:r w:rsidRPr="00277566">
              <w:rPr>
                <w:rFonts w:ascii="Times New Roman" w:hAnsi="Times New Roman" w:cs="Times New Roman"/>
                <w:sz w:val="24"/>
                <w:szCs w:val="24"/>
                <w:lang w:val="es-ES"/>
              </w:rPr>
              <w:t xml:space="preserve">. Continúa estando presente en el Auriñaciense de los mismos yacimientos, así como en el de </w:t>
            </w:r>
            <w:proofErr w:type="spellStart"/>
            <w:r w:rsidRPr="00277566">
              <w:rPr>
                <w:rFonts w:ascii="Times New Roman" w:hAnsi="Times New Roman" w:cs="Times New Roman"/>
                <w:sz w:val="24"/>
                <w:szCs w:val="24"/>
                <w:lang w:val="es-ES"/>
              </w:rPr>
              <w:t>Isturitz</w:t>
            </w:r>
            <w:proofErr w:type="spellEnd"/>
            <w:r w:rsidRPr="00277566">
              <w:rPr>
                <w:rFonts w:ascii="Times New Roman" w:hAnsi="Times New Roman" w:cs="Times New Roman"/>
                <w:sz w:val="24"/>
                <w:szCs w:val="24"/>
                <w:lang w:val="es-ES"/>
              </w:rPr>
              <w:t xml:space="preserve"> y </w:t>
            </w:r>
            <w:proofErr w:type="spellStart"/>
            <w:r w:rsidRPr="00277566">
              <w:rPr>
                <w:rFonts w:ascii="Times New Roman" w:hAnsi="Times New Roman" w:cs="Times New Roman"/>
                <w:sz w:val="24"/>
                <w:szCs w:val="24"/>
                <w:lang w:val="es-ES"/>
              </w:rPr>
              <w:t>Ekain</w:t>
            </w:r>
            <w:proofErr w:type="spellEnd"/>
            <w:r w:rsidRPr="00277566">
              <w:rPr>
                <w:rFonts w:ascii="Times New Roman" w:hAnsi="Times New Roman" w:cs="Times New Roman"/>
                <w:sz w:val="24"/>
                <w:szCs w:val="24"/>
                <w:lang w:val="es-ES"/>
              </w:rPr>
              <w:t xml:space="preserve"> (nivel X). En épocas más modernas que las citadas sólo se conoce un resto en </w:t>
            </w:r>
            <w:proofErr w:type="spellStart"/>
            <w:r w:rsidRPr="00277566">
              <w:rPr>
                <w:rFonts w:ascii="Times New Roman" w:hAnsi="Times New Roman" w:cs="Times New Roman"/>
                <w:sz w:val="24"/>
                <w:szCs w:val="24"/>
                <w:lang w:val="es-ES"/>
              </w:rPr>
              <w:t>Amalda</w:t>
            </w:r>
            <w:proofErr w:type="spellEnd"/>
            <w:r w:rsidRPr="00277566">
              <w:rPr>
                <w:rFonts w:ascii="Times New Roman" w:hAnsi="Times New Roman" w:cs="Times New Roman"/>
                <w:sz w:val="24"/>
                <w:szCs w:val="24"/>
                <w:lang w:val="es-ES"/>
              </w:rPr>
              <w:t xml:space="preserve"> (nivel IV Solutrense). </w:t>
            </w:r>
          </w:p>
          <w:p w14:paraId="3E64AE74"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En el resto del Cantábrico no se le conoce por encima del Complejo </w:t>
            </w:r>
            <w:proofErr w:type="spellStart"/>
            <w:r w:rsidRPr="00277566">
              <w:rPr>
                <w:rFonts w:ascii="Times New Roman" w:hAnsi="Times New Roman" w:cs="Times New Roman"/>
                <w:sz w:val="24"/>
                <w:szCs w:val="24"/>
                <w:lang w:val="es-ES"/>
              </w:rPr>
              <w:t>Auriñaco-Perigordiense</w:t>
            </w:r>
            <w:proofErr w:type="spellEnd"/>
            <w:r w:rsidRPr="00277566">
              <w:rPr>
                <w:rFonts w:ascii="Times New Roman" w:hAnsi="Times New Roman" w:cs="Times New Roman"/>
                <w:sz w:val="24"/>
                <w:szCs w:val="24"/>
                <w:lang w:val="es-ES"/>
              </w:rPr>
              <w:t xml:space="preserve">. El resto de </w:t>
            </w:r>
            <w:proofErr w:type="spellStart"/>
            <w:r w:rsidRPr="00277566">
              <w:rPr>
                <w:rFonts w:ascii="Times New Roman" w:hAnsi="Times New Roman" w:cs="Times New Roman"/>
                <w:sz w:val="24"/>
                <w:szCs w:val="24"/>
                <w:lang w:val="es-ES"/>
              </w:rPr>
              <w:t>Amalda</w:t>
            </w:r>
            <w:proofErr w:type="spellEnd"/>
            <w:r w:rsidRPr="00277566">
              <w:rPr>
                <w:rFonts w:ascii="Times New Roman" w:hAnsi="Times New Roman" w:cs="Times New Roman"/>
                <w:sz w:val="24"/>
                <w:szCs w:val="24"/>
                <w:lang w:val="es-ES"/>
              </w:rPr>
              <w:t xml:space="preserve"> sería pues, hasta el presente, el más moderno. </w:t>
            </w:r>
          </w:p>
          <w:p w14:paraId="378561DF" w14:textId="77777777" w:rsidR="00277566" w:rsidRPr="00277566" w:rsidRDefault="00277566" w:rsidP="00515F36">
            <w:pPr>
              <w:spacing w:line="276" w:lineRule="auto"/>
              <w:jc w:val="both"/>
              <w:rPr>
                <w:rFonts w:ascii="Times New Roman" w:hAnsi="Times New Roman" w:cs="Times New Roman"/>
                <w:sz w:val="24"/>
                <w:szCs w:val="24"/>
                <w:lang w:val="es-ES"/>
              </w:rPr>
            </w:pPr>
            <w:proofErr w:type="spellStart"/>
            <w:r w:rsidRPr="00277566">
              <w:rPr>
                <w:rFonts w:ascii="Times New Roman" w:hAnsi="Times New Roman" w:cs="Times New Roman"/>
                <w:sz w:val="24"/>
                <w:szCs w:val="24"/>
                <w:lang w:val="es-ES"/>
              </w:rPr>
              <w:t>Dicerorhinus</w:t>
            </w:r>
            <w:proofErr w:type="spellEnd"/>
            <w:r w:rsidRPr="00277566">
              <w:rPr>
                <w:rFonts w:ascii="Times New Roman" w:hAnsi="Times New Roman" w:cs="Times New Roman"/>
                <w:sz w:val="24"/>
                <w:szCs w:val="24"/>
                <w:lang w:val="es-ES"/>
              </w:rPr>
              <w:t xml:space="preserve">. Tanto D. </w:t>
            </w:r>
            <w:proofErr w:type="spellStart"/>
            <w:r w:rsidRPr="00277566">
              <w:rPr>
                <w:rFonts w:ascii="Times New Roman" w:hAnsi="Times New Roman" w:cs="Times New Roman"/>
                <w:sz w:val="24"/>
                <w:szCs w:val="24"/>
                <w:lang w:val="es-ES"/>
              </w:rPr>
              <w:t>mercki</w:t>
            </w:r>
            <w:proofErr w:type="spellEnd"/>
            <w:r w:rsidRPr="00277566">
              <w:rPr>
                <w:rFonts w:ascii="Times New Roman" w:hAnsi="Times New Roman" w:cs="Times New Roman"/>
                <w:sz w:val="24"/>
                <w:szCs w:val="24"/>
                <w:lang w:val="es-ES"/>
              </w:rPr>
              <w:t xml:space="preserve"> como D. </w:t>
            </w:r>
            <w:proofErr w:type="spellStart"/>
            <w:r w:rsidRPr="00277566">
              <w:rPr>
                <w:rFonts w:ascii="Times New Roman" w:hAnsi="Times New Roman" w:cs="Times New Roman"/>
                <w:sz w:val="24"/>
                <w:szCs w:val="24"/>
                <w:lang w:val="es-ES"/>
              </w:rPr>
              <w:t>hemitoechus</w:t>
            </w:r>
            <w:proofErr w:type="spellEnd"/>
            <w:r w:rsidRPr="00277566">
              <w:rPr>
                <w:rFonts w:ascii="Times New Roman" w:hAnsi="Times New Roman" w:cs="Times New Roman"/>
                <w:sz w:val="24"/>
                <w:szCs w:val="24"/>
                <w:lang w:val="es-ES"/>
              </w:rPr>
              <w:t xml:space="preserve">, presentes en el Musteriense siguen estándolo, durante el complejo </w:t>
            </w:r>
            <w:proofErr w:type="spellStart"/>
            <w:r w:rsidRPr="00277566">
              <w:rPr>
                <w:rFonts w:ascii="Times New Roman" w:hAnsi="Times New Roman" w:cs="Times New Roman"/>
                <w:sz w:val="24"/>
                <w:szCs w:val="24"/>
                <w:lang w:val="es-ES"/>
              </w:rPr>
              <w:t>Auriñaco-Perigordiense</w:t>
            </w:r>
            <w:proofErr w:type="spellEnd"/>
            <w:r w:rsidRPr="00277566">
              <w:rPr>
                <w:rFonts w:ascii="Times New Roman" w:hAnsi="Times New Roman" w:cs="Times New Roman"/>
                <w:sz w:val="24"/>
                <w:szCs w:val="24"/>
                <w:lang w:val="es-ES"/>
              </w:rPr>
              <w:t xml:space="preserve">, como lo atestiguan los restos de </w:t>
            </w:r>
            <w:proofErr w:type="spellStart"/>
            <w:r w:rsidRPr="00277566">
              <w:rPr>
                <w:rFonts w:ascii="Times New Roman" w:hAnsi="Times New Roman" w:cs="Times New Roman"/>
                <w:sz w:val="24"/>
                <w:szCs w:val="24"/>
                <w:lang w:val="es-ES"/>
              </w:rPr>
              <w:t>Lezetxiki</w:t>
            </w:r>
            <w:proofErr w:type="spellEnd"/>
            <w:r w:rsidRPr="00277566">
              <w:rPr>
                <w:rFonts w:ascii="Times New Roman" w:hAnsi="Times New Roman" w:cs="Times New Roman"/>
                <w:sz w:val="24"/>
                <w:szCs w:val="24"/>
                <w:lang w:val="es-ES"/>
              </w:rPr>
              <w:t xml:space="preserve">. No alcanzan en cambio, por lo que conocemos hasta el presente, el </w:t>
            </w:r>
            <w:proofErr w:type="spellStart"/>
            <w:r w:rsidRPr="00277566">
              <w:rPr>
                <w:rFonts w:ascii="Times New Roman" w:hAnsi="Times New Roman" w:cs="Times New Roman"/>
                <w:sz w:val="24"/>
                <w:szCs w:val="24"/>
                <w:lang w:val="es-ES"/>
              </w:rPr>
              <w:t>SoIutrense</w:t>
            </w:r>
            <w:proofErr w:type="spellEnd"/>
            <w:r w:rsidRPr="00277566">
              <w:rPr>
                <w:rFonts w:ascii="Times New Roman" w:hAnsi="Times New Roman" w:cs="Times New Roman"/>
                <w:sz w:val="24"/>
                <w:szCs w:val="24"/>
                <w:lang w:val="es-ES"/>
              </w:rPr>
              <w:t>.</w:t>
            </w:r>
          </w:p>
          <w:p w14:paraId="130877AA" w14:textId="77777777" w:rsidR="00277566" w:rsidRPr="00277566" w:rsidRDefault="00277566" w:rsidP="00515F36">
            <w:pPr>
              <w:spacing w:line="276" w:lineRule="auto"/>
              <w:jc w:val="both"/>
              <w:rPr>
                <w:rFonts w:ascii="Times New Roman" w:hAnsi="Times New Roman" w:cs="Times New Roman"/>
                <w:sz w:val="24"/>
                <w:szCs w:val="24"/>
                <w:lang w:val="es-ES"/>
              </w:rPr>
            </w:pPr>
            <w:proofErr w:type="spellStart"/>
            <w:r w:rsidRPr="00277566">
              <w:rPr>
                <w:rFonts w:ascii="Times New Roman" w:hAnsi="Times New Roman" w:cs="Times New Roman"/>
                <w:sz w:val="24"/>
                <w:szCs w:val="24"/>
                <w:lang w:val="es-ES"/>
              </w:rPr>
              <w:t>Coelodonta</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antiquitatis</w:t>
            </w:r>
            <w:proofErr w:type="spellEnd"/>
            <w:r w:rsidRPr="00277566">
              <w:rPr>
                <w:rFonts w:ascii="Times New Roman" w:hAnsi="Times New Roman" w:cs="Times New Roman"/>
                <w:sz w:val="24"/>
                <w:szCs w:val="24"/>
                <w:lang w:val="es-ES"/>
              </w:rPr>
              <w:t xml:space="preserve">. Ya lo hemos visto en los niveles superiores del Musteriense de </w:t>
            </w:r>
            <w:proofErr w:type="spellStart"/>
            <w:r w:rsidRPr="00277566">
              <w:rPr>
                <w:rFonts w:ascii="Times New Roman" w:hAnsi="Times New Roman" w:cs="Times New Roman"/>
                <w:sz w:val="24"/>
                <w:szCs w:val="24"/>
                <w:lang w:val="es-ES"/>
              </w:rPr>
              <w:t>Olha</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Isturitz</w:t>
            </w:r>
            <w:proofErr w:type="spellEnd"/>
            <w:r w:rsidRPr="00277566">
              <w:rPr>
                <w:rFonts w:ascii="Times New Roman" w:hAnsi="Times New Roman" w:cs="Times New Roman"/>
                <w:sz w:val="24"/>
                <w:szCs w:val="24"/>
                <w:lang w:val="es-ES"/>
              </w:rPr>
              <w:t xml:space="preserve"> y </w:t>
            </w:r>
            <w:proofErr w:type="spellStart"/>
            <w:r w:rsidRPr="00277566">
              <w:rPr>
                <w:rFonts w:ascii="Times New Roman" w:hAnsi="Times New Roman" w:cs="Times New Roman"/>
                <w:sz w:val="24"/>
                <w:szCs w:val="24"/>
                <w:lang w:val="es-ES"/>
              </w:rPr>
              <w:t>Gatzarria</w:t>
            </w:r>
            <w:proofErr w:type="spellEnd"/>
            <w:r w:rsidRPr="00277566">
              <w:rPr>
                <w:rFonts w:ascii="Times New Roman" w:hAnsi="Times New Roman" w:cs="Times New Roman"/>
                <w:sz w:val="24"/>
                <w:szCs w:val="24"/>
                <w:lang w:val="es-ES"/>
              </w:rPr>
              <w:t xml:space="preserve">. Sigue estando presente en el Auriñaciense de estos dos últimos yacimientos y hace su primera aparición en el País Vasco Meridional justamente bajo el Auriñaciense con laminillas Dufour de </w:t>
            </w:r>
            <w:proofErr w:type="spellStart"/>
            <w:r w:rsidRPr="00277566">
              <w:rPr>
                <w:rFonts w:ascii="Times New Roman" w:hAnsi="Times New Roman" w:cs="Times New Roman"/>
                <w:sz w:val="24"/>
                <w:szCs w:val="24"/>
                <w:lang w:val="es-ES"/>
              </w:rPr>
              <w:t>Labeko</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koba</w:t>
            </w:r>
            <w:proofErr w:type="spellEnd"/>
            <w:r w:rsidRPr="00277566">
              <w:rPr>
                <w:rFonts w:ascii="Times New Roman" w:hAnsi="Times New Roman" w:cs="Times New Roman"/>
                <w:sz w:val="24"/>
                <w:szCs w:val="24"/>
                <w:lang w:val="es-ES"/>
              </w:rPr>
              <w:t xml:space="preserve">, es decir, en el </w:t>
            </w:r>
            <w:proofErr w:type="spellStart"/>
            <w:r w:rsidRPr="00277566">
              <w:rPr>
                <w:rFonts w:ascii="Times New Roman" w:hAnsi="Times New Roman" w:cs="Times New Roman"/>
                <w:sz w:val="24"/>
                <w:szCs w:val="24"/>
                <w:lang w:val="es-ES"/>
              </w:rPr>
              <w:t>Würm</w:t>
            </w:r>
            <w:proofErr w:type="spellEnd"/>
            <w:r w:rsidRPr="00277566">
              <w:rPr>
                <w:rFonts w:ascii="Times New Roman" w:hAnsi="Times New Roman" w:cs="Times New Roman"/>
                <w:sz w:val="24"/>
                <w:szCs w:val="24"/>
                <w:lang w:val="es-ES"/>
              </w:rPr>
              <w:t xml:space="preserve"> III. Sigue presente en el Gravetiense de </w:t>
            </w:r>
            <w:proofErr w:type="spellStart"/>
            <w:r w:rsidRPr="00277566">
              <w:rPr>
                <w:rFonts w:ascii="Times New Roman" w:hAnsi="Times New Roman" w:cs="Times New Roman"/>
                <w:sz w:val="24"/>
                <w:szCs w:val="24"/>
                <w:lang w:val="es-ES"/>
              </w:rPr>
              <w:t>Lezetxiki</w:t>
            </w:r>
            <w:proofErr w:type="spellEnd"/>
            <w:r w:rsidRPr="00277566">
              <w:rPr>
                <w:rFonts w:ascii="Times New Roman" w:hAnsi="Times New Roman" w:cs="Times New Roman"/>
                <w:sz w:val="24"/>
                <w:szCs w:val="24"/>
                <w:lang w:val="es-ES"/>
              </w:rPr>
              <w:t xml:space="preserve">. No ha aparecido hasta el presente en ningún nivel Solutrense. </w:t>
            </w:r>
          </w:p>
          <w:p w14:paraId="46E36B75" w14:textId="77777777" w:rsidR="00277566" w:rsidRPr="00277566" w:rsidRDefault="00277566" w:rsidP="00515F36">
            <w:pPr>
              <w:spacing w:line="276" w:lineRule="auto"/>
              <w:jc w:val="both"/>
              <w:rPr>
                <w:rFonts w:ascii="Times New Roman" w:hAnsi="Times New Roman" w:cs="Times New Roman"/>
                <w:sz w:val="24"/>
                <w:szCs w:val="24"/>
                <w:lang w:val="es-ES"/>
              </w:rPr>
            </w:pPr>
            <w:proofErr w:type="spellStart"/>
            <w:r w:rsidRPr="00277566">
              <w:rPr>
                <w:rFonts w:ascii="Times New Roman" w:hAnsi="Times New Roman" w:cs="Times New Roman"/>
                <w:sz w:val="24"/>
                <w:szCs w:val="24"/>
                <w:lang w:val="es-ES"/>
              </w:rPr>
              <w:t>Mammuthus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primigenius</w:t>
            </w:r>
            <w:proofErr w:type="spellEnd"/>
            <w:r w:rsidRPr="00277566">
              <w:rPr>
                <w:rFonts w:ascii="Times New Roman" w:hAnsi="Times New Roman" w:cs="Times New Roman"/>
                <w:sz w:val="24"/>
                <w:szCs w:val="24"/>
                <w:lang w:val="es-ES"/>
              </w:rPr>
              <w:t xml:space="preserve">. Presente también en el Musteriense de </w:t>
            </w:r>
            <w:proofErr w:type="spellStart"/>
            <w:r w:rsidRPr="00277566">
              <w:rPr>
                <w:rFonts w:ascii="Times New Roman" w:hAnsi="Times New Roman" w:cs="Times New Roman"/>
                <w:sz w:val="24"/>
                <w:szCs w:val="24"/>
                <w:lang w:val="es-ES"/>
              </w:rPr>
              <w:t>Olha</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Isturitz</w:t>
            </w:r>
            <w:proofErr w:type="spellEnd"/>
            <w:r w:rsidRPr="00277566">
              <w:rPr>
                <w:rFonts w:ascii="Times New Roman" w:hAnsi="Times New Roman" w:cs="Times New Roman"/>
                <w:sz w:val="24"/>
                <w:szCs w:val="24"/>
                <w:lang w:val="es-ES"/>
              </w:rPr>
              <w:t xml:space="preserve"> y </w:t>
            </w:r>
            <w:proofErr w:type="spellStart"/>
            <w:r w:rsidRPr="00277566">
              <w:rPr>
                <w:rFonts w:ascii="Times New Roman" w:hAnsi="Times New Roman" w:cs="Times New Roman"/>
                <w:sz w:val="24"/>
                <w:szCs w:val="24"/>
                <w:lang w:val="es-ES"/>
              </w:rPr>
              <w:t>Gatzarria</w:t>
            </w:r>
            <w:proofErr w:type="spellEnd"/>
            <w:r w:rsidRPr="00277566">
              <w:rPr>
                <w:rFonts w:ascii="Times New Roman" w:hAnsi="Times New Roman" w:cs="Times New Roman"/>
                <w:sz w:val="24"/>
                <w:szCs w:val="24"/>
                <w:lang w:val="es-ES"/>
              </w:rPr>
              <w:t xml:space="preserve">, sigue estándolo en el Auriñaciense de estos dos últimos yacimientos. En el País Vasco meridional se le conoce en el mismo nivel de </w:t>
            </w:r>
            <w:proofErr w:type="spellStart"/>
            <w:r w:rsidRPr="00277566">
              <w:rPr>
                <w:rFonts w:ascii="Times New Roman" w:hAnsi="Times New Roman" w:cs="Times New Roman"/>
                <w:sz w:val="24"/>
                <w:szCs w:val="24"/>
                <w:lang w:val="es-ES"/>
              </w:rPr>
              <w:t>Labeko</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koba</w:t>
            </w:r>
            <w:proofErr w:type="spellEnd"/>
            <w:r w:rsidRPr="00277566">
              <w:rPr>
                <w:rFonts w:ascii="Times New Roman" w:hAnsi="Times New Roman" w:cs="Times New Roman"/>
                <w:sz w:val="24"/>
                <w:szCs w:val="24"/>
                <w:lang w:val="es-ES"/>
              </w:rPr>
              <w:t xml:space="preserve"> donde hemos citado el rinoceronte lanudo.</w:t>
            </w:r>
          </w:p>
          <w:p w14:paraId="1D9E31E9"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En el resto del Cantábrico ha sido citado en el Gravetiense de Cueva Morin (nivel 4) y en el Solutrense Superior de Cueto de la Mina (nivel E). </w:t>
            </w:r>
          </w:p>
          <w:p w14:paraId="58ED7948"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Por fin entre los grandes roedores están presentes por un lado el castor en el nivel III de </w:t>
            </w:r>
            <w:proofErr w:type="spellStart"/>
            <w:r w:rsidRPr="00277566">
              <w:rPr>
                <w:rFonts w:ascii="Times New Roman" w:hAnsi="Times New Roman" w:cs="Times New Roman"/>
                <w:sz w:val="24"/>
                <w:szCs w:val="24"/>
                <w:lang w:val="es-ES"/>
              </w:rPr>
              <w:t>Lezetxiki</w:t>
            </w:r>
            <w:proofErr w:type="spellEnd"/>
            <w:r w:rsidRPr="00277566">
              <w:rPr>
                <w:rFonts w:ascii="Times New Roman" w:hAnsi="Times New Roman" w:cs="Times New Roman"/>
                <w:sz w:val="24"/>
                <w:szCs w:val="24"/>
                <w:lang w:val="es-ES"/>
              </w:rPr>
              <w:t xml:space="preserve">, y por </w:t>
            </w:r>
            <w:r w:rsidRPr="00277566">
              <w:rPr>
                <w:rFonts w:ascii="Times New Roman" w:hAnsi="Times New Roman" w:cs="Times New Roman"/>
                <w:sz w:val="24"/>
                <w:szCs w:val="24"/>
                <w:lang w:val="es-ES"/>
              </w:rPr>
              <w:lastRenderedPageBreak/>
              <w:t xml:space="preserve">otro la marmota, más común, conocida en los niveles VI y </w:t>
            </w:r>
            <w:proofErr w:type="spellStart"/>
            <w:r w:rsidRPr="00277566">
              <w:rPr>
                <w:rFonts w:ascii="Times New Roman" w:hAnsi="Times New Roman" w:cs="Times New Roman"/>
                <w:sz w:val="24"/>
                <w:szCs w:val="24"/>
                <w:lang w:val="es-ES"/>
              </w:rPr>
              <w:t>IIIa</w:t>
            </w:r>
            <w:proofErr w:type="spellEnd"/>
            <w:r w:rsidRPr="00277566">
              <w:rPr>
                <w:rFonts w:ascii="Times New Roman" w:hAnsi="Times New Roman" w:cs="Times New Roman"/>
                <w:sz w:val="24"/>
                <w:szCs w:val="24"/>
                <w:lang w:val="es-ES"/>
              </w:rPr>
              <w:t xml:space="preserve"> de </w:t>
            </w:r>
            <w:proofErr w:type="spellStart"/>
            <w:r w:rsidRPr="00277566">
              <w:rPr>
                <w:rFonts w:ascii="Times New Roman" w:hAnsi="Times New Roman" w:cs="Times New Roman"/>
                <w:sz w:val="24"/>
                <w:szCs w:val="24"/>
                <w:lang w:val="es-ES"/>
              </w:rPr>
              <w:t>Lezetxiki</w:t>
            </w:r>
            <w:proofErr w:type="spellEnd"/>
            <w:r w:rsidRPr="00277566">
              <w:rPr>
                <w:rFonts w:ascii="Times New Roman" w:hAnsi="Times New Roman" w:cs="Times New Roman"/>
                <w:sz w:val="24"/>
                <w:szCs w:val="24"/>
                <w:lang w:val="es-ES"/>
              </w:rPr>
              <w:t xml:space="preserve">, en el VI de </w:t>
            </w:r>
            <w:proofErr w:type="spellStart"/>
            <w:r w:rsidRPr="00277566">
              <w:rPr>
                <w:rFonts w:ascii="Times New Roman" w:hAnsi="Times New Roman" w:cs="Times New Roman"/>
                <w:sz w:val="24"/>
                <w:szCs w:val="24"/>
                <w:lang w:val="es-ES"/>
              </w:rPr>
              <w:t>Amalda</w:t>
            </w:r>
            <w:proofErr w:type="spellEnd"/>
            <w:r w:rsidRPr="00277566">
              <w:rPr>
                <w:rFonts w:ascii="Times New Roman" w:hAnsi="Times New Roman" w:cs="Times New Roman"/>
                <w:sz w:val="24"/>
                <w:szCs w:val="24"/>
                <w:lang w:val="es-ES"/>
              </w:rPr>
              <w:t xml:space="preserve">, en los niveles </w:t>
            </w:r>
            <w:proofErr w:type="spellStart"/>
            <w:r w:rsidRPr="00277566">
              <w:rPr>
                <w:rFonts w:ascii="Times New Roman" w:hAnsi="Times New Roman" w:cs="Times New Roman"/>
                <w:sz w:val="24"/>
                <w:szCs w:val="24"/>
                <w:lang w:val="es-ES"/>
              </w:rPr>
              <w:t>Auriñacoides</w:t>
            </w:r>
            <w:proofErr w:type="spellEnd"/>
            <w:r w:rsidRPr="00277566">
              <w:rPr>
                <w:rFonts w:ascii="Times New Roman" w:hAnsi="Times New Roman" w:cs="Times New Roman"/>
                <w:sz w:val="24"/>
                <w:szCs w:val="24"/>
                <w:lang w:val="es-ES"/>
              </w:rPr>
              <w:t xml:space="preserve"> del Polvorín (CASTAÑOS 1986) y en niveles </w:t>
            </w:r>
            <w:proofErr w:type="spellStart"/>
            <w:r w:rsidRPr="00277566">
              <w:rPr>
                <w:rFonts w:ascii="Times New Roman" w:hAnsi="Times New Roman" w:cs="Times New Roman"/>
                <w:sz w:val="24"/>
                <w:szCs w:val="24"/>
                <w:lang w:val="es-ES"/>
              </w:rPr>
              <w:t>Würmienses</w:t>
            </w:r>
            <w:proofErr w:type="spellEnd"/>
            <w:r w:rsidRPr="00277566">
              <w:rPr>
                <w:rFonts w:ascii="Times New Roman" w:hAnsi="Times New Roman" w:cs="Times New Roman"/>
                <w:sz w:val="24"/>
                <w:szCs w:val="24"/>
                <w:lang w:val="es-ES"/>
              </w:rPr>
              <w:t xml:space="preserve"> no precisables de </w:t>
            </w:r>
            <w:proofErr w:type="spellStart"/>
            <w:r w:rsidRPr="00277566">
              <w:rPr>
                <w:rFonts w:ascii="Times New Roman" w:hAnsi="Times New Roman" w:cs="Times New Roman"/>
                <w:sz w:val="24"/>
                <w:szCs w:val="24"/>
                <w:lang w:val="es-ES"/>
              </w:rPr>
              <w:t>Iruaxpe</w:t>
            </w:r>
            <w:proofErr w:type="spellEnd"/>
            <w:r w:rsidRPr="00277566">
              <w:rPr>
                <w:rFonts w:ascii="Times New Roman" w:hAnsi="Times New Roman" w:cs="Times New Roman"/>
                <w:sz w:val="24"/>
                <w:szCs w:val="24"/>
                <w:lang w:val="es-ES"/>
              </w:rPr>
              <w:t xml:space="preserve"> I (MARIEZKURRENA 1987), </w:t>
            </w:r>
            <w:proofErr w:type="spellStart"/>
            <w:r w:rsidRPr="00277566">
              <w:rPr>
                <w:rFonts w:ascii="Times New Roman" w:hAnsi="Times New Roman" w:cs="Times New Roman"/>
                <w:sz w:val="24"/>
                <w:szCs w:val="24"/>
                <w:lang w:val="es-ES"/>
              </w:rPr>
              <w:t>Sagastigorri</w:t>
            </w:r>
            <w:proofErr w:type="spellEnd"/>
            <w:r w:rsidRPr="00277566">
              <w:rPr>
                <w:rFonts w:ascii="Times New Roman" w:hAnsi="Times New Roman" w:cs="Times New Roman"/>
                <w:sz w:val="24"/>
                <w:szCs w:val="24"/>
                <w:lang w:val="es-ES"/>
              </w:rPr>
              <w:t xml:space="preserve"> y </w:t>
            </w:r>
            <w:proofErr w:type="spellStart"/>
            <w:r w:rsidRPr="00277566">
              <w:rPr>
                <w:rFonts w:ascii="Times New Roman" w:hAnsi="Times New Roman" w:cs="Times New Roman"/>
                <w:sz w:val="24"/>
                <w:szCs w:val="24"/>
                <w:lang w:val="es-ES"/>
              </w:rPr>
              <w:t>Urratxa</w:t>
            </w:r>
            <w:proofErr w:type="spellEnd"/>
            <w:r w:rsidRPr="00277566">
              <w:rPr>
                <w:rFonts w:ascii="Times New Roman" w:hAnsi="Times New Roman" w:cs="Times New Roman"/>
                <w:sz w:val="24"/>
                <w:szCs w:val="24"/>
                <w:lang w:val="es-ES"/>
              </w:rPr>
              <w:t xml:space="preserve"> III (CASTAÑOS 1986). </w:t>
            </w:r>
          </w:p>
          <w:p w14:paraId="29529D7E" w14:textId="77777777" w:rsidR="00277566" w:rsidRPr="00277566" w:rsidRDefault="00277566" w:rsidP="00515F36">
            <w:pPr>
              <w:spacing w:line="276" w:lineRule="auto"/>
              <w:jc w:val="both"/>
              <w:rPr>
                <w:rFonts w:ascii="Times New Roman" w:hAnsi="Times New Roman" w:cs="Times New Roman"/>
                <w:b/>
                <w:bCs/>
                <w:sz w:val="24"/>
                <w:szCs w:val="24"/>
                <w:lang w:val="es-ES"/>
              </w:rPr>
            </w:pPr>
            <w:r w:rsidRPr="00277566">
              <w:rPr>
                <w:rFonts w:ascii="Times New Roman" w:hAnsi="Times New Roman" w:cs="Times New Roman"/>
                <w:b/>
                <w:bCs/>
                <w:sz w:val="24"/>
                <w:szCs w:val="24"/>
                <w:lang w:val="es-ES"/>
              </w:rPr>
              <w:t xml:space="preserve">3.2. Magdaleniense </w:t>
            </w:r>
          </w:p>
          <w:p w14:paraId="6170B88C"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Durante el Magdaleniense la especialización en la caza se impone aún más claramente. La tabla 3 antes analizada, nos lo muestra claramente. Frente a lo que hemos visto que sucede en el Musteriense y en el Paleolítico Superior pre-Magdaleniense, aquí </w:t>
            </w:r>
            <w:proofErr w:type="spellStart"/>
            <w:r w:rsidRPr="00277566">
              <w:rPr>
                <w:rFonts w:ascii="Times New Roman" w:hAnsi="Times New Roman" w:cs="Times New Roman"/>
                <w:sz w:val="24"/>
                <w:szCs w:val="24"/>
                <w:lang w:val="es-ES"/>
              </w:rPr>
              <w:t>sólamente</w:t>
            </w:r>
            <w:proofErr w:type="spellEnd"/>
            <w:r w:rsidRPr="00277566">
              <w:rPr>
                <w:rFonts w:ascii="Times New Roman" w:hAnsi="Times New Roman" w:cs="Times New Roman"/>
                <w:sz w:val="24"/>
                <w:szCs w:val="24"/>
                <w:lang w:val="es-ES"/>
              </w:rPr>
              <w:t xml:space="preserve"> hay un nivel, en el que no hay especialización. Por otro lado la especialización está basada sobre dos especies: (Tabla 4 y fig. 4)</w:t>
            </w:r>
          </w:p>
          <w:p w14:paraId="3C64C187"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 — la cabra montés, cuando el yacimiento se encuentra en un biotopo de roquedos abruptos. Este es el caso de los niveles de </w:t>
            </w:r>
            <w:proofErr w:type="spellStart"/>
            <w:r w:rsidRPr="00277566">
              <w:rPr>
                <w:rFonts w:ascii="Times New Roman" w:hAnsi="Times New Roman" w:cs="Times New Roman"/>
                <w:sz w:val="24"/>
                <w:szCs w:val="24"/>
                <w:lang w:val="es-ES"/>
              </w:rPr>
              <w:t>Ekain</w:t>
            </w:r>
            <w:proofErr w:type="spellEnd"/>
            <w:r w:rsidRPr="00277566">
              <w:rPr>
                <w:rFonts w:ascii="Times New Roman" w:hAnsi="Times New Roman" w:cs="Times New Roman"/>
                <w:sz w:val="24"/>
                <w:szCs w:val="24"/>
                <w:lang w:val="es-ES"/>
              </w:rPr>
              <w:t xml:space="preserve"> VI, </w:t>
            </w:r>
            <w:proofErr w:type="spellStart"/>
            <w:r w:rsidRPr="00277566">
              <w:rPr>
                <w:rFonts w:ascii="Times New Roman" w:hAnsi="Times New Roman" w:cs="Times New Roman"/>
                <w:sz w:val="24"/>
                <w:szCs w:val="24"/>
                <w:lang w:val="es-ES"/>
              </w:rPr>
              <w:t>Erralla</w:t>
            </w:r>
            <w:proofErr w:type="spellEnd"/>
            <w:r w:rsidRPr="00277566">
              <w:rPr>
                <w:rFonts w:ascii="Times New Roman" w:hAnsi="Times New Roman" w:cs="Times New Roman"/>
                <w:sz w:val="24"/>
                <w:szCs w:val="24"/>
                <w:lang w:val="es-ES"/>
              </w:rPr>
              <w:t xml:space="preserve"> V, </w:t>
            </w:r>
            <w:proofErr w:type="spellStart"/>
            <w:r w:rsidRPr="00277566">
              <w:rPr>
                <w:rFonts w:ascii="Times New Roman" w:hAnsi="Times New Roman" w:cs="Times New Roman"/>
                <w:sz w:val="24"/>
                <w:szCs w:val="24"/>
                <w:lang w:val="es-ES"/>
              </w:rPr>
              <w:t>Ermittia</w:t>
            </w:r>
            <w:proofErr w:type="spellEnd"/>
            <w:r w:rsidRPr="00277566">
              <w:rPr>
                <w:rFonts w:ascii="Times New Roman" w:hAnsi="Times New Roman" w:cs="Times New Roman"/>
                <w:sz w:val="24"/>
                <w:szCs w:val="24"/>
                <w:lang w:val="es-ES"/>
              </w:rPr>
              <w:t xml:space="preserve"> y </w:t>
            </w:r>
            <w:proofErr w:type="spellStart"/>
            <w:r w:rsidRPr="00277566">
              <w:rPr>
                <w:rFonts w:ascii="Times New Roman" w:hAnsi="Times New Roman" w:cs="Times New Roman"/>
                <w:sz w:val="24"/>
                <w:szCs w:val="24"/>
                <w:lang w:val="es-ES"/>
              </w:rPr>
              <w:t>Bolinkoba</w:t>
            </w:r>
            <w:proofErr w:type="spellEnd"/>
            <w:r w:rsidRPr="00277566">
              <w:rPr>
                <w:rFonts w:ascii="Times New Roman" w:hAnsi="Times New Roman" w:cs="Times New Roman"/>
                <w:sz w:val="24"/>
                <w:szCs w:val="24"/>
                <w:lang w:val="es-ES"/>
              </w:rPr>
              <w:t xml:space="preserve"> III. Fuera del País Vasco, en el Cantábrico, tenemos el ejemplo de </w:t>
            </w:r>
            <w:proofErr w:type="spellStart"/>
            <w:r w:rsidRPr="00277566">
              <w:rPr>
                <w:rFonts w:ascii="Times New Roman" w:hAnsi="Times New Roman" w:cs="Times New Roman"/>
                <w:sz w:val="24"/>
                <w:szCs w:val="24"/>
                <w:lang w:val="es-ES"/>
              </w:rPr>
              <w:t>Rascaño</w:t>
            </w:r>
            <w:proofErr w:type="spellEnd"/>
            <w:r w:rsidRPr="00277566">
              <w:rPr>
                <w:rFonts w:ascii="Times New Roman" w:hAnsi="Times New Roman" w:cs="Times New Roman"/>
                <w:sz w:val="24"/>
                <w:szCs w:val="24"/>
                <w:lang w:val="es-ES"/>
              </w:rPr>
              <w:t xml:space="preserve"> en Santander (ALTUNA 1981). </w:t>
            </w:r>
          </w:p>
          <w:p w14:paraId="00613CC0"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 el ciervo, cuando el yacimiento se encuentra en biotopos más suaves. Así en </w:t>
            </w:r>
            <w:proofErr w:type="spellStart"/>
            <w:r w:rsidRPr="00277566">
              <w:rPr>
                <w:rFonts w:ascii="Times New Roman" w:hAnsi="Times New Roman" w:cs="Times New Roman"/>
                <w:sz w:val="24"/>
                <w:szCs w:val="24"/>
                <w:lang w:val="es-ES"/>
              </w:rPr>
              <w:t>Ekain</w:t>
            </w:r>
            <w:proofErr w:type="spellEnd"/>
            <w:r w:rsidRPr="00277566">
              <w:rPr>
                <w:rFonts w:ascii="Times New Roman" w:hAnsi="Times New Roman" w:cs="Times New Roman"/>
                <w:sz w:val="24"/>
                <w:szCs w:val="24"/>
                <w:lang w:val="es-ES"/>
              </w:rPr>
              <w:t xml:space="preserve"> VII, </w:t>
            </w:r>
            <w:proofErr w:type="spellStart"/>
            <w:r w:rsidRPr="00277566">
              <w:rPr>
                <w:rFonts w:ascii="Times New Roman" w:hAnsi="Times New Roman" w:cs="Times New Roman"/>
                <w:sz w:val="24"/>
                <w:szCs w:val="24"/>
                <w:lang w:val="es-ES"/>
              </w:rPr>
              <w:t>Urtiaga</w:t>
            </w:r>
            <w:proofErr w:type="spellEnd"/>
            <w:r w:rsidRPr="00277566">
              <w:rPr>
                <w:rFonts w:ascii="Times New Roman" w:hAnsi="Times New Roman" w:cs="Times New Roman"/>
                <w:sz w:val="24"/>
                <w:szCs w:val="24"/>
                <w:lang w:val="es-ES"/>
              </w:rPr>
              <w:t xml:space="preserve"> F, </w:t>
            </w:r>
            <w:proofErr w:type="spellStart"/>
            <w:r w:rsidRPr="00277566">
              <w:rPr>
                <w:rFonts w:ascii="Times New Roman" w:hAnsi="Times New Roman" w:cs="Times New Roman"/>
                <w:sz w:val="24"/>
                <w:szCs w:val="24"/>
                <w:lang w:val="es-ES"/>
              </w:rPr>
              <w:t>Santimamiñe</w:t>
            </w:r>
            <w:proofErr w:type="spellEnd"/>
            <w:r w:rsidRPr="00277566">
              <w:rPr>
                <w:rFonts w:ascii="Times New Roman" w:hAnsi="Times New Roman" w:cs="Times New Roman"/>
                <w:sz w:val="24"/>
                <w:szCs w:val="24"/>
                <w:lang w:val="es-ES"/>
              </w:rPr>
              <w:t xml:space="preserve"> VI, </w:t>
            </w:r>
            <w:proofErr w:type="spellStart"/>
            <w:r w:rsidRPr="00277566">
              <w:rPr>
                <w:rFonts w:ascii="Times New Roman" w:hAnsi="Times New Roman" w:cs="Times New Roman"/>
                <w:sz w:val="24"/>
                <w:szCs w:val="24"/>
                <w:lang w:val="es-ES"/>
              </w:rPr>
              <w:t>Lumentxa</w:t>
            </w:r>
            <w:proofErr w:type="spellEnd"/>
            <w:r w:rsidRPr="00277566">
              <w:rPr>
                <w:rFonts w:ascii="Times New Roman" w:hAnsi="Times New Roman" w:cs="Times New Roman"/>
                <w:sz w:val="24"/>
                <w:szCs w:val="24"/>
                <w:lang w:val="es-ES"/>
              </w:rPr>
              <w:t xml:space="preserve"> IV y V y </w:t>
            </w:r>
            <w:proofErr w:type="spellStart"/>
            <w:r w:rsidRPr="00277566">
              <w:rPr>
                <w:rFonts w:ascii="Times New Roman" w:hAnsi="Times New Roman" w:cs="Times New Roman"/>
                <w:sz w:val="24"/>
                <w:szCs w:val="24"/>
                <w:lang w:val="es-ES"/>
              </w:rPr>
              <w:t>Zatoya</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IIb</w:t>
            </w:r>
            <w:proofErr w:type="spellEnd"/>
            <w:r w:rsidRPr="00277566">
              <w:rPr>
                <w:rFonts w:ascii="Times New Roman" w:hAnsi="Times New Roman" w:cs="Times New Roman"/>
                <w:sz w:val="24"/>
                <w:szCs w:val="24"/>
                <w:lang w:val="es-ES"/>
              </w:rPr>
              <w:t xml:space="preserve">. En el resto del Cantábrico tenemos los niveles Magdaleniense de Tito Bustillo (ALTUNA 1976) y La Riera (ALTUNA 1986) ambos en Asturias y el de Morin (ALTUNA 1971) en Santander. </w:t>
            </w:r>
          </w:p>
          <w:p w14:paraId="2D644A06"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Cuando en las proximidades del yacimiento existen los dos tipos de biotopos, o bien se da una caza basada en ambas especies (caso de </w:t>
            </w:r>
            <w:proofErr w:type="spellStart"/>
            <w:r w:rsidRPr="00277566">
              <w:rPr>
                <w:rFonts w:ascii="Times New Roman" w:hAnsi="Times New Roman" w:cs="Times New Roman"/>
                <w:sz w:val="24"/>
                <w:szCs w:val="24"/>
                <w:lang w:val="es-ES"/>
              </w:rPr>
              <w:t>Urtiaga</w:t>
            </w:r>
            <w:proofErr w:type="spellEnd"/>
            <w:r w:rsidRPr="00277566">
              <w:rPr>
                <w:rFonts w:ascii="Times New Roman" w:hAnsi="Times New Roman" w:cs="Times New Roman"/>
                <w:sz w:val="24"/>
                <w:szCs w:val="24"/>
                <w:lang w:val="es-ES"/>
              </w:rPr>
              <w:t xml:space="preserve"> D) o bien hay una alternancia según los niveles (caso de </w:t>
            </w:r>
            <w:proofErr w:type="spellStart"/>
            <w:r w:rsidRPr="00277566">
              <w:rPr>
                <w:rFonts w:ascii="Times New Roman" w:hAnsi="Times New Roman" w:cs="Times New Roman"/>
                <w:sz w:val="24"/>
                <w:szCs w:val="24"/>
                <w:lang w:val="es-ES"/>
              </w:rPr>
              <w:t>Ekain</w:t>
            </w:r>
            <w:proofErr w:type="spellEnd"/>
            <w:r w:rsidRPr="00277566">
              <w:rPr>
                <w:rFonts w:ascii="Times New Roman" w:hAnsi="Times New Roman" w:cs="Times New Roman"/>
                <w:sz w:val="24"/>
                <w:szCs w:val="24"/>
                <w:lang w:val="es-ES"/>
              </w:rPr>
              <w:t xml:space="preserve"> VII y </w:t>
            </w:r>
            <w:proofErr w:type="spellStart"/>
            <w:r w:rsidRPr="00277566">
              <w:rPr>
                <w:rFonts w:ascii="Times New Roman" w:hAnsi="Times New Roman" w:cs="Times New Roman"/>
                <w:sz w:val="24"/>
                <w:szCs w:val="24"/>
                <w:lang w:val="es-ES"/>
              </w:rPr>
              <w:t>Ekain</w:t>
            </w:r>
            <w:proofErr w:type="spellEnd"/>
            <w:r w:rsidRPr="00277566">
              <w:rPr>
                <w:rFonts w:ascii="Times New Roman" w:hAnsi="Times New Roman" w:cs="Times New Roman"/>
                <w:sz w:val="24"/>
                <w:szCs w:val="24"/>
                <w:lang w:val="es-ES"/>
              </w:rPr>
              <w:t xml:space="preserve"> VI). </w:t>
            </w:r>
          </w:p>
          <w:p w14:paraId="7B788B77"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A veces la especialización en la caza avanza más y se reduce, en buena medida, a sorprender a las ciervas en el momento o en los días que siguen al parto, estando el yacimiento ocupado </w:t>
            </w:r>
            <w:proofErr w:type="spellStart"/>
            <w:r w:rsidRPr="00277566">
              <w:rPr>
                <w:rFonts w:ascii="Times New Roman" w:hAnsi="Times New Roman" w:cs="Times New Roman"/>
                <w:sz w:val="24"/>
                <w:szCs w:val="24"/>
                <w:lang w:val="es-ES"/>
              </w:rPr>
              <w:t>sólamente</w:t>
            </w:r>
            <w:proofErr w:type="spellEnd"/>
            <w:r w:rsidRPr="00277566">
              <w:rPr>
                <w:rFonts w:ascii="Times New Roman" w:hAnsi="Times New Roman" w:cs="Times New Roman"/>
                <w:sz w:val="24"/>
                <w:szCs w:val="24"/>
                <w:lang w:val="es-ES"/>
              </w:rPr>
              <w:t xml:space="preserve"> al final de la primavera y comienzos del verano. Es el caso del nivel VII de </w:t>
            </w:r>
            <w:proofErr w:type="spellStart"/>
            <w:r w:rsidRPr="00277566">
              <w:rPr>
                <w:rFonts w:ascii="Times New Roman" w:hAnsi="Times New Roman" w:cs="Times New Roman"/>
                <w:sz w:val="24"/>
                <w:szCs w:val="24"/>
                <w:lang w:val="es-ES"/>
              </w:rPr>
              <w:t>Ekain</w:t>
            </w:r>
            <w:proofErr w:type="spellEnd"/>
            <w:r w:rsidRPr="00277566">
              <w:rPr>
                <w:rFonts w:ascii="Times New Roman" w:hAnsi="Times New Roman" w:cs="Times New Roman"/>
                <w:sz w:val="24"/>
                <w:szCs w:val="24"/>
                <w:lang w:val="es-ES"/>
              </w:rPr>
              <w:t xml:space="preserve"> (ALTUNA &amp; MARIEZKURRENA 1984) o el </w:t>
            </w:r>
            <w:proofErr w:type="spellStart"/>
            <w:r w:rsidRPr="00277566">
              <w:rPr>
                <w:rFonts w:ascii="Times New Roman" w:hAnsi="Times New Roman" w:cs="Times New Roman"/>
                <w:sz w:val="24"/>
                <w:szCs w:val="24"/>
                <w:lang w:val="es-ES"/>
              </w:rPr>
              <w:t>Ilb</w:t>
            </w:r>
            <w:proofErr w:type="spellEnd"/>
            <w:r w:rsidRPr="00277566">
              <w:rPr>
                <w:rFonts w:ascii="Times New Roman" w:hAnsi="Times New Roman" w:cs="Times New Roman"/>
                <w:sz w:val="24"/>
                <w:szCs w:val="24"/>
                <w:lang w:val="es-ES"/>
              </w:rPr>
              <w:t xml:space="preserve"> de </w:t>
            </w:r>
            <w:proofErr w:type="spellStart"/>
            <w:r w:rsidRPr="00277566">
              <w:rPr>
                <w:rFonts w:ascii="Times New Roman" w:hAnsi="Times New Roman" w:cs="Times New Roman"/>
                <w:sz w:val="24"/>
                <w:szCs w:val="24"/>
                <w:lang w:val="es-ES"/>
              </w:rPr>
              <w:t>Zatoya</w:t>
            </w:r>
            <w:proofErr w:type="spellEnd"/>
            <w:r w:rsidRPr="00277566">
              <w:rPr>
                <w:rFonts w:ascii="Times New Roman" w:hAnsi="Times New Roman" w:cs="Times New Roman"/>
                <w:sz w:val="24"/>
                <w:szCs w:val="24"/>
                <w:lang w:val="es-ES"/>
              </w:rPr>
              <w:t xml:space="preserve"> (MARIEZKURRENA &amp; ALTUNA 1990). </w:t>
            </w:r>
          </w:p>
          <w:p w14:paraId="5A8B40CD"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Continúan sin embargo presentes, aunque generalmente en pequeñas proporciones, otras especies tales como el sarrio, los bovinos, el reno, el corzo, el jabalí y el caballo. </w:t>
            </w:r>
          </w:p>
          <w:p w14:paraId="2B41D9F5"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Han desaparecido por completo el </w:t>
            </w:r>
            <w:proofErr w:type="spellStart"/>
            <w:r w:rsidRPr="00277566">
              <w:rPr>
                <w:rFonts w:ascii="Times New Roman" w:hAnsi="Times New Roman" w:cs="Times New Roman"/>
                <w:sz w:val="24"/>
                <w:szCs w:val="24"/>
                <w:lang w:val="es-ES"/>
              </w:rPr>
              <w:t>Megacero</w:t>
            </w:r>
            <w:proofErr w:type="spellEnd"/>
            <w:r w:rsidRPr="00277566">
              <w:rPr>
                <w:rFonts w:ascii="Times New Roman" w:hAnsi="Times New Roman" w:cs="Times New Roman"/>
                <w:sz w:val="24"/>
                <w:szCs w:val="24"/>
                <w:lang w:val="es-ES"/>
              </w:rPr>
              <w:t xml:space="preserve">, los rinocerontes y los elefantes. </w:t>
            </w:r>
          </w:p>
          <w:p w14:paraId="18534B8C"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lastRenderedPageBreak/>
              <w:t>Es digno de notarse entre los animales de clima frío la liebre ártica (</w:t>
            </w:r>
            <w:proofErr w:type="spellStart"/>
            <w:r w:rsidRPr="00277566">
              <w:rPr>
                <w:rFonts w:ascii="Times New Roman" w:hAnsi="Times New Roman" w:cs="Times New Roman"/>
                <w:sz w:val="24"/>
                <w:szCs w:val="24"/>
                <w:lang w:val="es-ES"/>
              </w:rPr>
              <w:t>Lepus</w:t>
            </w:r>
            <w:proofErr w:type="spellEnd"/>
            <w:r w:rsidRPr="00277566">
              <w:rPr>
                <w:rFonts w:ascii="Times New Roman" w:hAnsi="Times New Roman" w:cs="Times New Roman"/>
                <w:sz w:val="24"/>
                <w:szCs w:val="24"/>
                <w:lang w:val="es-ES"/>
              </w:rPr>
              <w:t xml:space="preserve"> </w:t>
            </w:r>
            <w:proofErr w:type="spellStart"/>
            <w:r w:rsidRPr="00277566">
              <w:rPr>
                <w:rFonts w:ascii="Times New Roman" w:hAnsi="Times New Roman" w:cs="Times New Roman"/>
                <w:sz w:val="24"/>
                <w:szCs w:val="24"/>
                <w:lang w:val="es-ES"/>
              </w:rPr>
              <w:t>timidus</w:t>
            </w:r>
            <w:proofErr w:type="spellEnd"/>
            <w:r w:rsidRPr="00277566">
              <w:rPr>
                <w:rFonts w:ascii="Times New Roman" w:hAnsi="Times New Roman" w:cs="Times New Roman"/>
                <w:sz w:val="24"/>
                <w:szCs w:val="24"/>
                <w:lang w:val="es-ES"/>
              </w:rPr>
              <w:t xml:space="preserve">) junto con la meridional (L. </w:t>
            </w:r>
            <w:proofErr w:type="spellStart"/>
            <w:r w:rsidRPr="00277566">
              <w:rPr>
                <w:rFonts w:ascii="Times New Roman" w:hAnsi="Times New Roman" w:cs="Times New Roman"/>
                <w:sz w:val="24"/>
                <w:szCs w:val="24"/>
                <w:lang w:val="es-ES"/>
              </w:rPr>
              <w:t>capensis</w:t>
            </w:r>
            <w:proofErr w:type="spellEnd"/>
            <w:r w:rsidRPr="00277566">
              <w:rPr>
                <w:rFonts w:ascii="Times New Roman" w:hAnsi="Times New Roman" w:cs="Times New Roman"/>
                <w:sz w:val="24"/>
                <w:szCs w:val="24"/>
                <w:lang w:val="es-ES"/>
              </w:rPr>
              <w:t xml:space="preserve">). La primera ha sido detectada con seguridad en </w:t>
            </w:r>
            <w:proofErr w:type="spellStart"/>
            <w:r w:rsidRPr="00277566">
              <w:rPr>
                <w:rFonts w:ascii="Times New Roman" w:hAnsi="Times New Roman" w:cs="Times New Roman"/>
                <w:sz w:val="24"/>
                <w:szCs w:val="24"/>
                <w:lang w:val="es-ES"/>
              </w:rPr>
              <w:t>Urtiaga</w:t>
            </w:r>
            <w:proofErr w:type="spellEnd"/>
            <w:r w:rsidRPr="00277566">
              <w:rPr>
                <w:rFonts w:ascii="Times New Roman" w:hAnsi="Times New Roman" w:cs="Times New Roman"/>
                <w:sz w:val="24"/>
                <w:szCs w:val="24"/>
                <w:lang w:val="es-ES"/>
              </w:rPr>
              <w:t xml:space="preserve"> D, </w:t>
            </w:r>
            <w:proofErr w:type="spellStart"/>
            <w:r w:rsidRPr="00277566">
              <w:rPr>
                <w:rFonts w:ascii="Times New Roman" w:hAnsi="Times New Roman" w:cs="Times New Roman"/>
                <w:sz w:val="24"/>
                <w:szCs w:val="24"/>
                <w:lang w:val="es-ES"/>
              </w:rPr>
              <w:t>Erralla</w:t>
            </w:r>
            <w:proofErr w:type="spellEnd"/>
            <w:r w:rsidRPr="00277566">
              <w:rPr>
                <w:rFonts w:ascii="Times New Roman" w:hAnsi="Times New Roman" w:cs="Times New Roman"/>
                <w:sz w:val="24"/>
                <w:szCs w:val="24"/>
                <w:lang w:val="es-ES"/>
              </w:rPr>
              <w:t xml:space="preserve"> III-I, </w:t>
            </w:r>
            <w:proofErr w:type="spellStart"/>
            <w:r w:rsidRPr="00277566">
              <w:rPr>
                <w:rFonts w:ascii="Times New Roman" w:hAnsi="Times New Roman" w:cs="Times New Roman"/>
                <w:sz w:val="24"/>
                <w:szCs w:val="24"/>
                <w:lang w:val="es-ES"/>
              </w:rPr>
              <w:t>Ekain</w:t>
            </w:r>
            <w:proofErr w:type="spellEnd"/>
            <w:r w:rsidRPr="00277566">
              <w:rPr>
                <w:rFonts w:ascii="Times New Roman" w:hAnsi="Times New Roman" w:cs="Times New Roman"/>
                <w:sz w:val="24"/>
                <w:szCs w:val="24"/>
                <w:lang w:val="es-ES"/>
              </w:rPr>
              <w:t xml:space="preserve"> VI y en el resto del Cantábrico en </w:t>
            </w:r>
            <w:proofErr w:type="spellStart"/>
            <w:r w:rsidRPr="00277566">
              <w:rPr>
                <w:rFonts w:ascii="Times New Roman" w:hAnsi="Times New Roman" w:cs="Times New Roman"/>
                <w:sz w:val="24"/>
                <w:szCs w:val="24"/>
                <w:lang w:val="es-ES"/>
              </w:rPr>
              <w:t>Rascaño</w:t>
            </w:r>
            <w:proofErr w:type="spellEnd"/>
            <w:r w:rsidRPr="00277566">
              <w:rPr>
                <w:rFonts w:ascii="Times New Roman" w:hAnsi="Times New Roman" w:cs="Times New Roman"/>
                <w:sz w:val="24"/>
                <w:szCs w:val="24"/>
                <w:lang w:val="es-ES"/>
              </w:rPr>
              <w:t xml:space="preserve">. </w:t>
            </w:r>
          </w:p>
          <w:p w14:paraId="4E85EE89"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Entre los grandes roedores hay una cita de un único resto de marmota en el nivel VI de </w:t>
            </w:r>
            <w:proofErr w:type="spellStart"/>
            <w:r w:rsidRPr="00277566">
              <w:rPr>
                <w:rFonts w:ascii="Times New Roman" w:hAnsi="Times New Roman" w:cs="Times New Roman"/>
                <w:sz w:val="24"/>
                <w:szCs w:val="24"/>
                <w:lang w:val="es-ES"/>
              </w:rPr>
              <w:t>Goikolau</w:t>
            </w:r>
            <w:proofErr w:type="spellEnd"/>
            <w:r w:rsidRPr="00277566">
              <w:rPr>
                <w:rFonts w:ascii="Times New Roman" w:hAnsi="Times New Roman" w:cs="Times New Roman"/>
                <w:sz w:val="24"/>
                <w:szCs w:val="24"/>
                <w:lang w:val="es-ES"/>
              </w:rPr>
              <w:t xml:space="preserve"> (CASTAÑOS 1986), perteneciente al Magdaleniense Final. Esta sería la única cita de marmota entre las decenas de miles de restos magdalenienses determinados en el Cantábrico. Permítasenos dudar de su atribución estratigráfica y pensar que podría provenir del estrato inferior. </w:t>
            </w:r>
          </w:p>
          <w:p w14:paraId="031CCBD9" w14:textId="77777777" w:rsidR="00277566" w:rsidRPr="00277566" w:rsidRDefault="00277566" w:rsidP="00515F36">
            <w:pPr>
              <w:spacing w:line="276" w:lineRule="auto"/>
              <w:jc w:val="both"/>
              <w:rPr>
                <w:rFonts w:ascii="Times New Roman" w:hAnsi="Times New Roman" w:cs="Times New Roman"/>
                <w:b/>
                <w:bCs/>
                <w:sz w:val="24"/>
                <w:szCs w:val="24"/>
                <w:lang w:val="es-ES"/>
              </w:rPr>
            </w:pPr>
            <w:r w:rsidRPr="00277566">
              <w:rPr>
                <w:rFonts w:ascii="Times New Roman" w:hAnsi="Times New Roman" w:cs="Times New Roman"/>
                <w:b/>
                <w:bCs/>
                <w:sz w:val="24"/>
                <w:szCs w:val="24"/>
                <w:lang w:val="es-ES"/>
              </w:rPr>
              <w:t xml:space="preserve">3.3. Epipaleolítico </w:t>
            </w:r>
          </w:p>
          <w:p w14:paraId="02C501A7"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El paso del Magdaleniense al </w:t>
            </w:r>
            <w:proofErr w:type="spellStart"/>
            <w:r w:rsidRPr="00277566">
              <w:rPr>
                <w:rFonts w:ascii="Times New Roman" w:hAnsi="Times New Roman" w:cs="Times New Roman"/>
                <w:sz w:val="24"/>
                <w:szCs w:val="24"/>
                <w:lang w:val="es-ES"/>
              </w:rPr>
              <w:t>Aziliense</w:t>
            </w:r>
            <w:proofErr w:type="spellEnd"/>
            <w:r w:rsidRPr="00277566">
              <w:rPr>
                <w:rFonts w:ascii="Times New Roman" w:hAnsi="Times New Roman" w:cs="Times New Roman"/>
                <w:sz w:val="24"/>
                <w:szCs w:val="24"/>
                <w:lang w:val="es-ES"/>
              </w:rPr>
              <w:t xml:space="preserve"> viene marcado por las siguientes características: </w:t>
            </w:r>
          </w:p>
          <w:p w14:paraId="5ADD1186"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1.— Desaparición completa del reno, aunque este animal no haya desaparecido del sur de las Landas, tal como lo indican los yacimientos de </w:t>
            </w:r>
            <w:proofErr w:type="spellStart"/>
            <w:r w:rsidRPr="00277566">
              <w:rPr>
                <w:rFonts w:ascii="Times New Roman" w:hAnsi="Times New Roman" w:cs="Times New Roman"/>
                <w:sz w:val="24"/>
                <w:szCs w:val="24"/>
                <w:lang w:val="es-ES"/>
              </w:rPr>
              <w:t>Duruthy</w:t>
            </w:r>
            <w:proofErr w:type="spellEnd"/>
            <w:r w:rsidRPr="00277566">
              <w:rPr>
                <w:rFonts w:ascii="Times New Roman" w:hAnsi="Times New Roman" w:cs="Times New Roman"/>
                <w:sz w:val="24"/>
                <w:szCs w:val="24"/>
                <w:lang w:val="es-ES"/>
              </w:rPr>
              <w:t xml:space="preserve"> (DELPECH, 1978) y </w:t>
            </w:r>
            <w:proofErr w:type="spellStart"/>
            <w:r w:rsidRPr="00277566">
              <w:rPr>
                <w:rFonts w:ascii="Times New Roman" w:hAnsi="Times New Roman" w:cs="Times New Roman"/>
                <w:sz w:val="24"/>
                <w:szCs w:val="24"/>
                <w:lang w:val="es-ES"/>
              </w:rPr>
              <w:t>Dufaure</w:t>
            </w:r>
            <w:proofErr w:type="spellEnd"/>
            <w:r w:rsidRPr="00277566">
              <w:rPr>
                <w:rFonts w:ascii="Times New Roman" w:hAnsi="Times New Roman" w:cs="Times New Roman"/>
                <w:sz w:val="24"/>
                <w:szCs w:val="24"/>
                <w:lang w:val="es-ES"/>
              </w:rPr>
              <w:t xml:space="preserve"> (ALTUNA &amp; MARIEZKURRENA 1990).</w:t>
            </w:r>
          </w:p>
          <w:p w14:paraId="6DF638CF"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2.— Disminución de la cabra montés y del sarrio, incluso en los yacimientos especializados en su caza durante el Magdaleniense. </w:t>
            </w:r>
          </w:p>
          <w:p w14:paraId="19EE4E6B"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3.— Disminución también del caballo. </w:t>
            </w:r>
          </w:p>
          <w:p w14:paraId="66432407"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4.— Aumento del corzo y del jabalí, en concordancia con la expansión de los bosques caducifolios. </w:t>
            </w:r>
          </w:p>
          <w:p w14:paraId="38CA137C"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5.— El ciervo es el Ungulado dominante en casi todos los yacimientos. </w:t>
            </w:r>
          </w:p>
          <w:p w14:paraId="3B5A47F3"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6.— Disminución de la talla del ciervo. </w:t>
            </w:r>
          </w:p>
          <w:p w14:paraId="11870F32" w14:textId="77777777" w:rsidR="00277566" w:rsidRPr="00277566" w:rsidRDefault="00277566" w:rsidP="00515F36">
            <w:pPr>
              <w:spacing w:line="276" w:lineRule="auto"/>
              <w:jc w:val="both"/>
              <w:rPr>
                <w:rFonts w:ascii="Times New Roman" w:hAnsi="Times New Roman" w:cs="Times New Roman"/>
                <w:sz w:val="24"/>
                <w:szCs w:val="24"/>
                <w:lang w:val="es-ES"/>
              </w:rPr>
            </w:pPr>
            <w:r w:rsidRPr="00277566">
              <w:rPr>
                <w:rFonts w:ascii="Times New Roman" w:hAnsi="Times New Roman" w:cs="Times New Roman"/>
                <w:sz w:val="24"/>
                <w:szCs w:val="24"/>
                <w:lang w:val="es-ES"/>
              </w:rPr>
              <w:t xml:space="preserve">No podemos servirnos de los datos publicados por CASTAÑOS acerca de </w:t>
            </w:r>
            <w:proofErr w:type="spellStart"/>
            <w:r w:rsidRPr="00277566">
              <w:rPr>
                <w:rFonts w:ascii="Times New Roman" w:hAnsi="Times New Roman" w:cs="Times New Roman"/>
                <w:sz w:val="24"/>
                <w:szCs w:val="24"/>
                <w:lang w:val="es-ES"/>
              </w:rPr>
              <w:t>Santimamiñe</w:t>
            </w:r>
            <w:proofErr w:type="spellEnd"/>
            <w:r w:rsidRPr="00277566">
              <w:rPr>
                <w:rFonts w:ascii="Times New Roman" w:hAnsi="Times New Roman" w:cs="Times New Roman"/>
                <w:sz w:val="24"/>
                <w:szCs w:val="24"/>
                <w:lang w:val="es-ES"/>
              </w:rPr>
              <w:t xml:space="preserve"> y </w:t>
            </w:r>
            <w:proofErr w:type="spellStart"/>
            <w:r w:rsidRPr="00277566">
              <w:rPr>
                <w:rFonts w:ascii="Times New Roman" w:hAnsi="Times New Roman" w:cs="Times New Roman"/>
                <w:sz w:val="24"/>
                <w:szCs w:val="24"/>
                <w:lang w:val="es-ES"/>
              </w:rPr>
              <w:t>Lumentxa</w:t>
            </w:r>
            <w:proofErr w:type="spellEnd"/>
            <w:r w:rsidRPr="00277566">
              <w:rPr>
                <w:rFonts w:ascii="Times New Roman" w:hAnsi="Times New Roman" w:cs="Times New Roman"/>
                <w:sz w:val="24"/>
                <w:szCs w:val="24"/>
                <w:lang w:val="es-ES"/>
              </w:rPr>
              <w:t xml:space="preserve"> ya que sus niveles </w:t>
            </w:r>
            <w:proofErr w:type="spellStart"/>
            <w:r w:rsidRPr="00277566">
              <w:rPr>
                <w:rFonts w:ascii="Times New Roman" w:hAnsi="Times New Roman" w:cs="Times New Roman"/>
                <w:sz w:val="24"/>
                <w:szCs w:val="24"/>
                <w:lang w:val="es-ES"/>
              </w:rPr>
              <w:t>Azilienses</w:t>
            </w:r>
            <w:proofErr w:type="spellEnd"/>
            <w:r w:rsidRPr="00277566">
              <w:rPr>
                <w:rFonts w:ascii="Times New Roman" w:hAnsi="Times New Roman" w:cs="Times New Roman"/>
                <w:sz w:val="24"/>
                <w:szCs w:val="24"/>
                <w:lang w:val="es-ES"/>
              </w:rPr>
              <w:t xml:space="preserve"> están mezclados con otros posteriores, como lo indican los animales domésticos presentes en ellos. En </w:t>
            </w:r>
            <w:proofErr w:type="spellStart"/>
            <w:r w:rsidRPr="00277566">
              <w:rPr>
                <w:rFonts w:ascii="Times New Roman" w:hAnsi="Times New Roman" w:cs="Times New Roman"/>
                <w:sz w:val="24"/>
                <w:szCs w:val="24"/>
                <w:lang w:val="es-ES"/>
              </w:rPr>
              <w:t>Bolinkoba</w:t>
            </w:r>
            <w:proofErr w:type="spellEnd"/>
            <w:r w:rsidRPr="00277566">
              <w:rPr>
                <w:rFonts w:ascii="Times New Roman" w:hAnsi="Times New Roman" w:cs="Times New Roman"/>
                <w:sz w:val="24"/>
                <w:szCs w:val="24"/>
                <w:lang w:val="es-ES"/>
              </w:rPr>
              <w:t xml:space="preserve"> el nivel </w:t>
            </w:r>
            <w:proofErr w:type="spellStart"/>
            <w:r w:rsidRPr="00277566">
              <w:rPr>
                <w:rFonts w:ascii="Times New Roman" w:hAnsi="Times New Roman" w:cs="Times New Roman"/>
                <w:sz w:val="24"/>
                <w:szCs w:val="24"/>
                <w:lang w:val="es-ES"/>
              </w:rPr>
              <w:t>Aziliense</w:t>
            </w:r>
            <w:proofErr w:type="spellEnd"/>
            <w:r w:rsidRPr="00277566">
              <w:rPr>
                <w:rFonts w:ascii="Times New Roman" w:hAnsi="Times New Roman" w:cs="Times New Roman"/>
                <w:sz w:val="24"/>
                <w:szCs w:val="24"/>
                <w:lang w:val="es-ES"/>
              </w:rPr>
              <w:t xml:space="preserve"> está también mezclado con el Magdaleniense por un lado y el Bronce por otro. </w:t>
            </w:r>
          </w:p>
          <w:p w14:paraId="52CB0E79" w14:textId="1AB0FB52" w:rsidR="00277566" w:rsidRPr="00277566" w:rsidRDefault="00277566" w:rsidP="00515F36">
            <w:pPr>
              <w:spacing w:line="276" w:lineRule="auto"/>
              <w:jc w:val="both"/>
              <w:rPr>
                <w:lang w:val="es-ES"/>
              </w:rPr>
            </w:pPr>
            <w:r w:rsidRPr="00277566">
              <w:rPr>
                <w:rFonts w:ascii="Times New Roman" w:hAnsi="Times New Roman" w:cs="Times New Roman"/>
                <w:sz w:val="24"/>
                <w:szCs w:val="24"/>
                <w:lang w:val="es-ES"/>
              </w:rPr>
              <w:t xml:space="preserve">Las características indicadas en el paso al </w:t>
            </w:r>
            <w:proofErr w:type="spellStart"/>
            <w:r w:rsidRPr="00277566">
              <w:rPr>
                <w:rFonts w:ascii="Times New Roman" w:hAnsi="Times New Roman" w:cs="Times New Roman"/>
                <w:sz w:val="24"/>
                <w:szCs w:val="24"/>
                <w:lang w:val="es-ES"/>
              </w:rPr>
              <w:t>Aziliense</w:t>
            </w:r>
            <w:proofErr w:type="spellEnd"/>
            <w:r w:rsidRPr="00277566">
              <w:rPr>
                <w:rFonts w:ascii="Times New Roman" w:hAnsi="Times New Roman" w:cs="Times New Roman"/>
                <w:sz w:val="24"/>
                <w:szCs w:val="24"/>
                <w:lang w:val="es-ES"/>
              </w:rPr>
              <w:t>, se agudizan aún más a medida que van avanzando los tiempos epipaleolíticos, como puede observarse en los últimos espectros de la figura 5.</w:t>
            </w:r>
          </w:p>
        </w:tc>
        <w:tc>
          <w:tcPr>
            <w:tcW w:w="5818" w:type="dxa"/>
          </w:tcPr>
          <w:p w14:paraId="3340EE0F" w14:textId="785D9C1E" w:rsidR="00277566" w:rsidRPr="00277566" w:rsidRDefault="00277566" w:rsidP="00515F36">
            <w:pPr>
              <w:spacing w:line="276" w:lineRule="auto"/>
              <w:jc w:val="center"/>
              <w:rPr>
                <w:rFonts w:ascii="Times New Roman" w:hAnsi="Times New Roman" w:cs="Times New Roman"/>
                <w:b/>
                <w:bCs/>
                <w:sz w:val="28"/>
                <w:szCs w:val="28"/>
                <w:u w:val="single"/>
              </w:rPr>
            </w:pPr>
            <w:r w:rsidRPr="00277566">
              <w:rPr>
                <w:rFonts w:ascii="Times New Roman" w:hAnsi="Times New Roman" w:cs="Times New Roman"/>
                <w:b/>
                <w:bCs/>
                <w:sz w:val="28"/>
                <w:szCs w:val="28"/>
                <w:u w:val="single"/>
              </w:rPr>
              <w:lastRenderedPageBreak/>
              <w:t>Полювання на травоїдних в епохи палеоліту та мезоліту на території Країни Басків.</w:t>
            </w:r>
          </w:p>
          <w:p w14:paraId="5CF98506" w14:textId="77777777" w:rsidR="00277566" w:rsidRPr="00277566" w:rsidRDefault="00277566" w:rsidP="00515F36">
            <w:pPr>
              <w:spacing w:line="276" w:lineRule="auto"/>
              <w:jc w:val="both"/>
              <w:rPr>
                <w:rFonts w:ascii="Times New Roman" w:hAnsi="Times New Roman" w:cs="Times New Roman"/>
                <w:sz w:val="24"/>
                <w:szCs w:val="24"/>
              </w:rPr>
            </w:pPr>
          </w:p>
          <w:p w14:paraId="6B710D45" w14:textId="77777777" w:rsidR="00277566" w:rsidRPr="00277566" w:rsidRDefault="00277566" w:rsidP="00515F36">
            <w:pPr>
              <w:spacing w:line="276" w:lineRule="auto"/>
              <w:jc w:val="center"/>
              <w:rPr>
                <w:rFonts w:ascii="Times New Roman" w:hAnsi="Times New Roman" w:cs="Times New Roman"/>
                <w:b/>
                <w:bCs/>
                <w:sz w:val="24"/>
                <w:szCs w:val="24"/>
              </w:rPr>
            </w:pPr>
            <w:r w:rsidRPr="00277566">
              <w:rPr>
                <w:rFonts w:ascii="Times New Roman" w:hAnsi="Times New Roman" w:cs="Times New Roman"/>
                <w:b/>
                <w:bCs/>
                <w:sz w:val="24"/>
                <w:szCs w:val="24"/>
              </w:rPr>
              <w:t>ВСТУП</w:t>
            </w:r>
          </w:p>
          <w:p w14:paraId="6B1704F4"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Переважну більшість білків тваринного походження, які людина епох палеоліту і мезоліту добувала з екосистеми, частиною якої і була, надходила з ссавців. Лише наприкінці останнього періоду зледеніння, як свідчать декілька знахідок прибережних </w:t>
            </w:r>
            <w:proofErr w:type="spellStart"/>
            <w:r w:rsidRPr="00277566">
              <w:rPr>
                <w:rFonts w:ascii="Times New Roman" w:hAnsi="Times New Roman" w:cs="Times New Roman"/>
                <w:sz w:val="24"/>
                <w:szCs w:val="24"/>
              </w:rPr>
              <w:t>відкладень</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важливом</w:t>
            </w:r>
            <w:proofErr w:type="spellEnd"/>
            <w:r w:rsidRPr="00277566">
              <w:rPr>
                <w:rFonts w:ascii="Times New Roman" w:hAnsi="Times New Roman" w:cs="Times New Roman"/>
                <w:sz w:val="24"/>
                <w:szCs w:val="24"/>
              </w:rPr>
              <w:t xml:space="preserve"> джерелом білків стали </w:t>
            </w:r>
            <w:proofErr w:type="spellStart"/>
            <w:r w:rsidRPr="00277566">
              <w:rPr>
                <w:rFonts w:ascii="Times New Roman" w:hAnsi="Times New Roman" w:cs="Times New Roman"/>
                <w:sz w:val="24"/>
                <w:szCs w:val="24"/>
              </w:rPr>
              <w:t>моллюски</w:t>
            </w:r>
            <w:proofErr w:type="spellEnd"/>
            <w:r w:rsidRPr="00277566">
              <w:rPr>
                <w:rFonts w:ascii="Times New Roman" w:hAnsi="Times New Roman" w:cs="Times New Roman"/>
                <w:sz w:val="24"/>
                <w:szCs w:val="24"/>
              </w:rPr>
              <w:t>, мушлі з яких викидалися на узбережжі, недалеко від місця вилову.</w:t>
            </w:r>
          </w:p>
          <w:p w14:paraId="6D25EC44"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Серед ссавців найважливішими джерелами, що майже повністю покривали потребу в білках, стали травоїдні, в особливості — представники </w:t>
            </w:r>
            <w:proofErr w:type="spellStart"/>
            <w:r w:rsidRPr="00277566">
              <w:rPr>
                <w:rFonts w:ascii="Times New Roman" w:hAnsi="Times New Roman" w:cs="Times New Roman"/>
                <w:sz w:val="24"/>
                <w:szCs w:val="24"/>
              </w:rPr>
              <w:t>надряду</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Унгулянти</w:t>
            </w:r>
            <w:proofErr w:type="spellEnd"/>
            <w:r w:rsidRPr="00277566">
              <w:rPr>
                <w:rFonts w:ascii="Times New Roman" w:hAnsi="Times New Roman" w:cs="Times New Roman"/>
                <w:sz w:val="24"/>
                <w:szCs w:val="24"/>
              </w:rPr>
              <w:t xml:space="preserve"> (копитні). Саме через це дослідження присвячено в основному їм, але ми не оминемо увагою і зайцеподібних та великих гризунів, рештки яких також знаходяться під час розкопок, хоч і в невеликих кількостях.</w:t>
            </w:r>
          </w:p>
          <w:p w14:paraId="62E5CEA2"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Термін "парнокопитні" слід розуміти в його найширшому значенні, тобто до </w:t>
            </w:r>
            <w:proofErr w:type="spellStart"/>
            <w:r w:rsidRPr="00277566">
              <w:rPr>
                <w:rFonts w:ascii="Times New Roman" w:hAnsi="Times New Roman" w:cs="Times New Roman"/>
                <w:sz w:val="24"/>
                <w:szCs w:val="24"/>
              </w:rPr>
              <w:t>надряду</w:t>
            </w:r>
            <w:proofErr w:type="spellEnd"/>
            <w:r w:rsidRPr="00277566">
              <w:rPr>
                <w:rFonts w:ascii="Times New Roman" w:hAnsi="Times New Roman" w:cs="Times New Roman"/>
                <w:sz w:val="24"/>
                <w:szCs w:val="24"/>
              </w:rPr>
              <w:t xml:space="preserve"> ми відносимо не тільки парнокопитних і непарнокопитних, а й хоботних.</w:t>
            </w:r>
          </w:p>
          <w:p w14:paraId="25350647" w14:textId="3A3B2183" w:rsid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Ми розглянемо їх присутність у покладах різноманітних археологічних періодів, на які поділяється досліджувана нами доба.</w:t>
            </w:r>
          </w:p>
          <w:p w14:paraId="09817DAD" w14:textId="77777777" w:rsidR="00277566" w:rsidRPr="00277566" w:rsidRDefault="00277566" w:rsidP="00515F36">
            <w:pPr>
              <w:spacing w:line="276" w:lineRule="auto"/>
              <w:jc w:val="both"/>
              <w:rPr>
                <w:rFonts w:ascii="Times New Roman" w:hAnsi="Times New Roman" w:cs="Times New Roman"/>
                <w:sz w:val="24"/>
                <w:szCs w:val="24"/>
              </w:rPr>
            </w:pPr>
          </w:p>
          <w:p w14:paraId="7E3E9B12" w14:textId="77777777" w:rsidR="00277566" w:rsidRPr="00277566" w:rsidRDefault="00277566" w:rsidP="00515F36">
            <w:pPr>
              <w:spacing w:line="276" w:lineRule="auto"/>
              <w:jc w:val="center"/>
              <w:rPr>
                <w:rFonts w:ascii="Times New Roman" w:hAnsi="Times New Roman" w:cs="Times New Roman"/>
                <w:b/>
                <w:bCs/>
                <w:sz w:val="24"/>
                <w:szCs w:val="24"/>
              </w:rPr>
            </w:pPr>
            <w:r w:rsidRPr="00277566">
              <w:rPr>
                <w:rFonts w:ascii="Times New Roman" w:hAnsi="Times New Roman" w:cs="Times New Roman"/>
                <w:b/>
                <w:bCs/>
                <w:sz w:val="24"/>
                <w:szCs w:val="24"/>
              </w:rPr>
              <w:t>1. НИЖНІЙ ПАЛЕОЛІТ</w:t>
            </w:r>
          </w:p>
          <w:p w14:paraId="42CFF41B"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Про цей довгий період доісторичної доби відомо небагато. Але нещодавно нам вдалося збагатити наші знання завдяки новим методам абсолютної геохронології, що основуються на датуванні ізотопів урану. З них і почнемо.</w:t>
            </w:r>
          </w:p>
          <w:p w14:paraId="3ED47F4F" w14:textId="77777777"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t xml:space="preserve">Печера </w:t>
            </w:r>
            <w:proofErr w:type="spellStart"/>
            <w:r w:rsidRPr="00515F36">
              <w:rPr>
                <w:rFonts w:ascii="Times New Roman" w:hAnsi="Times New Roman" w:cs="Times New Roman"/>
                <w:b/>
                <w:bCs/>
                <w:sz w:val="24"/>
                <w:szCs w:val="24"/>
              </w:rPr>
              <w:t>Лесечікі</w:t>
            </w:r>
            <w:proofErr w:type="spellEnd"/>
            <w:r w:rsidRPr="00515F36">
              <w:rPr>
                <w:rFonts w:ascii="Times New Roman" w:hAnsi="Times New Roman" w:cs="Times New Roman"/>
                <w:b/>
                <w:bCs/>
                <w:sz w:val="24"/>
                <w:szCs w:val="24"/>
              </w:rPr>
              <w:t xml:space="preserve"> (</w:t>
            </w:r>
            <w:proofErr w:type="spellStart"/>
            <w:r w:rsidRPr="00515F36">
              <w:rPr>
                <w:rFonts w:ascii="Times New Roman" w:hAnsi="Times New Roman" w:cs="Times New Roman"/>
                <w:b/>
                <w:bCs/>
                <w:sz w:val="24"/>
                <w:szCs w:val="24"/>
              </w:rPr>
              <w:t>Ґараґарза</w:t>
            </w:r>
            <w:proofErr w:type="spellEnd"/>
            <w:r w:rsidRPr="00515F36">
              <w:rPr>
                <w:rFonts w:ascii="Times New Roman" w:hAnsi="Times New Roman" w:cs="Times New Roman"/>
                <w:b/>
                <w:bCs/>
                <w:sz w:val="24"/>
                <w:szCs w:val="24"/>
              </w:rPr>
              <w:t xml:space="preserve">, муніципалітет </w:t>
            </w:r>
            <w:proofErr w:type="spellStart"/>
            <w:r w:rsidRPr="00515F36">
              <w:rPr>
                <w:rFonts w:ascii="Times New Roman" w:hAnsi="Times New Roman" w:cs="Times New Roman"/>
                <w:b/>
                <w:bCs/>
                <w:sz w:val="24"/>
                <w:szCs w:val="24"/>
              </w:rPr>
              <w:t>Аррасате</w:t>
            </w:r>
            <w:proofErr w:type="spellEnd"/>
            <w:r w:rsidRPr="00515F36">
              <w:rPr>
                <w:rFonts w:ascii="Times New Roman" w:hAnsi="Times New Roman" w:cs="Times New Roman"/>
                <w:b/>
                <w:bCs/>
                <w:sz w:val="24"/>
                <w:szCs w:val="24"/>
              </w:rPr>
              <w:t>/</w:t>
            </w:r>
            <w:proofErr w:type="spellStart"/>
            <w:r w:rsidRPr="00515F36">
              <w:rPr>
                <w:rFonts w:ascii="Times New Roman" w:hAnsi="Times New Roman" w:cs="Times New Roman"/>
                <w:b/>
                <w:bCs/>
                <w:sz w:val="24"/>
                <w:szCs w:val="24"/>
              </w:rPr>
              <w:t>Мондраґон</w:t>
            </w:r>
            <w:proofErr w:type="spellEnd"/>
            <w:r w:rsidRPr="00515F36">
              <w:rPr>
                <w:rFonts w:ascii="Times New Roman" w:hAnsi="Times New Roman" w:cs="Times New Roman"/>
                <w:b/>
                <w:bCs/>
                <w:sz w:val="24"/>
                <w:szCs w:val="24"/>
              </w:rPr>
              <w:t>)</w:t>
            </w:r>
          </w:p>
          <w:p w14:paraId="7924C8D2"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У цій печері представлені найпотужніші на </w:t>
            </w:r>
            <w:proofErr w:type="spellStart"/>
            <w:r w:rsidRPr="00277566">
              <w:rPr>
                <w:rFonts w:ascii="Times New Roman" w:hAnsi="Times New Roman" w:cs="Times New Roman"/>
                <w:sz w:val="24"/>
                <w:szCs w:val="24"/>
              </w:rPr>
              <w:t>баскійській</w:t>
            </w:r>
            <w:proofErr w:type="spellEnd"/>
            <w:r w:rsidRPr="00277566">
              <w:rPr>
                <w:rFonts w:ascii="Times New Roman" w:hAnsi="Times New Roman" w:cs="Times New Roman"/>
                <w:sz w:val="24"/>
                <w:szCs w:val="24"/>
              </w:rPr>
              <w:t xml:space="preserve"> території відкладення. Стратиграфія починається рівнем VIII, що характеризується середньою насиченістю. Цей рівень відносять до </w:t>
            </w:r>
            <w:proofErr w:type="spellStart"/>
            <w:r w:rsidRPr="00277566">
              <w:rPr>
                <w:rFonts w:ascii="Times New Roman" w:hAnsi="Times New Roman" w:cs="Times New Roman"/>
                <w:sz w:val="24"/>
                <w:szCs w:val="24"/>
              </w:rPr>
              <w:t>Рісс-Вюрмського</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Еємського</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інтергляціалу</w:t>
            </w:r>
            <w:proofErr w:type="spellEnd"/>
            <w:r w:rsidRPr="00277566">
              <w:rPr>
                <w:rFonts w:ascii="Times New Roman" w:hAnsi="Times New Roman" w:cs="Times New Roman"/>
                <w:sz w:val="24"/>
                <w:szCs w:val="24"/>
              </w:rPr>
              <w:t xml:space="preserve">. Над ним — рівень VII, на якому можна зустріти породи з ознаками морозного вивітрювання, що відносять до періоду </w:t>
            </w:r>
            <w:proofErr w:type="spellStart"/>
            <w:r w:rsidRPr="00277566">
              <w:rPr>
                <w:rFonts w:ascii="Times New Roman" w:hAnsi="Times New Roman" w:cs="Times New Roman"/>
                <w:sz w:val="24"/>
                <w:szCs w:val="24"/>
              </w:rPr>
              <w:t>Вюрм</w:t>
            </w:r>
            <w:proofErr w:type="spellEnd"/>
            <w:r w:rsidRPr="00277566">
              <w:rPr>
                <w:rFonts w:ascii="Times New Roman" w:hAnsi="Times New Roman" w:cs="Times New Roman"/>
                <w:sz w:val="24"/>
                <w:szCs w:val="24"/>
              </w:rPr>
              <w:t xml:space="preserve"> І, а рівень VI, теж небагатий на знахідки — як той, що належить тимчасовому періоду потепління </w:t>
            </w:r>
            <w:proofErr w:type="spellStart"/>
            <w:r w:rsidRPr="00277566">
              <w:rPr>
                <w:rFonts w:ascii="Times New Roman" w:hAnsi="Times New Roman" w:cs="Times New Roman"/>
                <w:sz w:val="24"/>
                <w:szCs w:val="24"/>
              </w:rPr>
              <w:t>Вюрм</w:t>
            </w:r>
            <w:proofErr w:type="spellEnd"/>
            <w:r w:rsidRPr="00277566">
              <w:rPr>
                <w:rFonts w:ascii="Times New Roman" w:hAnsi="Times New Roman" w:cs="Times New Roman"/>
                <w:sz w:val="24"/>
                <w:szCs w:val="24"/>
              </w:rPr>
              <w:t xml:space="preserve"> І–ІІ.</w:t>
            </w:r>
          </w:p>
          <w:p w14:paraId="1339194D"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lastRenderedPageBreak/>
              <w:t xml:space="preserve">Завдяки неоціненній допомозі проф. Х. де </w:t>
            </w:r>
            <w:proofErr w:type="spellStart"/>
            <w:r w:rsidRPr="00277566">
              <w:rPr>
                <w:rFonts w:ascii="Times New Roman" w:hAnsi="Times New Roman" w:cs="Times New Roman"/>
                <w:sz w:val="24"/>
                <w:szCs w:val="24"/>
              </w:rPr>
              <w:t>Ламлі</w:t>
            </w:r>
            <w:proofErr w:type="spellEnd"/>
            <w:r w:rsidRPr="00277566">
              <w:rPr>
                <w:rFonts w:ascii="Times New Roman" w:hAnsi="Times New Roman" w:cs="Times New Roman"/>
                <w:sz w:val="24"/>
                <w:szCs w:val="24"/>
              </w:rPr>
              <w:t xml:space="preserve"> та д-р. Ю. </w:t>
            </w:r>
            <w:proofErr w:type="spellStart"/>
            <w:r w:rsidRPr="00277566">
              <w:rPr>
                <w:rFonts w:ascii="Times New Roman" w:hAnsi="Times New Roman" w:cs="Times New Roman"/>
                <w:sz w:val="24"/>
                <w:szCs w:val="24"/>
              </w:rPr>
              <w:t>Йокоями</w:t>
            </w:r>
            <w:proofErr w:type="spellEnd"/>
            <w:r w:rsidRPr="00277566">
              <w:rPr>
                <w:rFonts w:ascii="Times New Roman" w:hAnsi="Times New Roman" w:cs="Times New Roman"/>
                <w:sz w:val="24"/>
                <w:szCs w:val="24"/>
              </w:rPr>
              <w:t>, ми нещодавно змогли датувати рештки кісток з рівнів VII, VI та V цієї печери за допомогою аналізу ізотопів урану та отримати набагато точніші дані. (</w:t>
            </w:r>
            <w:proofErr w:type="spellStart"/>
            <w:r w:rsidRPr="00277566">
              <w:rPr>
                <w:rFonts w:ascii="Times New Roman" w:hAnsi="Times New Roman" w:cs="Times New Roman"/>
                <w:sz w:val="24"/>
                <w:szCs w:val="24"/>
              </w:rPr>
              <w:t>Falgueres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Yokoyama</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Sanchez</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Goñi</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et</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al</w:t>
            </w:r>
            <w:proofErr w:type="spellEnd"/>
            <w:r w:rsidRPr="00277566">
              <w:rPr>
                <w:rFonts w:ascii="Times New Roman" w:hAnsi="Times New Roman" w:cs="Times New Roman"/>
                <w:sz w:val="24"/>
                <w:szCs w:val="24"/>
              </w:rPr>
              <w:t>. 1990).</w:t>
            </w:r>
          </w:p>
          <w:p w14:paraId="108C5FF0"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Згідного нового датування, Рівень VIІI належить до помірного </w:t>
            </w:r>
            <w:proofErr w:type="spellStart"/>
            <w:r w:rsidRPr="00277566">
              <w:rPr>
                <w:rFonts w:ascii="Times New Roman" w:hAnsi="Times New Roman" w:cs="Times New Roman"/>
                <w:sz w:val="24"/>
                <w:szCs w:val="24"/>
              </w:rPr>
              <w:t>Ріссівського</w:t>
            </w:r>
            <w:proofErr w:type="spellEnd"/>
            <w:r w:rsidRPr="00277566">
              <w:rPr>
                <w:rFonts w:ascii="Times New Roman" w:hAnsi="Times New Roman" w:cs="Times New Roman"/>
                <w:sz w:val="24"/>
                <w:szCs w:val="24"/>
              </w:rPr>
              <w:t xml:space="preserve"> періоду, рівень VII (309 тис. років ± 92 і 303 ± 114) — до періоду похолодання </w:t>
            </w:r>
            <w:proofErr w:type="spellStart"/>
            <w:r w:rsidRPr="00277566">
              <w:rPr>
                <w:rFonts w:ascii="Times New Roman" w:hAnsi="Times New Roman" w:cs="Times New Roman"/>
                <w:sz w:val="24"/>
                <w:szCs w:val="24"/>
              </w:rPr>
              <w:t>Рісс-Вюрмського</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інтергяціалу</w:t>
            </w:r>
            <w:proofErr w:type="spellEnd"/>
            <w:r w:rsidRPr="00277566">
              <w:rPr>
                <w:rFonts w:ascii="Times New Roman" w:hAnsi="Times New Roman" w:cs="Times New Roman"/>
                <w:sz w:val="24"/>
                <w:szCs w:val="24"/>
              </w:rPr>
              <w:t xml:space="preserve">. Рівень V (70 </w:t>
            </w:r>
            <w:proofErr w:type="spellStart"/>
            <w:r w:rsidRPr="00277566">
              <w:rPr>
                <w:rFonts w:ascii="Times New Roman" w:hAnsi="Times New Roman" w:cs="Times New Roman"/>
                <w:sz w:val="24"/>
                <w:szCs w:val="24"/>
              </w:rPr>
              <w:t>кир</w:t>
            </w:r>
            <w:proofErr w:type="spellEnd"/>
            <w:r w:rsidRPr="00277566">
              <w:rPr>
                <w:rFonts w:ascii="Times New Roman" w:hAnsi="Times New Roman" w:cs="Times New Roman"/>
                <w:sz w:val="24"/>
                <w:szCs w:val="24"/>
              </w:rPr>
              <w:t xml:space="preserve"> ± 9 і 186 + 164, -61) розпочинає </w:t>
            </w:r>
            <w:proofErr w:type="spellStart"/>
            <w:r w:rsidRPr="00277566">
              <w:rPr>
                <w:rFonts w:ascii="Times New Roman" w:hAnsi="Times New Roman" w:cs="Times New Roman"/>
                <w:sz w:val="24"/>
                <w:szCs w:val="24"/>
              </w:rPr>
              <w:t>Вюрмський</w:t>
            </w:r>
            <w:proofErr w:type="spellEnd"/>
            <w:r w:rsidRPr="00277566">
              <w:rPr>
                <w:rFonts w:ascii="Times New Roman" w:hAnsi="Times New Roman" w:cs="Times New Roman"/>
                <w:sz w:val="24"/>
                <w:szCs w:val="24"/>
              </w:rPr>
              <w:t xml:space="preserve"> період.</w:t>
            </w:r>
          </w:p>
          <w:p w14:paraId="7449402B"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Це датування викликало великий подив, оскільки виявилося набагато давнішим за попередні оцінки цього місця.</w:t>
            </w:r>
          </w:p>
          <w:p w14:paraId="392FA47D"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Але варто згадати, що метод датування решток на основі аналізу ізотопів урану все ще недосконалий і залишає бажати кращого.</w:t>
            </w:r>
          </w:p>
          <w:p w14:paraId="73C6146B"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Варто навести ще один приклад на користь гіпотези про більшу давність нижніх рівнів. На рівнях VІІІ та VІІ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1972) були знайдені викопні рештки ведмедя </w:t>
            </w:r>
            <w:proofErr w:type="spellStart"/>
            <w:r w:rsidRPr="00277566">
              <w:rPr>
                <w:rFonts w:ascii="Times New Roman" w:hAnsi="Times New Roman" w:cs="Times New Roman"/>
                <w:sz w:val="24"/>
                <w:szCs w:val="24"/>
              </w:rPr>
              <w:t>Денінгера</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Ursus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deningeri</w:t>
            </w:r>
            <w:proofErr w:type="spellEnd"/>
            <w:r w:rsidRPr="00277566">
              <w:rPr>
                <w:rFonts w:ascii="Times New Roman" w:hAnsi="Times New Roman" w:cs="Times New Roman"/>
                <w:sz w:val="24"/>
                <w:szCs w:val="24"/>
              </w:rPr>
              <w:t xml:space="preserve">), а на рівні VІ — рештки коней з архаїчною морфологією. Аналіз знарядь свідчить про їх належність до мустьєрської культури (J. M. </w:t>
            </w:r>
            <w:proofErr w:type="spellStart"/>
            <w:r w:rsidRPr="00277566">
              <w:rPr>
                <w:rFonts w:ascii="Times New Roman" w:hAnsi="Times New Roman" w:cs="Times New Roman"/>
                <w:sz w:val="24"/>
                <w:szCs w:val="24"/>
              </w:rPr>
              <w:t>de</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Barandiaran</w:t>
            </w:r>
            <w:proofErr w:type="spellEnd"/>
            <w:r w:rsidRPr="00277566">
              <w:rPr>
                <w:rFonts w:ascii="Times New Roman" w:hAnsi="Times New Roman" w:cs="Times New Roman"/>
                <w:sz w:val="24"/>
                <w:szCs w:val="24"/>
              </w:rPr>
              <w:t xml:space="preserve"> 1978). Оскільки вважається, що ця культура почалася під час </w:t>
            </w:r>
            <w:proofErr w:type="spellStart"/>
            <w:r w:rsidRPr="00277566">
              <w:rPr>
                <w:rFonts w:ascii="Times New Roman" w:hAnsi="Times New Roman" w:cs="Times New Roman"/>
                <w:sz w:val="24"/>
                <w:szCs w:val="24"/>
              </w:rPr>
              <w:t>Рісс-Вюрмського</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інтергляціалу</w:t>
            </w:r>
            <w:proofErr w:type="spellEnd"/>
            <w:r w:rsidRPr="00277566">
              <w:rPr>
                <w:rFonts w:ascii="Times New Roman" w:hAnsi="Times New Roman" w:cs="Times New Roman"/>
                <w:sz w:val="24"/>
                <w:szCs w:val="24"/>
              </w:rPr>
              <w:t>, ми можемо стверджувати, що знайдені рештки свідчать про те, що на Піренейському півострові мешкали види, які до цього вимерли на території континентальної Європи.</w:t>
            </w:r>
          </w:p>
          <w:p w14:paraId="110A31E1"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Раніше А. </w:t>
            </w:r>
            <w:proofErr w:type="spellStart"/>
            <w:r w:rsidRPr="00277566">
              <w:rPr>
                <w:rFonts w:ascii="Times New Roman" w:hAnsi="Times New Roman" w:cs="Times New Roman"/>
                <w:sz w:val="24"/>
                <w:szCs w:val="24"/>
              </w:rPr>
              <w:t>Бальдеон</w:t>
            </w:r>
            <w:proofErr w:type="spellEnd"/>
            <w:r w:rsidRPr="00277566">
              <w:rPr>
                <w:rFonts w:ascii="Times New Roman" w:hAnsi="Times New Roman" w:cs="Times New Roman"/>
                <w:sz w:val="24"/>
                <w:szCs w:val="24"/>
              </w:rPr>
              <w:t xml:space="preserve"> (1987) вже аналізував знаряддя праці, знайдені у цих </w:t>
            </w:r>
            <w:proofErr w:type="spellStart"/>
            <w:r w:rsidRPr="00277566">
              <w:rPr>
                <w:rFonts w:ascii="Times New Roman" w:hAnsi="Times New Roman" w:cs="Times New Roman"/>
                <w:sz w:val="24"/>
                <w:szCs w:val="24"/>
              </w:rPr>
              <w:t>відкладеннях</w:t>
            </w:r>
            <w:proofErr w:type="spellEnd"/>
            <w:r w:rsidRPr="00277566">
              <w:rPr>
                <w:rFonts w:ascii="Times New Roman" w:hAnsi="Times New Roman" w:cs="Times New Roman"/>
                <w:sz w:val="24"/>
                <w:szCs w:val="24"/>
              </w:rPr>
              <w:t xml:space="preserve"> та </w:t>
            </w:r>
            <w:proofErr w:type="spellStart"/>
            <w:r w:rsidRPr="00277566">
              <w:rPr>
                <w:rFonts w:ascii="Times New Roman" w:hAnsi="Times New Roman" w:cs="Times New Roman"/>
                <w:sz w:val="24"/>
                <w:szCs w:val="24"/>
              </w:rPr>
              <w:t>домустьєрські</w:t>
            </w:r>
            <w:proofErr w:type="spellEnd"/>
            <w:r w:rsidRPr="00277566">
              <w:rPr>
                <w:rFonts w:ascii="Times New Roman" w:hAnsi="Times New Roman" w:cs="Times New Roman"/>
                <w:sz w:val="24"/>
                <w:szCs w:val="24"/>
              </w:rPr>
              <w:t xml:space="preserve"> знаряддя, знайдені в печері </w:t>
            </w:r>
            <w:proofErr w:type="spellStart"/>
            <w:r w:rsidRPr="00277566">
              <w:rPr>
                <w:rFonts w:ascii="Times New Roman" w:hAnsi="Times New Roman" w:cs="Times New Roman"/>
                <w:sz w:val="24"/>
                <w:szCs w:val="24"/>
              </w:rPr>
              <w:t>Орньяк</w:t>
            </w:r>
            <w:proofErr w:type="spellEnd"/>
            <w:r w:rsidRPr="00277566">
              <w:rPr>
                <w:rFonts w:ascii="Times New Roman" w:hAnsi="Times New Roman" w:cs="Times New Roman"/>
                <w:sz w:val="24"/>
                <w:szCs w:val="24"/>
              </w:rPr>
              <w:t xml:space="preserve"> 3 на рівні І.</w:t>
            </w:r>
          </w:p>
          <w:p w14:paraId="4F283285"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Нове датування цих рівнів проллє світло на їх справжній вік.</w:t>
            </w:r>
          </w:p>
          <w:p w14:paraId="5426F17B"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Крім вищезгаданих решток </w:t>
            </w:r>
            <w:proofErr w:type="spellStart"/>
            <w:r w:rsidRPr="00277566">
              <w:rPr>
                <w:rFonts w:ascii="Times New Roman" w:hAnsi="Times New Roman" w:cs="Times New Roman"/>
                <w:sz w:val="24"/>
                <w:szCs w:val="24"/>
              </w:rPr>
              <w:t>Ursus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deningeri</w:t>
            </w:r>
            <w:proofErr w:type="spellEnd"/>
            <w:r w:rsidRPr="00277566">
              <w:rPr>
                <w:rFonts w:ascii="Times New Roman" w:hAnsi="Times New Roman" w:cs="Times New Roman"/>
                <w:sz w:val="24"/>
                <w:szCs w:val="24"/>
              </w:rPr>
              <w:t xml:space="preserve"> були також знайдені 28 фрагментів тура (</w:t>
            </w:r>
            <w:proofErr w:type="spellStart"/>
            <w:r w:rsidRPr="00277566">
              <w:rPr>
                <w:rFonts w:ascii="Times New Roman" w:hAnsi="Times New Roman" w:cs="Times New Roman"/>
                <w:sz w:val="24"/>
                <w:szCs w:val="24"/>
              </w:rPr>
              <w:t>Bos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primigenius</w:t>
            </w:r>
            <w:proofErr w:type="spellEnd"/>
            <w:r w:rsidRPr="00277566">
              <w:rPr>
                <w:rFonts w:ascii="Times New Roman" w:hAnsi="Times New Roman" w:cs="Times New Roman"/>
                <w:sz w:val="24"/>
                <w:szCs w:val="24"/>
              </w:rPr>
              <w:t>) та степового бізона (</w:t>
            </w:r>
            <w:proofErr w:type="spellStart"/>
            <w:r w:rsidRPr="00277566">
              <w:rPr>
                <w:rFonts w:ascii="Times New Roman" w:hAnsi="Times New Roman" w:cs="Times New Roman"/>
                <w:sz w:val="24"/>
                <w:szCs w:val="24"/>
              </w:rPr>
              <w:t>Bison</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priscus</w:t>
            </w:r>
            <w:proofErr w:type="spellEnd"/>
            <w:r w:rsidRPr="00277566">
              <w:rPr>
                <w:rFonts w:ascii="Times New Roman" w:hAnsi="Times New Roman" w:cs="Times New Roman"/>
                <w:sz w:val="24"/>
                <w:szCs w:val="24"/>
              </w:rPr>
              <w:t xml:space="preserve">), що відносяться до того ж рівня. Вони співвідносні з рештками, що були знайдені на підлоговому рівні біля входу в печеру </w:t>
            </w:r>
            <w:proofErr w:type="spellStart"/>
            <w:r w:rsidRPr="00277566">
              <w:rPr>
                <w:rFonts w:ascii="Times New Roman" w:hAnsi="Times New Roman" w:cs="Times New Roman"/>
                <w:sz w:val="24"/>
                <w:szCs w:val="24"/>
              </w:rPr>
              <w:t>Лейбар</w:t>
            </w:r>
            <w:proofErr w:type="spellEnd"/>
            <w:r w:rsidRPr="00277566">
              <w:rPr>
                <w:rFonts w:ascii="Times New Roman" w:hAnsi="Times New Roman" w:cs="Times New Roman"/>
                <w:sz w:val="24"/>
                <w:szCs w:val="24"/>
              </w:rPr>
              <w:t xml:space="preserve">. Також були знайдені рештки одного представника носорогових, найвірогідніше — лісового носорога (носорога </w:t>
            </w:r>
            <w:proofErr w:type="spellStart"/>
            <w:r w:rsidRPr="00277566">
              <w:rPr>
                <w:rFonts w:ascii="Times New Roman" w:hAnsi="Times New Roman" w:cs="Times New Roman"/>
                <w:sz w:val="24"/>
                <w:szCs w:val="24"/>
              </w:rPr>
              <w:t>Мерка</w:t>
            </w:r>
            <w:proofErr w:type="spellEnd"/>
            <w:r w:rsidRPr="00277566">
              <w:rPr>
                <w:rFonts w:ascii="Times New Roman" w:hAnsi="Times New Roman" w:cs="Times New Roman"/>
                <w:sz w:val="24"/>
                <w:szCs w:val="24"/>
              </w:rPr>
              <w:t>) (</w:t>
            </w:r>
            <w:proofErr w:type="spellStart"/>
            <w:r w:rsidRPr="00277566">
              <w:rPr>
                <w:rFonts w:ascii="Times New Roman" w:hAnsi="Times New Roman" w:cs="Times New Roman"/>
                <w:sz w:val="24"/>
                <w:szCs w:val="24"/>
              </w:rPr>
              <w:t>Dicerorhinus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mercki</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D.kirchbergensis</w:t>
            </w:r>
            <w:proofErr w:type="spellEnd"/>
            <w:r w:rsidRPr="00277566">
              <w:rPr>
                <w:rFonts w:ascii="Times New Roman" w:hAnsi="Times New Roman" w:cs="Times New Roman"/>
                <w:sz w:val="24"/>
                <w:szCs w:val="24"/>
              </w:rPr>
              <w:t>)). Також була знайдений фрагмент решток печерного лева (</w:t>
            </w:r>
            <w:proofErr w:type="spellStart"/>
            <w:r w:rsidRPr="00277566">
              <w:rPr>
                <w:rFonts w:ascii="Times New Roman" w:hAnsi="Times New Roman" w:cs="Times New Roman"/>
                <w:sz w:val="24"/>
                <w:szCs w:val="24"/>
              </w:rPr>
              <w:t>Panthera</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spelaea</w:t>
            </w:r>
            <w:proofErr w:type="spellEnd"/>
            <w:r w:rsidRPr="00277566">
              <w:rPr>
                <w:rFonts w:ascii="Times New Roman" w:hAnsi="Times New Roman" w:cs="Times New Roman"/>
                <w:sz w:val="24"/>
                <w:szCs w:val="24"/>
              </w:rPr>
              <w:t>).</w:t>
            </w:r>
          </w:p>
          <w:p w14:paraId="750ADB5D"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На рівні VІІ, крім решток вищезгаданого ведмедя, було знайдено рештки 13 представників великої рогатої худоби, одна козуля, один кабан 4 носорогових, один з них — </w:t>
            </w:r>
            <w:proofErr w:type="spellStart"/>
            <w:r w:rsidRPr="00277566">
              <w:rPr>
                <w:rFonts w:ascii="Times New Roman" w:hAnsi="Times New Roman" w:cs="Times New Roman"/>
                <w:sz w:val="24"/>
                <w:szCs w:val="24"/>
              </w:rPr>
              <w:t>Dicerorhinus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mercki</w:t>
            </w:r>
            <w:proofErr w:type="spellEnd"/>
            <w:r w:rsidRPr="00277566">
              <w:rPr>
                <w:rFonts w:ascii="Times New Roman" w:hAnsi="Times New Roman" w:cs="Times New Roman"/>
                <w:sz w:val="24"/>
                <w:szCs w:val="24"/>
              </w:rPr>
              <w:t xml:space="preserve">. Інші три рештки (одне </w:t>
            </w:r>
            <w:r w:rsidRPr="00277566">
              <w:rPr>
                <w:rFonts w:ascii="Times New Roman" w:hAnsi="Times New Roman" w:cs="Times New Roman"/>
                <w:sz w:val="24"/>
                <w:szCs w:val="24"/>
              </w:rPr>
              <w:lastRenderedPageBreak/>
              <w:t xml:space="preserve">плесно та 3 фаланги) можуть належати або цьому ж виду, або </w:t>
            </w:r>
            <w:proofErr w:type="spellStart"/>
            <w:r w:rsidRPr="00277566">
              <w:rPr>
                <w:rFonts w:ascii="Times New Roman" w:hAnsi="Times New Roman" w:cs="Times New Roman"/>
                <w:sz w:val="24"/>
                <w:szCs w:val="24"/>
              </w:rPr>
              <w:t>вузьконосому</w:t>
            </w:r>
            <w:proofErr w:type="spellEnd"/>
            <w:r w:rsidRPr="00277566">
              <w:rPr>
                <w:rFonts w:ascii="Times New Roman" w:hAnsi="Times New Roman" w:cs="Times New Roman"/>
                <w:sz w:val="24"/>
                <w:szCs w:val="24"/>
              </w:rPr>
              <w:t xml:space="preserve"> носорогу (D. </w:t>
            </w:r>
            <w:proofErr w:type="spellStart"/>
            <w:r w:rsidRPr="00277566">
              <w:rPr>
                <w:rFonts w:ascii="Times New Roman" w:hAnsi="Times New Roman" w:cs="Times New Roman"/>
                <w:sz w:val="24"/>
                <w:szCs w:val="24"/>
              </w:rPr>
              <w:t>hemitoechus</w:t>
            </w:r>
            <w:proofErr w:type="spellEnd"/>
            <w:r w:rsidRPr="00277566">
              <w:rPr>
                <w:rFonts w:ascii="Times New Roman" w:hAnsi="Times New Roman" w:cs="Times New Roman"/>
                <w:sz w:val="24"/>
                <w:szCs w:val="24"/>
              </w:rPr>
              <w:t>).</w:t>
            </w:r>
          </w:p>
          <w:p w14:paraId="3C8E7D44"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Решта даних про останки </w:t>
            </w:r>
            <w:proofErr w:type="spellStart"/>
            <w:r w:rsidRPr="00277566">
              <w:rPr>
                <w:rFonts w:ascii="Times New Roman" w:hAnsi="Times New Roman" w:cs="Times New Roman"/>
                <w:sz w:val="24"/>
                <w:szCs w:val="24"/>
              </w:rPr>
              <w:t>нижньопалеолітичних</w:t>
            </w:r>
            <w:proofErr w:type="spellEnd"/>
            <w:r w:rsidRPr="00277566">
              <w:rPr>
                <w:rFonts w:ascii="Times New Roman" w:hAnsi="Times New Roman" w:cs="Times New Roman"/>
                <w:sz w:val="24"/>
                <w:szCs w:val="24"/>
              </w:rPr>
              <w:t xml:space="preserve"> тварин походять з нижчеперелічених місць:</w:t>
            </w:r>
          </w:p>
          <w:p w14:paraId="4168648F" w14:textId="77777777"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t xml:space="preserve">Кар'єр </w:t>
            </w:r>
            <w:proofErr w:type="spellStart"/>
            <w:r w:rsidRPr="00515F36">
              <w:rPr>
                <w:rFonts w:ascii="Times New Roman" w:hAnsi="Times New Roman" w:cs="Times New Roman"/>
                <w:b/>
                <w:bCs/>
                <w:sz w:val="24"/>
                <w:szCs w:val="24"/>
              </w:rPr>
              <w:t>Чоміненеа</w:t>
            </w:r>
            <w:proofErr w:type="spellEnd"/>
            <w:r w:rsidRPr="00515F36">
              <w:rPr>
                <w:rFonts w:ascii="Times New Roman" w:hAnsi="Times New Roman" w:cs="Times New Roman"/>
                <w:b/>
                <w:bCs/>
                <w:sz w:val="24"/>
                <w:szCs w:val="24"/>
              </w:rPr>
              <w:t xml:space="preserve"> (</w:t>
            </w:r>
            <w:proofErr w:type="spellStart"/>
            <w:r w:rsidRPr="00515F36">
              <w:rPr>
                <w:rFonts w:ascii="Times New Roman" w:hAnsi="Times New Roman" w:cs="Times New Roman"/>
                <w:b/>
                <w:bCs/>
                <w:sz w:val="24"/>
                <w:szCs w:val="24"/>
              </w:rPr>
              <w:t>Мартутене</w:t>
            </w:r>
            <w:proofErr w:type="spellEnd"/>
            <w:r w:rsidRPr="00515F36">
              <w:rPr>
                <w:rFonts w:ascii="Times New Roman" w:hAnsi="Times New Roman" w:cs="Times New Roman"/>
                <w:b/>
                <w:bCs/>
                <w:sz w:val="24"/>
                <w:szCs w:val="24"/>
              </w:rPr>
              <w:t>, муніципалітет Сан Себастьян/</w:t>
            </w:r>
            <w:proofErr w:type="spellStart"/>
            <w:r w:rsidRPr="00515F36">
              <w:rPr>
                <w:rFonts w:ascii="Times New Roman" w:hAnsi="Times New Roman" w:cs="Times New Roman"/>
                <w:b/>
                <w:bCs/>
                <w:sz w:val="24"/>
                <w:szCs w:val="24"/>
              </w:rPr>
              <w:t>Доностія</w:t>
            </w:r>
            <w:proofErr w:type="spellEnd"/>
            <w:r w:rsidRPr="00515F36">
              <w:rPr>
                <w:rFonts w:ascii="Times New Roman" w:hAnsi="Times New Roman" w:cs="Times New Roman"/>
                <w:b/>
                <w:bCs/>
                <w:sz w:val="24"/>
                <w:szCs w:val="24"/>
              </w:rPr>
              <w:t>)</w:t>
            </w:r>
          </w:p>
          <w:p w14:paraId="5CE68708"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У 1968 році нам в руки потрапив моляр </w:t>
            </w:r>
            <w:proofErr w:type="spellStart"/>
            <w:r w:rsidRPr="00277566">
              <w:rPr>
                <w:rFonts w:ascii="Times New Roman" w:hAnsi="Times New Roman" w:cs="Times New Roman"/>
                <w:sz w:val="24"/>
                <w:szCs w:val="24"/>
              </w:rPr>
              <w:t>прямобивневого</w:t>
            </w:r>
            <w:proofErr w:type="spellEnd"/>
            <w:r w:rsidRPr="00277566">
              <w:rPr>
                <w:rFonts w:ascii="Times New Roman" w:hAnsi="Times New Roman" w:cs="Times New Roman"/>
                <w:sz w:val="24"/>
                <w:szCs w:val="24"/>
              </w:rPr>
              <w:t xml:space="preserve"> лісового слона (</w:t>
            </w:r>
            <w:proofErr w:type="spellStart"/>
            <w:r w:rsidRPr="00277566">
              <w:rPr>
                <w:rFonts w:ascii="Times New Roman" w:hAnsi="Times New Roman" w:cs="Times New Roman"/>
                <w:sz w:val="24"/>
                <w:szCs w:val="24"/>
              </w:rPr>
              <w:t>Paleoloxodon</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antiquus</w:t>
            </w:r>
            <w:proofErr w:type="spellEnd"/>
            <w:r w:rsidRPr="00277566">
              <w:rPr>
                <w:rFonts w:ascii="Times New Roman" w:hAnsi="Times New Roman" w:cs="Times New Roman"/>
                <w:sz w:val="24"/>
                <w:szCs w:val="24"/>
              </w:rPr>
              <w:t>), який був знайдений в цьому кар'єрі. Решту ми отримали вже після того, як археологічний контекст знахідки було знищено.</w:t>
            </w:r>
          </w:p>
          <w:p w14:paraId="12D729E2"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Сама по собі, ця ізольована знахідка не може прояснити нам свою хронологію. Перші представники цього виду з'являються у Європі в період </w:t>
            </w:r>
            <w:proofErr w:type="spellStart"/>
            <w:r w:rsidRPr="00277566">
              <w:rPr>
                <w:rFonts w:ascii="Times New Roman" w:hAnsi="Times New Roman" w:cs="Times New Roman"/>
                <w:sz w:val="24"/>
                <w:szCs w:val="24"/>
              </w:rPr>
              <w:t>Кромерського</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Ґюнц-Міндельського</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інтергляціалу</w:t>
            </w:r>
            <w:proofErr w:type="spellEnd"/>
            <w:r w:rsidRPr="00277566">
              <w:rPr>
                <w:rFonts w:ascii="Times New Roman" w:hAnsi="Times New Roman" w:cs="Times New Roman"/>
                <w:sz w:val="24"/>
                <w:szCs w:val="24"/>
              </w:rPr>
              <w:t xml:space="preserve">. Вид переживає часи розквіту під час </w:t>
            </w:r>
            <w:proofErr w:type="spellStart"/>
            <w:r w:rsidRPr="00277566">
              <w:rPr>
                <w:rFonts w:ascii="Times New Roman" w:hAnsi="Times New Roman" w:cs="Times New Roman"/>
                <w:sz w:val="24"/>
                <w:szCs w:val="24"/>
              </w:rPr>
              <w:t>Гольштайнівського</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інтергляціалу</w:t>
            </w:r>
            <w:proofErr w:type="spellEnd"/>
            <w:r w:rsidRPr="00277566">
              <w:rPr>
                <w:rFonts w:ascii="Times New Roman" w:hAnsi="Times New Roman" w:cs="Times New Roman"/>
                <w:sz w:val="24"/>
                <w:szCs w:val="24"/>
              </w:rPr>
              <w:t xml:space="preserve"> (або </w:t>
            </w:r>
            <w:proofErr w:type="spellStart"/>
            <w:r w:rsidRPr="00277566">
              <w:rPr>
                <w:rFonts w:ascii="Times New Roman" w:hAnsi="Times New Roman" w:cs="Times New Roman"/>
                <w:sz w:val="24"/>
                <w:szCs w:val="24"/>
              </w:rPr>
              <w:t>інтергляціалу</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Міндель-Рісс</w:t>
            </w:r>
            <w:proofErr w:type="spellEnd"/>
            <w:r w:rsidRPr="00277566">
              <w:rPr>
                <w:rFonts w:ascii="Times New Roman" w:hAnsi="Times New Roman" w:cs="Times New Roman"/>
                <w:sz w:val="24"/>
                <w:szCs w:val="24"/>
              </w:rPr>
              <w:t xml:space="preserve">). Останні знахідки датуються </w:t>
            </w:r>
            <w:proofErr w:type="spellStart"/>
            <w:r w:rsidRPr="00277566">
              <w:rPr>
                <w:rFonts w:ascii="Times New Roman" w:hAnsi="Times New Roman" w:cs="Times New Roman"/>
                <w:sz w:val="24"/>
                <w:szCs w:val="24"/>
              </w:rPr>
              <w:t>Рісс-Вюрмським</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Еємським</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інтергляціалом</w:t>
            </w:r>
            <w:proofErr w:type="spellEnd"/>
            <w:r w:rsidRPr="00277566">
              <w:rPr>
                <w:rFonts w:ascii="Times New Roman" w:hAnsi="Times New Roman" w:cs="Times New Roman"/>
                <w:sz w:val="24"/>
                <w:szCs w:val="24"/>
              </w:rPr>
              <w:t xml:space="preserve">. Треба мати на увазі, що деякі види, характерні для помірних широт, вимирали </w:t>
            </w:r>
            <w:proofErr w:type="spellStart"/>
            <w:r w:rsidRPr="00277566">
              <w:rPr>
                <w:rFonts w:ascii="Times New Roman" w:hAnsi="Times New Roman" w:cs="Times New Roman"/>
                <w:sz w:val="24"/>
                <w:szCs w:val="24"/>
              </w:rPr>
              <w:t>піід</w:t>
            </w:r>
            <w:proofErr w:type="spellEnd"/>
            <w:r w:rsidRPr="00277566">
              <w:rPr>
                <w:rFonts w:ascii="Times New Roman" w:hAnsi="Times New Roman" w:cs="Times New Roman"/>
                <w:sz w:val="24"/>
                <w:szCs w:val="24"/>
              </w:rPr>
              <w:t xml:space="preserve"> час періодів зледеніння у континентальній Європі, але продовжували існувати на півостровах Середземного моря. Підтвердження цьому знаходимо у скам'янілостях Піренейського півострова, що датуються першим </w:t>
            </w:r>
            <w:proofErr w:type="spellStart"/>
            <w:r w:rsidRPr="00277566">
              <w:rPr>
                <w:rFonts w:ascii="Times New Roman" w:hAnsi="Times New Roman" w:cs="Times New Roman"/>
                <w:sz w:val="24"/>
                <w:szCs w:val="24"/>
              </w:rPr>
              <w:t>Вюрмським</w:t>
            </w:r>
            <w:proofErr w:type="spellEnd"/>
            <w:r w:rsidRPr="00277566">
              <w:rPr>
                <w:rFonts w:ascii="Times New Roman" w:hAnsi="Times New Roman" w:cs="Times New Roman"/>
                <w:sz w:val="24"/>
                <w:szCs w:val="24"/>
              </w:rPr>
              <w:t xml:space="preserve"> періодом.</w:t>
            </w:r>
          </w:p>
          <w:p w14:paraId="636E6CC3"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Найсучасніші поклади представлені типовим </w:t>
            </w:r>
            <w:proofErr w:type="spellStart"/>
            <w:r w:rsidRPr="00277566">
              <w:rPr>
                <w:rFonts w:ascii="Times New Roman" w:hAnsi="Times New Roman" w:cs="Times New Roman"/>
                <w:sz w:val="24"/>
                <w:szCs w:val="24"/>
              </w:rPr>
              <w:t>оріньяком</w:t>
            </w:r>
            <w:proofErr w:type="spellEnd"/>
            <w:r w:rsidRPr="00277566">
              <w:rPr>
                <w:rFonts w:ascii="Times New Roman" w:hAnsi="Times New Roman" w:cs="Times New Roman"/>
                <w:sz w:val="24"/>
                <w:szCs w:val="24"/>
              </w:rPr>
              <w:t xml:space="preserve"> Кастильського регіону (</w:t>
            </w:r>
            <w:proofErr w:type="spellStart"/>
            <w:r w:rsidRPr="00277566">
              <w:rPr>
                <w:rFonts w:ascii="Times New Roman" w:hAnsi="Times New Roman" w:cs="Times New Roman"/>
                <w:sz w:val="24"/>
                <w:szCs w:val="24"/>
              </w:rPr>
              <w:t>Cabrera</w:t>
            </w:r>
            <w:proofErr w:type="spellEnd"/>
            <w:r w:rsidRPr="00277566">
              <w:rPr>
                <w:rFonts w:ascii="Times New Roman" w:hAnsi="Times New Roman" w:cs="Times New Roman"/>
                <w:sz w:val="24"/>
                <w:szCs w:val="24"/>
              </w:rPr>
              <w:t xml:space="preserve"> 1984).</w:t>
            </w:r>
          </w:p>
          <w:p w14:paraId="1E4F4E62" w14:textId="77777777"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t xml:space="preserve">Місцевість </w:t>
            </w:r>
            <w:proofErr w:type="spellStart"/>
            <w:r w:rsidRPr="00515F36">
              <w:rPr>
                <w:rFonts w:ascii="Times New Roman" w:hAnsi="Times New Roman" w:cs="Times New Roman"/>
                <w:b/>
                <w:bCs/>
                <w:sz w:val="24"/>
                <w:szCs w:val="24"/>
              </w:rPr>
              <w:t>Коскобільйо</w:t>
            </w:r>
            <w:proofErr w:type="spellEnd"/>
            <w:r w:rsidRPr="00515F36">
              <w:rPr>
                <w:rFonts w:ascii="Times New Roman" w:hAnsi="Times New Roman" w:cs="Times New Roman"/>
                <w:b/>
                <w:bCs/>
                <w:sz w:val="24"/>
                <w:szCs w:val="24"/>
              </w:rPr>
              <w:t xml:space="preserve"> (</w:t>
            </w:r>
            <w:proofErr w:type="spellStart"/>
            <w:r w:rsidRPr="00515F36">
              <w:rPr>
                <w:rFonts w:ascii="Times New Roman" w:hAnsi="Times New Roman" w:cs="Times New Roman"/>
                <w:b/>
                <w:bCs/>
                <w:sz w:val="24"/>
                <w:szCs w:val="24"/>
              </w:rPr>
              <w:t>Оласаґутія</w:t>
            </w:r>
            <w:proofErr w:type="spellEnd"/>
            <w:r w:rsidRPr="00515F36">
              <w:rPr>
                <w:rFonts w:ascii="Times New Roman" w:hAnsi="Times New Roman" w:cs="Times New Roman"/>
                <w:b/>
                <w:bCs/>
                <w:sz w:val="24"/>
                <w:szCs w:val="24"/>
              </w:rPr>
              <w:t>, автономна спільнота Наварра)</w:t>
            </w:r>
          </w:p>
          <w:p w14:paraId="637EBB66"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Ці відкладення були знайдені Руїсом де </w:t>
            </w:r>
            <w:proofErr w:type="spellStart"/>
            <w:r w:rsidRPr="00277566">
              <w:rPr>
                <w:rFonts w:ascii="Times New Roman" w:hAnsi="Times New Roman" w:cs="Times New Roman"/>
                <w:sz w:val="24"/>
                <w:szCs w:val="24"/>
              </w:rPr>
              <w:t>Ґаоною</w:t>
            </w:r>
            <w:proofErr w:type="spellEnd"/>
            <w:r w:rsidRPr="00277566">
              <w:rPr>
                <w:rFonts w:ascii="Times New Roman" w:hAnsi="Times New Roman" w:cs="Times New Roman"/>
                <w:sz w:val="24"/>
                <w:szCs w:val="24"/>
              </w:rPr>
              <w:t xml:space="preserve"> (1941, 1952, 1958), коли під час розробки кар'єру було відкрито карстову шахту. У ній знайшли як рештки, так і породу, що падала зверху. Знаряддя праці представлені виключно занедбаними знаряддями і. Серед них є як і ті, що датуються пізнішими </w:t>
            </w:r>
            <w:proofErr w:type="spellStart"/>
            <w:r w:rsidRPr="00277566">
              <w:rPr>
                <w:rFonts w:ascii="Times New Roman" w:hAnsi="Times New Roman" w:cs="Times New Roman"/>
                <w:sz w:val="24"/>
                <w:szCs w:val="24"/>
              </w:rPr>
              <w:t>перірдами</w:t>
            </w:r>
            <w:proofErr w:type="spellEnd"/>
            <w:r w:rsidRPr="00277566">
              <w:rPr>
                <w:rFonts w:ascii="Times New Roman" w:hAnsi="Times New Roman" w:cs="Times New Roman"/>
                <w:sz w:val="24"/>
                <w:szCs w:val="24"/>
              </w:rPr>
              <w:t xml:space="preserve">, але є група, яку відносять до мустьєрської культури ашельського типу (I. </w:t>
            </w:r>
            <w:proofErr w:type="spellStart"/>
            <w:r w:rsidRPr="00277566">
              <w:rPr>
                <w:rFonts w:ascii="Times New Roman" w:hAnsi="Times New Roman" w:cs="Times New Roman"/>
                <w:sz w:val="24"/>
                <w:szCs w:val="24"/>
              </w:rPr>
              <w:t>Barandiaran</w:t>
            </w:r>
            <w:proofErr w:type="spellEnd"/>
            <w:r w:rsidRPr="00277566">
              <w:rPr>
                <w:rFonts w:ascii="Times New Roman" w:hAnsi="Times New Roman" w:cs="Times New Roman"/>
                <w:sz w:val="24"/>
                <w:szCs w:val="24"/>
              </w:rPr>
              <w:t xml:space="preserve"> &amp; E. </w:t>
            </w:r>
            <w:proofErr w:type="spellStart"/>
            <w:r w:rsidRPr="00277566">
              <w:rPr>
                <w:rFonts w:ascii="Times New Roman" w:hAnsi="Times New Roman" w:cs="Times New Roman"/>
                <w:sz w:val="24"/>
                <w:szCs w:val="24"/>
              </w:rPr>
              <w:t>Vallespi</w:t>
            </w:r>
            <w:proofErr w:type="spellEnd"/>
            <w:r w:rsidRPr="00277566">
              <w:rPr>
                <w:rFonts w:ascii="Times New Roman" w:hAnsi="Times New Roman" w:cs="Times New Roman"/>
                <w:sz w:val="24"/>
                <w:szCs w:val="24"/>
              </w:rPr>
              <w:t xml:space="preserve"> 1980). У </w:t>
            </w:r>
            <w:proofErr w:type="spellStart"/>
            <w:r w:rsidRPr="00277566">
              <w:rPr>
                <w:rFonts w:ascii="Times New Roman" w:hAnsi="Times New Roman" w:cs="Times New Roman"/>
                <w:sz w:val="24"/>
                <w:szCs w:val="24"/>
              </w:rPr>
              <w:t>відкладеннях</w:t>
            </w:r>
            <w:proofErr w:type="spellEnd"/>
            <w:r w:rsidRPr="00277566">
              <w:rPr>
                <w:rFonts w:ascii="Times New Roman" w:hAnsi="Times New Roman" w:cs="Times New Roman"/>
                <w:sz w:val="24"/>
                <w:szCs w:val="24"/>
              </w:rPr>
              <w:t xml:space="preserve"> також знайшли рештки гіпопотама, носорога, коня, оленя, козулі, кози, бика, дикого кабана, зайця, бобра, бабака та певної кількості хижаків. Багато з цих останків, можливо, датуються більш пізніми періодами. Однак ні рештки носорога, якого Руїс де </w:t>
            </w:r>
            <w:proofErr w:type="spellStart"/>
            <w:r w:rsidRPr="00277566">
              <w:rPr>
                <w:rFonts w:ascii="Times New Roman" w:hAnsi="Times New Roman" w:cs="Times New Roman"/>
                <w:sz w:val="24"/>
                <w:szCs w:val="24"/>
              </w:rPr>
              <w:t>Ґаона</w:t>
            </w:r>
            <w:proofErr w:type="spellEnd"/>
            <w:r w:rsidRPr="00277566">
              <w:rPr>
                <w:rFonts w:ascii="Times New Roman" w:hAnsi="Times New Roman" w:cs="Times New Roman"/>
                <w:sz w:val="24"/>
                <w:szCs w:val="24"/>
              </w:rPr>
              <w:t xml:space="preserve"> помилково ідентифікував як </w:t>
            </w:r>
            <w:proofErr w:type="spellStart"/>
            <w:r w:rsidRPr="00277566">
              <w:rPr>
                <w:rFonts w:ascii="Times New Roman" w:hAnsi="Times New Roman" w:cs="Times New Roman"/>
                <w:sz w:val="24"/>
                <w:szCs w:val="24"/>
              </w:rPr>
              <w:t>Rhinoceros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megarhinus</w:t>
            </w:r>
            <w:proofErr w:type="spellEnd"/>
            <w:r w:rsidRPr="00277566">
              <w:rPr>
                <w:rFonts w:ascii="Times New Roman" w:hAnsi="Times New Roman" w:cs="Times New Roman"/>
                <w:sz w:val="24"/>
                <w:szCs w:val="24"/>
              </w:rPr>
              <w:t xml:space="preserve">, ні рештки гіпопотама не могли належати пізнішим рівням, бо жоден раніше знайдений носоріг не датувався пізніше за </w:t>
            </w:r>
            <w:proofErr w:type="spellStart"/>
            <w:r w:rsidRPr="00277566">
              <w:rPr>
                <w:rFonts w:ascii="Times New Roman" w:hAnsi="Times New Roman" w:cs="Times New Roman"/>
                <w:sz w:val="24"/>
                <w:szCs w:val="24"/>
              </w:rPr>
              <w:t>оріньяцько</w:t>
            </w:r>
            <w:proofErr w:type="spellEnd"/>
            <w:r w:rsidRPr="00277566">
              <w:rPr>
                <w:rFonts w:ascii="Times New Roman" w:hAnsi="Times New Roman" w:cs="Times New Roman"/>
                <w:sz w:val="24"/>
                <w:szCs w:val="24"/>
              </w:rPr>
              <w:t>—</w:t>
            </w:r>
            <w:proofErr w:type="spellStart"/>
            <w:r w:rsidRPr="00277566">
              <w:rPr>
                <w:rFonts w:ascii="Times New Roman" w:hAnsi="Times New Roman" w:cs="Times New Roman"/>
                <w:sz w:val="24"/>
                <w:szCs w:val="24"/>
              </w:rPr>
              <w:t>перигорську</w:t>
            </w:r>
            <w:proofErr w:type="spellEnd"/>
            <w:r w:rsidRPr="00277566">
              <w:rPr>
                <w:rFonts w:ascii="Times New Roman" w:hAnsi="Times New Roman" w:cs="Times New Roman"/>
                <w:sz w:val="24"/>
                <w:szCs w:val="24"/>
              </w:rPr>
              <w:t xml:space="preserve"> культуру. Також це — єдині </w:t>
            </w:r>
            <w:r w:rsidRPr="00277566">
              <w:rPr>
                <w:rFonts w:ascii="Times New Roman" w:hAnsi="Times New Roman" w:cs="Times New Roman"/>
                <w:sz w:val="24"/>
                <w:szCs w:val="24"/>
              </w:rPr>
              <w:lastRenderedPageBreak/>
              <w:t xml:space="preserve">рештки гіпопотама, знайдені в Країні Басків. "Наймолодший" європейський гіпопотам був зафіксований у Британії і датується </w:t>
            </w:r>
            <w:proofErr w:type="spellStart"/>
            <w:r w:rsidRPr="00277566">
              <w:rPr>
                <w:rFonts w:ascii="Times New Roman" w:hAnsi="Times New Roman" w:cs="Times New Roman"/>
                <w:sz w:val="24"/>
                <w:szCs w:val="24"/>
              </w:rPr>
              <w:t>Еємським</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інтергляціалом</w:t>
            </w:r>
            <w:proofErr w:type="spellEnd"/>
            <w:r w:rsidRPr="00277566">
              <w:rPr>
                <w:rFonts w:ascii="Times New Roman" w:hAnsi="Times New Roman" w:cs="Times New Roman"/>
                <w:sz w:val="24"/>
                <w:szCs w:val="24"/>
              </w:rPr>
              <w:t>.</w:t>
            </w:r>
          </w:p>
          <w:p w14:paraId="0FE821EE" w14:textId="77777777" w:rsidR="00277566" w:rsidRPr="00277566" w:rsidRDefault="00277566" w:rsidP="00515F36">
            <w:pPr>
              <w:spacing w:line="276" w:lineRule="auto"/>
              <w:jc w:val="both"/>
              <w:rPr>
                <w:rFonts w:ascii="Times New Roman" w:hAnsi="Times New Roman" w:cs="Times New Roman"/>
                <w:sz w:val="24"/>
                <w:szCs w:val="24"/>
              </w:rPr>
            </w:pPr>
          </w:p>
          <w:p w14:paraId="576A7430" w14:textId="77777777"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t xml:space="preserve">Схили Ла </w:t>
            </w:r>
            <w:proofErr w:type="spellStart"/>
            <w:r w:rsidRPr="00515F36">
              <w:rPr>
                <w:rFonts w:ascii="Times New Roman" w:hAnsi="Times New Roman" w:cs="Times New Roman"/>
                <w:b/>
                <w:bCs/>
                <w:sz w:val="24"/>
                <w:szCs w:val="24"/>
              </w:rPr>
              <w:t>Нів</w:t>
            </w:r>
            <w:proofErr w:type="spellEnd"/>
            <w:r w:rsidRPr="00515F36">
              <w:rPr>
                <w:rFonts w:ascii="Times New Roman" w:hAnsi="Times New Roman" w:cs="Times New Roman"/>
                <w:b/>
                <w:bCs/>
                <w:sz w:val="24"/>
                <w:szCs w:val="24"/>
              </w:rPr>
              <w:t xml:space="preserve"> (провінція </w:t>
            </w:r>
            <w:proofErr w:type="spellStart"/>
            <w:r w:rsidRPr="00515F36">
              <w:rPr>
                <w:rFonts w:ascii="Times New Roman" w:hAnsi="Times New Roman" w:cs="Times New Roman"/>
                <w:b/>
                <w:bCs/>
                <w:sz w:val="24"/>
                <w:szCs w:val="24"/>
              </w:rPr>
              <w:t>Лапурді</w:t>
            </w:r>
            <w:proofErr w:type="spellEnd"/>
            <w:r w:rsidRPr="00515F36">
              <w:rPr>
                <w:rFonts w:ascii="Times New Roman" w:hAnsi="Times New Roman" w:cs="Times New Roman"/>
                <w:b/>
                <w:bCs/>
                <w:sz w:val="24"/>
                <w:szCs w:val="24"/>
              </w:rPr>
              <w:t>/</w:t>
            </w:r>
            <w:proofErr w:type="spellStart"/>
            <w:r w:rsidRPr="00515F36">
              <w:rPr>
                <w:rFonts w:ascii="Times New Roman" w:hAnsi="Times New Roman" w:cs="Times New Roman"/>
                <w:b/>
                <w:bCs/>
                <w:sz w:val="24"/>
                <w:szCs w:val="24"/>
              </w:rPr>
              <w:t>Лабур</w:t>
            </w:r>
            <w:proofErr w:type="spellEnd"/>
            <w:r w:rsidRPr="00515F36">
              <w:rPr>
                <w:rFonts w:ascii="Times New Roman" w:hAnsi="Times New Roman" w:cs="Times New Roman"/>
                <w:b/>
                <w:bCs/>
                <w:sz w:val="24"/>
                <w:szCs w:val="24"/>
              </w:rPr>
              <w:t>)</w:t>
            </w:r>
          </w:p>
          <w:p w14:paraId="29F82F47"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На схилах лівого берега цієї річки, на північ від </w:t>
            </w:r>
            <w:proofErr w:type="spellStart"/>
            <w:r w:rsidRPr="00277566">
              <w:rPr>
                <w:rFonts w:ascii="Times New Roman" w:hAnsi="Times New Roman" w:cs="Times New Roman"/>
                <w:sz w:val="24"/>
                <w:szCs w:val="24"/>
              </w:rPr>
              <w:t>Арраунца</w:t>
            </w:r>
            <w:proofErr w:type="spellEnd"/>
            <w:r w:rsidRPr="00277566">
              <w:rPr>
                <w:rFonts w:ascii="Times New Roman" w:hAnsi="Times New Roman" w:cs="Times New Roman"/>
                <w:sz w:val="24"/>
                <w:szCs w:val="24"/>
              </w:rPr>
              <w:t xml:space="preserve">, на старій ткацькій фабриці поблизу </w:t>
            </w:r>
            <w:proofErr w:type="spellStart"/>
            <w:r w:rsidRPr="00277566">
              <w:rPr>
                <w:rFonts w:ascii="Times New Roman" w:hAnsi="Times New Roman" w:cs="Times New Roman"/>
                <w:sz w:val="24"/>
                <w:szCs w:val="24"/>
              </w:rPr>
              <w:t>Берріоца</w:t>
            </w:r>
            <w:proofErr w:type="spellEnd"/>
            <w:r w:rsidRPr="00277566">
              <w:rPr>
                <w:rFonts w:ascii="Times New Roman" w:hAnsi="Times New Roman" w:cs="Times New Roman"/>
                <w:sz w:val="24"/>
                <w:szCs w:val="24"/>
              </w:rPr>
              <w:t xml:space="preserve"> був знайдений моляр </w:t>
            </w:r>
            <w:proofErr w:type="spellStart"/>
            <w:r w:rsidRPr="00277566">
              <w:rPr>
                <w:rFonts w:ascii="Times New Roman" w:hAnsi="Times New Roman" w:cs="Times New Roman"/>
                <w:sz w:val="24"/>
                <w:szCs w:val="24"/>
              </w:rPr>
              <w:t>мамута</w:t>
            </w:r>
            <w:proofErr w:type="spellEnd"/>
            <w:r w:rsidRPr="00277566">
              <w:rPr>
                <w:rFonts w:ascii="Times New Roman" w:hAnsi="Times New Roman" w:cs="Times New Roman"/>
                <w:sz w:val="24"/>
                <w:szCs w:val="24"/>
              </w:rPr>
              <w:t xml:space="preserve"> степового (</w:t>
            </w:r>
            <w:proofErr w:type="spellStart"/>
            <w:r w:rsidRPr="00277566">
              <w:rPr>
                <w:rFonts w:ascii="Times New Roman" w:hAnsi="Times New Roman" w:cs="Times New Roman"/>
                <w:sz w:val="24"/>
                <w:szCs w:val="24"/>
              </w:rPr>
              <w:t>Mammuthus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trogontherii</w:t>
            </w:r>
            <w:proofErr w:type="spellEnd"/>
            <w:r w:rsidRPr="00277566">
              <w:rPr>
                <w:rFonts w:ascii="Times New Roman" w:hAnsi="Times New Roman" w:cs="Times New Roman"/>
                <w:sz w:val="24"/>
                <w:szCs w:val="24"/>
              </w:rPr>
              <w:t>) (</w:t>
            </w:r>
            <w:proofErr w:type="spellStart"/>
            <w:r w:rsidRPr="00277566">
              <w:rPr>
                <w:rFonts w:ascii="Times New Roman" w:hAnsi="Times New Roman" w:cs="Times New Roman"/>
                <w:sz w:val="24"/>
                <w:szCs w:val="24"/>
              </w:rPr>
              <w:t>Passemard</w:t>
            </w:r>
            <w:proofErr w:type="spellEnd"/>
            <w:r w:rsidRPr="00277566">
              <w:rPr>
                <w:rFonts w:ascii="Times New Roman" w:hAnsi="Times New Roman" w:cs="Times New Roman"/>
                <w:sz w:val="24"/>
                <w:szCs w:val="24"/>
              </w:rPr>
              <w:t xml:space="preserve"> 1924). Цей вид є філогенетичним предком кошлатого </w:t>
            </w:r>
            <w:proofErr w:type="spellStart"/>
            <w:r w:rsidRPr="00277566">
              <w:rPr>
                <w:rFonts w:ascii="Times New Roman" w:hAnsi="Times New Roman" w:cs="Times New Roman"/>
                <w:sz w:val="24"/>
                <w:szCs w:val="24"/>
              </w:rPr>
              <w:t>мамута</w:t>
            </w:r>
            <w:proofErr w:type="spellEnd"/>
            <w:r w:rsidRPr="00277566">
              <w:rPr>
                <w:rFonts w:ascii="Times New Roman" w:hAnsi="Times New Roman" w:cs="Times New Roman"/>
                <w:sz w:val="24"/>
                <w:szCs w:val="24"/>
              </w:rPr>
              <w:t xml:space="preserve"> (M. </w:t>
            </w:r>
            <w:proofErr w:type="spellStart"/>
            <w:r w:rsidRPr="00277566">
              <w:rPr>
                <w:rFonts w:ascii="Times New Roman" w:hAnsi="Times New Roman" w:cs="Times New Roman"/>
                <w:sz w:val="24"/>
                <w:szCs w:val="24"/>
              </w:rPr>
              <w:t>primigenius</w:t>
            </w:r>
            <w:proofErr w:type="spellEnd"/>
            <w:r w:rsidRPr="00277566">
              <w:rPr>
                <w:rFonts w:ascii="Times New Roman" w:hAnsi="Times New Roman" w:cs="Times New Roman"/>
                <w:sz w:val="24"/>
                <w:szCs w:val="24"/>
              </w:rPr>
              <w:t xml:space="preserve">), але був пристосований до менш холодних середовищ. Цей слон був характерним для континентальних степових екосистем. Поширився у Центральній Європі на початку </w:t>
            </w:r>
            <w:proofErr w:type="spellStart"/>
            <w:r w:rsidRPr="00277566">
              <w:rPr>
                <w:rFonts w:ascii="Times New Roman" w:hAnsi="Times New Roman" w:cs="Times New Roman"/>
                <w:sz w:val="24"/>
                <w:szCs w:val="24"/>
              </w:rPr>
              <w:t>Міндельського</w:t>
            </w:r>
            <w:proofErr w:type="spellEnd"/>
            <w:r w:rsidRPr="00277566">
              <w:rPr>
                <w:rFonts w:ascii="Times New Roman" w:hAnsi="Times New Roman" w:cs="Times New Roman"/>
                <w:sz w:val="24"/>
                <w:szCs w:val="24"/>
              </w:rPr>
              <w:t xml:space="preserve"> зледеніння. У Великобританії та Франції з'являється під час зледеніння </w:t>
            </w:r>
            <w:proofErr w:type="spellStart"/>
            <w:r w:rsidRPr="00277566">
              <w:rPr>
                <w:rFonts w:ascii="Times New Roman" w:hAnsi="Times New Roman" w:cs="Times New Roman"/>
                <w:sz w:val="24"/>
                <w:szCs w:val="24"/>
              </w:rPr>
              <w:t>Рісса</w:t>
            </w:r>
            <w:proofErr w:type="spellEnd"/>
            <w:r w:rsidRPr="00277566">
              <w:rPr>
                <w:rFonts w:ascii="Times New Roman" w:hAnsi="Times New Roman" w:cs="Times New Roman"/>
                <w:sz w:val="24"/>
                <w:szCs w:val="24"/>
              </w:rPr>
              <w:t xml:space="preserve">. Під час </w:t>
            </w:r>
            <w:proofErr w:type="spellStart"/>
            <w:r w:rsidRPr="00277566">
              <w:rPr>
                <w:rFonts w:ascii="Times New Roman" w:hAnsi="Times New Roman" w:cs="Times New Roman"/>
                <w:sz w:val="24"/>
                <w:szCs w:val="24"/>
              </w:rPr>
              <w:t>Вюрмського</w:t>
            </w:r>
            <w:proofErr w:type="spellEnd"/>
            <w:r w:rsidRPr="00277566">
              <w:rPr>
                <w:rFonts w:ascii="Times New Roman" w:hAnsi="Times New Roman" w:cs="Times New Roman"/>
                <w:sz w:val="24"/>
                <w:szCs w:val="24"/>
              </w:rPr>
              <w:t xml:space="preserve"> зледеніння змінюється кошлатим </w:t>
            </w:r>
            <w:proofErr w:type="spellStart"/>
            <w:r w:rsidRPr="00277566">
              <w:rPr>
                <w:rFonts w:ascii="Times New Roman" w:hAnsi="Times New Roman" w:cs="Times New Roman"/>
                <w:sz w:val="24"/>
                <w:szCs w:val="24"/>
              </w:rPr>
              <w:t>мамутом</w:t>
            </w:r>
            <w:proofErr w:type="spellEnd"/>
            <w:r w:rsidRPr="00277566">
              <w:rPr>
                <w:rFonts w:ascii="Times New Roman" w:hAnsi="Times New Roman" w:cs="Times New Roman"/>
                <w:sz w:val="24"/>
                <w:szCs w:val="24"/>
              </w:rPr>
              <w:t>.</w:t>
            </w:r>
          </w:p>
          <w:p w14:paraId="313A8877" w14:textId="77777777" w:rsidR="00277566" w:rsidRPr="00277566" w:rsidRDefault="00277566" w:rsidP="00515F36">
            <w:pPr>
              <w:spacing w:line="276" w:lineRule="auto"/>
              <w:jc w:val="both"/>
              <w:rPr>
                <w:rFonts w:ascii="Times New Roman" w:hAnsi="Times New Roman" w:cs="Times New Roman"/>
                <w:sz w:val="24"/>
                <w:szCs w:val="24"/>
              </w:rPr>
            </w:pPr>
          </w:p>
          <w:p w14:paraId="2D92169F" w14:textId="77777777"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t xml:space="preserve">Схили Ебро поблизу </w:t>
            </w:r>
            <w:proofErr w:type="spellStart"/>
            <w:r w:rsidRPr="00515F36">
              <w:rPr>
                <w:rFonts w:ascii="Times New Roman" w:hAnsi="Times New Roman" w:cs="Times New Roman"/>
                <w:b/>
                <w:bCs/>
                <w:sz w:val="24"/>
                <w:szCs w:val="24"/>
              </w:rPr>
              <w:t>Лоґроньйо</w:t>
            </w:r>
            <w:proofErr w:type="spellEnd"/>
            <w:r w:rsidRPr="00515F36">
              <w:rPr>
                <w:rFonts w:ascii="Times New Roman" w:hAnsi="Times New Roman" w:cs="Times New Roman"/>
                <w:b/>
                <w:bCs/>
                <w:sz w:val="24"/>
                <w:szCs w:val="24"/>
              </w:rPr>
              <w:t>.</w:t>
            </w:r>
          </w:p>
          <w:p w14:paraId="587A9FFC"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У той же період, що і знахідки в </w:t>
            </w:r>
            <w:proofErr w:type="spellStart"/>
            <w:r w:rsidRPr="00277566">
              <w:rPr>
                <w:rFonts w:ascii="Times New Roman" w:hAnsi="Times New Roman" w:cs="Times New Roman"/>
                <w:sz w:val="24"/>
                <w:szCs w:val="24"/>
              </w:rPr>
              <w:t>Чоміненеа</w:t>
            </w:r>
            <w:proofErr w:type="spellEnd"/>
            <w:r w:rsidRPr="00277566">
              <w:rPr>
                <w:rFonts w:ascii="Times New Roman" w:hAnsi="Times New Roman" w:cs="Times New Roman"/>
                <w:sz w:val="24"/>
                <w:szCs w:val="24"/>
              </w:rPr>
              <w:t xml:space="preserve">, тут були знайдені 2 моляри та фрагменти щелепи того ж виду слона. Їх було знайдено у гравійному кар'єрі на Ебро, зовсім неподалік від </w:t>
            </w:r>
            <w:proofErr w:type="spellStart"/>
            <w:r w:rsidRPr="00277566">
              <w:rPr>
                <w:rFonts w:ascii="Times New Roman" w:hAnsi="Times New Roman" w:cs="Times New Roman"/>
                <w:sz w:val="24"/>
                <w:szCs w:val="24"/>
              </w:rPr>
              <w:t>Лоґроньйо</w:t>
            </w:r>
            <w:proofErr w:type="spellEnd"/>
            <w:r w:rsidRPr="00277566">
              <w:rPr>
                <w:rFonts w:ascii="Times New Roman" w:hAnsi="Times New Roman" w:cs="Times New Roman"/>
                <w:sz w:val="24"/>
                <w:szCs w:val="24"/>
              </w:rPr>
              <w:t>. У цьому випадку ми також не можемо покладатися на стратиграфічний аналіз знахідки.</w:t>
            </w:r>
          </w:p>
          <w:p w14:paraId="735878A9"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Хоча цей схил знаходиться за межами Країни Басків, він все одно заслуговує на згадку, оскільки вище за течією Ебро, у Країні Басків, досить багато подібних схилів і вони можуть принести подібні знахідки під час </w:t>
            </w:r>
            <w:proofErr w:type="spellStart"/>
            <w:r w:rsidRPr="00277566">
              <w:rPr>
                <w:rFonts w:ascii="Times New Roman" w:hAnsi="Times New Roman" w:cs="Times New Roman"/>
                <w:sz w:val="24"/>
                <w:szCs w:val="24"/>
              </w:rPr>
              <w:t>мабутніх</w:t>
            </w:r>
            <w:proofErr w:type="spellEnd"/>
            <w:r w:rsidRPr="00277566">
              <w:rPr>
                <w:rFonts w:ascii="Times New Roman" w:hAnsi="Times New Roman" w:cs="Times New Roman"/>
                <w:sz w:val="24"/>
                <w:szCs w:val="24"/>
              </w:rPr>
              <w:t xml:space="preserve"> розкопок. До цих пір тут не було знайдено жодних знарядь епохи нижнього палеоліту, які б могли бути пов'язані з тваринними рештками.</w:t>
            </w:r>
          </w:p>
          <w:p w14:paraId="2419DDBD" w14:textId="77777777" w:rsidR="00277566" w:rsidRPr="00277566" w:rsidRDefault="00277566" w:rsidP="00515F36">
            <w:pPr>
              <w:spacing w:line="276" w:lineRule="auto"/>
              <w:jc w:val="both"/>
              <w:rPr>
                <w:rFonts w:ascii="Times New Roman" w:hAnsi="Times New Roman" w:cs="Times New Roman"/>
                <w:sz w:val="24"/>
                <w:szCs w:val="24"/>
              </w:rPr>
            </w:pPr>
          </w:p>
          <w:p w14:paraId="0F5C5655" w14:textId="77777777" w:rsidR="00277566" w:rsidRPr="00515F36" w:rsidRDefault="00277566" w:rsidP="00515F36">
            <w:pPr>
              <w:spacing w:line="276" w:lineRule="auto"/>
              <w:jc w:val="center"/>
              <w:rPr>
                <w:rFonts w:ascii="Times New Roman" w:hAnsi="Times New Roman" w:cs="Times New Roman"/>
                <w:b/>
                <w:bCs/>
                <w:sz w:val="24"/>
                <w:szCs w:val="24"/>
              </w:rPr>
            </w:pPr>
            <w:r w:rsidRPr="00515F36">
              <w:rPr>
                <w:rFonts w:ascii="Times New Roman" w:hAnsi="Times New Roman" w:cs="Times New Roman"/>
                <w:b/>
                <w:bCs/>
                <w:sz w:val="24"/>
                <w:szCs w:val="24"/>
              </w:rPr>
              <w:t>2. СЕРЕДНІЙ ПАЛЕОЛІТ</w:t>
            </w:r>
          </w:p>
          <w:p w14:paraId="6468B6F8"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Ми обмежимося, в основному, об'єктами, які нещодавно піддавалися детальному фауністичному аналізу.</w:t>
            </w:r>
          </w:p>
          <w:p w14:paraId="20403BDC" w14:textId="77777777"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t xml:space="preserve">Печера </w:t>
            </w:r>
            <w:proofErr w:type="spellStart"/>
            <w:r w:rsidRPr="00515F36">
              <w:rPr>
                <w:rFonts w:ascii="Times New Roman" w:hAnsi="Times New Roman" w:cs="Times New Roman"/>
                <w:b/>
                <w:bCs/>
                <w:sz w:val="24"/>
                <w:szCs w:val="24"/>
              </w:rPr>
              <w:t>Лесечікі</w:t>
            </w:r>
            <w:proofErr w:type="spellEnd"/>
            <w:r w:rsidRPr="00515F36">
              <w:rPr>
                <w:rFonts w:ascii="Times New Roman" w:hAnsi="Times New Roman" w:cs="Times New Roman"/>
                <w:b/>
                <w:bCs/>
                <w:sz w:val="24"/>
                <w:szCs w:val="24"/>
              </w:rPr>
              <w:t xml:space="preserve"> (</w:t>
            </w:r>
            <w:proofErr w:type="spellStart"/>
            <w:r w:rsidRPr="00515F36">
              <w:rPr>
                <w:rFonts w:ascii="Times New Roman" w:hAnsi="Times New Roman" w:cs="Times New Roman"/>
                <w:b/>
                <w:bCs/>
                <w:sz w:val="24"/>
                <w:szCs w:val="24"/>
              </w:rPr>
              <w:t>Ґараґарза</w:t>
            </w:r>
            <w:proofErr w:type="spellEnd"/>
            <w:r w:rsidRPr="00515F36">
              <w:rPr>
                <w:rFonts w:ascii="Times New Roman" w:hAnsi="Times New Roman" w:cs="Times New Roman"/>
                <w:b/>
                <w:bCs/>
                <w:sz w:val="24"/>
                <w:szCs w:val="24"/>
              </w:rPr>
              <w:t xml:space="preserve">, муніципалітет </w:t>
            </w:r>
            <w:proofErr w:type="spellStart"/>
            <w:r w:rsidRPr="00515F36">
              <w:rPr>
                <w:rFonts w:ascii="Times New Roman" w:hAnsi="Times New Roman" w:cs="Times New Roman"/>
                <w:b/>
                <w:bCs/>
                <w:sz w:val="24"/>
                <w:szCs w:val="24"/>
              </w:rPr>
              <w:t>Аррасате</w:t>
            </w:r>
            <w:proofErr w:type="spellEnd"/>
            <w:r w:rsidRPr="00515F36">
              <w:rPr>
                <w:rFonts w:ascii="Times New Roman" w:hAnsi="Times New Roman" w:cs="Times New Roman"/>
                <w:b/>
                <w:bCs/>
                <w:sz w:val="24"/>
                <w:szCs w:val="24"/>
              </w:rPr>
              <w:t>/</w:t>
            </w:r>
            <w:proofErr w:type="spellStart"/>
            <w:r w:rsidRPr="00515F36">
              <w:rPr>
                <w:rFonts w:ascii="Times New Roman" w:hAnsi="Times New Roman" w:cs="Times New Roman"/>
                <w:b/>
                <w:bCs/>
                <w:sz w:val="24"/>
                <w:szCs w:val="24"/>
              </w:rPr>
              <w:t>Мондраґон</w:t>
            </w:r>
            <w:proofErr w:type="spellEnd"/>
            <w:r w:rsidRPr="00515F36">
              <w:rPr>
                <w:rFonts w:ascii="Times New Roman" w:hAnsi="Times New Roman" w:cs="Times New Roman"/>
                <w:b/>
                <w:bCs/>
                <w:sz w:val="24"/>
                <w:szCs w:val="24"/>
              </w:rPr>
              <w:t>)</w:t>
            </w:r>
          </w:p>
          <w:p w14:paraId="5B4532BF"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На вищезгаданому рівні VІІ розташовані три чіткі </w:t>
            </w:r>
            <w:proofErr w:type="spellStart"/>
            <w:r w:rsidRPr="00277566">
              <w:rPr>
                <w:rFonts w:ascii="Times New Roman" w:hAnsi="Times New Roman" w:cs="Times New Roman"/>
                <w:sz w:val="24"/>
                <w:szCs w:val="24"/>
              </w:rPr>
              <w:t>мустрєрські</w:t>
            </w:r>
            <w:proofErr w:type="spellEnd"/>
            <w:r w:rsidRPr="00277566">
              <w:rPr>
                <w:rFonts w:ascii="Times New Roman" w:hAnsi="Times New Roman" w:cs="Times New Roman"/>
                <w:sz w:val="24"/>
                <w:szCs w:val="24"/>
              </w:rPr>
              <w:t xml:space="preserve"> шари. Рівень VІ, ймовірно, належить до </w:t>
            </w:r>
            <w:proofErr w:type="spellStart"/>
            <w:r w:rsidRPr="00277566">
              <w:rPr>
                <w:rFonts w:ascii="Times New Roman" w:hAnsi="Times New Roman" w:cs="Times New Roman"/>
                <w:sz w:val="24"/>
                <w:szCs w:val="24"/>
              </w:rPr>
              <w:t>інтергляціалу</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Рісс-Вюрм</w:t>
            </w:r>
            <w:proofErr w:type="spellEnd"/>
            <w:r w:rsidRPr="00277566">
              <w:rPr>
                <w:rFonts w:ascii="Times New Roman" w:hAnsi="Times New Roman" w:cs="Times New Roman"/>
                <w:sz w:val="24"/>
                <w:szCs w:val="24"/>
              </w:rPr>
              <w:t xml:space="preserve">, багатого на мустьєрські шкребки. Рівень </w:t>
            </w:r>
            <w:proofErr w:type="spellStart"/>
            <w:r w:rsidRPr="00277566">
              <w:rPr>
                <w:rFonts w:ascii="Times New Roman" w:hAnsi="Times New Roman" w:cs="Times New Roman"/>
                <w:sz w:val="24"/>
                <w:szCs w:val="24"/>
              </w:rPr>
              <w:t>Vb</w:t>
            </w:r>
            <w:proofErr w:type="spellEnd"/>
            <w:r w:rsidRPr="00277566">
              <w:rPr>
                <w:rFonts w:ascii="Times New Roman" w:hAnsi="Times New Roman" w:cs="Times New Roman"/>
                <w:sz w:val="24"/>
                <w:szCs w:val="24"/>
              </w:rPr>
              <w:t xml:space="preserve"> дається початком </w:t>
            </w:r>
            <w:proofErr w:type="spellStart"/>
            <w:r w:rsidRPr="00277566">
              <w:rPr>
                <w:rFonts w:ascii="Times New Roman" w:hAnsi="Times New Roman" w:cs="Times New Roman"/>
                <w:sz w:val="24"/>
                <w:szCs w:val="24"/>
              </w:rPr>
              <w:t>Вюрмського</w:t>
            </w:r>
            <w:proofErr w:type="spellEnd"/>
            <w:r w:rsidRPr="00277566">
              <w:rPr>
                <w:rFonts w:ascii="Times New Roman" w:hAnsi="Times New Roman" w:cs="Times New Roman"/>
                <w:sz w:val="24"/>
                <w:szCs w:val="24"/>
              </w:rPr>
              <w:t xml:space="preserve"> періоду, з типовими мустьєрськими знаряддями, схожими на попередні, але більш зазубрені. Рівень ІV датується нижнім </w:t>
            </w:r>
            <w:proofErr w:type="spellStart"/>
            <w:r w:rsidRPr="00277566">
              <w:rPr>
                <w:rFonts w:ascii="Times New Roman" w:hAnsi="Times New Roman" w:cs="Times New Roman"/>
                <w:sz w:val="24"/>
                <w:szCs w:val="24"/>
              </w:rPr>
              <w:t>Вюрмським</w:t>
            </w:r>
            <w:proofErr w:type="spellEnd"/>
            <w:r w:rsidRPr="00277566">
              <w:rPr>
                <w:rFonts w:ascii="Times New Roman" w:hAnsi="Times New Roman" w:cs="Times New Roman"/>
                <w:sz w:val="24"/>
                <w:szCs w:val="24"/>
              </w:rPr>
              <w:t xml:space="preserve"> періодом (</w:t>
            </w:r>
            <w:proofErr w:type="spellStart"/>
            <w:r w:rsidRPr="00277566">
              <w:rPr>
                <w:rFonts w:ascii="Times New Roman" w:hAnsi="Times New Roman" w:cs="Times New Roman"/>
                <w:sz w:val="24"/>
                <w:szCs w:val="24"/>
              </w:rPr>
              <w:t>Вюрм</w:t>
            </w:r>
            <w:proofErr w:type="spellEnd"/>
            <w:r w:rsidRPr="00277566">
              <w:rPr>
                <w:rFonts w:ascii="Times New Roman" w:hAnsi="Times New Roman" w:cs="Times New Roman"/>
                <w:sz w:val="24"/>
                <w:szCs w:val="24"/>
              </w:rPr>
              <w:t xml:space="preserve"> ІІ) зі </w:t>
            </w:r>
            <w:r w:rsidRPr="00277566">
              <w:rPr>
                <w:rFonts w:ascii="Times New Roman" w:hAnsi="Times New Roman" w:cs="Times New Roman"/>
                <w:sz w:val="24"/>
                <w:szCs w:val="24"/>
              </w:rPr>
              <w:lastRenderedPageBreak/>
              <w:t xml:space="preserve">знаряддями характерного </w:t>
            </w:r>
            <w:proofErr w:type="spellStart"/>
            <w:r w:rsidRPr="00277566">
              <w:rPr>
                <w:rFonts w:ascii="Times New Roman" w:hAnsi="Times New Roman" w:cs="Times New Roman"/>
                <w:sz w:val="24"/>
                <w:szCs w:val="24"/>
              </w:rPr>
              <w:t>мустьєрсько-шарентіського</w:t>
            </w:r>
            <w:proofErr w:type="spellEnd"/>
            <w:r w:rsidRPr="00277566">
              <w:rPr>
                <w:rFonts w:ascii="Times New Roman" w:hAnsi="Times New Roman" w:cs="Times New Roman"/>
                <w:sz w:val="24"/>
                <w:szCs w:val="24"/>
              </w:rPr>
              <w:t xml:space="preserve"> типу.</w:t>
            </w:r>
          </w:p>
          <w:p w14:paraId="08B8C2B3"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Для цих шарів характерна велика кількість хижаків, особливо ведмедя печерного (</w:t>
            </w:r>
            <w:proofErr w:type="spellStart"/>
            <w:r w:rsidRPr="00277566">
              <w:rPr>
                <w:rFonts w:ascii="Times New Roman" w:hAnsi="Times New Roman" w:cs="Times New Roman"/>
                <w:sz w:val="24"/>
                <w:szCs w:val="24"/>
              </w:rPr>
              <w:t>Ursus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spelaeus</w:t>
            </w:r>
            <w:proofErr w:type="spellEnd"/>
            <w:r w:rsidRPr="00277566">
              <w:rPr>
                <w:rFonts w:ascii="Times New Roman" w:hAnsi="Times New Roman" w:cs="Times New Roman"/>
                <w:sz w:val="24"/>
                <w:szCs w:val="24"/>
              </w:rPr>
              <w:t xml:space="preserve">). Звідси виникає питання: чи могли вони стати головною причиною появи решток копитних у печері. </w:t>
            </w:r>
            <w:proofErr w:type="spellStart"/>
            <w:r w:rsidRPr="00277566">
              <w:rPr>
                <w:rFonts w:ascii="Times New Roman" w:hAnsi="Times New Roman" w:cs="Times New Roman"/>
                <w:sz w:val="24"/>
                <w:szCs w:val="24"/>
              </w:rPr>
              <w:t>Ожнак</w:t>
            </w:r>
            <w:proofErr w:type="spellEnd"/>
            <w:r w:rsidRPr="00277566">
              <w:rPr>
                <w:rFonts w:ascii="Times New Roman" w:hAnsi="Times New Roman" w:cs="Times New Roman"/>
                <w:sz w:val="24"/>
                <w:szCs w:val="24"/>
              </w:rPr>
              <w:t xml:space="preserve">, ми вважаємо, що людська діяльність зіграла важливу роль, оскільки, у протилежному випадку, склад фауни був би доволі одноманітний, що не підтверджується знахідками. Рівень VІ печери </w:t>
            </w:r>
            <w:proofErr w:type="spellStart"/>
            <w:r w:rsidRPr="00277566">
              <w:rPr>
                <w:rFonts w:ascii="Times New Roman" w:hAnsi="Times New Roman" w:cs="Times New Roman"/>
                <w:sz w:val="24"/>
                <w:szCs w:val="24"/>
              </w:rPr>
              <w:t>Лесечікі</w:t>
            </w:r>
            <w:proofErr w:type="spellEnd"/>
            <w:r w:rsidRPr="00277566">
              <w:rPr>
                <w:rFonts w:ascii="Times New Roman" w:hAnsi="Times New Roman" w:cs="Times New Roman"/>
                <w:sz w:val="24"/>
                <w:szCs w:val="24"/>
              </w:rPr>
              <w:t xml:space="preserve"> у цьому плані зовсім не схожий на рівні VІ–V, але приблизно співпадає з рівнями VІІІ–V печери </w:t>
            </w:r>
            <w:proofErr w:type="spellStart"/>
            <w:r w:rsidRPr="00277566">
              <w:rPr>
                <w:rFonts w:ascii="Times New Roman" w:hAnsi="Times New Roman" w:cs="Times New Roman"/>
                <w:sz w:val="24"/>
                <w:szCs w:val="24"/>
              </w:rPr>
              <w:t>Акслор</w:t>
            </w:r>
            <w:proofErr w:type="spellEnd"/>
            <w:r w:rsidRPr="00277566">
              <w:rPr>
                <w:rFonts w:ascii="Times New Roman" w:hAnsi="Times New Roman" w:cs="Times New Roman"/>
                <w:sz w:val="24"/>
                <w:szCs w:val="24"/>
              </w:rPr>
              <w:t xml:space="preserve">, де майже не зареєстровано знахідок хижих тварин. Можливо, ведмеді поколіннями зимували у цій печері і тут і помирали. Їхні кістки, в більшості випадків, не мають ушкоджень і у </w:t>
            </w:r>
            <w:proofErr w:type="spellStart"/>
            <w:r w:rsidRPr="00277566">
              <w:rPr>
                <w:rFonts w:ascii="Times New Roman" w:hAnsi="Times New Roman" w:cs="Times New Roman"/>
                <w:sz w:val="24"/>
                <w:szCs w:val="24"/>
              </w:rPr>
              <w:t>відкладеннях</w:t>
            </w:r>
            <w:proofErr w:type="spellEnd"/>
            <w:r w:rsidRPr="00277566">
              <w:rPr>
                <w:rFonts w:ascii="Times New Roman" w:hAnsi="Times New Roman" w:cs="Times New Roman"/>
                <w:sz w:val="24"/>
                <w:szCs w:val="24"/>
              </w:rPr>
              <w:t xml:space="preserve"> зустрічаються одразу в анатомічних зв'язках. Те саме </w:t>
            </w:r>
            <w:proofErr w:type="spellStart"/>
            <w:r w:rsidRPr="00277566">
              <w:rPr>
                <w:rFonts w:ascii="Times New Roman" w:hAnsi="Times New Roman" w:cs="Times New Roman"/>
                <w:sz w:val="24"/>
                <w:szCs w:val="24"/>
              </w:rPr>
              <w:t>можнасказати</w:t>
            </w:r>
            <w:proofErr w:type="spellEnd"/>
            <w:r w:rsidRPr="00277566">
              <w:rPr>
                <w:rFonts w:ascii="Times New Roman" w:hAnsi="Times New Roman" w:cs="Times New Roman"/>
                <w:sz w:val="24"/>
                <w:szCs w:val="24"/>
              </w:rPr>
              <w:t xml:space="preserve"> і про левів, від яких було знайдено 128 фрагментів скелета. Якщо розраховувати не кількість решток в цілому, а мінімальну кількість особин, то індекс CARN/UNGUL сильно падає. Він впав би ще більше, якби ми могли розрахувати мінімальну кількість особин, оскільки мінімальне число особин (МЧО), тут розраховується на основі дуже роздрібнених фрагментів, на відміну від ідеального розрахунку, що використовує цілі або </w:t>
            </w:r>
            <w:proofErr w:type="spellStart"/>
            <w:r w:rsidRPr="00277566">
              <w:rPr>
                <w:rFonts w:ascii="Times New Roman" w:hAnsi="Times New Roman" w:cs="Times New Roman"/>
                <w:sz w:val="24"/>
                <w:szCs w:val="24"/>
              </w:rPr>
              <w:t>напівцілі</w:t>
            </w:r>
            <w:proofErr w:type="spellEnd"/>
            <w:r w:rsidRPr="00277566">
              <w:rPr>
                <w:rFonts w:ascii="Times New Roman" w:hAnsi="Times New Roman" w:cs="Times New Roman"/>
                <w:sz w:val="24"/>
                <w:szCs w:val="24"/>
              </w:rPr>
              <w:t xml:space="preserve"> рештки.</w:t>
            </w:r>
          </w:p>
          <w:p w14:paraId="3312036D"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Серед копитних на рівні VІ переважають бики, а на рівнях V і ІV — олені. Також на рівні ІV більшого значення набувають Козиця звичайна (</w:t>
            </w:r>
            <w:proofErr w:type="spellStart"/>
            <w:r w:rsidRPr="00277566">
              <w:rPr>
                <w:rFonts w:ascii="Times New Roman" w:hAnsi="Times New Roman" w:cs="Times New Roman"/>
                <w:sz w:val="24"/>
                <w:szCs w:val="24"/>
              </w:rPr>
              <w:t>Rupicapra</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rupicapra</w:t>
            </w:r>
            <w:proofErr w:type="spellEnd"/>
            <w:r w:rsidRPr="00277566">
              <w:rPr>
                <w:rFonts w:ascii="Times New Roman" w:hAnsi="Times New Roman" w:cs="Times New Roman"/>
                <w:sz w:val="24"/>
                <w:szCs w:val="24"/>
              </w:rPr>
              <w:t>) та козел піренейський (</w:t>
            </w:r>
            <w:proofErr w:type="spellStart"/>
            <w:r w:rsidRPr="00277566">
              <w:rPr>
                <w:rFonts w:ascii="Times New Roman" w:hAnsi="Times New Roman" w:cs="Times New Roman"/>
                <w:sz w:val="24"/>
                <w:szCs w:val="24"/>
              </w:rPr>
              <w:t>Capra</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pyrenaica</w:t>
            </w:r>
            <w:proofErr w:type="spellEnd"/>
            <w:r w:rsidRPr="00277566">
              <w:rPr>
                <w:rFonts w:ascii="Times New Roman" w:hAnsi="Times New Roman" w:cs="Times New Roman"/>
                <w:sz w:val="24"/>
                <w:szCs w:val="24"/>
              </w:rPr>
              <w:t xml:space="preserve">). На цьому ж рівні варто також відмітити одну особину північного оленя, які, як показують </w:t>
            </w:r>
            <w:proofErr w:type="spellStart"/>
            <w:r w:rsidRPr="00277566">
              <w:rPr>
                <w:rFonts w:ascii="Times New Roman" w:hAnsi="Times New Roman" w:cs="Times New Roman"/>
                <w:sz w:val="24"/>
                <w:szCs w:val="24"/>
              </w:rPr>
              <w:t>седиментологічні</w:t>
            </w:r>
            <w:proofErr w:type="spellEnd"/>
            <w:r w:rsidRPr="00277566">
              <w:rPr>
                <w:rFonts w:ascii="Times New Roman" w:hAnsi="Times New Roman" w:cs="Times New Roman"/>
                <w:sz w:val="24"/>
                <w:szCs w:val="24"/>
              </w:rPr>
              <w:t xml:space="preserve"> дані, ще повернуться. Ще варто звернути увагу на лісового носорога (</w:t>
            </w:r>
            <w:proofErr w:type="spellStart"/>
            <w:r w:rsidRPr="00277566">
              <w:rPr>
                <w:rFonts w:ascii="Times New Roman" w:hAnsi="Times New Roman" w:cs="Times New Roman"/>
                <w:sz w:val="24"/>
                <w:szCs w:val="24"/>
              </w:rPr>
              <w:t>Dicerorhinus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mercki</w:t>
            </w:r>
            <w:proofErr w:type="spellEnd"/>
            <w:r w:rsidRPr="00277566">
              <w:rPr>
                <w:rFonts w:ascii="Times New Roman" w:hAnsi="Times New Roman" w:cs="Times New Roman"/>
                <w:sz w:val="24"/>
                <w:szCs w:val="24"/>
              </w:rPr>
              <w:t xml:space="preserve">) на цих рівнях. Неможливо підтвердити чи спростувати присутність </w:t>
            </w:r>
            <w:proofErr w:type="spellStart"/>
            <w:r w:rsidRPr="00277566">
              <w:rPr>
                <w:rFonts w:ascii="Times New Roman" w:hAnsi="Times New Roman" w:cs="Times New Roman"/>
                <w:sz w:val="24"/>
                <w:szCs w:val="24"/>
              </w:rPr>
              <w:t>вузькорогого</w:t>
            </w:r>
            <w:proofErr w:type="spellEnd"/>
            <w:r w:rsidRPr="00277566">
              <w:rPr>
                <w:rFonts w:ascii="Times New Roman" w:hAnsi="Times New Roman" w:cs="Times New Roman"/>
                <w:sz w:val="24"/>
                <w:szCs w:val="24"/>
              </w:rPr>
              <w:t xml:space="preserve"> носорога (D. </w:t>
            </w:r>
            <w:proofErr w:type="spellStart"/>
            <w:r w:rsidRPr="00277566">
              <w:rPr>
                <w:rFonts w:ascii="Times New Roman" w:hAnsi="Times New Roman" w:cs="Times New Roman"/>
                <w:sz w:val="24"/>
                <w:szCs w:val="24"/>
              </w:rPr>
              <w:t>hemitoechus</w:t>
            </w:r>
            <w:proofErr w:type="spellEnd"/>
            <w:r w:rsidRPr="00277566">
              <w:rPr>
                <w:rFonts w:ascii="Times New Roman" w:hAnsi="Times New Roman" w:cs="Times New Roman"/>
                <w:sz w:val="24"/>
                <w:szCs w:val="24"/>
              </w:rPr>
              <w:t xml:space="preserve">), хоча деякі з решток можуть належати як одному виду, так і іншому. Існування лісового носорога на рівнях, що відносяться до </w:t>
            </w:r>
            <w:proofErr w:type="spellStart"/>
            <w:r w:rsidRPr="00277566">
              <w:rPr>
                <w:rFonts w:ascii="Times New Roman" w:hAnsi="Times New Roman" w:cs="Times New Roman"/>
                <w:sz w:val="24"/>
                <w:szCs w:val="24"/>
              </w:rPr>
              <w:t>Вюрмського</w:t>
            </w:r>
            <w:proofErr w:type="spellEnd"/>
            <w:r w:rsidRPr="00277566">
              <w:rPr>
                <w:rFonts w:ascii="Times New Roman" w:hAnsi="Times New Roman" w:cs="Times New Roman"/>
                <w:sz w:val="24"/>
                <w:szCs w:val="24"/>
              </w:rPr>
              <w:t xml:space="preserve"> періоду вже було доведене </w:t>
            </w:r>
            <w:proofErr w:type="spellStart"/>
            <w:r w:rsidRPr="00277566">
              <w:rPr>
                <w:rFonts w:ascii="Times New Roman" w:hAnsi="Times New Roman" w:cs="Times New Roman"/>
                <w:sz w:val="24"/>
                <w:szCs w:val="24"/>
              </w:rPr>
              <w:t>Пассемардом</w:t>
            </w:r>
            <w:proofErr w:type="spellEnd"/>
            <w:r w:rsidRPr="00277566">
              <w:rPr>
                <w:rFonts w:ascii="Times New Roman" w:hAnsi="Times New Roman" w:cs="Times New Roman"/>
                <w:sz w:val="24"/>
                <w:szCs w:val="24"/>
              </w:rPr>
              <w:t xml:space="preserve"> (1920), який виявив, що вони проіснували аж до </w:t>
            </w:r>
            <w:proofErr w:type="spellStart"/>
            <w:r w:rsidRPr="00277566">
              <w:rPr>
                <w:rFonts w:ascii="Times New Roman" w:hAnsi="Times New Roman" w:cs="Times New Roman"/>
                <w:sz w:val="24"/>
                <w:szCs w:val="24"/>
              </w:rPr>
              <w:t>верхньомустьєрської</w:t>
            </w:r>
            <w:proofErr w:type="spellEnd"/>
            <w:r w:rsidRPr="00277566">
              <w:rPr>
                <w:rFonts w:ascii="Times New Roman" w:hAnsi="Times New Roman" w:cs="Times New Roman"/>
                <w:sz w:val="24"/>
                <w:szCs w:val="24"/>
              </w:rPr>
              <w:t xml:space="preserve"> культури, представленої у печері </w:t>
            </w:r>
            <w:proofErr w:type="spellStart"/>
            <w:r w:rsidRPr="00277566">
              <w:rPr>
                <w:rFonts w:ascii="Times New Roman" w:hAnsi="Times New Roman" w:cs="Times New Roman"/>
                <w:sz w:val="24"/>
                <w:szCs w:val="24"/>
              </w:rPr>
              <w:t>Ольха</w:t>
            </w:r>
            <w:proofErr w:type="spellEnd"/>
            <w:r w:rsidRPr="00277566">
              <w:rPr>
                <w:rFonts w:ascii="Times New Roman" w:hAnsi="Times New Roman" w:cs="Times New Roman"/>
                <w:sz w:val="24"/>
                <w:szCs w:val="24"/>
              </w:rPr>
              <w:t xml:space="preserve">. Також досить цікавою є присутність </w:t>
            </w:r>
            <w:proofErr w:type="spellStart"/>
            <w:r w:rsidRPr="00277566">
              <w:rPr>
                <w:rFonts w:ascii="Times New Roman" w:hAnsi="Times New Roman" w:cs="Times New Roman"/>
                <w:sz w:val="24"/>
                <w:szCs w:val="24"/>
              </w:rPr>
              <w:t>великорогого</w:t>
            </w:r>
            <w:proofErr w:type="spellEnd"/>
            <w:r w:rsidRPr="00277566">
              <w:rPr>
                <w:rFonts w:ascii="Times New Roman" w:hAnsi="Times New Roman" w:cs="Times New Roman"/>
                <w:sz w:val="24"/>
                <w:szCs w:val="24"/>
              </w:rPr>
              <w:t xml:space="preserve"> оленя (</w:t>
            </w:r>
            <w:proofErr w:type="spellStart"/>
            <w:r w:rsidRPr="00277566">
              <w:rPr>
                <w:rFonts w:ascii="Times New Roman" w:hAnsi="Times New Roman" w:cs="Times New Roman"/>
                <w:sz w:val="24"/>
                <w:szCs w:val="24"/>
              </w:rPr>
              <w:t>Megaloceros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giganteus</w:t>
            </w:r>
            <w:proofErr w:type="spellEnd"/>
            <w:r w:rsidRPr="00277566">
              <w:rPr>
                <w:rFonts w:ascii="Times New Roman" w:hAnsi="Times New Roman" w:cs="Times New Roman"/>
                <w:sz w:val="24"/>
                <w:szCs w:val="24"/>
              </w:rPr>
              <w:t xml:space="preserve">) на рівні VІ, дуже рідкісної тварини для </w:t>
            </w:r>
            <w:proofErr w:type="spellStart"/>
            <w:r w:rsidRPr="00277566">
              <w:rPr>
                <w:rFonts w:ascii="Times New Roman" w:hAnsi="Times New Roman" w:cs="Times New Roman"/>
                <w:sz w:val="24"/>
                <w:szCs w:val="24"/>
              </w:rPr>
              <w:t>кантабрійських</w:t>
            </w:r>
            <w:proofErr w:type="spellEnd"/>
            <w:r w:rsidRPr="00277566">
              <w:rPr>
                <w:rFonts w:ascii="Times New Roman" w:hAnsi="Times New Roman" w:cs="Times New Roman"/>
                <w:sz w:val="24"/>
                <w:szCs w:val="24"/>
              </w:rPr>
              <w:t xml:space="preserve"> стоянок. Загалом, </w:t>
            </w:r>
            <w:proofErr w:type="spellStart"/>
            <w:r w:rsidRPr="00277566">
              <w:rPr>
                <w:rFonts w:ascii="Times New Roman" w:hAnsi="Times New Roman" w:cs="Times New Roman"/>
                <w:sz w:val="24"/>
                <w:szCs w:val="24"/>
              </w:rPr>
              <w:t>Лесечікі</w:t>
            </w:r>
            <w:proofErr w:type="spellEnd"/>
            <w:r w:rsidRPr="00277566">
              <w:rPr>
                <w:rFonts w:ascii="Times New Roman" w:hAnsi="Times New Roman" w:cs="Times New Roman"/>
                <w:sz w:val="24"/>
                <w:szCs w:val="24"/>
              </w:rPr>
              <w:t xml:space="preserve"> не виглядає місцем, де проживали люди, радше зупинка для того, щоб освіжувати впольовану тварину і розділити тушу.</w:t>
            </w:r>
          </w:p>
          <w:p w14:paraId="551A417E" w14:textId="5363865E"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lastRenderedPageBreak/>
              <w:t xml:space="preserve">Стоянка </w:t>
            </w:r>
            <w:proofErr w:type="spellStart"/>
            <w:r w:rsidRPr="00515F36">
              <w:rPr>
                <w:rFonts w:ascii="Times New Roman" w:hAnsi="Times New Roman" w:cs="Times New Roman"/>
                <w:b/>
                <w:bCs/>
                <w:sz w:val="24"/>
                <w:szCs w:val="24"/>
              </w:rPr>
              <w:t>Амальда</w:t>
            </w:r>
            <w:proofErr w:type="spellEnd"/>
            <w:r w:rsidRPr="00515F36">
              <w:rPr>
                <w:rFonts w:ascii="Times New Roman" w:hAnsi="Times New Roman" w:cs="Times New Roman"/>
                <w:b/>
                <w:bCs/>
                <w:sz w:val="24"/>
                <w:szCs w:val="24"/>
              </w:rPr>
              <w:t xml:space="preserve"> (</w:t>
            </w:r>
            <w:proofErr w:type="spellStart"/>
            <w:r w:rsidRPr="00515F36">
              <w:rPr>
                <w:rFonts w:ascii="Times New Roman" w:hAnsi="Times New Roman" w:cs="Times New Roman"/>
                <w:b/>
                <w:bCs/>
                <w:sz w:val="24"/>
                <w:szCs w:val="24"/>
              </w:rPr>
              <w:t>Сесоа</w:t>
            </w:r>
            <w:proofErr w:type="spellEnd"/>
            <w:r w:rsidRPr="00515F36">
              <w:rPr>
                <w:rFonts w:ascii="Times New Roman" w:hAnsi="Times New Roman" w:cs="Times New Roman"/>
                <w:b/>
                <w:bCs/>
                <w:sz w:val="24"/>
                <w:szCs w:val="24"/>
              </w:rPr>
              <w:t>/</w:t>
            </w:r>
            <w:proofErr w:type="spellStart"/>
            <w:r w:rsidRPr="00515F36">
              <w:rPr>
                <w:rFonts w:ascii="Times New Roman" w:hAnsi="Times New Roman" w:cs="Times New Roman"/>
                <w:b/>
                <w:bCs/>
                <w:sz w:val="24"/>
                <w:szCs w:val="24"/>
              </w:rPr>
              <w:t>Сесона</w:t>
            </w:r>
            <w:proofErr w:type="spellEnd"/>
            <w:r w:rsidRPr="00515F36">
              <w:rPr>
                <w:rFonts w:ascii="Times New Roman" w:hAnsi="Times New Roman" w:cs="Times New Roman"/>
                <w:b/>
                <w:bCs/>
                <w:sz w:val="24"/>
                <w:szCs w:val="24"/>
              </w:rPr>
              <w:t xml:space="preserve">, провінція </w:t>
            </w:r>
            <w:proofErr w:type="spellStart"/>
            <w:r w:rsidRPr="00515F36">
              <w:rPr>
                <w:rFonts w:ascii="Times New Roman" w:hAnsi="Times New Roman" w:cs="Times New Roman"/>
                <w:b/>
                <w:bCs/>
                <w:sz w:val="24"/>
                <w:szCs w:val="24"/>
              </w:rPr>
              <w:t>Гіпускоа</w:t>
            </w:r>
            <w:proofErr w:type="spellEnd"/>
            <w:r w:rsidRPr="00515F36">
              <w:rPr>
                <w:rFonts w:ascii="Times New Roman" w:hAnsi="Times New Roman" w:cs="Times New Roman"/>
                <w:b/>
                <w:bCs/>
                <w:sz w:val="24"/>
                <w:szCs w:val="24"/>
              </w:rPr>
              <w:t>)</w:t>
            </w:r>
            <w:r w:rsidR="00515F36">
              <w:rPr>
                <w:rFonts w:ascii="Times New Roman" w:hAnsi="Times New Roman" w:cs="Times New Roman"/>
                <w:b/>
                <w:bCs/>
                <w:sz w:val="24"/>
                <w:szCs w:val="24"/>
              </w:rPr>
              <w:t>.</w:t>
            </w:r>
          </w:p>
          <w:p w14:paraId="6B4F50E4"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Ця нещодавно розкопана стоянка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Baldeon</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Mariezkurrena</w:t>
            </w:r>
            <w:proofErr w:type="spellEnd"/>
            <w:r w:rsidRPr="00277566">
              <w:rPr>
                <w:rFonts w:ascii="Times New Roman" w:hAnsi="Times New Roman" w:cs="Times New Roman"/>
                <w:sz w:val="24"/>
                <w:szCs w:val="24"/>
              </w:rPr>
              <w:t xml:space="preserve"> 1990) принесла </w:t>
            </w:r>
            <w:proofErr w:type="spellStart"/>
            <w:r w:rsidRPr="00277566">
              <w:rPr>
                <w:rFonts w:ascii="Times New Roman" w:hAnsi="Times New Roman" w:cs="Times New Roman"/>
                <w:sz w:val="24"/>
                <w:szCs w:val="24"/>
              </w:rPr>
              <w:t>типово</w:t>
            </w:r>
            <w:proofErr w:type="spellEnd"/>
            <w:r w:rsidRPr="00277566">
              <w:rPr>
                <w:rFonts w:ascii="Times New Roman" w:hAnsi="Times New Roman" w:cs="Times New Roman"/>
                <w:sz w:val="24"/>
                <w:szCs w:val="24"/>
              </w:rPr>
              <w:t xml:space="preserve"> мустьєрські знахідки, багатий на шкребки і рубила (рівень VІІ). Фауна ссавців свідчить про велику чисельність виду </w:t>
            </w:r>
            <w:proofErr w:type="spellStart"/>
            <w:r w:rsidRPr="00277566">
              <w:rPr>
                <w:rFonts w:ascii="Times New Roman" w:hAnsi="Times New Roman" w:cs="Times New Roman"/>
                <w:sz w:val="24"/>
                <w:szCs w:val="24"/>
              </w:rPr>
              <w:t>Rupicapra</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rupicapra</w:t>
            </w:r>
            <w:proofErr w:type="spellEnd"/>
            <w:r w:rsidRPr="00277566">
              <w:rPr>
                <w:rFonts w:ascii="Times New Roman" w:hAnsi="Times New Roman" w:cs="Times New Roman"/>
                <w:sz w:val="24"/>
                <w:szCs w:val="24"/>
              </w:rPr>
              <w:t xml:space="preserve"> (60% від усієї кількості копитних). Така велика кількість сарн, порівняно з більшими видами (коні, бізони, олені або кози), може бути пов'язана з тим, що стоянка розташована на висоті у 110 метрів над дном долини у важкодоступному місці. За таких умов донести тушу </w:t>
            </w:r>
            <w:proofErr w:type="spellStart"/>
            <w:r w:rsidRPr="00277566">
              <w:rPr>
                <w:rFonts w:ascii="Times New Roman" w:hAnsi="Times New Roman" w:cs="Times New Roman"/>
                <w:sz w:val="24"/>
                <w:szCs w:val="24"/>
              </w:rPr>
              <w:t>сарни</w:t>
            </w:r>
            <w:proofErr w:type="spellEnd"/>
            <w:r w:rsidRPr="00277566">
              <w:rPr>
                <w:rFonts w:ascii="Times New Roman" w:hAnsi="Times New Roman" w:cs="Times New Roman"/>
                <w:sz w:val="24"/>
                <w:szCs w:val="24"/>
              </w:rPr>
              <w:t xml:space="preserve"> було набагато легше, ніж тушу будь-якого іншого виду.</w:t>
            </w:r>
          </w:p>
          <w:p w14:paraId="5CDF3E07"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Розподіл решток за частинами скелета вказує на те, що залишки тулуба (хребці) становлять 31,7% від загальної кількості решток виду, у той час як хребці оленів складають лише 14%, бізонів — 6,9%, коней — 6,3%, і кіз — 4,9%.</w:t>
            </w:r>
          </w:p>
          <w:p w14:paraId="7B5B6E7A" w14:textId="77777777"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t xml:space="preserve">Стоянка </w:t>
            </w:r>
            <w:proofErr w:type="spellStart"/>
            <w:r w:rsidRPr="00515F36">
              <w:rPr>
                <w:rFonts w:ascii="Times New Roman" w:hAnsi="Times New Roman" w:cs="Times New Roman"/>
                <w:b/>
                <w:bCs/>
                <w:sz w:val="24"/>
                <w:szCs w:val="24"/>
              </w:rPr>
              <w:t>Акслор</w:t>
            </w:r>
            <w:proofErr w:type="spellEnd"/>
            <w:r w:rsidRPr="00515F36">
              <w:rPr>
                <w:rFonts w:ascii="Times New Roman" w:hAnsi="Times New Roman" w:cs="Times New Roman"/>
                <w:b/>
                <w:bCs/>
                <w:sz w:val="24"/>
                <w:szCs w:val="24"/>
              </w:rPr>
              <w:t xml:space="preserve"> (Діма, </w:t>
            </w:r>
            <w:proofErr w:type="spellStart"/>
            <w:r w:rsidRPr="00515F36">
              <w:rPr>
                <w:rFonts w:ascii="Times New Roman" w:hAnsi="Times New Roman" w:cs="Times New Roman"/>
                <w:b/>
                <w:bCs/>
                <w:sz w:val="24"/>
                <w:szCs w:val="24"/>
              </w:rPr>
              <w:t>Біскайя</w:t>
            </w:r>
            <w:proofErr w:type="spellEnd"/>
            <w:r w:rsidRPr="00515F36">
              <w:rPr>
                <w:rFonts w:ascii="Times New Roman" w:hAnsi="Times New Roman" w:cs="Times New Roman"/>
                <w:b/>
                <w:bCs/>
                <w:sz w:val="24"/>
                <w:szCs w:val="24"/>
              </w:rPr>
              <w:t>)</w:t>
            </w:r>
          </w:p>
          <w:p w14:paraId="7DAA39A6"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Ця стоянка, розкопана </w:t>
            </w:r>
            <w:proofErr w:type="spellStart"/>
            <w:r w:rsidRPr="00277566">
              <w:rPr>
                <w:rFonts w:ascii="Times New Roman" w:hAnsi="Times New Roman" w:cs="Times New Roman"/>
                <w:sz w:val="24"/>
                <w:szCs w:val="24"/>
              </w:rPr>
              <w:t>Дж</w:t>
            </w:r>
            <w:proofErr w:type="spellEnd"/>
            <w:r w:rsidRPr="00277566">
              <w:rPr>
                <w:rFonts w:ascii="Times New Roman" w:hAnsi="Times New Roman" w:cs="Times New Roman"/>
                <w:sz w:val="24"/>
                <w:szCs w:val="24"/>
              </w:rPr>
              <w:t xml:space="preserve">. М. де </w:t>
            </w:r>
            <w:proofErr w:type="spellStart"/>
            <w:r w:rsidRPr="00277566">
              <w:rPr>
                <w:rFonts w:ascii="Times New Roman" w:hAnsi="Times New Roman" w:cs="Times New Roman"/>
                <w:sz w:val="24"/>
                <w:szCs w:val="24"/>
              </w:rPr>
              <w:t>Барандіараном</w:t>
            </w:r>
            <w:proofErr w:type="spellEnd"/>
            <w:r w:rsidRPr="00277566">
              <w:rPr>
                <w:rFonts w:ascii="Times New Roman" w:hAnsi="Times New Roman" w:cs="Times New Roman"/>
                <w:sz w:val="24"/>
                <w:szCs w:val="24"/>
              </w:rPr>
              <w:t xml:space="preserve"> (1980) була поділена на шість рівнів (VІІІ–ІІІ), що відносяться до </w:t>
            </w:r>
            <w:proofErr w:type="spellStart"/>
            <w:r w:rsidRPr="00277566">
              <w:rPr>
                <w:rFonts w:ascii="Times New Roman" w:hAnsi="Times New Roman" w:cs="Times New Roman"/>
                <w:sz w:val="24"/>
                <w:szCs w:val="24"/>
              </w:rPr>
              <w:t>мустьєрсько</w:t>
            </w:r>
            <w:proofErr w:type="spellEnd"/>
            <w:r w:rsidRPr="00277566">
              <w:rPr>
                <w:rFonts w:ascii="Times New Roman" w:hAnsi="Times New Roman" w:cs="Times New Roman"/>
                <w:sz w:val="24"/>
                <w:szCs w:val="24"/>
              </w:rPr>
              <w:t>—</w:t>
            </w:r>
            <w:proofErr w:type="spellStart"/>
            <w:r w:rsidRPr="00277566">
              <w:rPr>
                <w:rFonts w:ascii="Times New Roman" w:hAnsi="Times New Roman" w:cs="Times New Roman"/>
                <w:sz w:val="24"/>
                <w:szCs w:val="24"/>
              </w:rPr>
              <w:t>шарентіської</w:t>
            </w:r>
            <w:proofErr w:type="spellEnd"/>
            <w:r w:rsidRPr="00277566">
              <w:rPr>
                <w:rFonts w:ascii="Times New Roman" w:hAnsi="Times New Roman" w:cs="Times New Roman"/>
                <w:sz w:val="24"/>
                <w:szCs w:val="24"/>
              </w:rPr>
              <w:t xml:space="preserve"> культури типу </w:t>
            </w:r>
            <w:proofErr w:type="spellStart"/>
            <w:r w:rsidRPr="00277566">
              <w:rPr>
                <w:rFonts w:ascii="Times New Roman" w:hAnsi="Times New Roman" w:cs="Times New Roman"/>
                <w:sz w:val="24"/>
                <w:szCs w:val="24"/>
              </w:rPr>
              <w:t>Квіна</w:t>
            </w:r>
            <w:proofErr w:type="spellEnd"/>
            <w:r w:rsidRPr="00277566">
              <w:rPr>
                <w:rFonts w:ascii="Times New Roman" w:hAnsi="Times New Roman" w:cs="Times New Roman"/>
                <w:sz w:val="24"/>
                <w:szCs w:val="24"/>
              </w:rPr>
              <w:t xml:space="preserve"> на центральних рівнях VІІ–ІV. Аналіз фауни дав такі результати: демонструє середні показники з великою кількістю благородного оленя (</w:t>
            </w:r>
            <w:proofErr w:type="spellStart"/>
            <w:r w:rsidRPr="00277566">
              <w:rPr>
                <w:rFonts w:ascii="Times New Roman" w:hAnsi="Times New Roman" w:cs="Times New Roman"/>
                <w:sz w:val="24"/>
                <w:szCs w:val="24"/>
              </w:rPr>
              <w:t>Cervus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elaphus</w:t>
            </w:r>
            <w:proofErr w:type="spellEnd"/>
            <w:r w:rsidRPr="00277566">
              <w:rPr>
                <w:rFonts w:ascii="Times New Roman" w:hAnsi="Times New Roman" w:cs="Times New Roman"/>
                <w:sz w:val="24"/>
                <w:szCs w:val="24"/>
              </w:rPr>
              <w:t xml:space="preserve">) (73,6% від усієї кількості ссавців) та наявністю видів </w:t>
            </w:r>
            <w:proofErr w:type="spellStart"/>
            <w:r w:rsidRPr="00277566">
              <w:rPr>
                <w:rFonts w:ascii="Times New Roman" w:hAnsi="Times New Roman" w:cs="Times New Roman"/>
                <w:sz w:val="24"/>
                <w:szCs w:val="24"/>
              </w:rPr>
              <w:t>сарни</w:t>
            </w:r>
            <w:proofErr w:type="spellEnd"/>
            <w:r w:rsidRPr="00277566">
              <w:rPr>
                <w:rFonts w:ascii="Times New Roman" w:hAnsi="Times New Roman" w:cs="Times New Roman"/>
                <w:sz w:val="24"/>
                <w:szCs w:val="24"/>
              </w:rPr>
              <w:t xml:space="preserve"> європейської (</w:t>
            </w:r>
            <w:proofErr w:type="spellStart"/>
            <w:r w:rsidRPr="00277566">
              <w:rPr>
                <w:rFonts w:ascii="Times New Roman" w:hAnsi="Times New Roman" w:cs="Times New Roman"/>
                <w:sz w:val="24"/>
                <w:szCs w:val="24"/>
              </w:rPr>
              <w:t>Capreolus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capreolus</w:t>
            </w:r>
            <w:proofErr w:type="spellEnd"/>
            <w:r w:rsidRPr="00277566">
              <w:rPr>
                <w:rFonts w:ascii="Times New Roman" w:hAnsi="Times New Roman" w:cs="Times New Roman"/>
                <w:sz w:val="24"/>
                <w:szCs w:val="24"/>
              </w:rPr>
              <w:t>) та свині дикої (</w:t>
            </w:r>
            <w:proofErr w:type="spellStart"/>
            <w:r w:rsidRPr="00277566">
              <w:rPr>
                <w:rFonts w:ascii="Times New Roman" w:hAnsi="Times New Roman" w:cs="Times New Roman"/>
                <w:sz w:val="24"/>
                <w:szCs w:val="24"/>
              </w:rPr>
              <w:t>Sus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scrofa</w:t>
            </w:r>
            <w:proofErr w:type="spellEnd"/>
            <w:r w:rsidRPr="00277566">
              <w:rPr>
                <w:rFonts w:ascii="Times New Roman" w:hAnsi="Times New Roman" w:cs="Times New Roman"/>
                <w:sz w:val="24"/>
                <w:szCs w:val="24"/>
              </w:rPr>
              <w:t>).</w:t>
            </w:r>
          </w:p>
          <w:p w14:paraId="067294E9"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Рівень VІІ, що містить ознаки морозної ерозії, демонструє різке зменшення кількості благородного оленя (41,1%) та повне зникнення </w:t>
            </w:r>
            <w:proofErr w:type="spellStart"/>
            <w:r w:rsidRPr="00277566">
              <w:rPr>
                <w:rFonts w:ascii="Times New Roman" w:hAnsi="Times New Roman" w:cs="Times New Roman"/>
                <w:sz w:val="24"/>
                <w:szCs w:val="24"/>
              </w:rPr>
              <w:t>сарни</w:t>
            </w:r>
            <w:proofErr w:type="spellEnd"/>
            <w:r w:rsidRPr="00277566">
              <w:rPr>
                <w:rFonts w:ascii="Times New Roman" w:hAnsi="Times New Roman" w:cs="Times New Roman"/>
                <w:sz w:val="24"/>
                <w:szCs w:val="24"/>
              </w:rPr>
              <w:t xml:space="preserve"> європейської, свині дикої та биків. Решта залишків, які можна ідентифікувати, належать степовому бізону (</w:t>
            </w:r>
            <w:proofErr w:type="spellStart"/>
            <w:r w:rsidRPr="00277566">
              <w:rPr>
                <w:rFonts w:ascii="Times New Roman" w:hAnsi="Times New Roman" w:cs="Times New Roman"/>
                <w:sz w:val="24"/>
                <w:szCs w:val="24"/>
              </w:rPr>
              <w:t>Bison</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priscus</w:t>
            </w:r>
            <w:proofErr w:type="spellEnd"/>
            <w:r w:rsidRPr="00277566">
              <w:rPr>
                <w:rFonts w:ascii="Times New Roman" w:hAnsi="Times New Roman" w:cs="Times New Roman"/>
                <w:sz w:val="24"/>
                <w:szCs w:val="24"/>
              </w:rPr>
              <w:t>).</w:t>
            </w:r>
          </w:p>
          <w:p w14:paraId="74C76F01"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На рівні VІ олень благородний знову вибивається у лідери (52,6%), а кількість гірських тварин зменшується. На рівні V повертаються елементи морозної ерозії, знову зменшується кількість решток благородного оленя (37,6%) з одного боку, а </w:t>
            </w:r>
            <w:proofErr w:type="spellStart"/>
            <w:r w:rsidRPr="00277566">
              <w:rPr>
                <w:rFonts w:ascii="Times New Roman" w:hAnsi="Times New Roman" w:cs="Times New Roman"/>
                <w:sz w:val="24"/>
                <w:szCs w:val="24"/>
              </w:rPr>
              <w:t>зіншого</w:t>
            </w:r>
            <w:proofErr w:type="spellEnd"/>
            <w:r w:rsidRPr="00277566">
              <w:rPr>
                <w:rFonts w:ascii="Times New Roman" w:hAnsi="Times New Roman" w:cs="Times New Roman"/>
                <w:sz w:val="24"/>
                <w:szCs w:val="24"/>
              </w:rPr>
              <w:t xml:space="preserve"> — значно збільшується кількість решток дикого коня та биків. Тут визначні частини також </w:t>
            </w:r>
            <w:proofErr w:type="spellStart"/>
            <w:r w:rsidRPr="00277566">
              <w:rPr>
                <w:rFonts w:ascii="Times New Roman" w:hAnsi="Times New Roman" w:cs="Times New Roman"/>
                <w:sz w:val="24"/>
                <w:szCs w:val="24"/>
              </w:rPr>
              <w:t>галежать</w:t>
            </w:r>
            <w:proofErr w:type="spellEnd"/>
            <w:r w:rsidRPr="00277566">
              <w:rPr>
                <w:rFonts w:ascii="Times New Roman" w:hAnsi="Times New Roman" w:cs="Times New Roman"/>
                <w:sz w:val="24"/>
                <w:szCs w:val="24"/>
              </w:rPr>
              <w:t xml:space="preserve"> степовому бізону.</w:t>
            </w:r>
          </w:p>
          <w:p w14:paraId="21FA7AB1"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Нарешті, на рівнях ІV та ІІІ спостерігаємо ще більший спад у кількості решток благородного оленя (22,1% і 13,4% відповідно). Північний олень з'являється вперше, хоч і в невеликій кількості. Коні, бики та гірські кози досягають пікової кількості.</w:t>
            </w:r>
          </w:p>
          <w:p w14:paraId="21419F8F"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Рівень решток хижаків на цій стоянці — мінімальний. </w:t>
            </w:r>
          </w:p>
          <w:p w14:paraId="6D9300D2" w14:textId="77777777"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lastRenderedPageBreak/>
              <w:t xml:space="preserve">Стоянка </w:t>
            </w:r>
            <w:proofErr w:type="spellStart"/>
            <w:r w:rsidRPr="00515F36">
              <w:rPr>
                <w:rFonts w:ascii="Times New Roman" w:hAnsi="Times New Roman" w:cs="Times New Roman"/>
                <w:b/>
                <w:bCs/>
                <w:sz w:val="24"/>
                <w:szCs w:val="24"/>
              </w:rPr>
              <w:t>Ґачарія</w:t>
            </w:r>
            <w:proofErr w:type="spellEnd"/>
            <w:r w:rsidRPr="00515F36">
              <w:rPr>
                <w:rFonts w:ascii="Times New Roman" w:hAnsi="Times New Roman" w:cs="Times New Roman"/>
                <w:b/>
                <w:bCs/>
                <w:sz w:val="24"/>
                <w:szCs w:val="24"/>
              </w:rPr>
              <w:t xml:space="preserve"> (</w:t>
            </w:r>
            <w:proofErr w:type="spellStart"/>
            <w:r w:rsidRPr="00515F36">
              <w:rPr>
                <w:rFonts w:ascii="Times New Roman" w:hAnsi="Times New Roman" w:cs="Times New Roman"/>
                <w:b/>
                <w:bCs/>
                <w:sz w:val="24"/>
                <w:szCs w:val="24"/>
              </w:rPr>
              <w:t>Сухаре</w:t>
            </w:r>
            <w:proofErr w:type="spellEnd"/>
            <w:r w:rsidRPr="00515F36">
              <w:rPr>
                <w:rFonts w:ascii="Times New Roman" w:hAnsi="Times New Roman" w:cs="Times New Roman"/>
                <w:b/>
                <w:bCs/>
                <w:sz w:val="24"/>
                <w:szCs w:val="24"/>
              </w:rPr>
              <w:t xml:space="preserve">, </w:t>
            </w:r>
            <w:proofErr w:type="spellStart"/>
            <w:r w:rsidRPr="00515F36">
              <w:rPr>
                <w:rFonts w:ascii="Times New Roman" w:hAnsi="Times New Roman" w:cs="Times New Roman"/>
                <w:b/>
                <w:bCs/>
                <w:sz w:val="24"/>
                <w:szCs w:val="24"/>
              </w:rPr>
              <w:t>Субероа</w:t>
            </w:r>
            <w:proofErr w:type="spellEnd"/>
            <w:r w:rsidRPr="00515F36">
              <w:rPr>
                <w:rFonts w:ascii="Times New Roman" w:hAnsi="Times New Roman" w:cs="Times New Roman"/>
                <w:b/>
                <w:bCs/>
                <w:sz w:val="24"/>
                <w:szCs w:val="24"/>
              </w:rPr>
              <w:t>/</w:t>
            </w:r>
            <w:proofErr w:type="spellStart"/>
            <w:r w:rsidRPr="00515F36">
              <w:rPr>
                <w:rFonts w:ascii="Times New Roman" w:hAnsi="Times New Roman" w:cs="Times New Roman"/>
                <w:b/>
                <w:bCs/>
                <w:sz w:val="24"/>
                <w:szCs w:val="24"/>
              </w:rPr>
              <w:t>Суль</w:t>
            </w:r>
            <w:proofErr w:type="spellEnd"/>
            <w:r w:rsidRPr="00515F36">
              <w:rPr>
                <w:rFonts w:ascii="Times New Roman" w:hAnsi="Times New Roman" w:cs="Times New Roman"/>
                <w:b/>
                <w:bCs/>
                <w:sz w:val="24"/>
                <w:szCs w:val="24"/>
              </w:rPr>
              <w:t>)</w:t>
            </w:r>
          </w:p>
          <w:p w14:paraId="3B936A41"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Ця стоянка, розкопана Ґ. Лапласом (1966) була поділена на два рівні (</w:t>
            </w:r>
            <w:proofErr w:type="spellStart"/>
            <w:r w:rsidRPr="00277566">
              <w:rPr>
                <w:rFonts w:ascii="Times New Roman" w:hAnsi="Times New Roman" w:cs="Times New Roman"/>
                <w:sz w:val="24"/>
                <w:szCs w:val="24"/>
              </w:rPr>
              <w:t>cjr</w:t>
            </w:r>
            <w:proofErr w:type="spellEnd"/>
            <w:r w:rsidRPr="00277566">
              <w:rPr>
                <w:rFonts w:ascii="Times New Roman" w:hAnsi="Times New Roman" w:cs="Times New Roman"/>
                <w:sz w:val="24"/>
                <w:szCs w:val="24"/>
              </w:rPr>
              <w:t xml:space="preserve"> i </w:t>
            </w:r>
            <w:proofErr w:type="spellStart"/>
            <w:r w:rsidRPr="00277566">
              <w:rPr>
                <w:rFonts w:ascii="Times New Roman" w:hAnsi="Times New Roman" w:cs="Times New Roman"/>
                <w:sz w:val="24"/>
                <w:szCs w:val="24"/>
              </w:rPr>
              <w:t>cjg</w:t>
            </w:r>
            <w:proofErr w:type="spellEnd"/>
            <w:r w:rsidRPr="00277566">
              <w:rPr>
                <w:rFonts w:ascii="Times New Roman" w:hAnsi="Times New Roman" w:cs="Times New Roman"/>
                <w:sz w:val="24"/>
                <w:szCs w:val="24"/>
              </w:rPr>
              <w:t xml:space="preserve">) з колунами, характерними для мустьєрської культури. Фауна цих рівнів, характерна для періоду </w:t>
            </w:r>
            <w:proofErr w:type="spellStart"/>
            <w:r w:rsidRPr="00277566">
              <w:rPr>
                <w:rFonts w:ascii="Times New Roman" w:hAnsi="Times New Roman" w:cs="Times New Roman"/>
                <w:sz w:val="24"/>
                <w:szCs w:val="24"/>
              </w:rPr>
              <w:t>Вюрм</w:t>
            </w:r>
            <w:proofErr w:type="spellEnd"/>
            <w:r w:rsidRPr="00277566">
              <w:rPr>
                <w:rFonts w:ascii="Times New Roman" w:hAnsi="Times New Roman" w:cs="Times New Roman"/>
                <w:sz w:val="24"/>
                <w:szCs w:val="24"/>
              </w:rPr>
              <w:t xml:space="preserve"> ІІ, вивчалася Лаво (1980).</w:t>
            </w:r>
          </w:p>
          <w:p w14:paraId="21602418"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Переважають олень і кінь, за ними йдуть, з одного боку, козиця і бики, а з іншого — північний олень (</w:t>
            </w:r>
            <w:proofErr w:type="spellStart"/>
            <w:r w:rsidRPr="00277566">
              <w:rPr>
                <w:rFonts w:ascii="Times New Roman" w:hAnsi="Times New Roman" w:cs="Times New Roman"/>
                <w:sz w:val="24"/>
                <w:szCs w:val="24"/>
              </w:rPr>
              <w:t>Rangifer</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целодонт</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Coelodonta</w:t>
            </w:r>
            <w:proofErr w:type="spellEnd"/>
            <w:r w:rsidRPr="00277566">
              <w:rPr>
                <w:rFonts w:ascii="Times New Roman" w:hAnsi="Times New Roman" w:cs="Times New Roman"/>
                <w:sz w:val="24"/>
                <w:szCs w:val="24"/>
              </w:rPr>
              <w:t xml:space="preserve">) і кошлатий </w:t>
            </w:r>
            <w:proofErr w:type="spellStart"/>
            <w:r w:rsidRPr="00277566">
              <w:rPr>
                <w:rFonts w:ascii="Times New Roman" w:hAnsi="Times New Roman" w:cs="Times New Roman"/>
                <w:sz w:val="24"/>
                <w:szCs w:val="24"/>
              </w:rPr>
              <w:t>мамут</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Mammuthus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primigenius</w:t>
            </w:r>
            <w:proofErr w:type="spellEnd"/>
            <w:r w:rsidRPr="00277566">
              <w:rPr>
                <w:rFonts w:ascii="Times New Roman" w:hAnsi="Times New Roman" w:cs="Times New Roman"/>
                <w:sz w:val="24"/>
                <w:szCs w:val="24"/>
              </w:rPr>
              <w:t>).</w:t>
            </w:r>
          </w:p>
          <w:p w14:paraId="00557674"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У нас немає детального фауністичного аналізу стоянок </w:t>
            </w:r>
            <w:proofErr w:type="spellStart"/>
            <w:r w:rsidRPr="00277566">
              <w:rPr>
                <w:rFonts w:ascii="Times New Roman" w:hAnsi="Times New Roman" w:cs="Times New Roman"/>
                <w:sz w:val="24"/>
                <w:szCs w:val="24"/>
              </w:rPr>
              <w:t>Ольха</w:t>
            </w:r>
            <w:proofErr w:type="spellEnd"/>
            <w:r w:rsidRPr="00277566">
              <w:rPr>
                <w:rFonts w:ascii="Times New Roman" w:hAnsi="Times New Roman" w:cs="Times New Roman"/>
                <w:sz w:val="24"/>
                <w:szCs w:val="24"/>
              </w:rPr>
              <w:t xml:space="preserve"> та </w:t>
            </w:r>
            <w:proofErr w:type="spellStart"/>
            <w:r w:rsidRPr="00277566">
              <w:rPr>
                <w:rFonts w:ascii="Times New Roman" w:hAnsi="Times New Roman" w:cs="Times New Roman"/>
                <w:sz w:val="24"/>
                <w:szCs w:val="24"/>
              </w:rPr>
              <w:t>Істуріц</w:t>
            </w:r>
            <w:proofErr w:type="spellEnd"/>
            <w:r w:rsidRPr="00277566">
              <w:rPr>
                <w:rFonts w:ascii="Times New Roman" w:hAnsi="Times New Roman" w:cs="Times New Roman"/>
                <w:sz w:val="24"/>
                <w:szCs w:val="24"/>
              </w:rPr>
              <w:t xml:space="preserve">, розташованих і </w:t>
            </w:r>
            <w:proofErr w:type="spellStart"/>
            <w:r w:rsidRPr="00277566">
              <w:rPr>
                <w:rFonts w:ascii="Times New Roman" w:hAnsi="Times New Roman" w:cs="Times New Roman"/>
                <w:sz w:val="24"/>
                <w:szCs w:val="24"/>
              </w:rPr>
              <w:t>Лабурді</w:t>
            </w:r>
            <w:proofErr w:type="spellEnd"/>
            <w:r w:rsidRPr="00277566">
              <w:rPr>
                <w:rFonts w:ascii="Times New Roman" w:hAnsi="Times New Roman" w:cs="Times New Roman"/>
                <w:sz w:val="24"/>
                <w:szCs w:val="24"/>
              </w:rPr>
              <w:t xml:space="preserve"> та Нижній Наваррі. Проте їх потужні мустьєрські рівні змушують нас сказати хоч декілька слів про них, опираючись на </w:t>
            </w:r>
            <w:proofErr w:type="spellStart"/>
            <w:r w:rsidRPr="00277566">
              <w:rPr>
                <w:rFonts w:ascii="Times New Roman" w:hAnsi="Times New Roman" w:cs="Times New Roman"/>
                <w:sz w:val="24"/>
                <w:szCs w:val="24"/>
              </w:rPr>
              <w:t>Пассемарда</w:t>
            </w:r>
            <w:proofErr w:type="spellEnd"/>
            <w:r w:rsidRPr="00277566">
              <w:rPr>
                <w:rFonts w:ascii="Times New Roman" w:hAnsi="Times New Roman" w:cs="Times New Roman"/>
                <w:sz w:val="24"/>
                <w:szCs w:val="24"/>
              </w:rPr>
              <w:t xml:space="preserve"> (1924).</w:t>
            </w:r>
          </w:p>
          <w:p w14:paraId="69ADE96D" w14:textId="77777777"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t xml:space="preserve">Стоянка </w:t>
            </w:r>
            <w:proofErr w:type="spellStart"/>
            <w:r w:rsidRPr="00515F36">
              <w:rPr>
                <w:rFonts w:ascii="Times New Roman" w:hAnsi="Times New Roman" w:cs="Times New Roman"/>
                <w:b/>
                <w:bCs/>
                <w:sz w:val="24"/>
                <w:szCs w:val="24"/>
              </w:rPr>
              <w:t>Ольха</w:t>
            </w:r>
            <w:proofErr w:type="spellEnd"/>
            <w:r w:rsidRPr="00515F36">
              <w:rPr>
                <w:rFonts w:ascii="Times New Roman" w:hAnsi="Times New Roman" w:cs="Times New Roman"/>
                <w:b/>
                <w:bCs/>
                <w:sz w:val="24"/>
                <w:szCs w:val="24"/>
              </w:rPr>
              <w:t xml:space="preserve"> (</w:t>
            </w:r>
            <w:proofErr w:type="spellStart"/>
            <w:r w:rsidRPr="00515F36">
              <w:rPr>
                <w:rFonts w:ascii="Times New Roman" w:hAnsi="Times New Roman" w:cs="Times New Roman"/>
                <w:b/>
                <w:bCs/>
                <w:sz w:val="24"/>
                <w:szCs w:val="24"/>
              </w:rPr>
              <w:t>Камбо</w:t>
            </w:r>
            <w:proofErr w:type="spellEnd"/>
            <w:r w:rsidRPr="00515F36">
              <w:rPr>
                <w:rFonts w:ascii="Times New Roman" w:hAnsi="Times New Roman" w:cs="Times New Roman"/>
                <w:b/>
                <w:bCs/>
                <w:sz w:val="24"/>
                <w:szCs w:val="24"/>
              </w:rPr>
              <w:t xml:space="preserve">, </w:t>
            </w:r>
            <w:proofErr w:type="spellStart"/>
            <w:r w:rsidRPr="00515F36">
              <w:rPr>
                <w:rFonts w:ascii="Times New Roman" w:hAnsi="Times New Roman" w:cs="Times New Roman"/>
                <w:b/>
                <w:bCs/>
                <w:sz w:val="24"/>
                <w:szCs w:val="24"/>
              </w:rPr>
              <w:t>Лапурді</w:t>
            </w:r>
            <w:proofErr w:type="spellEnd"/>
            <w:r w:rsidRPr="00515F36">
              <w:rPr>
                <w:rFonts w:ascii="Times New Roman" w:hAnsi="Times New Roman" w:cs="Times New Roman"/>
                <w:b/>
                <w:bCs/>
                <w:sz w:val="24"/>
                <w:szCs w:val="24"/>
              </w:rPr>
              <w:t>)</w:t>
            </w:r>
          </w:p>
          <w:p w14:paraId="4FE0D7A9"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Для нижніх мустьєрських рівнів характерний ашельський (</w:t>
            </w:r>
            <w:proofErr w:type="spellStart"/>
            <w:r w:rsidRPr="00277566">
              <w:rPr>
                <w:rFonts w:ascii="Times New Roman" w:hAnsi="Times New Roman" w:cs="Times New Roman"/>
                <w:sz w:val="24"/>
                <w:szCs w:val="24"/>
              </w:rPr>
              <w:t>баскійський</w:t>
            </w:r>
            <w:proofErr w:type="spellEnd"/>
            <w:r w:rsidRPr="00277566">
              <w:rPr>
                <w:rFonts w:ascii="Times New Roman" w:hAnsi="Times New Roman" w:cs="Times New Roman"/>
                <w:sz w:val="24"/>
                <w:szCs w:val="24"/>
              </w:rPr>
              <w:t>) тип знарядь праці. Спостерігається велика кількість решток оленів, биків так коней, а також козулі та лісового носорога.</w:t>
            </w:r>
          </w:p>
          <w:p w14:paraId="7FBE472E"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Над ними — рівень FM, з </w:t>
            </w:r>
            <w:proofErr w:type="spellStart"/>
            <w:r w:rsidRPr="00277566">
              <w:rPr>
                <w:rFonts w:ascii="Times New Roman" w:hAnsi="Times New Roman" w:cs="Times New Roman"/>
                <w:sz w:val="24"/>
                <w:szCs w:val="24"/>
              </w:rPr>
              <w:t>шарентським</w:t>
            </w:r>
            <w:proofErr w:type="spellEnd"/>
            <w:r w:rsidRPr="00277566">
              <w:rPr>
                <w:rFonts w:ascii="Times New Roman" w:hAnsi="Times New Roman" w:cs="Times New Roman"/>
                <w:sz w:val="24"/>
                <w:szCs w:val="24"/>
              </w:rPr>
              <w:t xml:space="preserve"> типом знарядь. Все ще спостерігається велика кількість оленів, биків та коней, а також з'являється північний олень.</w:t>
            </w:r>
          </w:p>
          <w:p w14:paraId="41BDB948"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На найвищому рівні </w:t>
            </w:r>
            <w:proofErr w:type="spellStart"/>
            <w:r w:rsidRPr="00277566">
              <w:rPr>
                <w:rFonts w:ascii="Times New Roman" w:hAnsi="Times New Roman" w:cs="Times New Roman"/>
                <w:sz w:val="24"/>
                <w:szCs w:val="24"/>
              </w:rPr>
              <w:t>Fs</w:t>
            </w:r>
            <w:proofErr w:type="spellEnd"/>
            <w:r w:rsidRPr="00277566">
              <w:rPr>
                <w:rFonts w:ascii="Times New Roman" w:hAnsi="Times New Roman" w:cs="Times New Roman"/>
                <w:sz w:val="24"/>
                <w:szCs w:val="24"/>
              </w:rPr>
              <w:t xml:space="preserve">, який теж належить до </w:t>
            </w:r>
            <w:proofErr w:type="spellStart"/>
            <w:r w:rsidRPr="00277566">
              <w:rPr>
                <w:rFonts w:ascii="Times New Roman" w:hAnsi="Times New Roman" w:cs="Times New Roman"/>
                <w:sz w:val="24"/>
                <w:szCs w:val="24"/>
              </w:rPr>
              <w:t>шарентійського</w:t>
            </w:r>
            <w:proofErr w:type="spellEnd"/>
            <w:r w:rsidRPr="00277566">
              <w:rPr>
                <w:rFonts w:ascii="Times New Roman" w:hAnsi="Times New Roman" w:cs="Times New Roman"/>
                <w:sz w:val="24"/>
                <w:szCs w:val="24"/>
              </w:rPr>
              <w:t xml:space="preserve"> типу, все ще велика кількість оленів, але кількість биків та коней зменшується. Кількість решток північного оленя більша, ніж на попередньому рівні. З'являються також, хоч і нечисельні, кошлатий </w:t>
            </w:r>
            <w:proofErr w:type="spellStart"/>
            <w:r w:rsidRPr="00277566">
              <w:rPr>
                <w:rFonts w:ascii="Times New Roman" w:hAnsi="Times New Roman" w:cs="Times New Roman"/>
                <w:sz w:val="24"/>
                <w:szCs w:val="24"/>
              </w:rPr>
              <w:t>мамут</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Mammuthus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primigenius</w:t>
            </w:r>
            <w:proofErr w:type="spellEnd"/>
            <w:r w:rsidRPr="00277566">
              <w:rPr>
                <w:rFonts w:ascii="Times New Roman" w:hAnsi="Times New Roman" w:cs="Times New Roman"/>
                <w:sz w:val="24"/>
                <w:szCs w:val="24"/>
              </w:rPr>
              <w:t xml:space="preserve">) та </w:t>
            </w:r>
            <w:proofErr w:type="spellStart"/>
            <w:r w:rsidRPr="00277566">
              <w:rPr>
                <w:rFonts w:ascii="Times New Roman" w:hAnsi="Times New Roman" w:cs="Times New Roman"/>
                <w:sz w:val="24"/>
                <w:szCs w:val="24"/>
              </w:rPr>
              <w:t>целодонт</w:t>
            </w:r>
            <w:proofErr w:type="spellEnd"/>
            <w:r w:rsidRPr="00277566">
              <w:rPr>
                <w:rFonts w:ascii="Times New Roman" w:hAnsi="Times New Roman" w:cs="Times New Roman"/>
                <w:sz w:val="24"/>
                <w:szCs w:val="24"/>
              </w:rPr>
              <w:t xml:space="preserve"> сибірський/волохатий носоріг (</w:t>
            </w:r>
            <w:proofErr w:type="spellStart"/>
            <w:r w:rsidRPr="00277566">
              <w:rPr>
                <w:rFonts w:ascii="Times New Roman" w:hAnsi="Times New Roman" w:cs="Times New Roman"/>
                <w:sz w:val="24"/>
                <w:szCs w:val="24"/>
              </w:rPr>
              <w:t>Coelodonta</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antiquitatis</w:t>
            </w:r>
            <w:proofErr w:type="spellEnd"/>
            <w:r w:rsidRPr="00277566">
              <w:rPr>
                <w:rFonts w:ascii="Times New Roman" w:hAnsi="Times New Roman" w:cs="Times New Roman"/>
                <w:sz w:val="24"/>
                <w:szCs w:val="24"/>
              </w:rPr>
              <w:t>).</w:t>
            </w:r>
          </w:p>
          <w:p w14:paraId="2679C584"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У стоянці </w:t>
            </w:r>
            <w:proofErr w:type="spellStart"/>
            <w:r w:rsidRPr="00277566">
              <w:rPr>
                <w:rFonts w:ascii="Times New Roman" w:hAnsi="Times New Roman" w:cs="Times New Roman"/>
                <w:sz w:val="24"/>
                <w:szCs w:val="24"/>
              </w:rPr>
              <w:t>Ольха</w:t>
            </w:r>
            <w:proofErr w:type="spellEnd"/>
            <w:r w:rsidRPr="00277566">
              <w:rPr>
                <w:rFonts w:ascii="Times New Roman" w:hAnsi="Times New Roman" w:cs="Times New Roman"/>
                <w:sz w:val="24"/>
                <w:szCs w:val="24"/>
              </w:rPr>
              <w:t xml:space="preserve"> можна спостерігати кліматичне похолодання від нижніх рівнів до верхніх.</w:t>
            </w:r>
          </w:p>
          <w:p w14:paraId="289B21EF" w14:textId="77777777"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t xml:space="preserve">Стоянка </w:t>
            </w:r>
            <w:proofErr w:type="spellStart"/>
            <w:r w:rsidRPr="00515F36">
              <w:rPr>
                <w:rFonts w:ascii="Times New Roman" w:hAnsi="Times New Roman" w:cs="Times New Roman"/>
                <w:b/>
                <w:bCs/>
                <w:sz w:val="24"/>
                <w:szCs w:val="24"/>
              </w:rPr>
              <w:t>Істуріц</w:t>
            </w:r>
            <w:proofErr w:type="spellEnd"/>
            <w:r w:rsidRPr="00515F36">
              <w:rPr>
                <w:rFonts w:ascii="Times New Roman" w:hAnsi="Times New Roman" w:cs="Times New Roman"/>
                <w:b/>
                <w:bCs/>
                <w:sz w:val="24"/>
                <w:szCs w:val="24"/>
              </w:rPr>
              <w:t xml:space="preserve"> (</w:t>
            </w:r>
            <w:proofErr w:type="spellStart"/>
            <w:r w:rsidRPr="00515F36">
              <w:rPr>
                <w:rFonts w:ascii="Times New Roman" w:hAnsi="Times New Roman" w:cs="Times New Roman"/>
                <w:b/>
                <w:bCs/>
                <w:sz w:val="24"/>
                <w:szCs w:val="24"/>
              </w:rPr>
              <w:t>Істуріц</w:t>
            </w:r>
            <w:proofErr w:type="spellEnd"/>
            <w:r w:rsidRPr="00515F36">
              <w:rPr>
                <w:rFonts w:ascii="Times New Roman" w:hAnsi="Times New Roman" w:cs="Times New Roman"/>
                <w:b/>
                <w:bCs/>
                <w:sz w:val="24"/>
                <w:szCs w:val="24"/>
              </w:rPr>
              <w:t>, Нижня Наварра)</w:t>
            </w:r>
          </w:p>
          <w:p w14:paraId="6271A484"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Представлена двома рівнями (Р і М), що розділені шаром решток печерного ведмедя (</w:t>
            </w:r>
            <w:proofErr w:type="spellStart"/>
            <w:r w:rsidRPr="00277566">
              <w:rPr>
                <w:rFonts w:ascii="Times New Roman" w:hAnsi="Times New Roman" w:cs="Times New Roman"/>
                <w:sz w:val="24"/>
                <w:szCs w:val="24"/>
              </w:rPr>
              <w:t>Ursus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spelaeus</w:t>
            </w:r>
            <w:proofErr w:type="spellEnd"/>
            <w:r w:rsidRPr="00277566">
              <w:rPr>
                <w:rFonts w:ascii="Times New Roman" w:hAnsi="Times New Roman" w:cs="Times New Roman"/>
                <w:sz w:val="24"/>
                <w:szCs w:val="24"/>
              </w:rPr>
              <w:t>), де не виявлено жодних знарядь.</w:t>
            </w:r>
          </w:p>
          <w:p w14:paraId="3CC13BDD"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На рівні Р знайдено знаряддя з широкими </w:t>
            </w:r>
            <w:proofErr w:type="spellStart"/>
            <w:r w:rsidRPr="00277566">
              <w:rPr>
                <w:rFonts w:ascii="Times New Roman" w:hAnsi="Times New Roman" w:cs="Times New Roman"/>
                <w:sz w:val="24"/>
                <w:szCs w:val="24"/>
              </w:rPr>
              <w:t>сколами</w:t>
            </w:r>
            <w:proofErr w:type="spellEnd"/>
            <w:r w:rsidRPr="00277566">
              <w:rPr>
                <w:rFonts w:ascii="Times New Roman" w:hAnsi="Times New Roman" w:cs="Times New Roman"/>
                <w:sz w:val="24"/>
                <w:szCs w:val="24"/>
              </w:rPr>
              <w:t xml:space="preserve">, переважно мустьєрської культури, та з сильними </w:t>
            </w:r>
            <w:proofErr w:type="spellStart"/>
            <w:r w:rsidRPr="00277566">
              <w:rPr>
                <w:rFonts w:ascii="Times New Roman" w:hAnsi="Times New Roman" w:cs="Times New Roman"/>
                <w:sz w:val="24"/>
                <w:szCs w:val="24"/>
              </w:rPr>
              <w:t>шарентськими</w:t>
            </w:r>
            <w:proofErr w:type="spellEnd"/>
            <w:r w:rsidRPr="00277566">
              <w:rPr>
                <w:rFonts w:ascii="Times New Roman" w:hAnsi="Times New Roman" w:cs="Times New Roman"/>
                <w:sz w:val="24"/>
                <w:szCs w:val="24"/>
              </w:rPr>
              <w:t xml:space="preserve"> впливами. Наявні рештки благородного оленя, </w:t>
            </w:r>
            <w:proofErr w:type="spellStart"/>
            <w:r w:rsidRPr="00277566">
              <w:rPr>
                <w:rFonts w:ascii="Times New Roman" w:hAnsi="Times New Roman" w:cs="Times New Roman"/>
                <w:sz w:val="24"/>
                <w:szCs w:val="24"/>
              </w:rPr>
              <w:t>сарни</w:t>
            </w:r>
            <w:proofErr w:type="spellEnd"/>
            <w:r w:rsidRPr="00277566">
              <w:rPr>
                <w:rFonts w:ascii="Times New Roman" w:hAnsi="Times New Roman" w:cs="Times New Roman"/>
                <w:sz w:val="24"/>
                <w:szCs w:val="24"/>
              </w:rPr>
              <w:t xml:space="preserve"> європейської, биків та дикого коня.</w:t>
            </w:r>
          </w:p>
          <w:p w14:paraId="5C2253F1"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На рівні М представлені елементи, характерні для прохолоднішого клімату. Мустьєрські знаряддя, можливо, відносяться до періоду </w:t>
            </w:r>
            <w:proofErr w:type="spellStart"/>
            <w:r w:rsidRPr="00277566">
              <w:rPr>
                <w:rFonts w:ascii="Times New Roman" w:hAnsi="Times New Roman" w:cs="Times New Roman"/>
                <w:sz w:val="24"/>
                <w:szCs w:val="24"/>
              </w:rPr>
              <w:t>Вюрм</w:t>
            </w:r>
            <w:proofErr w:type="spellEnd"/>
            <w:r w:rsidRPr="00277566">
              <w:rPr>
                <w:rFonts w:ascii="Times New Roman" w:hAnsi="Times New Roman" w:cs="Times New Roman"/>
                <w:sz w:val="24"/>
                <w:szCs w:val="24"/>
              </w:rPr>
              <w:t xml:space="preserve"> ІІ, де схожі елементи вже були знайдені.</w:t>
            </w:r>
          </w:p>
          <w:p w14:paraId="2BFB2968"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Аналіз фауни мустьєрської стоянки вказує на те, що люди займались неспеціалізованим полюванням, оскільки були знайдені рештки майже всіх копитних місцевої екосистеми. Це ж спостерігаємо на інших </w:t>
            </w:r>
            <w:proofErr w:type="spellStart"/>
            <w:r w:rsidRPr="00277566">
              <w:rPr>
                <w:rFonts w:ascii="Times New Roman" w:hAnsi="Times New Roman" w:cs="Times New Roman"/>
                <w:sz w:val="24"/>
                <w:szCs w:val="24"/>
              </w:rPr>
              <w:lastRenderedPageBreak/>
              <w:t>кантабрійських</w:t>
            </w:r>
            <w:proofErr w:type="spellEnd"/>
            <w:r w:rsidRPr="00277566">
              <w:rPr>
                <w:rFonts w:ascii="Times New Roman" w:hAnsi="Times New Roman" w:cs="Times New Roman"/>
                <w:sz w:val="24"/>
                <w:szCs w:val="24"/>
              </w:rPr>
              <w:t xml:space="preserve"> стоянках як </w:t>
            </w:r>
            <w:proofErr w:type="spellStart"/>
            <w:r w:rsidRPr="00277566">
              <w:rPr>
                <w:rFonts w:ascii="Times New Roman" w:hAnsi="Times New Roman" w:cs="Times New Roman"/>
                <w:sz w:val="24"/>
                <w:szCs w:val="24"/>
              </w:rPr>
              <w:t>Морін</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1971, 1973) і Ель </w:t>
            </w:r>
            <w:proofErr w:type="spellStart"/>
            <w:r w:rsidRPr="00277566">
              <w:rPr>
                <w:rFonts w:ascii="Times New Roman" w:hAnsi="Times New Roman" w:cs="Times New Roman"/>
                <w:sz w:val="24"/>
                <w:szCs w:val="24"/>
              </w:rPr>
              <w:t>Пендо</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Fuentes</w:t>
            </w:r>
            <w:proofErr w:type="spellEnd"/>
            <w:r w:rsidRPr="00277566">
              <w:rPr>
                <w:rFonts w:ascii="Times New Roman" w:hAnsi="Times New Roman" w:cs="Times New Roman"/>
                <w:sz w:val="24"/>
                <w:szCs w:val="24"/>
              </w:rPr>
              <w:t xml:space="preserve">, 1980). Найпоширенішими видами є бики, коні, олені, за якими слідують кози та козиці, якщо говорити про рештки стрімких кам'янистих урвищ. Після цього, у значно менших кількостях, присутні козулі, кабани та північні олені періоду </w:t>
            </w:r>
            <w:proofErr w:type="spellStart"/>
            <w:r w:rsidRPr="00277566">
              <w:rPr>
                <w:rFonts w:ascii="Times New Roman" w:hAnsi="Times New Roman" w:cs="Times New Roman"/>
                <w:sz w:val="24"/>
                <w:szCs w:val="24"/>
              </w:rPr>
              <w:t>Вюрм</w:t>
            </w:r>
            <w:proofErr w:type="spellEnd"/>
            <w:r w:rsidRPr="00277566">
              <w:rPr>
                <w:rFonts w:ascii="Times New Roman" w:hAnsi="Times New Roman" w:cs="Times New Roman"/>
                <w:sz w:val="24"/>
                <w:szCs w:val="24"/>
              </w:rPr>
              <w:t xml:space="preserve"> ІІ. Також були знайдені рештки лісового носорога, </w:t>
            </w:r>
            <w:proofErr w:type="spellStart"/>
            <w:r w:rsidRPr="00277566">
              <w:rPr>
                <w:rFonts w:ascii="Times New Roman" w:hAnsi="Times New Roman" w:cs="Times New Roman"/>
                <w:sz w:val="24"/>
                <w:szCs w:val="24"/>
              </w:rPr>
              <w:t>великорогого</w:t>
            </w:r>
            <w:proofErr w:type="spellEnd"/>
            <w:r w:rsidRPr="00277566">
              <w:rPr>
                <w:rFonts w:ascii="Times New Roman" w:hAnsi="Times New Roman" w:cs="Times New Roman"/>
                <w:sz w:val="24"/>
                <w:szCs w:val="24"/>
              </w:rPr>
              <w:t xml:space="preserve"> оленя, волохатого носорога і кошлатого </w:t>
            </w:r>
            <w:proofErr w:type="spellStart"/>
            <w:r w:rsidRPr="00277566">
              <w:rPr>
                <w:rFonts w:ascii="Times New Roman" w:hAnsi="Times New Roman" w:cs="Times New Roman"/>
                <w:sz w:val="24"/>
                <w:szCs w:val="24"/>
              </w:rPr>
              <w:t>мамута</w:t>
            </w:r>
            <w:proofErr w:type="spellEnd"/>
            <w:r w:rsidRPr="00277566">
              <w:rPr>
                <w:rFonts w:ascii="Times New Roman" w:hAnsi="Times New Roman" w:cs="Times New Roman"/>
                <w:sz w:val="24"/>
                <w:szCs w:val="24"/>
              </w:rPr>
              <w:t>.</w:t>
            </w:r>
          </w:p>
          <w:p w14:paraId="5D7040FD"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Намагання </w:t>
            </w:r>
            <w:proofErr w:type="spellStart"/>
            <w:r w:rsidRPr="00277566">
              <w:rPr>
                <w:rFonts w:ascii="Times New Roman" w:hAnsi="Times New Roman" w:cs="Times New Roman"/>
                <w:sz w:val="24"/>
                <w:szCs w:val="24"/>
              </w:rPr>
              <w:t>співставити</w:t>
            </w:r>
            <w:proofErr w:type="spellEnd"/>
            <w:r w:rsidRPr="00277566">
              <w:rPr>
                <w:rFonts w:ascii="Times New Roman" w:hAnsi="Times New Roman" w:cs="Times New Roman"/>
                <w:sz w:val="24"/>
                <w:szCs w:val="24"/>
              </w:rPr>
              <w:t xml:space="preserve"> фауністичні спектри з сучасними їм мустьєрськими типам задля виявлення аналогій може виявитись занадто амбітним, особливо якщо враховувати надто невеликий об'єм стоянок, доступних для сучасного вивчення. У будь-якому випадку, якщо ми й можемо зробити якийсь висновок, виходячи з наявних знань, то слід сказати, що до сих пір не було виявлено жодного зв'язку між типом мустьєрської культури та тваринним різноманіттям чи навіть переважному полюванню на один вид.</w:t>
            </w:r>
          </w:p>
          <w:p w14:paraId="367A0B51"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Візьмемо для цього всі рівні, пов'язані з мустьєрською культурою на території Країни Басків та територіях, що оточують Біскайську затоку, на яких було проведене детальне дослідження фауни. Ми бачимо, що існує певна подібність між рівнями, наприклад, </w:t>
            </w:r>
            <w:proofErr w:type="spellStart"/>
            <w:r w:rsidRPr="00277566">
              <w:rPr>
                <w:rFonts w:ascii="Times New Roman" w:hAnsi="Times New Roman" w:cs="Times New Roman"/>
                <w:sz w:val="24"/>
                <w:szCs w:val="24"/>
              </w:rPr>
              <w:t>Morin</w:t>
            </w:r>
            <w:proofErr w:type="spellEnd"/>
            <w:r w:rsidRPr="00277566">
              <w:rPr>
                <w:rFonts w:ascii="Times New Roman" w:hAnsi="Times New Roman" w:cs="Times New Roman"/>
                <w:sz w:val="24"/>
                <w:szCs w:val="24"/>
              </w:rPr>
              <w:t xml:space="preserve"> 17 і </w:t>
            </w:r>
            <w:proofErr w:type="spellStart"/>
            <w:r w:rsidRPr="00277566">
              <w:rPr>
                <w:rFonts w:ascii="Times New Roman" w:hAnsi="Times New Roman" w:cs="Times New Roman"/>
                <w:sz w:val="24"/>
                <w:szCs w:val="24"/>
              </w:rPr>
              <w:t>Pendo</w:t>
            </w:r>
            <w:proofErr w:type="spellEnd"/>
            <w:r w:rsidRPr="00277566">
              <w:rPr>
                <w:rFonts w:ascii="Times New Roman" w:hAnsi="Times New Roman" w:cs="Times New Roman"/>
                <w:sz w:val="24"/>
                <w:szCs w:val="24"/>
              </w:rPr>
              <w:t xml:space="preserve"> XVI і немає жодної між схожими мустьєрськими типами </w:t>
            </w:r>
            <w:proofErr w:type="spellStart"/>
            <w:r w:rsidRPr="00277566">
              <w:rPr>
                <w:rFonts w:ascii="Times New Roman" w:hAnsi="Times New Roman" w:cs="Times New Roman"/>
                <w:sz w:val="24"/>
                <w:szCs w:val="24"/>
              </w:rPr>
              <w:t>Axlor</w:t>
            </w:r>
            <w:proofErr w:type="spellEnd"/>
            <w:r w:rsidRPr="00277566">
              <w:rPr>
                <w:rFonts w:ascii="Times New Roman" w:hAnsi="Times New Roman" w:cs="Times New Roman"/>
                <w:sz w:val="24"/>
                <w:szCs w:val="24"/>
              </w:rPr>
              <w:t xml:space="preserve"> VI + V і </w:t>
            </w:r>
            <w:proofErr w:type="spellStart"/>
            <w:r w:rsidRPr="00277566">
              <w:rPr>
                <w:rFonts w:ascii="Times New Roman" w:hAnsi="Times New Roman" w:cs="Times New Roman"/>
                <w:sz w:val="24"/>
                <w:szCs w:val="24"/>
              </w:rPr>
              <w:t>Axlor</w:t>
            </w:r>
            <w:proofErr w:type="spellEnd"/>
            <w:r w:rsidRPr="00277566">
              <w:rPr>
                <w:rFonts w:ascii="Times New Roman" w:hAnsi="Times New Roman" w:cs="Times New Roman"/>
                <w:sz w:val="24"/>
                <w:szCs w:val="24"/>
              </w:rPr>
              <w:t xml:space="preserve"> IV або </w:t>
            </w:r>
            <w:proofErr w:type="spellStart"/>
            <w:r w:rsidRPr="00277566">
              <w:rPr>
                <w:rFonts w:ascii="Times New Roman" w:hAnsi="Times New Roman" w:cs="Times New Roman"/>
                <w:sz w:val="24"/>
                <w:szCs w:val="24"/>
              </w:rPr>
              <w:t>Axlor</w:t>
            </w:r>
            <w:proofErr w:type="spellEnd"/>
            <w:r w:rsidRPr="00277566">
              <w:rPr>
                <w:rFonts w:ascii="Times New Roman" w:hAnsi="Times New Roman" w:cs="Times New Roman"/>
                <w:sz w:val="24"/>
                <w:szCs w:val="24"/>
              </w:rPr>
              <w:t xml:space="preserve"> III. Різноманітність видів, здається, набагато тісніше пов'язана з навколишнім середовищем.</w:t>
            </w:r>
          </w:p>
          <w:p w14:paraId="0311015D"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З цієї причини, єдиний конкретний висновок, який ми можемо зробити полягає в тому, що полювання було опортуністичним і неспеціалізованим, і що експлуатувалися майже всі види, що мешкали в одній екосистемі з людиною. Звідси значна присутність решток кози і </w:t>
            </w:r>
            <w:proofErr w:type="spellStart"/>
            <w:r w:rsidRPr="00277566">
              <w:rPr>
                <w:rFonts w:ascii="Times New Roman" w:hAnsi="Times New Roman" w:cs="Times New Roman"/>
                <w:sz w:val="24"/>
                <w:szCs w:val="24"/>
              </w:rPr>
              <w:t>сарни</w:t>
            </w:r>
            <w:proofErr w:type="spellEnd"/>
            <w:r w:rsidRPr="00277566">
              <w:rPr>
                <w:rFonts w:ascii="Times New Roman" w:hAnsi="Times New Roman" w:cs="Times New Roman"/>
                <w:sz w:val="24"/>
                <w:szCs w:val="24"/>
              </w:rPr>
              <w:t xml:space="preserve"> на </w:t>
            </w:r>
            <w:proofErr w:type="spellStart"/>
            <w:r w:rsidRPr="00277566">
              <w:rPr>
                <w:rFonts w:ascii="Times New Roman" w:hAnsi="Times New Roman" w:cs="Times New Roman"/>
                <w:sz w:val="24"/>
                <w:szCs w:val="24"/>
              </w:rPr>
              <w:t>баскійських</w:t>
            </w:r>
            <w:proofErr w:type="spellEnd"/>
            <w:r w:rsidRPr="00277566">
              <w:rPr>
                <w:rFonts w:ascii="Times New Roman" w:hAnsi="Times New Roman" w:cs="Times New Roman"/>
                <w:sz w:val="24"/>
                <w:szCs w:val="24"/>
              </w:rPr>
              <w:t xml:space="preserve"> стоянках з гірським </w:t>
            </w:r>
            <w:proofErr w:type="spellStart"/>
            <w:r w:rsidRPr="00277566">
              <w:rPr>
                <w:rFonts w:ascii="Times New Roman" w:hAnsi="Times New Roman" w:cs="Times New Roman"/>
                <w:sz w:val="24"/>
                <w:szCs w:val="24"/>
              </w:rPr>
              <w:t>рельєвом</w:t>
            </w:r>
            <w:proofErr w:type="spellEnd"/>
            <w:r w:rsidRPr="00277566">
              <w:rPr>
                <w:rFonts w:ascii="Times New Roman" w:hAnsi="Times New Roman" w:cs="Times New Roman"/>
                <w:sz w:val="24"/>
                <w:szCs w:val="24"/>
              </w:rPr>
              <w:t xml:space="preserve"> та майже повна їх відсутність у </w:t>
            </w:r>
            <w:proofErr w:type="spellStart"/>
            <w:r w:rsidRPr="00277566">
              <w:rPr>
                <w:rFonts w:ascii="Times New Roman" w:hAnsi="Times New Roman" w:cs="Times New Roman"/>
                <w:sz w:val="24"/>
                <w:szCs w:val="24"/>
              </w:rPr>
              <w:t>Моріні</w:t>
            </w:r>
            <w:proofErr w:type="spellEnd"/>
            <w:r w:rsidRPr="00277566">
              <w:rPr>
                <w:rFonts w:ascii="Times New Roman" w:hAnsi="Times New Roman" w:cs="Times New Roman"/>
                <w:sz w:val="24"/>
                <w:szCs w:val="24"/>
              </w:rPr>
              <w:t xml:space="preserve"> та Ель </w:t>
            </w:r>
            <w:proofErr w:type="spellStart"/>
            <w:r w:rsidRPr="00277566">
              <w:rPr>
                <w:rFonts w:ascii="Times New Roman" w:hAnsi="Times New Roman" w:cs="Times New Roman"/>
                <w:sz w:val="24"/>
                <w:szCs w:val="24"/>
              </w:rPr>
              <w:t>Пендо</w:t>
            </w:r>
            <w:proofErr w:type="spellEnd"/>
            <w:r w:rsidRPr="00277566">
              <w:rPr>
                <w:rFonts w:ascii="Times New Roman" w:hAnsi="Times New Roman" w:cs="Times New Roman"/>
                <w:sz w:val="24"/>
                <w:szCs w:val="24"/>
              </w:rPr>
              <w:t xml:space="preserve">, що розташовані у більш рівнинному рельєфі. Серед поширених видів </w:t>
            </w:r>
            <w:proofErr w:type="spellStart"/>
            <w:r w:rsidRPr="00277566">
              <w:rPr>
                <w:rFonts w:ascii="Times New Roman" w:hAnsi="Times New Roman" w:cs="Times New Roman"/>
                <w:sz w:val="24"/>
                <w:szCs w:val="24"/>
              </w:rPr>
              <w:t>кантабрійської</w:t>
            </w:r>
            <w:proofErr w:type="spellEnd"/>
            <w:r w:rsidRPr="00277566">
              <w:rPr>
                <w:rFonts w:ascii="Times New Roman" w:hAnsi="Times New Roman" w:cs="Times New Roman"/>
                <w:sz w:val="24"/>
                <w:szCs w:val="24"/>
              </w:rPr>
              <w:t xml:space="preserve"> культури </w:t>
            </w:r>
            <w:proofErr w:type="spellStart"/>
            <w:r w:rsidRPr="00277566">
              <w:rPr>
                <w:rFonts w:ascii="Times New Roman" w:hAnsi="Times New Roman" w:cs="Times New Roman"/>
                <w:sz w:val="24"/>
                <w:szCs w:val="24"/>
              </w:rPr>
              <w:t>Мустьє</w:t>
            </w:r>
            <w:proofErr w:type="spellEnd"/>
            <w:r w:rsidRPr="00277566">
              <w:rPr>
                <w:rFonts w:ascii="Times New Roman" w:hAnsi="Times New Roman" w:cs="Times New Roman"/>
                <w:sz w:val="24"/>
                <w:szCs w:val="24"/>
              </w:rPr>
              <w:t xml:space="preserve"> постійно знаходимо биків та коней. Їх чисельність неухильно спадає протягом верхнього палеоліту, щоб стати зовсім рідкісними з приходом </w:t>
            </w:r>
            <w:proofErr w:type="spellStart"/>
            <w:r w:rsidRPr="00277566">
              <w:rPr>
                <w:rFonts w:ascii="Times New Roman" w:hAnsi="Times New Roman" w:cs="Times New Roman"/>
                <w:sz w:val="24"/>
                <w:szCs w:val="24"/>
              </w:rPr>
              <w:t>мадленської</w:t>
            </w:r>
            <w:proofErr w:type="spellEnd"/>
            <w:r w:rsidRPr="00277566">
              <w:rPr>
                <w:rFonts w:ascii="Times New Roman" w:hAnsi="Times New Roman" w:cs="Times New Roman"/>
                <w:sz w:val="24"/>
                <w:szCs w:val="24"/>
              </w:rPr>
              <w:t xml:space="preserve"> культури.</w:t>
            </w:r>
          </w:p>
          <w:p w14:paraId="3E6E0595" w14:textId="77777777" w:rsidR="00277566" w:rsidRPr="00277566" w:rsidRDefault="00277566" w:rsidP="00515F36">
            <w:pPr>
              <w:spacing w:line="276" w:lineRule="auto"/>
              <w:jc w:val="both"/>
              <w:rPr>
                <w:rFonts w:ascii="Times New Roman" w:hAnsi="Times New Roman" w:cs="Times New Roman"/>
                <w:sz w:val="24"/>
                <w:szCs w:val="24"/>
              </w:rPr>
            </w:pPr>
          </w:p>
          <w:p w14:paraId="1DD8F2D6" w14:textId="77777777" w:rsidR="00277566" w:rsidRPr="00515F36" w:rsidRDefault="00277566" w:rsidP="00515F36">
            <w:pPr>
              <w:spacing w:line="276" w:lineRule="auto"/>
              <w:jc w:val="center"/>
              <w:rPr>
                <w:rFonts w:ascii="Times New Roman" w:hAnsi="Times New Roman" w:cs="Times New Roman"/>
                <w:b/>
                <w:bCs/>
                <w:sz w:val="24"/>
                <w:szCs w:val="24"/>
              </w:rPr>
            </w:pPr>
            <w:r w:rsidRPr="00515F36">
              <w:rPr>
                <w:rFonts w:ascii="Times New Roman" w:hAnsi="Times New Roman" w:cs="Times New Roman"/>
                <w:b/>
                <w:bCs/>
                <w:sz w:val="24"/>
                <w:szCs w:val="24"/>
              </w:rPr>
              <w:t>ВЕРХНІЙ ПАЛЕОЛІТ</w:t>
            </w:r>
          </w:p>
          <w:p w14:paraId="26E8ADB9"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Кількість </w:t>
            </w:r>
            <w:proofErr w:type="spellStart"/>
            <w:r w:rsidRPr="00277566">
              <w:rPr>
                <w:rFonts w:ascii="Times New Roman" w:hAnsi="Times New Roman" w:cs="Times New Roman"/>
                <w:sz w:val="24"/>
                <w:szCs w:val="24"/>
              </w:rPr>
              <w:t>верхньопалеолітичних</w:t>
            </w:r>
            <w:proofErr w:type="spellEnd"/>
            <w:r w:rsidRPr="00277566">
              <w:rPr>
                <w:rFonts w:ascii="Times New Roman" w:hAnsi="Times New Roman" w:cs="Times New Roman"/>
                <w:sz w:val="24"/>
                <w:szCs w:val="24"/>
              </w:rPr>
              <w:t xml:space="preserve"> рівнів, фауна яких була детально описана, </w:t>
            </w:r>
            <w:proofErr w:type="spellStart"/>
            <w:r w:rsidRPr="00277566">
              <w:rPr>
                <w:rFonts w:ascii="Times New Roman" w:hAnsi="Times New Roman" w:cs="Times New Roman"/>
                <w:sz w:val="24"/>
                <w:szCs w:val="24"/>
              </w:rPr>
              <w:t>набагто</w:t>
            </w:r>
            <w:proofErr w:type="spellEnd"/>
            <w:r w:rsidRPr="00277566">
              <w:rPr>
                <w:rFonts w:ascii="Times New Roman" w:hAnsi="Times New Roman" w:cs="Times New Roman"/>
                <w:sz w:val="24"/>
                <w:szCs w:val="24"/>
              </w:rPr>
              <w:t xml:space="preserve"> більша, ніж їх мустьєрських відповідників. Оскільки мета цієї роботи — узагальнити наявну інформацію, дані про них скорочені і рахуються за єдине ціле, без окремого </w:t>
            </w:r>
            <w:r w:rsidRPr="00277566">
              <w:rPr>
                <w:rFonts w:ascii="Times New Roman" w:hAnsi="Times New Roman" w:cs="Times New Roman"/>
                <w:sz w:val="24"/>
                <w:szCs w:val="24"/>
              </w:rPr>
              <w:lastRenderedPageBreak/>
              <w:t>розглядання, як це було з мустьєрськими стоянками. Ці аналізи базуються на наших власних дослідженнях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1972,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&amp; </w:t>
            </w:r>
            <w:proofErr w:type="spellStart"/>
            <w:r w:rsidRPr="00277566">
              <w:rPr>
                <w:rFonts w:ascii="Times New Roman" w:hAnsi="Times New Roman" w:cs="Times New Roman"/>
                <w:sz w:val="24"/>
                <w:szCs w:val="24"/>
              </w:rPr>
              <w:t>Mariekurrena</w:t>
            </w:r>
            <w:proofErr w:type="spellEnd"/>
            <w:r w:rsidRPr="00277566">
              <w:rPr>
                <w:rFonts w:ascii="Times New Roman" w:hAnsi="Times New Roman" w:cs="Times New Roman"/>
                <w:sz w:val="24"/>
                <w:szCs w:val="24"/>
              </w:rPr>
              <w:t xml:space="preserve"> 1984) та дослідженні </w:t>
            </w:r>
            <w:proofErr w:type="spellStart"/>
            <w:r w:rsidRPr="00277566">
              <w:rPr>
                <w:rFonts w:ascii="Times New Roman" w:hAnsi="Times New Roman" w:cs="Times New Roman"/>
                <w:sz w:val="24"/>
                <w:szCs w:val="24"/>
              </w:rPr>
              <w:t>Кастаньйос</w:t>
            </w:r>
            <w:proofErr w:type="spellEnd"/>
            <w:r w:rsidRPr="00277566">
              <w:rPr>
                <w:rFonts w:ascii="Times New Roman" w:hAnsi="Times New Roman" w:cs="Times New Roman"/>
                <w:sz w:val="24"/>
                <w:szCs w:val="24"/>
              </w:rPr>
              <w:t xml:space="preserve"> (1986).</w:t>
            </w:r>
          </w:p>
          <w:p w14:paraId="475D4B9A"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Перше, що кидається в очі під час дослідження стоянок верхнього палеоліту — поступовий перехід від неспеціалізованого полювання до спеціалізованого. Спеціалізоване полювання досягає свого розквіту за </w:t>
            </w:r>
            <w:proofErr w:type="spellStart"/>
            <w:r w:rsidRPr="00277566">
              <w:rPr>
                <w:rFonts w:ascii="Times New Roman" w:hAnsi="Times New Roman" w:cs="Times New Roman"/>
                <w:sz w:val="24"/>
                <w:szCs w:val="24"/>
              </w:rPr>
              <w:t>мадленської</w:t>
            </w:r>
            <w:proofErr w:type="spellEnd"/>
            <w:r w:rsidRPr="00277566">
              <w:rPr>
                <w:rFonts w:ascii="Times New Roman" w:hAnsi="Times New Roman" w:cs="Times New Roman"/>
                <w:sz w:val="24"/>
                <w:szCs w:val="24"/>
              </w:rPr>
              <w:t xml:space="preserve"> культури.</w:t>
            </w:r>
          </w:p>
          <w:p w14:paraId="612A3207" w14:textId="77777777"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t xml:space="preserve">3.1. </w:t>
            </w:r>
            <w:proofErr w:type="spellStart"/>
            <w:r w:rsidRPr="00515F36">
              <w:rPr>
                <w:rFonts w:ascii="Times New Roman" w:hAnsi="Times New Roman" w:cs="Times New Roman"/>
                <w:b/>
                <w:bCs/>
                <w:sz w:val="24"/>
                <w:szCs w:val="24"/>
              </w:rPr>
              <w:t>Оріньяцько-перигорський</w:t>
            </w:r>
            <w:proofErr w:type="spellEnd"/>
            <w:r w:rsidRPr="00515F36">
              <w:rPr>
                <w:rFonts w:ascii="Times New Roman" w:hAnsi="Times New Roman" w:cs="Times New Roman"/>
                <w:b/>
                <w:bCs/>
                <w:sz w:val="24"/>
                <w:szCs w:val="24"/>
              </w:rPr>
              <w:t xml:space="preserve"> і </w:t>
            </w:r>
            <w:proofErr w:type="spellStart"/>
            <w:r w:rsidRPr="00515F36">
              <w:rPr>
                <w:rFonts w:ascii="Times New Roman" w:hAnsi="Times New Roman" w:cs="Times New Roman"/>
                <w:b/>
                <w:bCs/>
                <w:sz w:val="24"/>
                <w:szCs w:val="24"/>
              </w:rPr>
              <w:t>солютренський</w:t>
            </w:r>
            <w:proofErr w:type="spellEnd"/>
            <w:r w:rsidRPr="00515F36">
              <w:rPr>
                <w:rFonts w:ascii="Times New Roman" w:hAnsi="Times New Roman" w:cs="Times New Roman"/>
                <w:b/>
                <w:bCs/>
                <w:sz w:val="24"/>
                <w:szCs w:val="24"/>
              </w:rPr>
              <w:t xml:space="preserve"> комплекси</w:t>
            </w:r>
          </w:p>
          <w:p w14:paraId="2ACE23A4"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Під час раннього верхнього палеоліту, відомого також як </w:t>
            </w:r>
            <w:proofErr w:type="spellStart"/>
            <w:r w:rsidRPr="00277566">
              <w:rPr>
                <w:rFonts w:ascii="Times New Roman" w:hAnsi="Times New Roman" w:cs="Times New Roman"/>
                <w:sz w:val="24"/>
                <w:szCs w:val="24"/>
              </w:rPr>
              <w:t>оріньяцько-перигорський</w:t>
            </w:r>
            <w:proofErr w:type="spellEnd"/>
            <w:r w:rsidRPr="00277566">
              <w:rPr>
                <w:rFonts w:ascii="Times New Roman" w:hAnsi="Times New Roman" w:cs="Times New Roman"/>
                <w:sz w:val="24"/>
                <w:szCs w:val="24"/>
              </w:rPr>
              <w:t xml:space="preserve"> комплекс, полювання все ще практикувалося і, в деяких випадках, нагадувало мустьєрське: у великій кількості </w:t>
            </w:r>
            <w:proofErr w:type="spellStart"/>
            <w:r w:rsidRPr="00277566">
              <w:rPr>
                <w:rFonts w:ascii="Times New Roman" w:hAnsi="Times New Roman" w:cs="Times New Roman"/>
                <w:sz w:val="24"/>
                <w:szCs w:val="24"/>
              </w:rPr>
              <w:t>пристуні</w:t>
            </w:r>
            <w:proofErr w:type="spellEnd"/>
            <w:r w:rsidRPr="00277566">
              <w:rPr>
                <w:rFonts w:ascii="Times New Roman" w:hAnsi="Times New Roman" w:cs="Times New Roman"/>
                <w:sz w:val="24"/>
                <w:szCs w:val="24"/>
              </w:rPr>
              <w:t xml:space="preserve"> олені, кози, </w:t>
            </w:r>
            <w:proofErr w:type="spellStart"/>
            <w:r w:rsidRPr="00277566">
              <w:rPr>
                <w:rFonts w:ascii="Times New Roman" w:hAnsi="Times New Roman" w:cs="Times New Roman"/>
                <w:sz w:val="24"/>
                <w:szCs w:val="24"/>
              </w:rPr>
              <w:t>сарни</w:t>
            </w:r>
            <w:proofErr w:type="spellEnd"/>
            <w:r w:rsidRPr="00277566">
              <w:rPr>
                <w:rFonts w:ascii="Times New Roman" w:hAnsi="Times New Roman" w:cs="Times New Roman"/>
                <w:sz w:val="24"/>
                <w:szCs w:val="24"/>
              </w:rPr>
              <w:t>, іноді коні та бики (табл. 2 і граф. 3)</w:t>
            </w:r>
          </w:p>
          <w:p w14:paraId="413A1009"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Таблицю 3 ми розділили на дві частини.</w:t>
            </w:r>
          </w:p>
          <w:p w14:paraId="6B8611B8"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З одного боку — рівні, на яких були знайдені 3 або більше види, які </w:t>
            </w:r>
            <w:proofErr w:type="spellStart"/>
            <w:r w:rsidRPr="00277566">
              <w:rPr>
                <w:rFonts w:ascii="Times New Roman" w:hAnsi="Times New Roman" w:cs="Times New Roman"/>
                <w:sz w:val="24"/>
                <w:szCs w:val="24"/>
              </w:rPr>
              <w:t>скаладють</w:t>
            </w:r>
            <w:proofErr w:type="spellEnd"/>
            <w:r w:rsidRPr="00277566">
              <w:rPr>
                <w:rFonts w:ascii="Times New Roman" w:hAnsi="Times New Roman" w:cs="Times New Roman"/>
                <w:sz w:val="24"/>
                <w:szCs w:val="24"/>
              </w:rPr>
              <w:t xml:space="preserve"> більше 12% від всієї кількості копитних, що вказує на майже повну відсутність </w:t>
            </w:r>
            <w:proofErr w:type="spellStart"/>
            <w:r w:rsidRPr="00277566">
              <w:rPr>
                <w:rFonts w:ascii="Times New Roman" w:hAnsi="Times New Roman" w:cs="Times New Roman"/>
                <w:sz w:val="24"/>
                <w:szCs w:val="24"/>
              </w:rPr>
              <w:t>спеціалізованості</w:t>
            </w:r>
            <w:proofErr w:type="spellEnd"/>
            <w:r w:rsidRPr="00277566">
              <w:rPr>
                <w:rFonts w:ascii="Times New Roman" w:hAnsi="Times New Roman" w:cs="Times New Roman"/>
                <w:sz w:val="24"/>
                <w:szCs w:val="24"/>
              </w:rPr>
              <w:t>. З 8 проаналізованих мустьєрських стоянок, 5 підпадають під цю категорію.</w:t>
            </w:r>
          </w:p>
          <w:p w14:paraId="1162A1A1"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Під час </w:t>
            </w:r>
            <w:proofErr w:type="spellStart"/>
            <w:r w:rsidRPr="00277566">
              <w:rPr>
                <w:rFonts w:ascii="Times New Roman" w:hAnsi="Times New Roman" w:cs="Times New Roman"/>
                <w:sz w:val="24"/>
                <w:szCs w:val="24"/>
              </w:rPr>
              <w:t>оріньяцько-перигорського</w:t>
            </w:r>
            <w:proofErr w:type="spellEnd"/>
            <w:r w:rsidRPr="00277566">
              <w:rPr>
                <w:rFonts w:ascii="Times New Roman" w:hAnsi="Times New Roman" w:cs="Times New Roman"/>
                <w:sz w:val="24"/>
                <w:szCs w:val="24"/>
              </w:rPr>
              <w:t xml:space="preserve"> та </w:t>
            </w:r>
            <w:proofErr w:type="spellStart"/>
            <w:r w:rsidRPr="00277566">
              <w:rPr>
                <w:rFonts w:ascii="Times New Roman" w:hAnsi="Times New Roman" w:cs="Times New Roman"/>
                <w:sz w:val="24"/>
                <w:szCs w:val="24"/>
              </w:rPr>
              <w:t>солютренського</w:t>
            </w:r>
            <w:proofErr w:type="spellEnd"/>
            <w:r w:rsidRPr="00277566">
              <w:rPr>
                <w:rFonts w:ascii="Times New Roman" w:hAnsi="Times New Roman" w:cs="Times New Roman"/>
                <w:sz w:val="24"/>
                <w:szCs w:val="24"/>
              </w:rPr>
              <w:t xml:space="preserve"> періодів, з 12 рівнів, 3 можна віднести до цієї категорії. З іншого боку, рівні, на яких кількість решток одного виду складає 65% від загальної. Серед мустьєрських рівнів було знайдено лише один такий. Серед рівнів, що відносяться до </w:t>
            </w:r>
            <w:proofErr w:type="spellStart"/>
            <w:r w:rsidRPr="00277566">
              <w:rPr>
                <w:rFonts w:ascii="Times New Roman" w:hAnsi="Times New Roman" w:cs="Times New Roman"/>
                <w:sz w:val="24"/>
                <w:szCs w:val="24"/>
              </w:rPr>
              <w:t>оріньяцько-перигорського</w:t>
            </w:r>
            <w:proofErr w:type="spellEnd"/>
            <w:r w:rsidRPr="00277566">
              <w:rPr>
                <w:rFonts w:ascii="Times New Roman" w:hAnsi="Times New Roman" w:cs="Times New Roman"/>
                <w:sz w:val="24"/>
                <w:szCs w:val="24"/>
              </w:rPr>
              <w:t xml:space="preserve"> та </w:t>
            </w:r>
            <w:proofErr w:type="spellStart"/>
            <w:r w:rsidRPr="00277566">
              <w:rPr>
                <w:rFonts w:ascii="Times New Roman" w:hAnsi="Times New Roman" w:cs="Times New Roman"/>
                <w:sz w:val="24"/>
                <w:szCs w:val="24"/>
              </w:rPr>
              <w:t>солютренського</w:t>
            </w:r>
            <w:proofErr w:type="spellEnd"/>
            <w:r w:rsidRPr="00277566">
              <w:rPr>
                <w:rFonts w:ascii="Times New Roman" w:hAnsi="Times New Roman" w:cs="Times New Roman"/>
                <w:sz w:val="24"/>
                <w:szCs w:val="24"/>
              </w:rPr>
              <w:t xml:space="preserve"> періодів — п'ять, але спеціалізація основується на трьох видах: олені — один випадок, кози — два, і ще два — козиці.</w:t>
            </w:r>
          </w:p>
          <w:p w14:paraId="0FDF529E"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Якщо ми зосередимо увагу на решті </w:t>
            </w:r>
            <w:proofErr w:type="spellStart"/>
            <w:r w:rsidRPr="00277566">
              <w:rPr>
                <w:rFonts w:ascii="Times New Roman" w:hAnsi="Times New Roman" w:cs="Times New Roman"/>
                <w:sz w:val="24"/>
                <w:szCs w:val="24"/>
              </w:rPr>
              <w:t>кантабрійської</w:t>
            </w:r>
            <w:proofErr w:type="spellEnd"/>
            <w:r w:rsidRPr="00277566">
              <w:rPr>
                <w:rFonts w:ascii="Times New Roman" w:hAnsi="Times New Roman" w:cs="Times New Roman"/>
                <w:sz w:val="24"/>
                <w:szCs w:val="24"/>
              </w:rPr>
              <w:t xml:space="preserve"> території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&amp; </w:t>
            </w:r>
            <w:proofErr w:type="spellStart"/>
            <w:r w:rsidRPr="00277566">
              <w:rPr>
                <w:rFonts w:ascii="Times New Roman" w:hAnsi="Times New Roman" w:cs="Times New Roman"/>
                <w:sz w:val="24"/>
                <w:szCs w:val="24"/>
              </w:rPr>
              <w:t>Mariezkurrena</w:t>
            </w:r>
            <w:proofErr w:type="spellEnd"/>
            <w:r w:rsidRPr="00277566">
              <w:rPr>
                <w:rFonts w:ascii="Times New Roman" w:hAnsi="Times New Roman" w:cs="Times New Roman"/>
                <w:sz w:val="24"/>
                <w:szCs w:val="24"/>
              </w:rPr>
              <w:t xml:space="preserve"> 1988), то можемо помітити, що на нижніх рівнях печери </w:t>
            </w:r>
            <w:proofErr w:type="spellStart"/>
            <w:r w:rsidRPr="00277566">
              <w:rPr>
                <w:rFonts w:ascii="Times New Roman" w:hAnsi="Times New Roman" w:cs="Times New Roman"/>
                <w:sz w:val="24"/>
                <w:szCs w:val="24"/>
              </w:rPr>
              <w:t>Морін</w:t>
            </w:r>
            <w:proofErr w:type="spellEnd"/>
            <w:r w:rsidRPr="00277566">
              <w:rPr>
                <w:rFonts w:ascii="Times New Roman" w:hAnsi="Times New Roman" w:cs="Times New Roman"/>
                <w:sz w:val="24"/>
                <w:szCs w:val="24"/>
              </w:rPr>
              <w:t xml:space="preserve"> (належать до культур </w:t>
            </w:r>
            <w:proofErr w:type="spellStart"/>
            <w:r w:rsidRPr="00277566">
              <w:rPr>
                <w:rFonts w:ascii="Times New Roman" w:hAnsi="Times New Roman" w:cs="Times New Roman"/>
                <w:sz w:val="24"/>
                <w:szCs w:val="24"/>
              </w:rPr>
              <w:t>Мустьє</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Шательперон</w:t>
            </w:r>
            <w:proofErr w:type="spellEnd"/>
            <w:r w:rsidRPr="00277566">
              <w:rPr>
                <w:rFonts w:ascii="Times New Roman" w:hAnsi="Times New Roman" w:cs="Times New Roman"/>
                <w:sz w:val="24"/>
                <w:szCs w:val="24"/>
              </w:rPr>
              <w:t xml:space="preserve"> та </w:t>
            </w:r>
            <w:proofErr w:type="spellStart"/>
            <w:r w:rsidRPr="00277566">
              <w:rPr>
                <w:rFonts w:ascii="Times New Roman" w:hAnsi="Times New Roman" w:cs="Times New Roman"/>
                <w:sz w:val="24"/>
                <w:szCs w:val="24"/>
              </w:rPr>
              <w:t>Оріньяк</w:t>
            </w:r>
            <w:proofErr w:type="spellEnd"/>
            <w:r w:rsidRPr="00277566">
              <w:rPr>
                <w:rFonts w:ascii="Times New Roman" w:hAnsi="Times New Roman" w:cs="Times New Roman"/>
                <w:sz w:val="24"/>
                <w:szCs w:val="24"/>
              </w:rPr>
              <w:t xml:space="preserve"> І) спеціалізації також немає. Вона починається лише на рівні </w:t>
            </w:r>
            <w:proofErr w:type="spellStart"/>
            <w:r w:rsidRPr="00277566">
              <w:rPr>
                <w:rFonts w:ascii="Times New Roman" w:hAnsi="Times New Roman" w:cs="Times New Roman"/>
                <w:sz w:val="24"/>
                <w:szCs w:val="24"/>
              </w:rPr>
              <w:t>Оріньяк</w:t>
            </w:r>
            <w:proofErr w:type="spellEnd"/>
            <w:r w:rsidRPr="00277566">
              <w:rPr>
                <w:rFonts w:ascii="Times New Roman" w:hAnsi="Times New Roman" w:cs="Times New Roman"/>
                <w:sz w:val="24"/>
                <w:szCs w:val="24"/>
              </w:rPr>
              <w:t xml:space="preserve"> ІІ, де переважають рештки оленя. Щось схоже відбувається і на стоянці Ла </w:t>
            </w:r>
            <w:proofErr w:type="spellStart"/>
            <w:r w:rsidRPr="00277566">
              <w:rPr>
                <w:rFonts w:ascii="Times New Roman" w:hAnsi="Times New Roman" w:cs="Times New Roman"/>
                <w:sz w:val="24"/>
                <w:szCs w:val="24"/>
              </w:rPr>
              <w:t>Рієра</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1968). На рівнях, давніших за </w:t>
            </w:r>
            <w:proofErr w:type="spellStart"/>
            <w:r w:rsidRPr="00277566">
              <w:rPr>
                <w:rFonts w:ascii="Times New Roman" w:hAnsi="Times New Roman" w:cs="Times New Roman"/>
                <w:sz w:val="24"/>
                <w:szCs w:val="24"/>
              </w:rPr>
              <w:t>солютренську</w:t>
            </w:r>
            <w:proofErr w:type="spellEnd"/>
            <w:r w:rsidRPr="00277566">
              <w:rPr>
                <w:rFonts w:ascii="Times New Roman" w:hAnsi="Times New Roman" w:cs="Times New Roman"/>
                <w:sz w:val="24"/>
                <w:szCs w:val="24"/>
              </w:rPr>
              <w:t xml:space="preserve"> культуру, також не спостерігається спеціалізованого полювання. Воно характерне для пізнього </w:t>
            </w:r>
            <w:proofErr w:type="spellStart"/>
            <w:r w:rsidRPr="00277566">
              <w:rPr>
                <w:rFonts w:ascii="Times New Roman" w:hAnsi="Times New Roman" w:cs="Times New Roman"/>
                <w:sz w:val="24"/>
                <w:szCs w:val="24"/>
              </w:rPr>
              <w:t>солютрену</w:t>
            </w:r>
            <w:proofErr w:type="spellEnd"/>
            <w:r w:rsidRPr="00277566">
              <w:rPr>
                <w:rFonts w:ascii="Times New Roman" w:hAnsi="Times New Roman" w:cs="Times New Roman"/>
                <w:sz w:val="24"/>
                <w:szCs w:val="24"/>
              </w:rPr>
              <w:t>.</w:t>
            </w:r>
          </w:p>
          <w:p w14:paraId="05712290"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Якщо ми проаналізуємо рештки великих ссавців, які не так широко представлені в наших археологічних </w:t>
            </w:r>
            <w:proofErr w:type="spellStart"/>
            <w:r w:rsidRPr="00277566">
              <w:rPr>
                <w:rFonts w:ascii="Times New Roman" w:hAnsi="Times New Roman" w:cs="Times New Roman"/>
                <w:sz w:val="24"/>
                <w:szCs w:val="24"/>
              </w:rPr>
              <w:t>відкладеннях</w:t>
            </w:r>
            <w:proofErr w:type="spellEnd"/>
            <w:r w:rsidRPr="00277566">
              <w:rPr>
                <w:rFonts w:ascii="Times New Roman" w:hAnsi="Times New Roman" w:cs="Times New Roman"/>
                <w:sz w:val="24"/>
                <w:szCs w:val="24"/>
              </w:rPr>
              <w:t>, то побачимо наступне:</w:t>
            </w:r>
          </w:p>
          <w:p w14:paraId="60479366"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Великорогий</w:t>
            </w:r>
            <w:proofErr w:type="spellEnd"/>
            <w:r w:rsidRPr="00277566">
              <w:rPr>
                <w:rFonts w:ascii="Times New Roman" w:hAnsi="Times New Roman" w:cs="Times New Roman"/>
                <w:sz w:val="24"/>
                <w:szCs w:val="24"/>
              </w:rPr>
              <w:t xml:space="preserve"> олень (</w:t>
            </w:r>
            <w:proofErr w:type="spellStart"/>
            <w:r w:rsidRPr="00277566">
              <w:rPr>
                <w:rFonts w:ascii="Times New Roman" w:hAnsi="Times New Roman" w:cs="Times New Roman"/>
                <w:sz w:val="24"/>
                <w:szCs w:val="24"/>
              </w:rPr>
              <w:t>Megaloceros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giganteus</w:t>
            </w:r>
            <w:proofErr w:type="spellEnd"/>
            <w:r w:rsidRPr="00277566">
              <w:rPr>
                <w:rFonts w:ascii="Times New Roman" w:hAnsi="Times New Roman" w:cs="Times New Roman"/>
                <w:sz w:val="24"/>
                <w:szCs w:val="24"/>
              </w:rPr>
              <w:t xml:space="preserve">): з'являється у </w:t>
            </w:r>
            <w:proofErr w:type="spellStart"/>
            <w:r w:rsidRPr="00277566">
              <w:rPr>
                <w:rFonts w:ascii="Times New Roman" w:hAnsi="Times New Roman" w:cs="Times New Roman"/>
                <w:sz w:val="24"/>
                <w:szCs w:val="24"/>
              </w:rPr>
              <w:t>Лесечікі</w:t>
            </w:r>
            <w:proofErr w:type="spellEnd"/>
            <w:r w:rsidRPr="00277566">
              <w:rPr>
                <w:rFonts w:ascii="Times New Roman" w:hAnsi="Times New Roman" w:cs="Times New Roman"/>
                <w:sz w:val="24"/>
                <w:szCs w:val="24"/>
              </w:rPr>
              <w:t xml:space="preserve"> та </w:t>
            </w:r>
            <w:proofErr w:type="spellStart"/>
            <w:r w:rsidRPr="00277566">
              <w:rPr>
                <w:rFonts w:ascii="Times New Roman" w:hAnsi="Times New Roman" w:cs="Times New Roman"/>
                <w:sz w:val="24"/>
                <w:szCs w:val="24"/>
              </w:rPr>
              <w:t>Ґацарії</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Пристуній</w:t>
            </w:r>
            <w:proofErr w:type="spellEnd"/>
            <w:r w:rsidRPr="00277566">
              <w:rPr>
                <w:rFonts w:ascii="Times New Roman" w:hAnsi="Times New Roman" w:cs="Times New Roman"/>
                <w:sz w:val="24"/>
                <w:szCs w:val="24"/>
              </w:rPr>
              <w:t xml:space="preserve"> в </w:t>
            </w:r>
            <w:proofErr w:type="spellStart"/>
            <w:r w:rsidRPr="00277566">
              <w:rPr>
                <w:rFonts w:ascii="Times New Roman" w:hAnsi="Times New Roman" w:cs="Times New Roman"/>
                <w:sz w:val="24"/>
                <w:szCs w:val="24"/>
              </w:rPr>
              <w:t>оріньяцьких</w:t>
            </w:r>
            <w:proofErr w:type="spellEnd"/>
            <w:r w:rsidRPr="00277566">
              <w:rPr>
                <w:rFonts w:ascii="Times New Roman" w:hAnsi="Times New Roman" w:cs="Times New Roman"/>
                <w:sz w:val="24"/>
                <w:szCs w:val="24"/>
              </w:rPr>
              <w:t xml:space="preserve"> рівнях на тих же стоянках, а також в </w:t>
            </w:r>
            <w:proofErr w:type="spellStart"/>
            <w:r w:rsidRPr="00277566">
              <w:rPr>
                <w:rFonts w:ascii="Times New Roman" w:hAnsi="Times New Roman" w:cs="Times New Roman"/>
                <w:sz w:val="24"/>
                <w:szCs w:val="24"/>
              </w:rPr>
              <w:t>Істуріці</w:t>
            </w:r>
            <w:proofErr w:type="spellEnd"/>
            <w:r w:rsidRPr="00277566">
              <w:rPr>
                <w:rFonts w:ascii="Times New Roman" w:hAnsi="Times New Roman" w:cs="Times New Roman"/>
                <w:sz w:val="24"/>
                <w:szCs w:val="24"/>
              </w:rPr>
              <w:t xml:space="preserve"> та </w:t>
            </w:r>
            <w:proofErr w:type="spellStart"/>
            <w:r w:rsidRPr="00277566">
              <w:rPr>
                <w:rFonts w:ascii="Times New Roman" w:hAnsi="Times New Roman" w:cs="Times New Roman"/>
                <w:sz w:val="24"/>
                <w:szCs w:val="24"/>
              </w:rPr>
              <w:t>Екайні</w:t>
            </w:r>
            <w:proofErr w:type="spellEnd"/>
            <w:r w:rsidRPr="00277566">
              <w:rPr>
                <w:rFonts w:ascii="Times New Roman" w:hAnsi="Times New Roman" w:cs="Times New Roman"/>
                <w:sz w:val="24"/>
                <w:szCs w:val="24"/>
              </w:rPr>
              <w:t xml:space="preserve"> (рівень Х). У більш сучасні періоди, </w:t>
            </w:r>
            <w:r w:rsidRPr="00277566">
              <w:rPr>
                <w:rFonts w:ascii="Times New Roman" w:hAnsi="Times New Roman" w:cs="Times New Roman"/>
                <w:sz w:val="24"/>
                <w:szCs w:val="24"/>
              </w:rPr>
              <w:lastRenderedPageBreak/>
              <w:t xml:space="preserve">ніж ті, що розглядаються тут, рештки були знайдені лише в </w:t>
            </w:r>
            <w:proofErr w:type="spellStart"/>
            <w:r w:rsidRPr="00277566">
              <w:rPr>
                <w:rFonts w:ascii="Times New Roman" w:hAnsi="Times New Roman" w:cs="Times New Roman"/>
                <w:sz w:val="24"/>
                <w:szCs w:val="24"/>
              </w:rPr>
              <w:t>Амальді</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солютрейський</w:t>
            </w:r>
            <w:proofErr w:type="spellEnd"/>
            <w:r w:rsidRPr="00277566">
              <w:rPr>
                <w:rFonts w:ascii="Times New Roman" w:hAnsi="Times New Roman" w:cs="Times New Roman"/>
                <w:sz w:val="24"/>
                <w:szCs w:val="24"/>
              </w:rPr>
              <w:t xml:space="preserve"> рівень ІV).</w:t>
            </w:r>
          </w:p>
          <w:p w14:paraId="34EEACE3"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На решті </w:t>
            </w:r>
            <w:proofErr w:type="spellStart"/>
            <w:r w:rsidRPr="00277566">
              <w:rPr>
                <w:rFonts w:ascii="Times New Roman" w:hAnsi="Times New Roman" w:cs="Times New Roman"/>
                <w:sz w:val="24"/>
                <w:szCs w:val="24"/>
              </w:rPr>
              <w:t>кантабрійських</w:t>
            </w:r>
            <w:proofErr w:type="spellEnd"/>
            <w:r w:rsidRPr="00277566">
              <w:rPr>
                <w:rFonts w:ascii="Times New Roman" w:hAnsi="Times New Roman" w:cs="Times New Roman"/>
                <w:sz w:val="24"/>
                <w:szCs w:val="24"/>
              </w:rPr>
              <w:t xml:space="preserve"> територій наймолодші рештки датуються </w:t>
            </w:r>
            <w:proofErr w:type="spellStart"/>
            <w:r w:rsidRPr="00277566">
              <w:rPr>
                <w:rFonts w:ascii="Times New Roman" w:hAnsi="Times New Roman" w:cs="Times New Roman"/>
                <w:sz w:val="24"/>
                <w:szCs w:val="24"/>
              </w:rPr>
              <w:t>оріньяцько-перигорським</w:t>
            </w:r>
            <w:proofErr w:type="spellEnd"/>
            <w:r w:rsidRPr="00277566">
              <w:rPr>
                <w:rFonts w:ascii="Times New Roman" w:hAnsi="Times New Roman" w:cs="Times New Roman"/>
                <w:sz w:val="24"/>
                <w:szCs w:val="24"/>
              </w:rPr>
              <w:t xml:space="preserve"> комплексом. Рештки, знайдені в </w:t>
            </w:r>
            <w:proofErr w:type="spellStart"/>
            <w:r w:rsidRPr="00277566">
              <w:rPr>
                <w:rFonts w:ascii="Times New Roman" w:hAnsi="Times New Roman" w:cs="Times New Roman"/>
                <w:sz w:val="24"/>
                <w:szCs w:val="24"/>
              </w:rPr>
              <w:t>Амальді</w:t>
            </w:r>
            <w:proofErr w:type="spellEnd"/>
            <w:r w:rsidRPr="00277566">
              <w:rPr>
                <w:rFonts w:ascii="Times New Roman" w:hAnsi="Times New Roman" w:cs="Times New Roman"/>
                <w:sz w:val="24"/>
                <w:szCs w:val="24"/>
              </w:rPr>
              <w:t>, за сучасними оцінками, можна вважати найсучаснішим доказом полювання на нього.</w:t>
            </w:r>
          </w:p>
          <w:p w14:paraId="436B4B78"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Носороги (</w:t>
            </w:r>
            <w:proofErr w:type="spellStart"/>
            <w:r w:rsidRPr="00277566">
              <w:rPr>
                <w:rFonts w:ascii="Times New Roman" w:hAnsi="Times New Roman" w:cs="Times New Roman"/>
                <w:sz w:val="24"/>
                <w:szCs w:val="24"/>
              </w:rPr>
              <w:t>Dicerorhinus</w:t>
            </w:r>
            <w:proofErr w:type="spellEnd"/>
            <w:r w:rsidRPr="00277566">
              <w:rPr>
                <w:rFonts w:ascii="Times New Roman" w:hAnsi="Times New Roman" w:cs="Times New Roman"/>
                <w:sz w:val="24"/>
                <w:szCs w:val="24"/>
              </w:rPr>
              <w:t xml:space="preserve">). Як і лісовий носоріг (D. </w:t>
            </w:r>
            <w:proofErr w:type="spellStart"/>
            <w:r w:rsidRPr="00277566">
              <w:rPr>
                <w:rFonts w:ascii="Times New Roman" w:hAnsi="Times New Roman" w:cs="Times New Roman"/>
                <w:sz w:val="24"/>
                <w:szCs w:val="24"/>
              </w:rPr>
              <w:t>mercki</w:t>
            </w:r>
            <w:proofErr w:type="spellEnd"/>
            <w:r w:rsidRPr="00277566">
              <w:rPr>
                <w:rFonts w:ascii="Times New Roman" w:hAnsi="Times New Roman" w:cs="Times New Roman"/>
                <w:sz w:val="24"/>
                <w:szCs w:val="24"/>
              </w:rPr>
              <w:t xml:space="preserve">), так і </w:t>
            </w:r>
            <w:proofErr w:type="spellStart"/>
            <w:r w:rsidRPr="00277566">
              <w:rPr>
                <w:rFonts w:ascii="Times New Roman" w:hAnsi="Times New Roman" w:cs="Times New Roman"/>
                <w:sz w:val="24"/>
                <w:szCs w:val="24"/>
              </w:rPr>
              <w:t>вузькорогий</w:t>
            </w:r>
            <w:proofErr w:type="spellEnd"/>
            <w:r w:rsidRPr="00277566">
              <w:rPr>
                <w:rFonts w:ascii="Times New Roman" w:hAnsi="Times New Roman" w:cs="Times New Roman"/>
                <w:sz w:val="24"/>
                <w:szCs w:val="24"/>
              </w:rPr>
              <w:t xml:space="preserve"> носоріг (D. </w:t>
            </w:r>
            <w:proofErr w:type="spellStart"/>
            <w:r w:rsidRPr="00277566">
              <w:rPr>
                <w:rFonts w:ascii="Times New Roman" w:hAnsi="Times New Roman" w:cs="Times New Roman"/>
                <w:sz w:val="24"/>
                <w:szCs w:val="24"/>
              </w:rPr>
              <w:t>hemitoechus</w:t>
            </w:r>
            <w:proofErr w:type="spellEnd"/>
            <w:r w:rsidRPr="00277566">
              <w:rPr>
                <w:rFonts w:ascii="Times New Roman" w:hAnsi="Times New Roman" w:cs="Times New Roman"/>
                <w:sz w:val="24"/>
                <w:szCs w:val="24"/>
              </w:rPr>
              <w:t xml:space="preserve">) були знайдені на мустьєрських рівнях і продовжують бути об'єктами полювання під час </w:t>
            </w:r>
            <w:proofErr w:type="spellStart"/>
            <w:r w:rsidRPr="00277566">
              <w:rPr>
                <w:rFonts w:ascii="Times New Roman" w:hAnsi="Times New Roman" w:cs="Times New Roman"/>
                <w:sz w:val="24"/>
                <w:szCs w:val="24"/>
              </w:rPr>
              <w:t>оріньяцько-перигорського</w:t>
            </w:r>
            <w:proofErr w:type="spellEnd"/>
            <w:r w:rsidRPr="00277566">
              <w:rPr>
                <w:rFonts w:ascii="Times New Roman" w:hAnsi="Times New Roman" w:cs="Times New Roman"/>
                <w:sz w:val="24"/>
                <w:szCs w:val="24"/>
              </w:rPr>
              <w:t xml:space="preserve"> комплексу, на що вказують знахідки в </w:t>
            </w:r>
            <w:proofErr w:type="spellStart"/>
            <w:r w:rsidRPr="00277566">
              <w:rPr>
                <w:rFonts w:ascii="Times New Roman" w:hAnsi="Times New Roman" w:cs="Times New Roman"/>
                <w:sz w:val="24"/>
                <w:szCs w:val="24"/>
              </w:rPr>
              <w:t>Лесечікі</w:t>
            </w:r>
            <w:proofErr w:type="spellEnd"/>
            <w:r w:rsidRPr="00277566">
              <w:rPr>
                <w:rFonts w:ascii="Times New Roman" w:hAnsi="Times New Roman" w:cs="Times New Roman"/>
                <w:sz w:val="24"/>
                <w:szCs w:val="24"/>
              </w:rPr>
              <w:t xml:space="preserve">. З іншого боку, наскільки відомо на сьогодні, на них майже не полювали у </w:t>
            </w:r>
            <w:proofErr w:type="spellStart"/>
            <w:r w:rsidRPr="00277566">
              <w:rPr>
                <w:rFonts w:ascii="Times New Roman" w:hAnsi="Times New Roman" w:cs="Times New Roman"/>
                <w:sz w:val="24"/>
                <w:szCs w:val="24"/>
              </w:rPr>
              <w:t>солютренський</w:t>
            </w:r>
            <w:proofErr w:type="spellEnd"/>
            <w:r w:rsidRPr="00277566">
              <w:rPr>
                <w:rFonts w:ascii="Times New Roman" w:hAnsi="Times New Roman" w:cs="Times New Roman"/>
                <w:sz w:val="24"/>
                <w:szCs w:val="24"/>
              </w:rPr>
              <w:t xml:space="preserve"> період.</w:t>
            </w:r>
          </w:p>
          <w:p w14:paraId="063B0D9E"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Волохатий носоріг (</w:t>
            </w:r>
            <w:proofErr w:type="spellStart"/>
            <w:r w:rsidRPr="00277566">
              <w:rPr>
                <w:rFonts w:ascii="Times New Roman" w:hAnsi="Times New Roman" w:cs="Times New Roman"/>
                <w:sz w:val="24"/>
                <w:szCs w:val="24"/>
              </w:rPr>
              <w:t>Coelodonta</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antiquitatis</w:t>
            </w:r>
            <w:proofErr w:type="spellEnd"/>
            <w:r w:rsidRPr="00277566">
              <w:rPr>
                <w:rFonts w:ascii="Times New Roman" w:hAnsi="Times New Roman" w:cs="Times New Roman"/>
                <w:sz w:val="24"/>
                <w:szCs w:val="24"/>
              </w:rPr>
              <w:t xml:space="preserve">). Були описані у верхніх рівнях стоянок </w:t>
            </w:r>
            <w:proofErr w:type="spellStart"/>
            <w:r w:rsidRPr="00277566">
              <w:rPr>
                <w:rFonts w:ascii="Times New Roman" w:hAnsi="Times New Roman" w:cs="Times New Roman"/>
                <w:sz w:val="24"/>
                <w:szCs w:val="24"/>
              </w:rPr>
              <w:t>Ольха</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Істуріц</w:t>
            </w:r>
            <w:proofErr w:type="spellEnd"/>
            <w:r w:rsidRPr="00277566">
              <w:rPr>
                <w:rFonts w:ascii="Times New Roman" w:hAnsi="Times New Roman" w:cs="Times New Roman"/>
                <w:sz w:val="24"/>
                <w:szCs w:val="24"/>
              </w:rPr>
              <w:t xml:space="preserve"> та </w:t>
            </w:r>
            <w:proofErr w:type="spellStart"/>
            <w:r w:rsidRPr="00277566">
              <w:rPr>
                <w:rFonts w:ascii="Times New Roman" w:hAnsi="Times New Roman" w:cs="Times New Roman"/>
                <w:sz w:val="24"/>
                <w:szCs w:val="24"/>
              </w:rPr>
              <w:t>Ґацаррія</w:t>
            </w:r>
            <w:proofErr w:type="spellEnd"/>
            <w:r w:rsidRPr="00277566">
              <w:rPr>
                <w:rFonts w:ascii="Times New Roman" w:hAnsi="Times New Roman" w:cs="Times New Roman"/>
                <w:sz w:val="24"/>
                <w:szCs w:val="24"/>
              </w:rPr>
              <w:t xml:space="preserve">. Знахідки підтверджені і в </w:t>
            </w:r>
            <w:proofErr w:type="spellStart"/>
            <w:r w:rsidRPr="00277566">
              <w:rPr>
                <w:rFonts w:ascii="Times New Roman" w:hAnsi="Times New Roman" w:cs="Times New Roman"/>
                <w:sz w:val="24"/>
                <w:szCs w:val="24"/>
              </w:rPr>
              <w:t>оріньяцьких</w:t>
            </w:r>
            <w:proofErr w:type="spellEnd"/>
            <w:r w:rsidRPr="00277566">
              <w:rPr>
                <w:rFonts w:ascii="Times New Roman" w:hAnsi="Times New Roman" w:cs="Times New Roman"/>
                <w:sz w:val="24"/>
                <w:szCs w:val="24"/>
              </w:rPr>
              <w:t xml:space="preserve"> рештках на останніх двох стоянках. Це знаменує першу появу волохатого носорога у Південній Країні Басків, що </w:t>
            </w:r>
            <w:proofErr w:type="spellStart"/>
            <w:r w:rsidRPr="00277566">
              <w:rPr>
                <w:rFonts w:ascii="Times New Roman" w:hAnsi="Times New Roman" w:cs="Times New Roman"/>
                <w:sz w:val="24"/>
                <w:szCs w:val="24"/>
              </w:rPr>
              <w:t>темпорально</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спвпадають</w:t>
            </w:r>
            <w:proofErr w:type="spellEnd"/>
            <w:r w:rsidRPr="00277566">
              <w:rPr>
                <w:rFonts w:ascii="Times New Roman" w:hAnsi="Times New Roman" w:cs="Times New Roman"/>
                <w:sz w:val="24"/>
                <w:szCs w:val="24"/>
              </w:rPr>
              <w:t xml:space="preserve"> з рівнем </w:t>
            </w:r>
            <w:proofErr w:type="spellStart"/>
            <w:r w:rsidRPr="00277566">
              <w:rPr>
                <w:rFonts w:ascii="Times New Roman" w:hAnsi="Times New Roman" w:cs="Times New Roman"/>
                <w:sz w:val="24"/>
                <w:szCs w:val="24"/>
              </w:rPr>
              <w:t>дюфорських</w:t>
            </w:r>
            <w:proofErr w:type="spellEnd"/>
            <w:r w:rsidRPr="00277566">
              <w:rPr>
                <w:rFonts w:ascii="Times New Roman" w:hAnsi="Times New Roman" w:cs="Times New Roman"/>
                <w:sz w:val="24"/>
                <w:szCs w:val="24"/>
              </w:rPr>
              <w:t xml:space="preserve"> пластин з печери </w:t>
            </w:r>
            <w:proofErr w:type="spellStart"/>
            <w:r w:rsidRPr="00277566">
              <w:rPr>
                <w:rFonts w:ascii="Times New Roman" w:hAnsi="Times New Roman" w:cs="Times New Roman"/>
                <w:sz w:val="24"/>
                <w:szCs w:val="24"/>
              </w:rPr>
              <w:t>Лабеко-коба</w:t>
            </w:r>
            <w:proofErr w:type="spellEnd"/>
            <w:r w:rsidRPr="00277566">
              <w:rPr>
                <w:rFonts w:ascii="Times New Roman" w:hAnsi="Times New Roman" w:cs="Times New Roman"/>
                <w:sz w:val="24"/>
                <w:szCs w:val="24"/>
              </w:rPr>
              <w:t xml:space="preserve">, що відносяться до періоду </w:t>
            </w:r>
            <w:proofErr w:type="spellStart"/>
            <w:r w:rsidRPr="00277566">
              <w:rPr>
                <w:rFonts w:ascii="Times New Roman" w:hAnsi="Times New Roman" w:cs="Times New Roman"/>
                <w:sz w:val="24"/>
                <w:szCs w:val="24"/>
              </w:rPr>
              <w:t>Вюрм</w:t>
            </w:r>
            <w:proofErr w:type="spellEnd"/>
            <w:r w:rsidRPr="00277566">
              <w:rPr>
                <w:rFonts w:ascii="Times New Roman" w:hAnsi="Times New Roman" w:cs="Times New Roman"/>
                <w:sz w:val="24"/>
                <w:szCs w:val="24"/>
              </w:rPr>
              <w:t xml:space="preserve"> ІІІ. Також відому знахідки з </w:t>
            </w:r>
            <w:proofErr w:type="spellStart"/>
            <w:r w:rsidRPr="00277566">
              <w:rPr>
                <w:rFonts w:ascii="Times New Roman" w:hAnsi="Times New Roman" w:cs="Times New Roman"/>
                <w:sz w:val="24"/>
                <w:szCs w:val="24"/>
              </w:rPr>
              <w:t>Лесечікі</w:t>
            </w:r>
            <w:proofErr w:type="spellEnd"/>
            <w:r w:rsidRPr="00277566">
              <w:rPr>
                <w:rFonts w:ascii="Times New Roman" w:hAnsi="Times New Roman" w:cs="Times New Roman"/>
                <w:sz w:val="24"/>
                <w:szCs w:val="24"/>
              </w:rPr>
              <w:t xml:space="preserve">, що співвідносяться з </w:t>
            </w:r>
            <w:proofErr w:type="spellStart"/>
            <w:r w:rsidRPr="00277566">
              <w:rPr>
                <w:rFonts w:ascii="Times New Roman" w:hAnsi="Times New Roman" w:cs="Times New Roman"/>
                <w:sz w:val="24"/>
                <w:szCs w:val="24"/>
              </w:rPr>
              <w:t>граветтською</w:t>
            </w:r>
            <w:proofErr w:type="spellEnd"/>
            <w:r w:rsidRPr="00277566">
              <w:rPr>
                <w:rFonts w:ascii="Times New Roman" w:hAnsi="Times New Roman" w:cs="Times New Roman"/>
                <w:sz w:val="24"/>
                <w:szCs w:val="24"/>
              </w:rPr>
              <w:t xml:space="preserve"> культурою. Поки що немає жодних знахідок, що співвідносилися б з </w:t>
            </w:r>
            <w:proofErr w:type="spellStart"/>
            <w:r w:rsidRPr="00277566">
              <w:rPr>
                <w:rFonts w:ascii="Times New Roman" w:hAnsi="Times New Roman" w:cs="Times New Roman"/>
                <w:sz w:val="24"/>
                <w:szCs w:val="24"/>
              </w:rPr>
              <w:t>солютренською</w:t>
            </w:r>
            <w:proofErr w:type="spellEnd"/>
            <w:r w:rsidRPr="00277566">
              <w:rPr>
                <w:rFonts w:ascii="Times New Roman" w:hAnsi="Times New Roman" w:cs="Times New Roman"/>
                <w:sz w:val="24"/>
                <w:szCs w:val="24"/>
              </w:rPr>
              <w:t xml:space="preserve"> культурою.</w:t>
            </w:r>
          </w:p>
          <w:p w14:paraId="228623C4"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Кошлатий </w:t>
            </w:r>
            <w:proofErr w:type="spellStart"/>
            <w:r w:rsidRPr="00277566">
              <w:rPr>
                <w:rFonts w:ascii="Times New Roman" w:hAnsi="Times New Roman" w:cs="Times New Roman"/>
                <w:sz w:val="24"/>
                <w:szCs w:val="24"/>
              </w:rPr>
              <w:t>мамут</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Mammuthus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primigenius</w:t>
            </w:r>
            <w:proofErr w:type="spellEnd"/>
            <w:r w:rsidRPr="00277566">
              <w:rPr>
                <w:rFonts w:ascii="Times New Roman" w:hAnsi="Times New Roman" w:cs="Times New Roman"/>
                <w:sz w:val="24"/>
                <w:szCs w:val="24"/>
              </w:rPr>
              <w:t xml:space="preserve">). Рештки були знайдені на тих же стоянках </w:t>
            </w:r>
            <w:proofErr w:type="spellStart"/>
            <w:r w:rsidRPr="00277566">
              <w:rPr>
                <w:rFonts w:ascii="Times New Roman" w:hAnsi="Times New Roman" w:cs="Times New Roman"/>
                <w:sz w:val="24"/>
                <w:szCs w:val="24"/>
              </w:rPr>
              <w:t>Ольха</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Істуріц</w:t>
            </w:r>
            <w:proofErr w:type="spellEnd"/>
            <w:r w:rsidRPr="00277566">
              <w:rPr>
                <w:rFonts w:ascii="Times New Roman" w:hAnsi="Times New Roman" w:cs="Times New Roman"/>
                <w:sz w:val="24"/>
                <w:szCs w:val="24"/>
              </w:rPr>
              <w:t xml:space="preserve"> і </w:t>
            </w:r>
            <w:proofErr w:type="spellStart"/>
            <w:r w:rsidRPr="00277566">
              <w:rPr>
                <w:rFonts w:ascii="Times New Roman" w:hAnsi="Times New Roman" w:cs="Times New Roman"/>
                <w:sz w:val="24"/>
                <w:szCs w:val="24"/>
              </w:rPr>
              <w:t>Ґацаррія</w:t>
            </w:r>
            <w:proofErr w:type="spellEnd"/>
            <w:r w:rsidRPr="00277566">
              <w:rPr>
                <w:rFonts w:ascii="Times New Roman" w:hAnsi="Times New Roman" w:cs="Times New Roman"/>
                <w:sz w:val="24"/>
                <w:szCs w:val="24"/>
              </w:rPr>
              <w:t xml:space="preserve">. Також рештки були знайдені в </w:t>
            </w:r>
            <w:proofErr w:type="spellStart"/>
            <w:r w:rsidRPr="00277566">
              <w:rPr>
                <w:rFonts w:ascii="Times New Roman" w:hAnsi="Times New Roman" w:cs="Times New Roman"/>
                <w:sz w:val="24"/>
                <w:szCs w:val="24"/>
              </w:rPr>
              <w:t>оріньяцьких</w:t>
            </w:r>
            <w:proofErr w:type="spellEnd"/>
            <w:r w:rsidRPr="00277566">
              <w:rPr>
                <w:rFonts w:ascii="Times New Roman" w:hAnsi="Times New Roman" w:cs="Times New Roman"/>
                <w:sz w:val="24"/>
                <w:szCs w:val="24"/>
              </w:rPr>
              <w:t xml:space="preserve"> рівнях останніх двох стоянок. У Південній Країні Басків відомий на тих же рівнях, що і в печері </w:t>
            </w:r>
            <w:proofErr w:type="spellStart"/>
            <w:r w:rsidRPr="00277566">
              <w:rPr>
                <w:rFonts w:ascii="Times New Roman" w:hAnsi="Times New Roman" w:cs="Times New Roman"/>
                <w:sz w:val="24"/>
                <w:szCs w:val="24"/>
              </w:rPr>
              <w:t>Лабеко-коба</w:t>
            </w:r>
            <w:proofErr w:type="spellEnd"/>
            <w:r w:rsidRPr="00277566">
              <w:rPr>
                <w:rFonts w:ascii="Times New Roman" w:hAnsi="Times New Roman" w:cs="Times New Roman"/>
                <w:sz w:val="24"/>
                <w:szCs w:val="24"/>
              </w:rPr>
              <w:t>, де також були знайдені вже згадані рештки волохатого носорога.</w:t>
            </w:r>
          </w:p>
          <w:p w14:paraId="0F16E6FB"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На решті території, що прилягає до Біскайської затоки, рештки були описані на </w:t>
            </w:r>
            <w:proofErr w:type="spellStart"/>
            <w:r w:rsidRPr="00277566">
              <w:rPr>
                <w:rFonts w:ascii="Times New Roman" w:hAnsi="Times New Roman" w:cs="Times New Roman"/>
                <w:sz w:val="24"/>
                <w:szCs w:val="24"/>
              </w:rPr>
              <w:t>граветтському</w:t>
            </w:r>
            <w:proofErr w:type="spellEnd"/>
            <w:r w:rsidRPr="00277566">
              <w:rPr>
                <w:rFonts w:ascii="Times New Roman" w:hAnsi="Times New Roman" w:cs="Times New Roman"/>
                <w:sz w:val="24"/>
                <w:szCs w:val="24"/>
              </w:rPr>
              <w:t xml:space="preserve"> рівні в печері </w:t>
            </w:r>
            <w:proofErr w:type="spellStart"/>
            <w:r w:rsidRPr="00277566">
              <w:rPr>
                <w:rFonts w:ascii="Times New Roman" w:hAnsi="Times New Roman" w:cs="Times New Roman"/>
                <w:sz w:val="24"/>
                <w:szCs w:val="24"/>
              </w:rPr>
              <w:t>Морін</w:t>
            </w:r>
            <w:proofErr w:type="spellEnd"/>
            <w:r w:rsidRPr="00277566">
              <w:rPr>
                <w:rFonts w:ascii="Times New Roman" w:hAnsi="Times New Roman" w:cs="Times New Roman"/>
                <w:sz w:val="24"/>
                <w:szCs w:val="24"/>
              </w:rPr>
              <w:t xml:space="preserve"> (рівень 4) і в верхньому </w:t>
            </w:r>
            <w:proofErr w:type="spellStart"/>
            <w:r w:rsidRPr="00277566">
              <w:rPr>
                <w:rFonts w:ascii="Times New Roman" w:hAnsi="Times New Roman" w:cs="Times New Roman"/>
                <w:sz w:val="24"/>
                <w:szCs w:val="24"/>
              </w:rPr>
              <w:t>солютренсі</w:t>
            </w:r>
            <w:proofErr w:type="spellEnd"/>
            <w:r w:rsidRPr="00277566">
              <w:rPr>
                <w:rFonts w:ascii="Times New Roman" w:hAnsi="Times New Roman" w:cs="Times New Roman"/>
                <w:sz w:val="24"/>
                <w:szCs w:val="24"/>
              </w:rPr>
              <w:t xml:space="preserve"> в печері </w:t>
            </w:r>
            <w:proofErr w:type="spellStart"/>
            <w:r w:rsidRPr="00277566">
              <w:rPr>
                <w:rFonts w:ascii="Times New Roman" w:hAnsi="Times New Roman" w:cs="Times New Roman"/>
                <w:sz w:val="24"/>
                <w:szCs w:val="24"/>
              </w:rPr>
              <w:t>Куето</w:t>
            </w:r>
            <w:proofErr w:type="spellEnd"/>
            <w:r w:rsidRPr="00277566">
              <w:rPr>
                <w:rFonts w:ascii="Times New Roman" w:hAnsi="Times New Roman" w:cs="Times New Roman"/>
                <w:sz w:val="24"/>
                <w:szCs w:val="24"/>
              </w:rPr>
              <w:t xml:space="preserve"> де ла Міна (рівень Е).</w:t>
            </w:r>
          </w:p>
          <w:p w14:paraId="7CA7D750" w14:textId="7C33FCB1"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Нарешті, серед великих гризунів </w:t>
            </w:r>
            <w:r w:rsidR="001628F7" w:rsidRPr="00277566">
              <w:rPr>
                <w:rFonts w:ascii="Times New Roman" w:hAnsi="Times New Roman" w:cs="Times New Roman"/>
                <w:sz w:val="24"/>
                <w:szCs w:val="24"/>
              </w:rPr>
              <w:t>були</w:t>
            </w:r>
            <w:r w:rsidRPr="00277566">
              <w:rPr>
                <w:rFonts w:ascii="Times New Roman" w:hAnsi="Times New Roman" w:cs="Times New Roman"/>
                <w:sz w:val="24"/>
                <w:szCs w:val="24"/>
              </w:rPr>
              <w:t xml:space="preserve"> </w:t>
            </w:r>
            <w:r w:rsidR="00056E29" w:rsidRPr="00E61E14">
              <w:rPr>
                <w:rFonts w:ascii="Times New Roman" w:hAnsi="Times New Roman" w:cs="Times New Roman"/>
                <w:sz w:val="24"/>
                <w:szCs w:val="24"/>
              </w:rPr>
              <w:t>0</w:t>
            </w:r>
            <w:r w:rsidRPr="00277566">
              <w:rPr>
                <w:rFonts w:ascii="Times New Roman" w:hAnsi="Times New Roman" w:cs="Times New Roman"/>
                <w:sz w:val="24"/>
                <w:szCs w:val="24"/>
              </w:rPr>
              <w:t xml:space="preserve">задокументовані залишки бобра на рівні ІІІ в </w:t>
            </w:r>
            <w:proofErr w:type="spellStart"/>
            <w:r w:rsidRPr="00277566">
              <w:rPr>
                <w:rFonts w:ascii="Times New Roman" w:hAnsi="Times New Roman" w:cs="Times New Roman"/>
                <w:sz w:val="24"/>
                <w:szCs w:val="24"/>
              </w:rPr>
              <w:t>Лесечікі</w:t>
            </w:r>
            <w:proofErr w:type="spellEnd"/>
            <w:r w:rsidRPr="00277566">
              <w:rPr>
                <w:rFonts w:ascii="Times New Roman" w:hAnsi="Times New Roman" w:cs="Times New Roman"/>
                <w:sz w:val="24"/>
                <w:szCs w:val="24"/>
              </w:rPr>
              <w:t xml:space="preserve">, а також більш поширений бабак: рівні ІV і </w:t>
            </w:r>
            <w:proofErr w:type="spellStart"/>
            <w:r w:rsidRPr="00277566">
              <w:rPr>
                <w:rFonts w:ascii="Times New Roman" w:hAnsi="Times New Roman" w:cs="Times New Roman"/>
                <w:sz w:val="24"/>
                <w:szCs w:val="24"/>
              </w:rPr>
              <w:t>ІІІа</w:t>
            </w:r>
            <w:proofErr w:type="spellEnd"/>
            <w:r w:rsidRPr="00277566">
              <w:rPr>
                <w:rFonts w:ascii="Times New Roman" w:hAnsi="Times New Roman" w:cs="Times New Roman"/>
                <w:sz w:val="24"/>
                <w:szCs w:val="24"/>
              </w:rPr>
              <w:t xml:space="preserve"> в </w:t>
            </w:r>
            <w:proofErr w:type="spellStart"/>
            <w:r w:rsidRPr="00277566">
              <w:rPr>
                <w:rFonts w:ascii="Times New Roman" w:hAnsi="Times New Roman" w:cs="Times New Roman"/>
                <w:sz w:val="24"/>
                <w:szCs w:val="24"/>
              </w:rPr>
              <w:t>Лесечікі</w:t>
            </w:r>
            <w:proofErr w:type="spellEnd"/>
            <w:r w:rsidRPr="00277566">
              <w:rPr>
                <w:rFonts w:ascii="Times New Roman" w:hAnsi="Times New Roman" w:cs="Times New Roman"/>
                <w:sz w:val="24"/>
                <w:szCs w:val="24"/>
              </w:rPr>
              <w:t xml:space="preserve">, рівень VІ в </w:t>
            </w:r>
            <w:proofErr w:type="spellStart"/>
            <w:r w:rsidRPr="00277566">
              <w:rPr>
                <w:rFonts w:ascii="Times New Roman" w:hAnsi="Times New Roman" w:cs="Times New Roman"/>
                <w:sz w:val="24"/>
                <w:szCs w:val="24"/>
              </w:rPr>
              <w:t>Амальді</w:t>
            </w:r>
            <w:proofErr w:type="spellEnd"/>
            <w:r w:rsidRPr="00277566">
              <w:rPr>
                <w:rFonts w:ascii="Times New Roman" w:hAnsi="Times New Roman" w:cs="Times New Roman"/>
                <w:sz w:val="24"/>
                <w:szCs w:val="24"/>
              </w:rPr>
              <w:t xml:space="preserve"> і на рівнях, що мають ознаки </w:t>
            </w:r>
            <w:proofErr w:type="spellStart"/>
            <w:r w:rsidRPr="00277566">
              <w:rPr>
                <w:rFonts w:ascii="Times New Roman" w:hAnsi="Times New Roman" w:cs="Times New Roman"/>
                <w:sz w:val="24"/>
                <w:szCs w:val="24"/>
              </w:rPr>
              <w:t>оріньяку</w:t>
            </w:r>
            <w:proofErr w:type="spellEnd"/>
            <w:r w:rsidRPr="00277566">
              <w:rPr>
                <w:rFonts w:ascii="Times New Roman" w:hAnsi="Times New Roman" w:cs="Times New Roman"/>
                <w:sz w:val="24"/>
                <w:szCs w:val="24"/>
              </w:rPr>
              <w:t xml:space="preserve"> на стоянці </w:t>
            </w:r>
            <w:proofErr w:type="spellStart"/>
            <w:r w:rsidRPr="00277566">
              <w:rPr>
                <w:rFonts w:ascii="Times New Roman" w:hAnsi="Times New Roman" w:cs="Times New Roman"/>
                <w:sz w:val="24"/>
                <w:szCs w:val="24"/>
              </w:rPr>
              <w:t>Польворін</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Castaños</w:t>
            </w:r>
            <w:proofErr w:type="spellEnd"/>
            <w:r w:rsidRPr="00277566">
              <w:rPr>
                <w:rFonts w:ascii="Times New Roman" w:hAnsi="Times New Roman" w:cs="Times New Roman"/>
                <w:sz w:val="24"/>
                <w:szCs w:val="24"/>
              </w:rPr>
              <w:t xml:space="preserve"> 1986) та невизначені рівні </w:t>
            </w:r>
            <w:proofErr w:type="spellStart"/>
            <w:r w:rsidRPr="00277566">
              <w:rPr>
                <w:rFonts w:ascii="Times New Roman" w:hAnsi="Times New Roman" w:cs="Times New Roman"/>
                <w:sz w:val="24"/>
                <w:szCs w:val="24"/>
              </w:rPr>
              <w:t>Вюрмського</w:t>
            </w:r>
            <w:proofErr w:type="spellEnd"/>
            <w:r w:rsidRPr="00277566">
              <w:rPr>
                <w:rFonts w:ascii="Times New Roman" w:hAnsi="Times New Roman" w:cs="Times New Roman"/>
                <w:sz w:val="24"/>
                <w:szCs w:val="24"/>
              </w:rPr>
              <w:t xml:space="preserve"> періоду (</w:t>
            </w:r>
            <w:proofErr w:type="spellStart"/>
            <w:r w:rsidRPr="00277566">
              <w:rPr>
                <w:rFonts w:ascii="Times New Roman" w:hAnsi="Times New Roman" w:cs="Times New Roman"/>
                <w:sz w:val="24"/>
                <w:szCs w:val="24"/>
              </w:rPr>
              <w:t>Іруачпе</w:t>
            </w:r>
            <w:proofErr w:type="spellEnd"/>
            <w:r w:rsidRPr="00277566">
              <w:rPr>
                <w:rFonts w:ascii="Times New Roman" w:hAnsi="Times New Roman" w:cs="Times New Roman"/>
                <w:sz w:val="24"/>
                <w:szCs w:val="24"/>
              </w:rPr>
              <w:t xml:space="preserve"> І (</w:t>
            </w:r>
            <w:proofErr w:type="spellStart"/>
            <w:r w:rsidRPr="00277566">
              <w:rPr>
                <w:rFonts w:ascii="Times New Roman" w:hAnsi="Times New Roman" w:cs="Times New Roman"/>
                <w:sz w:val="24"/>
                <w:szCs w:val="24"/>
              </w:rPr>
              <w:t>Mariezkurrena</w:t>
            </w:r>
            <w:proofErr w:type="spellEnd"/>
            <w:r w:rsidRPr="00277566">
              <w:rPr>
                <w:rFonts w:ascii="Times New Roman" w:hAnsi="Times New Roman" w:cs="Times New Roman"/>
                <w:sz w:val="24"/>
                <w:szCs w:val="24"/>
              </w:rPr>
              <w:t xml:space="preserve"> 1987), </w:t>
            </w:r>
            <w:proofErr w:type="spellStart"/>
            <w:r w:rsidRPr="00277566">
              <w:rPr>
                <w:rFonts w:ascii="Times New Roman" w:hAnsi="Times New Roman" w:cs="Times New Roman"/>
                <w:sz w:val="24"/>
                <w:szCs w:val="24"/>
              </w:rPr>
              <w:t>Саґастґоррі</w:t>
            </w:r>
            <w:proofErr w:type="spellEnd"/>
            <w:r w:rsidRPr="00277566">
              <w:rPr>
                <w:rFonts w:ascii="Times New Roman" w:hAnsi="Times New Roman" w:cs="Times New Roman"/>
                <w:sz w:val="24"/>
                <w:szCs w:val="24"/>
              </w:rPr>
              <w:t xml:space="preserve"> та </w:t>
            </w:r>
            <w:proofErr w:type="spellStart"/>
            <w:r w:rsidRPr="00277566">
              <w:rPr>
                <w:rFonts w:ascii="Times New Roman" w:hAnsi="Times New Roman" w:cs="Times New Roman"/>
                <w:sz w:val="24"/>
                <w:szCs w:val="24"/>
              </w:rPr>
              <w:t>Урратча</w:t>
            </w:r>
            <w:proofErr w:type="spellEnd"/>
            <w:r w:rsidRPr="00277566">
              <w:rPr>
                <w:rFonts w:ascii="Times New Roman" w:hAnsi="Times New Roman" w:cs="Times New Roman"/>
                <w:sz w:val="24"/>
                <w:szCs w:val="24"/>
              </w:rPr>
              <w:t xml:space="preserve"> ІІІ (</w:t>
            </w:r>
            <w:proofErr w:type="spellStart"/>
            <w:r w:rsidRPr="00277566">
              <w:rPr>
                <w:rFonts w:ascii="Times New Roman" w:hAnsi="Times New Roman" w:cs="Times New Roman"/>
                <w:sz w:val="24"/>
                <w:szCs w:val="24"/>
              </w:rPr>
              <w:t>Castaños</w:t>
            </w:r>
            <w:proofErr w:type="spellEnd"/>
            <w:r w:rsidRPr="00277566">
              <w:rPr>
                <w:rFonts w:ascii="Times New Roman" w:hAnsi="Times New Roman" w:cs="Times New Roman"/>
                <w:sz w:val="24"/>
                <w:szCs w:val="24"/>
              </w:rPr>
              <w:t xml:space="preserve"> 1986)).</w:t>
            </w:r>
          </w:p>
          <w:p w14:paraId="4DFC17BD" w14:textId="77777777"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t xml:space="preserve">3.2. </w:t>
            </w:r>
            <w:proofErr w:type="spellStart"/>
            <w:r w:rsidRPr="00515F36">
              <w:rPr>
                <w:rFonts w:ascii="Times New Roman" w:hAnsi="Times New Roman" w:cs="Times New Roman"/>
                <w:b/>
                <w:bCs/>
                <w:sz w:val="24"/>
                <w:szCs w:val="24"/>
              </w:rPr>
              <w:t>Мадленська</w:t>
            </w:r>
            <w:proofErr w:type="spellEnd"/>
            <w:r w:rsidRPr="00515F36">
              <w:rPr>
                <w:rFonts w:ascii="Times New Roman" w:hAnsi="Times New Roman" w:cs="Times New Roman"/>
                <w:b/>
                <w:bCs/>
                <w:sz w:val="24"/>
                <w:szCs w:val="24"/>
              </w:rPr>
              <w:t xml:space="preserve"> культура</w:t>
            </w:r>
          </w:p>
          <w:p w14:paraId="5B279B47"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Під час </w:t>
            </w:r>
            <w:proofErr w:type="spellStart"/>
            <w:r w:rsidRPr="00277566">
              <w:rPr>
                <w:rFonts w:ascii="Times New Roman" w:hAnsi="Times New Roman" w:cs="Times New Roman"/>
                <w:sz w:val="24"/>
                <w:szCs w:val="24"/>
              </w:rPr>
              <w:t>мадленського</w:t>
            </w:r>
            <w:proofErr w:type="spellEnd"/>
            <w:r w:rsidRPr="00277566">
              <w:rPr>
                <w:rFonts w:ascii="Times New Roman" w:hAnsi="Times New Roman" w:cs="Times New Roman"/>
                <w:sz w:val="24"/>
                <w:szCs w:val="24"/>
              </w:rPr>
              <w:t xml:space="preserve"> періоду можна ще чіткіше побачити ознаки спеціалізованого полювання. У порівнянні з тим, що ми бачили в </w:t>
            </w:r>
            <w:proofErr w:type="spellStart"/>
            <w:r w:rsidRPr="00277566">
              <w:rPr>
                <w:rFonts w:ascii="Times New Roman" w:hAnsi="Times New Roman" w:cs="Times New Roman"/>
                <w:sz w:val="24"/>
                <w:szCs w:val="24"/>
              </w:rPr>
              <w:t>мустьєрі</w:t>
            </w:r>
            <w:proofErr w:type="spellEnd"/>
            <w:r w:rsidRPr="00277566">
              <w:rPr>
                <w:rFonts w:ascii="Times New Roman" w:hAnsi="Times New Roman" w:cs="Times New Roman"/>
                <w:sz w:val="24"/>
                <w:szCs w:val="24"/>
              </w:rPr>
              <w:t xml:space="preserve"> та </w:t>
            </w:r>
            <w:proofErr w:type="spellStart"/>
            <w:r w:rsidRPr="00277566">
              <w:rPr>
                <w:rFonts w:ascii="Times New Roman" w:hAnsi="Times New Roman" w:cs="Times New Roman"/>
                <w:sz w:val="24"/>
                <w:szCs w:val="24"/>
              </w:rPr>
              <w:lastRenderedPageBreak/>
              <w:t>домадленському</w:t>
            </w:r>
            <w:proofErr w:type="spellEnd"/>
            <w:r w:rsidRPr="00277566">
              <w:rPr>
                <w:rFonts w:ascii="Times New Roman" w:hAnsi="Times New Roman" w:cs="Times New Roman"/>
                <w:sz w:val="24"/>
                <w:szCs w:val="24"/>
              </w:rPr>
              <w:t xml:space="preserve"> періоді верхнього палеоліту, тут наявний лише один рівень, на якому немає чіткої спеціалізації. З іншого боку, спеціалізація базується лише на двох видах (табл. 4, граф. 4):</w:t>
            </w:r>
          </w:p>
          <w:p w14:paraId="197CE908"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 гірський козел, якщо стоянка розташована в гірській екосистемі з крутими скелями. Це, наприклад, </w:t>
            </w:r>
            <w:proofErr w:type="spellStart"/>
            <w:r w:rsidRPr="00277566">
              <w:rPr>
                <w:rFonts w:ascii="Times New Roman" w:hAnsi="Times New Roman" w:cs="Times New Roman"/>
                <w:sz w:val="24"/>
                <w:szCs w:val="24"/>
              </w:rPr>
              <w:t>Екайн</w:t>
            </w:r>
            <w:proofErr w:type="spellEnd"/>
            <w:r w:rsidRPr="00277566">
              <w:rPr>
                <w:rFonts w:ascii="Times New Roman" w:hAnsi="Times New Roman" w:cs="Times New Roman"/>
                <w:sz w:val="24"/>
                <w:szCs w:val="24"/>
              </w:rPr>
              <w:t xml:space="preserve"> VІ, </w:t>
            </w:r>
            <w:proofErr w:type="spellStart"/>
            <w:r w:rsidRPr="00277566">
              <w:rPr>
                <w:rFonts w:ascii="Times New Roman" w:hAnsi="Times New Roman" w:cs="Times New Roman"/>
                <w:sz w:val="24"/>
                <w:szCs w:val="24"/>
              </w:rPr>
              <w:t>Ерральйя</w:t>
            </w:r>
            <w:proofErr w:type="spellEnd"/>
            <w:r w:rsidRPr="00277566">
              <w:rPr>
                <w:rFonts w:ascii="Times New Roman" w:hAnsi="Times New Roman" w:cs="Times New Roman"/>
                <w:sz w:val="24"/>
                <w:szCs w:val="24"/>
              </w:rPr>
              <w:t xml:space="preserve"> V, </w:t>
            </w:r>
            <w:proofErr w:type="spellStart"/>
            <w:r w:rsidRPr="00277566">
              <w:rPr>
                <w:rFonts w:ascii="Times New Roman" w:hAnsi="Times New Roman" w:cs="Times New Roman"/>
                <w:sz w:val="24"/>
                <w:szCs w:val="24"/>
              </w:rPr>
              <w:t>Ерміттія</w:t>
            </w:r>
            <w:proofErr w:type="spellEnd"/>
            <w:r w:rsidRPr="00277566">
              <w:rPr>
                <w:rFonts w:ascii="Times New Roman" w:hAnsi="Times New Roman" w:cs="Times New Roman"/>
                <w:sz w:val="24"/>
                <w:szCs w:val="24"/>
              </w:rPr>
              <w:t xml:space="preserve"> і </w:t>
            </w:r>
            <w:proofErr w:type="spellStart"/>
            <w:r w:rsidRPr="00277566">
              <w:rPr>
                <w:rFonts w:ascii="Times New Roman" w:hAnsi="Times New Roman" w:cs="Times New Roman"/>
                <w:sz w:val="24"/>
                <w:szCs w:val="24"/>
              </w:rPr>
              <w:t>Болінкоба</w:t>
            </w:r>
            <w:proofErr w:type="spellEnd"/>
            <w:r w:rsidRPr="00277566">
              <w:rPr>
                <w:rFonts w:ascii="Times New Roman" w:hAnsi="Times New Roman" w:cs="Times New Roman"/>
                <w:sz w:val="24"/>
                <w:szCs w:val="24"/>
              </w:rPr>
              <w:t xml:space="preserve"> ІІІ. За межами Країни Басків, на територіях, що прилягають до Біскайської затоки, існує подібна стоянка </w:t>
            </w:r>
            <w:proofErr w:type="spellStart"/>
            <w:r w:rsidRPr="00277566">
              <w:rPr>
                <w:rFonts w:ascii="Times New Roman" w:hAnsi="Times New Roman" w:cs="Times New Roman"/>
                <w:sz w:val="24"/>
                <w:szCs w:val="24"/>
              </w:rPr>
              <w:t>Расканьйо</w:t>
            </w:r>
            <w:proofErr w:type="spellEnd"/>
            <w:r w:rsidRPr="00277566">
              <w:rPr>
                <w:rFonts w:ascii="Times New Roman" w:hAnsi="Times New Roman" w:cs="Times New Roman"/>
                <w:sz w:val="24"/>
                <w:szCs w:val="24"/>
              </w:rPr>
              <w:t xml:space="preserve"> в </w:t>
            </w:r>
            <w:proofErr w:type="spellStart"/>
            <w:r w:rsidRPr="00277566">
              <w:rPr>
                <w:rFonts w:ascii="Times New Roman" w:hAnsi="Times New Roman" w:cs="Times New Roman"/>
                <w:sz w:val="24"/>
                <w:szCs w:val="24"/>
              </w:rPr>
              <w:t>Сантандері</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1981).</w:t>
            </w:r>
          </w:p>
          <w:p w14:paraId="6804A382"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 олені, коли стоянка розташована у більш рівнинних місцевостях. Серед них: </w:t>
            </w:r>
            <w:proofErr w:type="spellStart"/>
            <w:r w:rsidRPr="00277566">
              <w:rPr>
                <w:rFonts w:ascii="Times New Roman" w:hAnsi="Times New Roman" w:cs="Times New Roman"/>
                <w:sz w:val="24"/>
                <w:szCs w:val="24"/>
              </w:rPr>
              <w:t>Екайн</w:t>
            </w:r>
            <w:proofErr w:type="spellEnd"/>
            <w:r w:rsidRPr="00277566">
              <w:rPr>
                <w:rFonts w:ascii="Times New Roman" w:hAnsi="Times New Roman" w:cs="Times New Roman"/>
                <w:sz w:val="24"/>
                <w:szCs w:val="24"/>
              </w:rPr>
              <w:t xml:space="preserve"> VІІ, </w:t>
            </w:r>
            <w:proofErr w:type="spellStart"/>
            <w:r w:rsidRPr="00277566">
              <w:rPr>
                <w:rFonts w:ascii="Times New Roman" w:hAnsi="Times New Roman" w:cs="Times New Roman"/>
                <w:sz w:val="24"/>
                <w:szCs w:val="24"/>
              </w:rPr>
              <w:t>Уртіяґа</w:t>
            </w:r>
            <w:proofErr w:type="spellEnd"/>
            <w:r w:rsidRPr="00277566">
              <w:rPr>
                <w:rFonts w:ascii="Times New Roman" w:hAnsi="Times New Roman" w:cs="Times New Roman"/>
                <w:sz w:val="24"/>
                <w:szCs w:val="24"/>
              </w:rPr>
              <w:t xml:space="preserve"> F, </w:t>
            </w:r>
            <w:proofErr w:type="spellStart"/>
            <w:r w:rsidRPr="00277566">
              <w:rPr>
                <w:rFonts w:ascii="Times New Roman" w:hAnsi="Times New Roman" w:cs="Times New Roman"/>
                <w:sz w:val="24"/>
                <w:szCs w:val="24"/>
              </w:rPr>
              <w:t>Сантімаміньє</w:t>
            </w:r>
            <w:proofErr w:type="spellEnd"/>
            <w:r w:rsidRPr="00277566">
              <w:rPr>
                <w:rFonts w:ascii="Times New Roman" w:hAnsi="Times New Roman" w:cs="Times New Roman"/>
                <w:sz w:val="24"/>
                <w:szCs w:val="24"/>
              </w:rPr>
              <w:t xml:space="preserve"> VІ, </w:t>
            </w:r>
            <w:proofErr w:type="spellStart"/>
            <w:r w:rsidRPr="00277566">
              <w:rPr>
                <w:rFonts w:ascii="Times New Roman" w:hAnsi="Times New Roman" w:cs="Times New Roman"/>
                <w:sz w:val="24"/>
                <w:szCs w:val="24"/>
              </w:rPr>
              <w:t>Луменча</w:t>
            </w:r>
            <w:proofErr w:type="spellEnd"/>
            <w:r w:rsidRPr="00277566">
              <w:rPr>
                <w:rFonts w:ascii="Times New Roman" w:hAnsi="Times New Roman" w:cs="Times New Roman"/>
                <w:sz w:val="24"/>
                <w:szCs w:val="24"/>
              </w:rPr>
              <w:t xml:space="preserve"> ІV і V, а також </w:t>
            </w:r>
            <w:proofErr w:type="spellStart"/>
            <w:r w:rsidRPr="00277566">
              <w:rPr>
                <w:rFonts w:ascii="Times New Roman" w:hAnsi="Times New Roman" w:cs="Times New Roman"/>
                <w:sz w:val="24"/>
                <w:szCs w:val="24"/>
              </w:rPr>
              <w:t>Затойя</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ІІb</w:t>
            </w:r>
            <w:proofErr w:type="spellEnd"/>
            <w:r w:rsidRPr="00277566">
              <w:rPr>
                <w:rFonts w:ascii="Times New Roman" w:hAnsi="Times New Roman" w:cs="Times New Roman"/>
                <w:sz w:val="24"/>
                <w:szCs w:val="24"/>
              </w:rPr>
              <w:t xml:space="preserve">. На решті територій Біскайської затоки були описані </w:t>
            </w:r>
            <w:proofErr w:type="spellStart"/>
            <w:r w:rsidRPr="00277566">
              <w:rPr>
                <w:rFonts w:ascii="Times New Roman" w:hAnsi="Times New Roman" w:cs="Times New Roman"/>
                <w:sz w:val="24"/>
                <w:szCs w:val="24"/>
              </w:rPr>
              <w:t>мадленські</w:t>
            </w:r>
            <w:proofErr w:type="spellEnd"/>
            <w:r w:rsidRPr="00277566">
              <w:rPr>
                <w:rFonts w:ascii="Times New Roman" w:hAnsi="Times New Roman" w:cs="Times New Roman"/>
                <w:sz w:val="24"/>
                <w:szCs w:val="24"/>
              </w:rPr>
              <w:t xml:space="preserve"> рівні </w:t>
            </w:r>
            <w:proofErr w:type="spellStart"/>
            <w:r w:rsidRPr="00277566">
              <w:rPr>
                <w:rFonts w:ascii="Times New Roman" w:hAnsi="Times New Roman" w:cs="Times New Roman"/>
                <w:sz w:val="24"/>
                <w:szCs w:val="24"/>
              </w:rPr>
              <w:t>Тіто</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Бустільйо</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1971) і Ла </w:t>
            </w:r>
            <w:proofErr w:type="spellStart"/>
            <w:r w:rsidRPr="00277566">
              <w:rPr>
                <w:rFonts w:ascii="Times New Roman" w:hAnsi="Times New Roman" w:cs="Times New Roman"/>
                <w:sz w:val="24"/>
                <w:szCs w:val="24"/>
              </w:rPr>
              <w:t>Рієри</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1986), обидва — в Астурії, а також рівень у печері </w:t>
            </w:r>
            <w:proofErr w:type="spellStart"/>
            <w:r w:rsidRPr="00277566">
              <w:rPr>
                <w:rFonts w:ascii="Times New Roman" w:hAnsi="Times New Roman" w:cs="Times New Roman"/>
                <w:sz w:val="24"/>
                <w:szCs w:val="24"/>
              </w:rPr>
              <w:t>Морін</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1971) в </w:t>
            </w:r>
            <w:proofErr w:type="spellStart"/>
            <w:r w:rsidRPr="00277566">
              <w:rPr>
                <w:rFonts w:ascii="Times New Roman" w:hAnsi="Times New Roman" w:cs="Times New Roman"/>
                <w:sz w:val="24"/>
                <w:szCs w:val="24"/>
              </w:rPr>
              <w:t>Сантандері</w:t>
            </w:r>
            <w:proofErr w:type="spellEnd"/>
            <w:r w:rsidRPr="00277566">
              <w:rPr>
                <w:rFonts w:ascii="Times New Roman" w:hAnsi="Times New Roman" w:cs="Times New Roman"/>
                <w:sz w:val="24"/>
                <w:szCs w:val="24"/>
              </w:rPr>
              <w:t>.</w:t>
            </w:r>
          </w:p>
          <w:p w14:paraId="150196A2"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Коли стоянка знаходиться неподалік від обох екосистем, то полювання або спеціалізується на обох видах (</w:t>
            </w:r>
            <w:proofErr w:type="spellStart"/>
            <w:r w:rsidRPr="00277566">
              <w:rPr>
                <w:rFonts w:ascii="Times New Roman" w:hAnsi="Times New Roman" w:cs="Times New Roman"/>
                <w:sz w:val="24"/>
                <w:szCs w:val="24"/>
              </w:rPr>
              <w:t>Уртіяґа</w:t>
            </w:r>
            <w:proofErr w:type="spellEnd"/>
            <w:r w:rsidRPr="00277566">
              <w:rPr>
                <w:rFonts w:ascii="Times New Roman" w:hAnsi="Times New Roman" w:cs="Times New Roman"/>
                <w:sz w:val="24"/>
                <w:szCs w:val="24"/>
              </w:rPr>
              <w:t xml:space="preserve"> D) або відбувається </w:t>
            </w:r>
            <w:proofErr w:type="spellStart"/>
            <w:r w:rsidRPr="00277566">
              <w:rPr>
                <w:rFonts w:ascii="Times New Roman" w:hAnsi="Times New Roman" w:cs="Times New Roman"/>
                <w:sz w:val="24"/>
                <w:szCs w:val="24"/>
              </w:rPr>
              <w:t>порівневе</w:t>
            </w:r>
            <w:proofErr w:type="spellEnd"/>
            <w:r w:rsidRPr="00277566">
              <w:rPr>
                <w:rFonts w:ascii="Times New Roman" w:hAnsi="Times New Roman" w:cs="Times New Roman"/>
                <w:sz w:val="24"/>
                <w:szCs w:val="24"/>
              </w:rPr>
              <w:t xml:space="preserve"> чергування (</w:t>
            </w:r>
            <w:proofErr w:type="spellStart"/>
            <w:r w:rsidRPr="00277566">
              <w:rPr>
                <w:rFonts w:ascii="Times New Roman" w:hAnsi="Times New Roman" w:cs="Times New Roman"/>
                <w:sz w:val="24"/>
                <w:szCs w:val="24"/>
              </w:rPr>
              <w:t>Екайн</w:t>
            </w:r>
            <w:proofErr w:type="spellEnd"/>
            <w:r w:rsidRPr="00277566">
              <w:rPr>
                <w:rFonts w:ascii="Times New Roman" w:hAnsi="Times New Roman" w:cs="Times New Roman"/>
                <w:sz w:val="24"/>
                <w:szCs w:val="24"/>
              </w:rPr>
              <w:t xml:space="preserve"> VІІ і </w:t>
            </w:r>
            <w:proofErr w:type="spellStart"/>
            <w:r w:rsidRPr="00277566">
              <w:rPr>
                <w:rFonts w:ascii="Times New Roman" w:hAnsi="Times New Roman" w:cs="Times New Roman"/>
                <w:sz w:val="24"/>
                <w:szCs w:val="24"/>
              </w:rPr>
              <w:t>Екайн</w:t>
            </w:r>
            <w:proofErr w:type="spellEnd"/>
            <w:r w:rsidRPr="00277566">
              <w:rPr>
                <w:rFonts w:ascii="Times New Roman" w:hAnsi="Times New Roman" w:cs="Times New Roman"/>
                <w:sz w:val="24"/>
                <w:szCs w:val="24"/>
              </w:rPr>
              <w:t xml:space="preserve"> VІ).</w:t>
            </w:r>
          </w:p>
          <w:p w14:paraId="78FC879C"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Іноді спеціалізація полювання звужується настільки, що зводиться до полювання на оленят одразу після їх народження чи через декілька днів після нього. На таких стоянках люди мешкали лише наприкінці весни та на початку літа. Це, наприклад, рівень VІІ </w:t>
            </w:r>
            <w:proofErr w:type="spellStart"/>
            <w:r w:rsidRPr="00277566">
              <w:rPr>
                <w:rFonts w:ascii="Times New Roman" w:hAnsi="Times New Roman" w:cs="Times New Roman"/>
                <w:sz w:val="24"/>
                <w:szCs w:val="24"/>
              </w:rPr>
              <w:t>Екайна</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&amp; </w:t>
            </w:r>
            <w:proofErr w:type="spellStart"/>
            <w:r w:rsidRPr="00277566">
              <w:rPr>
                <w:rFonts w:ascii="Times New Roman" w:hAnsi="Times New Roman" w:cs="Times New Roman"/>
                <w:sz w:val="24"/>
                <w:szCs w:val="24"/>
              </w:rPr>
              <w:t>Mariezkurrena</w:t>
            </w:r>
            <w:proofErr w:type="spellEnd"/>
            <w:r w:rsidRPr="00277566">
              <w:rPr>
                <w:rFonts w:ascii="Times New Roman" w:hAnsi="Times New Roman" w:cs="Times New Roman"/>
                <w:sz w:val="24"/>
                <w:szCs w:val="24"/>
              </w:rPr>
              <w:t xml:space="preserve"> 1984) або рівень </w:t>
            </w:r>
            <w:proofErr w:type="spellStart"/>
            <w:r w:rsidRPr="00277566">
              <w:rPr>
                <w:rFonts w:ascii="Times New Roman" w:hAnsi="Times New Roman" w:cs="Times New Roman"/>
                <w:sz w:val="24"/>
                <w:szCs w:val="24"/>
              </w:rPr>
              <w:t>ІІb</w:t>
            </w:r>
            <w:proofErr w:type="spellEnd"/>
            <w:r w:rsidRPr="00277566">
              <w:rPr>
                <w:rFonts w:ascii="Times New Roman" w:hAnsi="Times New Roman" w:cs="Times New Roman"/>
                <w:sz w:val="24"/>
                <w:szCs w:val="24"/>
              </w:rPr>
              <w:t xml:space="preserve"> біля </w:t>
            </w:r>
            <w:proofErr w:type="spellStart"/>
            <w:r w:rsidRPr="00277566">
              <w:rPr>
                <w:rFonts w:ascii="Times New Roman" w:hAnsi="Times New Roman" w:cs="Times New Roman"/>
                <w:sz w:val="24"/>
                <w:szCs w:val="24"/>
              </w:rPr>
              <w:t>Сатойї</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Mariezkurrena</w:t>
            </w:r>
            <w:proofErr w:type="spellEnd"/>
            <w:r w:rsidRPr="00277566">
              <w:rPr>
                <w:rFonts w:ascii="Times New Roman" w:hAnsi="Times New Roman" w:cs="Times New Roman"/>
                <w:sz w:val="24"/>
                <w:szCs w:val="24"/>
              </w:rPr>
              <w:t xml:space="preserve"> &amp;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1990).</w:t>
            </w:r>
          </w:p>
          <w:p w14:paraId="0AEB65CF"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Звичайно, полювання велося і на козицю, биків, північних оленів, козуль, диких кабанів та коней, але, зазвичай, у дуже невеликих кількостях.</w:t>
            </w:r>
          </w:p>
          <w:p w14:paraId="03AD6CAD" w14:textId="77777777" w:rsidR="00277566" w:rsidRPr="00277566" w:rsidRDefault="00277566" w:rsidP="00515F36">
            <w:pPr>
              <w:spacing w:line="276" w:lineRule="auto"/>
              <w:jc w:val="both"/>
              <w:rPr>
                <w:rFonts w:ascii="Times New Roman" w:hAnsi="Times New Roman" w:cs="Times New Roman"/>
                <w:sz w:val="24"/>
                <w:szCs w:val="24"/>
              </w:rPr>
            </w:pPr>
            <w:proofErr w:type="spellStart"/>
            <w:r w:rsidRPr="00277566">
              <w:rPr>
                <w:rFonts w:ascii="Times New Roman" w:hAnsi="Times New Roman" w:cs="Times New Roman"/>
                <w:sz w:val="24"/>
                <w:szCs w:val="24"/>
              </w:rPr>
              <w:t>Великорогий</w:t>
            </w:r>
            <w:proofErr w:type="spellEnd"/>
            <w:r w:rsidRPr="00277566">
              <w:rPr>
                <w:rFonts w:ascii="Times New Roman" w:hAnsi="Times New Roman" w:cs="Times New Roman"/>
                <w:sz w:val="24"/>
                <w:szCs w:val="24"/>
              </w:rPr>
              <w:t xml:space="preserve"> олень, волохатий носоріг та кошлатий </w:t>
            </w:r>
            <w:proofErr w:type="spellStart"/>
            <w:r w:rsidRPr="00277566">
              <w:rPr>
                <w:rFonts w:ascii="Times New Roman" w:hAnsi="Times New Roman" w:cs="Times New Roman"/>
                <w:sz w:val="24"/>
                <w:szCs w:val="24"/>
              </w:rPr>
              <w:t>мамут</w:t>
            </w:r>
            <w:proofErr w:type="spellEnd"/>
            <w:r w:rsidRPr="00277566">
              <w:rPr>
                <w:rFonts w:ascii="Times New Roman" w:hAnsi="Times New Roman" w:cs="Times New Roman"/>
                <w:sz w:val="24"/>
                <w:szCs w:val="24"/>
              </w:rPr>
              <w:t xml:space="preserve"> повністю зникають.</w:t>
            </w:r>
          </w:p>
          <w:p w14:paraId="2F2EDE59"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Серед тварин, пристосованих до холодних </w:t>
            </w:r>
            <w:proofErr w:type="spellStart"/>
            <w:r w:rsidRPr="00277566">
              <w:rPr>
                <w:rFonts w:ascii="Times New Roman" w:hAnsi="Times New Roman" w:cs="Times New Roman"/>
                <w:sz w:val="24"/>
                <w:szCs w:val="24"/>
              </w:rPr>
              <w:t>кліматів</w:t>
            </w:r>
            <w:proofErr w:type="spellEnd"/>
            <w:r w:rsidRPr="00277566">
              <w:rPr>
                <w:rFonts w:ascii="Times New Roman" w:hAnsi="Times New Roman" w:cs="Times New Roman"/>
                <w:sz w:val="24"/>
                <w:szCs w:val="24"/>
              </w:rPr>
              <w:t>, слід відмітити зайця білого (</w:t>
            </w:r>
            <w:proofErr w:type="spellStart"/>
            <w:r w:rsidRPr="00277566">
              <w:rPr>
                <w:rFonts w:ascii="Times New Roman" w:hAnsi="Times New Roman" w:cs="Times New Roman"/>
                <w:sz w:val="24"/>
                <w:szCs w:val="24"/>
              </w:rPr>
              <w:t>Lepus</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timidus</w:t>
            </w:r>
            <w:proofErr w:type="spellEnd"/>
            <w:r w:rsidRPr="00277566">
              <w:rPr>
                <w:rFonts w:ascii="Times New Roman" w:hAnsi="Times New Roman" w:cs="Times New Roman"/>
                <w:sz w:val="24"/>
                <w:szCs w:val="24"/>
              </w:rPr>
              <w:t xml:space="preserve">) та зайця </w:t>
            </w:r>
            <w:proofErr w:type="spellStart"/>
            <w:r w:rsidRPr="00277566">
              <w:rPr>
                <w:rFonts w:ascii="Times New Roman" w:hAnsi="Times New Roman" w:cs="Times New Roman"/>
                <w:sz w:val="24"/>
                <w:szCs w:val="24"/>
              </w:rPr>
              <w:t>капського</w:t>
            </w:r>
            <w:proofErr w:type="spellEnd"/>
            <w:r w:rsidRPr="00277566">
              <w:rPr>
                <w:rFonts w:ascii="Times New Roman" w:hAnsi="Times New Roman" w:cs="Times New Roman"/>
                <w:sz w:val="24"/>
                <w:szCs w:val="24"/>
              </w:rPr>
              <w:t xml:space="preserve"> (L. </w:t>
            </w:r>
            <w:proofErr w:type="spellStart"/>
            <w:r w:rsidRPr="00277566">
              <w:rPr>
                <w:rFonts w:ascii="Times New Roman" w:hAnsi="Times New Roman" w:cs="Times New Roman"/>
                <w:sz w:val="24"/>
                <w:szCs w:val="24"/>
              </w:rPr>
              <w:t>capensis</w:t>
            </w:r>
            <w:proofErr w:type="spellEnd"/>
            <w:r w:rsidRPr="00277566">
              <w:rPr>
                <w:rFonts w:ascii="Times New Roman" w:hAnsi="Times New Roman" w:cs="Times New Roman"/>
                <w:sz w:val="24"/>
                <w:szCs w:val="24"/>
              </w:rPr>
              <w:t xml:space="preserve">). Перший був точно ідентифікований на стоянках </w:t>
            </w:r>
            <w:proofErr w:type="spellStart"/>
            <w:r w:rsidRPr="00277566">
              <w:rPr>
                <w:rFonts w:ascii="Times New Roman" w:hAnsi="Times New Roman" w:cs="Times New Roman"/>
                <w:sz w:val="24"/>
                <w:szCs w:val="24"/>
              </w:rPr>
              <w:t>Уртіяґа</w:t>
            </w:r>
            <w:proofErr w:type="spellEnd"/>
            <w:r w:rsidRPr="00277566">
              <w:rPr>
                <w:rFonts w:ascii="Times New Roman" w:hAnsi="Times New Roman" w:cs="Times New Roman"/>
                <w:sz w:val="24"/>
                <w:szCs w:val="24"/>
              </w:rPr>
              <w:t xml:space="preserve"> D, </w:t>
            </w:r>
            <w:proofErr w:type="spellStart"/>
            <w:r w:rsidRPr="00277566">
              <w:rPr>
                <w:rFonts w:ascii="Times New Roman" w:hAnsi="Times New Roman" w:cs="Times New Roman"/>
                <w:sz w:val="24"/>
                <w:szCs w:val="24"/>
              </w:rPr>
              <w:t>Ерральйя</w:t>
            </w:r>
            <w:proofErr w:type="spellEnd"/>
            <w:r w:rsidRPr="00277566">
              <w:rPr>
                <w:rFonts w:ascii="Times New Roman" w:hAnsi="Times New Roman" w:cs="Times New Roman"/>
                <w:sz w:val="24"/>
                <w:szCs w:val="24"/>
              </w:rPr>
              <w:t xml:space="preserve"> ІІІ–І, </w:t>
            </w:r>
            <w:proofErr w:type="spellStart"/>
            <w:r w:rsidRPr="00277566">
              <w:rPr>
                <w:rFonts w:ascii="Times New Roman" w:hAnsi="Times New Roman" w:cs="Times New Roman"/>
                <w:sz w:val="24"/>
                <w:szCs w:val="24"/>
              </w:rPr>
              <w:t>Екайн</w:t>
            </w:r>
            <w:proofErr w:type="spellEnd"/>
            <w:r w:rsidRPr="00277566">
              <w:rPr>
                <w:rFonts w:ascii="Times New Roman" w:hAnsi="Times New Roman" w:cs="Times New Roman"/>
                <w:sz w:val="24"/>
                <w:szCs w:val="24"/>
              </w:rPr>
              <w:t xml:space="preserve"> VІ, а також за межами Країни Басків у </w:t>
            </w:r>
            <w:proofErr w:type="spellStart"/>
            <w:r w:rsidRPr="00277566">
              <w:rPr>
                <w:rFonts w:ascii="Times New Roman" w:hAnsi="Times New Roman" w:cs="Times New Roman"/>
                <w:sz w:val="24"/>
                <w:szCs w:val="24"/>
              </w:rPr>
              <w:t>Расканьйо</w:t>
            </w:r>
            <w:proofErr w:type="spellEnd"/>
            <w:r w:rsidRPr="00277566">
              <w:rPr>
                <w:rFonts w:ascii="Times New Roman" w:hAnsi="Times New Roman" w:cs="Times New Roman"/>
                <w:sz w:val="24"/>
                <w:szCs w:val="24"/>
              </w:rPr>
              <w:t>.</w:t>
            </w:r>
          </w:p>
          <w:p w14:paraId="3414CA55"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Рекорд за кількістю залишків однієї особини належить рівню VІ стоянки </w:t>
            </w:r>
            <w:proofErr w:type="spellStart"/>
            <w:r w:rsidRPr="00277566">
              <w:rPr>
                <w:rFonts w:ascii="Times New Roman" w:hAnsi="Times New Roman" w:cs="Times New Roman"/>
                <w:sz w:val="24"/>
                <w:szCs w:val="24"/>
              </w:rPr>
              <w:t>Ґойколау</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Castaños</w:t>
            </w:r>
            <w:proofErr w:type="spellEnd"/>
            <w:r w:rsidRPr="00277566">
              <w:rPr>
                <w:rFonts w:ascii="Times New Roman" w:hAnsi="Times New Roman" w:cs="Times New Roman"/>
                <w:sz w:val="24"/>
                <w:szCs w:val="24"/>
              </w:rPr>
              <w:t xml:space="preserve"> 1986), де було знайдено залишки одного бабака, який належав до </w:t>
            </w:r>
            <w:proofErr w:type="spellStart"/>
            <w:r w:rsidRPr="00277566">
              <w:rPr>
                <w:rFonts w:ascii="Times New Roman" w:hAnsi="Times New Roman" w:cs="Times New Roman"/>
                <w:sz w:val="24"/>
                <w:szCs w:val="24"/>
              </w:rPr>
              <w:t>пыіньомадленського</w:t>
            </w:r>
            <w:proofErr w:type="spellEnd"/>
            <w:r w:rsidRPr="00277566">
              <w:rPr>
                <w:rFonts w:ascii="Times New Roman" w:hAnsi="Times New Roman" w:cs="Times New Roman"/>
                <w:sz w:val="24"/>
                <w:szCs w:val="24"/>
              </w:rPr>
              <w:t xml:space="preserve"> періоду. Це — єдине свідчення полювання на бабака серед десятків тисяч </w:t>
            </w:r>
            <w:proofErr w:type="spellStart"/>
            <w:r w:rsidRPr="00277566">
              <w:rPr>
                <w:rFonts w:ascii="Times New Roman" w:hAnsi="Times New Roman" w:cs="Times New Roman"/>
                <w:sz w:val="24"/>
                <w:szCs w:val="24"/>
              </w:rPr>
              <w:t>мадленських</w:t>
            </w:r>
            <w:proofErr w:type="spellEnd"/>
            <w:r w:rsidRPr="00277566">
              <w:rPr>
                <w:rFonts w:ascii="Times New Roman" w:hAnsi="Times New Roman" w:cs="Times New Roman"/>
                <w:sz w:val="24"/>
                <w:szCs w:val="24"/>
              </w:rPr>
              <w:t xml:space="preserve"> знахідок, тому варто поставити під сумнів точність стратиграфії цієї знахідки і </w:t>
            </w:r>
            <w:proofErr w:type="spellStart"/>
            <w:r w:rsidRPr="00277566">
              <w:rPr>
                <w:rFonts w:ascii="Times New Roman" w:hAnsi="Times New Roman" w:cs="Times New Roman"/>
                <w:sz w:val="24"/>
                <w:szCs w:val="24"/>
              </w:rPr>
              <w:t>атрибувати</w:t>
            </w:r>
            <w:proofErr w:type="spellEnd"/>
            <w:r w:rsidRPr="00277566">
              <w:rPr>
                <w:rFonts w:ascii="Times New Roman" w:hAnsi="Times New Roman" w:cs="Times New Roman"/>
                <w:sz w:val="24"/>
                <w:szCs w:val="24"/>
              </w:rPr>
              <w:t xml:space="preserve"> її пізнішому періоду.</w:t>
            </w:r>
          </w:p>
          <w:p w14:paraId="1CA2FC18" w14:textId="77777777" w:rsidR="00277566" w:rsidRPr="00515F36" w:rsidRDefault="00277566" w:rsidP="00515F36">
            <w:pPr>
              <w:spacing w:line="276" w:lineRule="auto"/>
              <w:jc w:val="both"/>
              <w:rPr>
                <w:rFonts w:ascii="Times New Roman" w:hAnsi="Times New Roman" w:cs="Times New Roman"/>
                <w:b/>
                <w:bCs/>
                <w:sz w:val="24"/>
                <w:szCs w:val="24"/>
              </w:rPr>
            </w:pPr>
            <w:r w:rsidRPr="00515F36">
              <w:rPr>
                <w:rFonts w:ascii="Times New Roman" w:hAnsi="Times New Roman" w:cs="Times New Roman"/>
                <w:b/>
                <w:bCs/>
                <w:sz w:val="24"/>
                <w:szCs w:val="24"/>
              </w:rPr>
              <w:t>3.3. Епіпалеоліт</w:t>
            </w:r>
          </w:p>
          <w:p w14:paraId="33ADD6B2"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lastRenderedPageBreak/>
              <w:t xml:space="preserve">Перехід від </w:t>
            </w:r>
            <w:proofErr w:type="spellStart"/>
            <w:r w:rsidRPr="00277566">
              <w:rPr>
                <w:rFonts w:ascii="Times New Roman" w:hAnsi="Times New Roman" w:cs="Times New Roman"/>
                <w:sz w:val="24"/>
                <w:szCs w:val="24"/>
              </w:rPr>
              <w:t>мадленської</w:t>
            </w:r>
            <w:proofErr w:type="spellEnd"/>
            <w:r w:rsidRPr="00277566">
              <w:rPr>
                <w:rFonts w:ascii="Times New Roman" w:hAnsi="Times New Roman" w:cs="Times New Roman"/>
                <w:sz w:val="24"/>
                <w:szCs w:val="24"/>
              </w:rPr>
              <w:t xml:space="preserve"> до </w:t>
            </w:r>
            <w:proofErr w:type="spellStart"/>
            <w:r w:rsidRPr="00277566">
              <w:rPr>
                <w:rFonts w:ascii="Times New Roman" w:hAnsi="Times New Roman" w:cs="Times New Roman"/>
                <w:sz w:val="24"/>
                <w:szCs w:val="24"/>
              </w:rPr>
              <w:t>азильської</w:t>
            </w:r>
            <w:proofErr w:type="spellEnd"/>
            <w:r w:rsidRPr="00277566">
              <w:rPr>
                <w:rFonts w:ascii="Times New Roman" w:hAnsi="Times New Roman" w:cs="Times New Roman"/>
                <w:sz w:val="24"/>
                <w:szCs w:val="24"/>
              </w:rPr>
              <w:t xml:space="preserve"> культури ознаменувався такими характеристиками:</w:t>
            </w:r>
          </w:p>
          <w:p w14:paraId="2F124A6C"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1. Повне зникнення північного оленя, хоча на південь від Ланди на нього все ще полювали, як видно зі знахідок на стоянках </w:t>
            </w:r>
            <w:proofErr w:type="spellStart"/>
            <w:r w:rsidRPr="00277566">
              <w:rPr>
                <w:rFonts w:ascii="Times New Roman" w:hAnsi="Times New Roman" w:cs="Times New Roman"/>
                <w:sz w:val="24"/>
                <w:szCs w:val="24"/>
              </w:rPr>
              <w:t>Дуруті</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Delpech</w:t>
            </w:r>
            <w:proofErr w:type="spellEnd"/>
            <w:r w:rsidRPr="00277566">
              <w:rPr>
                <w:rFonts w:ascii="Times New Roman" w:hAnsi="Times New Roman" w:cs="Times New Roman"/>
                <w:sz w:val="24"/>
                <w:szCs w:val="24"/>
              </w:rPr>
              <w:t xml:space="preserve"> 1978) та </w:t>
            </w:r>
            <w:proofErr w:type="spellStart"/>
            <w:r w:rsidRPr="00277566">
              <w:rPr>
                <w:rFonts w:ascii="Times New Roman" w:hAnsi="Times New Roman" w:cs="Times New Roman"/>
                <w:sz w:val="24"/>
                <w:szCs w:val="24"/>
              </w:rPr>
              <w:t>Дюфор</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Altuna</w:t>
            </w:r>
            <w:proofErr w:type="spellEnd"/>
            <w:r w:rsidRPr="00277566">
              <w:rPr>
                <w:rFonts w:ascii="Times New Roman" w:hAnsi="Times New Roman" w:cs="Times New Roman"/>
                <w:sz w:val="24"/>
                <w:szCs w:val="24"/>
              </w:rPr>
              <w:t xml:space="preserve"> &amp; </w:t>
            </w:r>
            <w:proofErr w:type="spellStart"/>
            <w:r w:rsidRPr="00277566">
              <w:rPr>
                <w:rFonts w:ascii="Times New Roman" w:hAnsi="Times New Roman" w:cs="Times New Roman"/>
                <w:sz w:val="24"/>
                <w:szCs w:val="24"/>
              </w:rPr>
              <w:t>Mariezkurrena</w:t>
            </w:r>
            <w:proofErr w:type="spellEnd"/>
            <w:r w:rsidRPr="00277566">
              <w:rPr>
                <w:rFonts w:ascii="Times New Roman" w:hAnsi="Times New Roman" w:cs="Times New Roman"/>
                <w:sz w:val="24"/>
                <w:szCs w:val="24"/>
              </w:rPr>
              <w:t xml:space="preserve"> 1990).</w:t>
            </w:r>
          </w:p>
          <w:p w14:paraId="6BBDF051"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2. Зниження активності полювання на козерогів та козиць, навіть на тих стоянках, що раніше спеціалізувалися на них.</w:t>
            </w:r>
          </w:p>
          <w:p w14:paraId="70B94085"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3. Зменшення активності полювання на коня.</w:t>
            </w:r>
          </w:p>
          <w:p w14:paraId="0DED1A24"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4. Збільшення активності полювання на козулю та дикого кабана, що відповідає поширенню помірних широколистяних лісів.</w:t>
            </w:r>
          </w:p>
          <w:p w14:paraId="5C10993D"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5. Олень стає переважаючим видом майже на всіх стоянках.</w:t>
            </w:r>
          </w:p>
          <w:p w14:paraId="03D3A1EA"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6. Зменшення розмірів оленів.</w:t>
            </w:r>
          </w:p>
          <w:p w14:paraId="68F73EEF" w14:textId="77777777" w:rsidR="00277566" w:rsidRPr="00277566" w:rsidRDefault="00277566" w:rsidP="00515F36">
            <w:pPr>
              <w:spacing w:line="276" w:lineRule="auto"/>
              <w:jc w:val="both"/>
              <w:rPr>
                <w:rFonts w:ascii="Times New Roman" w:hAnsi="Times New Roman" w:cs="Times New Roman"/>
                <w:sz w:val="24"/>
                <w:szCs w:val="24"/>
              </w:rPr>
            </w:pPr>
            <w:r w:rsidRPr="00277566">
              <w:rPr>
                <w:rFonts w:ascii="Times New Roman" w:hAnsi="Times New Roman" w:cs="Times New Roman"/>
                <w:sz w:val="24"/>
                <w:szCs w:val="24"/>
              </w:rPr>
              <w:t xml:space="preserve">Ми не можемо використовувати дані, опубліковані </w:t>
            </w:r>
            <w:proofErr w:type="spellStart"/>
            <w:r w:rsidRPr="00277566">
              <w:rPr>
                <w:rFonts w:ascii="Times New Roman" w:hAnsi="Times New Roman" w:cs="Times New Roman"/>
                <w:sz w:val="24"/>
                <w:szCs w:val="24"/>
              </w:rPr>
              <w:t>Кастаньйосом</w:t>
            </w:r>
            <w:proofErr w:type="spellEnd"/>
            <w:r w:rsidRPr="00277566">
              <w:rPr>
                <w:rFonts w:ascii="Times New Roman" w:hAnsi="Times New Roman" w:cs="Times New Roman"/>
                <w:sz w:val="24"/>
                <w:szCs w:val="24"/>
              </w:rPr>
              <w:t xml:space="preserve"> щодо стоянок </w:t>
            </w:r>
            <w:proofErr w:type="spellStart"/>
            <w:r w:rsidRPr="00277566">
              <w:rPr>
                <w:rFonts w:ascii="Times New Roman" w:hAnsi="Times New Roman" w:cs="Times New Roman"/>
                <w:sz w:val="24"/>
                <w:szCs w:val="24"/>
              </w:rPr>
              <w:t>Сантімаміньє</w:t>
            </w:r>
            <w:proofErr w:type="spellEnd"/>
            <w:r w:rsidRPr="00277566">
              <w:rPr>
                <w:rFonts w:ascii="Times New Roman" w:hAnsi="Times New Roman" w:cs="Times New Roman"/>
                <w:sz w:val="24"/>
                <w:szCs w:val="24"/>
              </w:rPr>
              <w:t xml:space="preserve"> та </w:t>
            </w:r>
            <w:proofErr w:type="spellStart"/>
            <w:r w:rsidRPr="00277566">
              <w:rPr>
                <w:rFonts w:ascii="Times New Roman" w:hAnsi="Times New Roman" w:cs="Times New Roman"/>
                <w:sz w:val="24"/>
                <w:szCs w:val="24"/>
              </w:rPr>
              <w:t>Луменча</w:t>
            </w:r>
            <w:proofErr w:type="spellEnd"/>
            <w:r w:rsidRPr="00277566">
              <w:rPr>
                <w:rFonts w:ascii="Times New Roman" w:hAnsi="Times New Roman" w:cs="Times New Roman"/>
                <w:sz w:val="24"/>
                <w:szCs w:val="24"/>
              </w:rPr>
              <w:t xml:space="preserve">, оскільки їхні </w:t>
            </w:r>
            <w:proofErr w:type="spellStart"/>
            <w:r w:rsidRPr="00277566">
              <w:rPr>
                <w:rFonts w:ascii="Times New Roman" w:hAnsi="Times New Roman" w:cs="Times New Roman"/>
                <w:sz w:val="24"/>
                <w:szCs w:val="24"/>
              </w:rPr>
              <w:t>азильські</w:t>
            </w:r>
            <w:proofErr w:type="spellEnd"/>
            <w:r w:rsidRPr="00277566">
              <w:rPr>
                <w:rFonts w:ascii="Times New Roman" w:hAnsi="Times New Roman" w:cs="Times New Roman"/>
                <w:sz w:val="24"/>
                <w:szCs w:val="24"/>
              </w:rPr>
              <w:t xml:space="preserve"> рівні змішалися з рівнями пізніших періодів, на що вказують рештки одомашнених тварин. В </w:t>
            </w:r>
            <w:proofErr w:type="spellStart"/>
            <w:r w:rsidRPr="00277566">
              <w:rPr>
                <w:rFonts w:ascii="Times New Roman" w:hAnsi="Times New Roman" w:cs="Times New Roman"/>
                <w:sz w:val="24"/>
                <w:szCs w:val="24"/>
              </w:rPr>
              <w:t>Болінкоба</w:t>
            </w:r>
            <w:proofErr w:type="spellEnd"/>
            <w:r w:rsidRPr="00277566">
              <w:rPr>
                <w:rFonts w:ascii="Times New Roman" w:hAnsi="Times New Roman" w:cs="Times New Roman"/>
                <w:sz w:val="24"/>
                <w:szCs w:val="24"/>
              </w:rPr>
              <w:t xml:space="preserve"> </w:t>
            </w:r>
            <w:proofErr w:type="spellStart"/>
            <w:r w:rsidRPr="00277566">
              <w:rPr>
                <w:rFonts w:ascii="Times New Roman" w:hAnsi="Times New Roman" w:cs="Times New Roman"/>
                <w:sz w:val="24"/>
                <w:szCs w:val="24"/>
              </w:rPr>
              <w:t>азильський</w:t>
            </w:r>
            <w:proofErr w:type="spellEnd"/>
            <w:r w:rsidRPr="00277566">
              <w:rPr>
                <w:rFonts w:ascii="Times New Roman" w:hAnsi="Times New Roman" w:cs="Times New Roman"/>
                <w:sz w:val="24"/>
                <w:szCs w:val="24"/>
              </w:rPr>
              <w:t xml:space="preserve"> рівень також змішався з більш раннім </w:t>
            </w:r>
            <w:proofErr w:type="spellStart"/>
            <w:r w:rsidRPr="00277566">
              <w:rPr>
                <w:rFonts w:ascii="Times New Roman" w:hAnsi="Times New Roman" w:cs="Times New Roman"/>
                <w:sz w:val="24"/>
                <w:szCs w:val="24"/>
              </w:rPr>
              <w:t>мадленським</w:t>
            </w:r>
            <w:proofErr w:type="spellEnd"/>
            <w:r w:rsidRPr="00277566">
              <w:rPr>
                <w:rFonts w:ascii="Times New Roman" w:hAnsi="Times New Roman" w:cs="Times New Roman"/>
                <w:sz w:val="24"/>
                <w:szCs w:val="24"/>
              </w:rPr>
              <w:t xml:space="preserve"> з одного боку, і з бронзовим — з другого.</w:t>
            </w:r>
          </w:p>
          <w:p w14:paraId="52F72474" w14:textId="7036481D" w:rsidR="00277566" w:rsidRPr="00277566" w:rsidRDefault="00277566" w:rsidP="00515F36">
            <w:pPr>
              <w:spacing w:line="276" w:lineRule="auto"/>
              <w:jc w:val="both"/>
              <w:rPr>
                <w:lang w:val="es-ES"/>
              </w:rPr>
            </w:pPr>
            <w:r w:rsidRPr="00277566">
              <w:rPr>
                <w:rFonts w:ascii="Times New Roman" w:hAnsi="Times New Roman" w:cs="Times New Roman"/>
                <w:sz w:val="24"/>
                <w:szCs w:val="24"/>
              </w:rPr>
              <w:t xml:space="preserve">Характеристики, що описують перехід до </w:t>
            </w:r>
            <w:proofErr w:type="spellStart"/>
            <w:r w:rsidRPr="00277566">
              <w:rPr>
                <w:rFonts w:ascii="Times New Roman" w:hAnsi="Times New Roman" w:cs="Times New Roman"/>
                <w:sz w:val="24"/>
                <w:szCs w:val="24"/>
              </w:rPr>
              <w:t>азильської</w:t>
            </w:r>
            <w:proofErr w:type="spellEnd"/>
            <w:r w:rsidRPr="00277566">
              <w:rPr>
                <w:rFonts w:ascii="Times New Roman" w:hAnsi="Times New Roman" w:cs="Times New Roman"/>
                <w:sz w:val="24"/>
                <w:szCs w:val="24"/>
              </w:rPr>
              <w:t xml:space="preserve"> культури стають більш помітними з плином періоду епіпалеоліту, як видно на останньому відрізку граф. 5.</w:t>
            </w:r>
          </w:p>
        </w:tc>
      </w:tr>
    </w:tbl>
    <w:p w14:paraId="05C9EB3C" w14:textId="4D440ADF" w:rsidR="00724EC8" w:rsidRPr="007F335B" w:rsidRDefault="00724EC8" w:rsidP="007F335B">
      <w:pPr>
        <w:rPr>
          <w:lang w:val="es-ES"/>
        </w:rPr>
      </w:pPr>
    </w:p>
    <w:p w14:paraId="2A77B853" w14:textId="603A8728" w:rsidR="002C129D" w:rsidRPr="00FE4EAF" w:rsidRDefault="002C129D" w:rsidP="00FE4EAF"/>
    <w:sectPr w:rsidR="002C129D" w:rsidRPr="00FE4EAF" w:rsidSect="00A65BF7">
      <w:pgSz w:w="11906" w:h="16838"/>
      <w:pgMar w:top="850" w:right="707"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459F4"/>
    <w:multiLevelType w:val="hybridMultilevel"/>
    <w:tmpl w:val="1CDCA2BE"/>
    <w:lvl w:ilvl="0" w:tplc="4E545F9A">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E1F3EFF"/>
    <w:multiLevelType w:val="hybridMultilevel"/>
    <w:tmpl w:val="74CAD5CC"/>
    <w:lvl w:ilvl="0" w:tplc="60EC968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16cid:durableId="531458082">
    <w:abstractNumId w:val="0"/>
  </w:num>
  <w:num w:numId="2" w16cid:durableId="1833446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66"/>
    <w:rsid w:val="00031584"/>
    <w:rsid w:val="00056E29"/>
    <w:rsid w:val="00074593"/>
    <w:rsid w:val="000C16D9"/>
    <w:rsid w:val="00102D72"/>
    <w:rsid w:val="001417C0"/>
    <w:rsid w:val="001628F7"/>
    <w:rsid w:val="002051FD"/>
    <w:rsid w:val="002536F4"/>
    <w:rsid w:val="00267695"/>
    <w:rsid w:val="00277566"/>
    <w:rsid w:val="002C129D"/>
    <w:rsid w:val="002E7A1F"/>
    <w:rsid w:val="002F3023"/>
    <w:rsid w:val="00363BF7"/>
    <w:rsid w:val="00426C37"/>
    <w:rsid w:val="00515F36"/>
    <w:rsid w:val="005F3791"/>
    <w:rsid w:val="005F6B6C"/>
    <w:rsid w:val="00660424"/>
    <w:rsid w:val="00672415"/>
    <w:rsid w:val="00724EC8"/>
    <w:rsid w:val="00735016"/>
    <w:rsid w:val="007F335B"/>
    <w:rsid w:val="008D7160"/>
    <w:rsid w:val="009F0D8E"/>
    <w:rsid w:val="009F69AE"/>
    <w:rsid w:val="00A65BF7"/>
    <w:rsid w:val="00C3096A"/>
    <w:rsid w:val="00D574C6"/>
    <w:rsid w:val="00E01060"/>
    <w:rsid w:val="00E61E14"/>
    <w:rsid w:val="00E92A91"/>
    <w:rsid w:val="00EC2F22"/>
    <w:rsid w:val="00EF2067"/>
    <w:rsid w:val="00F81712"/>
    <w:rsid w:val="00FE4E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65CE3"/>
  <w15:chartTrackingRefBased/>
  <w15:docId w15:val="{DB7F9B32-175D-491A-9D53-BCD3B41C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77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5F6B6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724E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12</Pages>
  <Words>31886</Words>
  <Characters>18176</Characters>
  <Application>Microsoft Office Word</Application>
  <DocSecurity>0</DocSecurity>
  <Lines>151</Lines>
  <Paragraphs>99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Пихуля</dc:creator>
  <cp:keywords/>
  <dc:description/>
  <cp:lastModifiedBy>Ольга Пихуля</cp:lastModifiedBy>
  <cp:revision>15</cp:revision>
  <dcterms:created xsi:type="dcterms:W3CDTF">2022-05-23T14:15:00Z</dcterms:created>
  <dcterms:modified xsi:type="dcterms:W3CDTF">2022-06-27T16:51:00Z</dcterms:modified>
</cp:coreProperties>
</file>