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E0" w:rsidRPr="000801B4" w:rsidRDefault="00203DE0" w:rsidP="00882E9F">
      <w:pPr>
        <w:spacing w:line="360" w:lineRule="auto"/>
        <w:ind w:left="360"/>
        <w:jc w:val="center"/>
        <w:rPr>
          <w:b/>
          <w:sz w:val="28"/>
          <w:szCs w:val="28"/>
        </w:rPr>
      </w:pPr>
      <w:r w:rsidRPr="000801B4">
        <w:rPr>
          <w:b/>
          <w:sz w:val="28"/>
          <w:szCs w:val="28"/>
        </w:rPr>
        <w:t>Кафедральный Собор Святой Троицы в Тбилиси</w:t>
      </w:r>
    </w:p>
    <w:p w:rsidR="00203DE0" w:rsidRPr="00882E9F" w:rsidRDefault="00203DE0" w:rsidP="004A64D9">
      <w:pPr>
        <w:spacing w:line="360" w:lineRule="auto"/>
        <w:ind w:firstLine="708"/>
        <w:jc w:val="both"/>
        <w:rPr>
          <w:b/>
        </w:rPr>
      </w:pPr>
      <w:r w:rsidRPr="00A24862">
        <w:t xml:space="preserve">Кафедральный Собор </w:t>
      </w:r>
      <w:r>
        <w:t>–</w:t>
      </w:r>
      <w:r w:rsidRPr="00A24862">
        <w:t xml:space="preserve"> </w:t>
      </w:r>
      <w:r>
        <w:t xml:space="preserve">это главный храм Грузии. Он – «молодой» и построен совсем недавно. В 1989 году строительство только планировалось, начали его в 1995-м. Велись строительные работы на пожертвования меценатов, прихожан, бизнесменов. В декабре 2002 было проведено первое богослужение в еще недостроенном храме. Открыли собор в 2004 году. С того времени все еще продолжаются доработки и достройки. С каждым годом храм становится все красивее. </w:t>
      </w:r>
    </w:p>
    <w:p w:rsidR="00203DE0" w:rsidRPr="00845563" w:rsidRDefault="00203DE0" w:rsidP="00882E9F">
      <w:pPr>
        <w:spacing w:line="360" w:lineRule="auto"/>
        <w:ind w:firstLine="708"/>
        <w:jc w:val="both"/>
      </w:pPr>
      <w:r>
        <w:t xml:space="preserve">Расположен собор на берегу Куры (левый). Построили его на холме святого Ильи. Храм </w:t>
      </w:r>
      <w:r w:rsidRPr="00006CD5">
        <w:t>– наи</w:t>
      </w:r>
      <w:r>
        <w:t>более высокий в Грузии (</w:t>
      </w:r>
      <w:smartTag w:uri="urn:schemas-microsoft-com:office:smarttags" w:element="metricconverter">
        <w:smartTagPr>
          <w:attr w:name="ProductID" w:val="68 метров"/>
        </w:smartTagPr>
        <w:r>
          <w:t>68</w:t>
        </w:r>
        <w:r w:rsidRPr="00006CD5">
          <w:t xml:space="preserve"> метров</w:t>
        </w:r>
      </w:smartTag>
      <w:r w:rsidRPr="00006CD5">
        <w:t xml:space="preserve">). Территория главного собора очень большая - </w:t>
      </w:r>
      <w:smartTag w:uri="urn:schemas-microsoft-com:office:smarttags" w:element="metricconverter">
        <w:smartTagPr>
          <w:attr w:name="ProductID" w:val="5000 м²"/>
        </w:smartTagPr>
        <w:r w:rsidRPr="00006CD5">
          <w:rPr>
            <w:color w:val="000000"/>
          </w:rPr>
          <w:t>5000 м²</w:t>
        </w:r>
      </w:smartTag>
      <w:r>
        <w:rPr>
          <w:color w:val="000000"/>
        </w:rPr>
        <w:t xml:space="preserve">. </w:t>
      </w:r>
      <w:r w:rsidRPr="00006CD5">
        <w:rPr>
          <w:color w:val="000000"/>
        </w:rPr>
        <w:t>Его отлично</w:t>
      </w:r>
      <w:r>
        <w:rPr>
          <w:color w:val="000000"/>
        </w:rPr>
        <w:t xml:space="preserve"> видно со многих мест. Он так</w:t>
      </w:r>
      <w:r w:rsidRPr="00006CD5">
        <w:rPr>
          <w:color w:val="000000"/>
        </w:rPr>
        <w:t>же имеет смотровые площадки, из которых видно город. Храм впечатляет с первого взгляда, он великолепный и очень красивый.</w:t>
      </w:r>
    </w:p>
    <w:p w:rsidR="00203DE0" w:rsidRPr="00006CD5" w:rsidRDefault="00203DE0" w:rsidP="00006CD5">
      <w:pPr>
        <w:spacing w:line="360" w:lineRule="auto"/>
        <w:jc w:val="both"/>
        <w:rPr>
          <w:color w:val="000000"/>
        </w:rPr>
      </w:pPr>
      <w:r w:rsidRPr="00006CD5">
        <w:rPr>
          <w:color w:val="000000"/>
        </w:rPr>
        <w:tab/>
      </w:r>
      <w:r>
        <w:rPr>
          <w:color w:val="000000"/>
        </w:rPr>
        <w:t>В соборе огромное количество</w:t>
      </w:r>
      <w:r w:rsidRPr="00006CD5">
        <w:rPr>
          <w:color w:val="000000"/>
        </w:rPr>
        <w:t xml:space="preserve"> икон, пол и колонны мрамо</w:t>
      </w:r>
      <w:r>
        <w:rPr>
          <w:color w:val="000000"/>
        </w:rPr>
        <w:t>рные. Иконы подписаны, некоторые</w:t>
      </w:r>
      <w:r w:rsidRPr="00006CD5">
        <w:rPr>
          <w:color w:val="000000"/>
        </w:rPr>
        <w:t xml:space="preserve"> выполнены из золота и драгоценностей. </w:t>
      </w:r>
      <w:r>
        <w:rPr>
          <w:color w:val="000000"/>
        </w:rPr>
        <w:t xml:space="preserve">Храм до сегодняшнего времени расписывают. </w:t>
      </w:r>
      <w:r w:rsidRPr="00006CD5">
        <w:rPr>
          <w:color w:val="000000"/>
        </w:rPr>
        <w:t xml:space="preserve">Также </w:t>
      </w:r>
      <w:r>
        <w:rPr>
          <w:color w:val="000000"/>
        </w:rPr>
        <w:t>есть 9 часовен, некоторые</w:t>
      </w:r>
      <w:r w:rsidRPr="00006CD5">
        <w:rPr>
          <w:color w:val="000000"/>
        </w:rPr>
        <w:t xml:space="preserve"> из них размещены под землей. Есть 1</w:t>
      </w:r>
      <w:r>
        <w:rPr>
          <w:color w:val="000000"/>
        </w:rPr>
        <w:t>3</w:t>
      </w:r>
      <w:r w:rsidRPr="00006CD5">
        <w:rPr>
          <w:color w:val="000000"/>
        </w:rPr>
        <w:t xml:space="preserve"> престолов. Собор также имеет 2 этажа под землей. На первом этаже размещенный большой з</w:t>
      </w:r>
      <w:r>
        <w:rPr>
          <w:color w:val="000000"/>
        </w:rPr>
        <w:t>ал, в нем невероятное количество</w:t>
      </w:r>
      <w:r w:rsidRPr="00006CD5">
        <w:rPr>
          <w:color w:val="000000"/>
        </w:rPr>
        <w:t xml:space="preserve"> колонн. Нижний храм размещен на втором этаже. Здесь также есть пустые саркофаги, куда должны быть перенесены мощи грузинских святых. </w:t>
      </w:r>
    </w:p>
    <w:p w:rsidR="00203DE0" w:rsidRPr="00006CD5" w:rsidRDefault="00203DE0" w:rsidP="00006CD5">
      <w:pPr>
        <w:spacing w:line="360" w:lineRule="auto"/>
        <w:ind w:firstLine="708"/>
        <w:jc w:val="both"/>
        <w:rPr>
          <w:color w:val="000000"/>
        </w:rPr>
      </w:pPr>
      <w:r w:rsidRPr="00006CD5">
        <w:rPr>
          <w:color w:val="000000"/>
        </w:rPr>
        <w:t xml:space="preserve">Собор – это целый комплекс. В него входит семинария, академия, гостиница, Патриаршая резиденция, монастырь. Есть парк с фонтанчиками, лавочками, зооуголок, пасека, ресторанчик. </w:t>
      </w:r>
    </w:p>
    <w:p w:rsidR="00203DE0" w:rsidRDefault="00203DE0" w:rsidP="00006CD5">
      <w:pPr>
        <w:spacing w:line="360" w:lineRule="auto"/>
        <w:ind w:firstLine="708"/>
        <w:jc w:val="both"/>
        <w:rPr>
          <w:color w:val="000000"/>
        </w:rPr>
      </w:pPr>
      <w:r w:rsidRPr="00006CD5">
        <w:rPr>
          <w:color w:val="000000"/>
        </w:rPr>
        <w:t>С ле</w:t>
      </w:r>
      <w:r>
        <w:rPr>
          <w:color w:val="000000"/>
        </w:rPr>
        <w:t>вой стороны от входа в храм размещена</w:t>
      </w:r>
      <w:r w:rsidRPr="00006CD5">
        <w:rPr>
          <w:color w:val="000000"/>
        </w:rPr>
        <w:t xml:space="preserve"> колокольня. В ней находится 9 колоколов. А также </w:t>
      </w:r>
      <w:r>
        <w:rPr>
          <w:color w:val="000000"/>
        </w:rPr>
        <w:t xml:space="preserve">реально </w:t>
      </w:r>
      <w:r w:rsidRPr="00006CD5">
        <w:rPr>
          <w:color w:val="000000"/>
        </w:rPr>
        <w:t>увидеть Тбилиси из смотровой площадки колокольни. По храму можно гулять очень долго. Открыт он каждый день</w:t>
      </w:r>
      <w:r>
        <w:rPr>
          <w:color w:val="000000"/>
        </w:rPr>
        <w:t>, к</w:t>
      </w:r>
      <w:r w:rsidRPr="00006CD5">
        <w:rPr>
          <w:color w:val="000000"/>
        </w:rPr>
        <w:t>роме понедельника</w:t>
      </w:r>
      <w:r>
        <w:rPr>
          <w:color w:val="000000"/>
        </w:rPr>
        <w:t>,</w:t>
      </w:r>
      <w:r w:rsidRPr="00006CD5">
        <w:rPr>
          <w:color w:val="000000"/>
        </w:rPr>
        <w:t xml:space="preserve"> с 9 утра до 8-ми вечера. </w:t>
      </w:r>
    </w:p>
    <w:p w:rsidR="00203DE0" w:rsidRDefault="00203DE0" w:rsidP="00006CD5">
      <w:pPr>
        <w:spacing w:line="360" w:lineRule="auto"/>
        <w:ind w:firstLine="708"/>
        <w:jc w:val="both"/>
        <w:rPr>
          <w:color w:val="000000"/>
        </w:rPr>
      </w:pPr>
      <w:r>
        <w:rPr>
          <w:color w:val="000000"/>
        </w:rPr>
        <w:t xml:space="preserve">Строительство храма было довольно скандальным. Ведь построен он на месте армянского кладбища Ходживанк. Но в период проведения стройки, кости не перезахоронили так, как необходимо. Говорят, что чтобы как - то уладить конфликт, купол сделан в армянском стиле. </w:t>
      </w:r>
    </w:p>
    <w:p w:rsidR="00203DE0" w:rsidRDefault="00203DE0" w:rsidP="00496C3D">
      <w:pPr>
        <w:spacing w:line="360" w:lineRule="auto"/>
        <w:jc w:val="both"/>
        <w:rPr>
          <w:color w:val="000000"/>
        </w:rPr>
      </w:pPr>
      <w:r>
        <w:rPr>
          <w:color w:val="000000"/>
        </w:rPr>
        <w:tab/>
        <w:t xml:space="preserve">Цминда Самеба – одно из самых посещаемых мест в Тбилиси. Если хотите ехать туда автобусом, садитесь на номер 91, 122. Выходить следует на остановке «Самеба». Если добираетесь на метро, выходите на станции Авлабари. При поездке машиной, её очень удобно оставлять на стоянке перед главными воротами. </w:t>
      </w:r>
    </w:p>
    <w:p w:rsidR="00203DE0" w:rsidRDefault="00203DE0" w:rsidP="00006CD5">
      <w:pPr>
        <w:spacing w:line="360" w:lineRule="auto"/>
        <w:ind w:firstLine="708"/>
        <w:jc w:val="both"/>
        <w:rPr>
          <w:color w:val="000000"/>
        </w:rPr>
      </w:pPr>
      <w:r>
        <w:rPr>
          <w:color w:val="000000"/>
        </w:rPr>
        <w:t xml:space="preserve">Все те, кто посещал собор, отмечают, что в нем чувствуется особенная атмосфера и уют. Некоторые туристы считают, что храм очень похож на музей, но он имеет огромное значение для всех христиан Грузии. Цминда Самеба красив и днем, и ночью. Он очарует Вас с первой секунды. </w:t>
      </w:r>
    </w:p>
    <w:p w:rsidR="00203DE0" w:rsidRDefault="00203DE0" w:rsidP="00006CD5">
      <w:pPr>
        <w:spacing w:line="360" w:lineRule="auto"/>
        <w:ind w:firstLine="708"/>
        <w:jc w:val="both"/>
        <w:rPr>
          <w:color w:val="000000"/>
        </w:rPr>
      </w:pPr>
    </w:p>
    <w:p w:rsidR="00203DE0" w:rsidRDefault="00203DE0" w:rsidP="00006CD5">
      <w:pPr>
        <w:spacing w:line="360" w:lineRule="auto"/>
        <w:ind w:firstLine="708"/>
        <w:jc w:val="both"/>
        <w:rPr>
          <w:color w:val="000000"/>
        </w:rPr>
      </w:pPr>
      <w:hyperlink r:id="rId5" w:history="1">
        <w:r w:rsidRPr="00BC14CD">
          <w:rPr>
            <w:rStyle w:val="Hyperlink"/>
          </w:rPr>
          <w:t>https://text.ru/antiplagiat/5a8be3cf4d84a</w:t>
        </w:r>
      </w:hyperlink>
    </w:p>
    <w:p w:rsidR="00203DE0" w:rsidRPr="004419B1" w:rsidRDefault="00203DE0" w:rsidP="00006CD5">
      <w:pPr>
        <w:spacing w:line="360" w:lineRule="auto"/>
        <w:ind w:firstLine="708"/>
        <w:jc w:val="both"/>
        <w:rPr>
          <w:color w:val="000000"/>
        </w:rPr>
      </w:pPr>
    </w:p>
    <w:p w:rsidR="00203DE0" w:rsidRPr="00006CD5" w:rsidRDefault="00203DE0" w:rsidP="00006CD5">
      <w:pPr>
        <w:spacing w:line="360" w:lineRule="auto"/>
        <w:ind w:firstLine="708"/>
        <w:jc w:val="both"/>
        <w:rPr>
          <w:color w:val="000000"/>
        </w:rPr>
      </w:pPr>
      <w:r>
        <w:rPr>
          <w:color w:val="000000"/>
        </w:rPr>
        <w:t>Объём: 2185 сбп</w:t>
      </w:r>
    </w:p>
    <w:p w:rsidR="00203DE0" w:rsidRPr="00006CD5" w:rsidRDefault="00203DE0" w:rsidP="00006CD5">
      <w:pPr>
        <w:spacing w:line="360" w:lineRule="auto"/>
        <w:ind w:left="708" w:firstLine="708"/>
        <w:jc w:val="both"/>
      </w:pPr>
      <w:r w:rsidRPr="00006CD5">
        <w:rPr>
          <w:color w:val="000000"/>
        </w:rPr>
        <w:t xml:space="preserve">. </w:t>
      </w:r>
    </w:p>
    <w:p w:rsidR="00203DE0" w:rsidRPr="00006CD5" w:rsidRDefault="00203DE0">
      <w:pPr>
        <w:spacing w:line="360" w:lineRule="auto"/>
        <w:ind w:left="708" w:firstLine="708"/>
        <w:jc w:val="both"/>
      </w:pPr>
    </w:p>
    <w:sectPr w:rsidR="00203DE0" w:rsidRPr="00006CD5" w:rsidSect="0062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0FCE"/>
    <w:multiLevelType w:val="hybridMultilevel"/>
    <w:tmpl w:val="092C37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B65"/>
    <w:rsid w:val="00006CD5"/>
    <w:rsid w:val="00077FD7"/>
    <w:rsid w:val="000801B4"/>
    <w:rsid w:val="000C62D0"/>
    <w:rsid w:val="000C65C2"/>
    <w:rsid w:val="000D71F1"/>
    <w:rsid w:val="00157438"/>
    <w:rsid w:val="001C10C9"/>
    <w:rsid w:val="00203DE0"/>
    <w:rsid w:val="00277809"/>
    <w:rsid w:val="0028181C"/>
    <w:rsid w:val="003D20C2"/>
    <w:rsid w:val="003E1146"/>
    <w:rsid w:val="004369C6"/>
    <w:rsid w:val="004419B1"/>
    <w:rsid w:val="00455FBD"/>
    <w:rsid w:val="00461219"/>
    <w:rsid w:val="004969BD"/>
    <w:rsid w:val="00496C3D"/>
    <w:rsid w:val="004A64D9"/>
    <w:rsid w:val="004E085D"/>
    <w:rsid w:val="00504735"/>
    <w:rsid w:val="00527915"/>
    <w:rsid w:val="005B5782"/>
    <w:rsid w:val="005D4779"/>
    <w:rsid w:val="00623860"/>
    <w:rsid w:val="00646F06"/>
    <w:rsid w:val="00725D47"/>
    <w:rsid w:val="007B2EE4"/>
    <w:rsid w:val="007B64DE"/>
    <w:rsid w:val="007D1047"/>
    <w:rsid w:val="00845563"/>
    <w:rsid w:val="00874C0A"/>
    <w:rsid w:val="00882E9F"/>
    <w:rsid w:val="008F072D"/>
    <w:rsid w:val="009130EB"/>
    <w:rsid w:val="00946A8F"/>
    <w:rsid w:val="009F38F1"/>
    <w:rsid w:val="00A16AD9"/>
    <w:rsid w:val="00A24862"/>
    <w:rsid w:val="00AA0F03"/>
    <w:rsid w:val="00B068FF"/>
    <w:rsid w:val="00B12623"/>
    <w:rsid w:val="00B23457"/>
    <w:rsid w:val="00B776F7"/>
    <w:rsid w:val="00BB249A"/>
    <w:rsid w:val="00BC14CD"/>
    <w:rsid w:val="00C111D1"/>
    <w:rsid w:val="00C8524D"/>
    <w:rsid w:val="00D65B65"/>
    <w:rsid w:val="00D8103A"/>
    <w:rsid w:val="00E23BA3"/>
    <w:rsid w:val="00E44B71"/>
    <w:rsid w:val="00EC3A48"/>
    <w:rsid w:val="00ED7FFC"/>
    <w:rsid w:val="00EF5384"/>
    <w:rsid w:val="00F96AAA"/>
    <w:rsid w:val="00FA7AD6"/>
    <w:rsid w:val="00FE31D9"/>
    <w:rsid w:val="00FF6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19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t.ru/antiplagiat/5a8be3cf4d8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403</Words>
  <Characters>2298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Кафедральный Собор Святой Троицы в Тбилиси</dc:title>
  <dc:subject/>
  <dc:creator>Користувач Windows</dc:creator>
  <cp:keywords/>
  <dc:description/>
  <cp:lastModifiedBy>Пономарь</cp:lastModifiedBy>
  <cp:revision>4</cp:revision>
  <dcterms:created xsi:type="dcterms:W3CDTF">2018-02-20T09:02:00Z</dcterms:created>
  <dcterms:modified xsi:type="dcterms:W3CDTF">2018-02-20T09:02:00Z</dcterms:modified>
</cp:coreProperties>
</file>