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AB" w:rsidRDefault="00ED46FB">
      <w:pPr>
        <w:pStyle w:val="1"/>
        <w:jc w:val="center"/>
      </w:pPr>
      <w:r>
        <w:t>Рентгенография турецкого седла при различных показаниях</w:t>
      </w:r>
    </w:p>
    <w:p w:rsidR="00ED04AB" w:rsidRDefault="00ED0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0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 каждым годом растет число людей со всевозможными неврологическими заболеваниями. При таких патологиях назначают различные методы исследования структуры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головного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мозга, что дает возможность обнаруживать нарушения в его работе. Например, для своевременного выявления аденомы гипофиза больного направляют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рентген турецкого седла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можно выполнить в любом диагностическом центре.</w:t>
      </w:r>
    </w:p>
    <w:p w:rsidR="00ED04AB" w:rsidRDefault="00ED46FB">
      <w:pPr>
        <w:pStyle w:val="2"/>
      </w:pPr>
      <w:r>
        <w:t>Что представляет собой турецкое седло,  где расположено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Pr="007D2516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Турецким седлом называют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костный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участок в верхней области клиновидной кости черепа человека, который по форме похож на седло для лошади, за что и получил такое необычное название. Посередине этого участка есть ямка, в которой располагается маленькая, но важная железа – гипофиз. Сзади гипофиз закрыт костной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стенкой</w:t>
      </w:r>
      <w:r>
        <w:rPr>
          <w:rFonts w:ascii="Times New Roman" w:eastAsia="Times New Roman" w:hAnsi="Times New Roman" w:cs="Times New Roman"/>
          <w:sz w:val="24"/>
          <w:szCs w:val="24"/>
        </w:rPr>
        <w:t>, а сверху ограничен диафрагмой гнезда с центральным отверстием, через которое гипофиз соединяется с гипоталамусом, еще одной структурой головного мозга. Функция гипофиза заключается в выработке гормонов для стабилизации метаболизма, эффективного функционирования эндокринной системы и других органов.</w:t>
      </w:r>
    </w:p>
    <w:p w:rsidR="00ED46FB" w:rsidRPr="007D2516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Турецкое седло защищает железу от внутренних травм и автоматического сдавливания. При обращении больного к врачу сначала собирается анамнез,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проводится осмотр пациента и изучаются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анализов. Затем, для уточнения диагноза и назначения адекватной терапии, больного отправляют на </w:t>
      </w:r>
      <w:r w:rsidRPr="00B0445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рентген гипофиза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турецкого седла. 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рассмотрим,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такое рентген турецкого седла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r w:rsidR="001D467B">
        <w:rPr>
          <w:rFonts w:ascii="Times New Roman" w:eastAsia="Times New Roman" w:hAnsi="Times New Roman" w:cs="Times New Roman"/>
          <w:sz w:val="24"/>
          <w:szCs w:val="24"/>
        </w:rPr>
        <w:t>наличи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4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каких </w:t>
      </w:r>
      <w:r w:rsidR="00B0445D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 xml:space="preserve">врачи </w:t>
      </w:r>
      <w:r>
        <w:rPr>
          <w:rFonts w:ascii="Times New Roman" w:eastAsia="Times New Roman" w:hAnsi="Times New Roman" w:cs="Times New Roman"/>
          <w:sz w:val="24"/>
          <w:szCs w:val="24"/>
        </w:rPr>
        <w:t>назнача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ют процедуру</w:t>
      </w:r>
      <w:r>
        <w:rPr>
          <w:rFonts w:ascii="Times New Roman" w:eastAsia="Times New Roman" w:hAnsi="Times New Roman" w:cs="Times New Roman"/>
          <w:sz w:val="24"/>
          <w:szCs w:val="24"/>
        </w:rPr>
        <w:t>, как к не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правильно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готовиться и 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 xml:space="preserve">на какие критерии опираются </w:t>
      </w:r>
      <w:r w:rsidR="00B0445D">
        <w:rPr>
          <w:rFonts w:ascii="Times New Roman" w:eastAsia="Times New Roman" w:hAnsi="Times New Roman" w:cs="Times New Roman"/>
          <w:sz w:val="24"/>
          <w:szCs w:val="24"/>
        </w:rPr>
        <w:t xml:space="preserve">доктора 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при интерпретации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8C3">
        <w:rPr>
          <w:rFonts w:ascii="Times New Roman" w:eastAsia="Times New Roman" w:hAnsi="Times New Roman" w:cs="Times New Roman"/>
          <w:sz w:val="24"/>
          <w:szCs w:val="24"/>
        </w:rPr>
        <w:t xml:space="preserve">уже готовых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D467B">
        <w:rPr>
          <w:rFonts w:ascii="Times New Roman" w:eastAsia="Times New Roman" w:hAnsi="Times New Roman" w:cs="Times New Roman"/>
          <w:sz w:val="24"/>
          <w:szCs w:val="24"/>
        </w:rPr>
        <w:t xml:space="preserve">, а также возможные противопоказания для проведения </w:t>
      </w:r>
      <w:r w:rsidR="009958C3">
        <w:rPr>
          <w:rFonts w:ascii="Times New Roman" w:eastAsia="Times New Roman" w:hAnsi="Times New Roman" w:cs="Times New Roman"/>
          <w:sz w:val="24"/>
          <w:szCs w:val="24"/>
        </w:rPr>
        <w:t xml:space="preserve">такого </w:t>
      </w:r>
      <w:r w:rsidR="001D467B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9958C3">
        <w:rPr>
          <w:rFonts w:ascii="Times New Roman" w:eastAsia="Times New Roman" w:hAnsi="Times New Roman" w:cs="Times New Roman"/>
          <w:sz w:val="24"/>
          <w:szCs w:val="24"/>
        </w:rPr>
        <w:t xml:space="preserve"> человеку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4AB" w:rsidRDefault="00ED46FB">
      <w:pPr>
        <w:pStyle w:val="2"/>
      </w:pPr>
      <w:r>
        <w:t xml:space="preserve">Показания и противопоказания для проведения рентгена турецкого седла 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F6" w:rsidRDefault="00B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большей части назначают </w:t>
      </w:r>
      <w:r w:rsidR="00ED46F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рентген турецкого седла в гинекологии</w:t>
      </w:r>
      <w:r w:rsidR="00ED46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D46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C4FF6">
        <w:rPr>
          <w:rFonts w:ascii="Times New Roman" w:eastAsia="Times New Roman" w:hAnsi="Times New Roman" w:cs="Times New Roman"/>
          <w:sz w:val="24"/>
          <w:szCs w:val="24"/>
        </w:rPr>
        <w:t xml:space="preserve"> предположении опухоли гипофиза, вследствие чего происходит увеличение пролактина, влияющего на репродуктивную функцию организма. Процедура является</w:t>
      </w:r>
      <w:r w:rsidR="00ED46FB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="007C4F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D467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D46FB">
        <w:rPr>
          <w:rFonts w:ascii="Times New Roman" w:eastAsia="Times New Roman" w:hAnsi="Times New Roman" w:cs="Times New Roman"/>
          <w:sz w:val="24"/>
          <w:szCs w:val="24"/>
        </w:rPr>
        <w:t xml:space="preserve"> из этапов комплексного исследования причин </w:t>
      </w:r>
      <w:r w:rsidR="00B0445D">
        <w:rPr>
          <w:rFonts w:ascii="Times New Roman" w:eastAsia="Times New Roman" w:hAnsi="Times New Roman" w:cs="Times New Roman"/>
          <w:sz w:val="24"/>
          <w:szCs w:val="24"/>
        </w:rPr>
        <w:t>бесплодия</w:t>
      </w:r>
      <w:r w:rsidR="00ED4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расстройстве зрения, нарушениях эндокринной функции и неврологических патологиях врачи проводят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участка, в котором находится гипофиз,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чего делают рентген турецкого седла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обследования: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подозрения на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патологические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гипофизе (доброкачественные и злокачественные);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частых головных болях с неопределенной локализацией и расстройством зрения (обильная слезоточивость, раздвоение картинки);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избыточная выработка гормона роста (гигантизм);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выявления источника несахарного диабета (характеризуется полиурией и жаждой);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предположение наличия синдрома «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пустого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турецкого седла» (гипофиз расположен не на своем месте);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импотенция;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черепа;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неправильная форма черепа;</w:t>
      </w:r>
    </w:p>
    <w:p w:rsidR="00ED04AB" w:rsidRDefault="00ED4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гиперпролактинемия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(увеличен уровень гормона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пролактина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принципе 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рентгенография турецкого седла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мало ограничений. К основным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противопоказаниям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относят:</w:t>
      </w:r>
    </w:p>
    <w:p w:rsidR="00ED04AB" w:rsidRDefault="00ED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еременность (на ранней стадии идет закладка основных органов);</w:t>
      </w:r>
    </w:p>
    <w:p w:rsidR="00ED04AB" w:rsidRDefault="00ED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 четырех-пяти лет (присутствует небольшая лучевая нагрузка);</w:t>
      </w:r>
    </w:p>
    <w:p w:rsidR="00ED04AB" w:rsidRDefault="00ED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лейкемия у больного;</w:t>
      </w:r>
    </w:p>
    <w:p w:rsidR="00ED04AB" w:rsidRDefault="00ED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 тяжелое общее состояние.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если невозможно использование других альтернативных диагностических методов (например, компьютерная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томография</w:t>
      </w:r>
      <w:r>
        <w:rPr>
          <w:rFonts w:ascii="Times New Roman" w:eastAsia="Times New Roman" w:hAnsi="Times New Roman" w:cs="Times New Roman"/>
          <w:sz w:val="24"/>
          <w:szCs w:val="24"/>
        </w:rPr>
        <w:t>), рентген все-таки проводят.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pStyle w:val="2"/>
      </w:pPr>
      <w:r>
        <w:t xml:space="preserve">Правильная подготовка к обследованию 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Рентгенография турецкого седла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простая и быстрая (5 минут), не требующая каких-то основательных приготовлений. Однако перед исследованием маленьких детей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врачи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рекомендуют психологически подготовить их, объяснить необходимость проведения и безболезненности процесса.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сделать 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рентген черепа и турецкого седла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необходимо отказаться от употребления спиртных напитков. Непосредственно перед рентгеном желательно убрать все металлические предметы и украшения с зоны головы и шеи (заколки, нательные крестики, сережки), при наличии слухового аппарата или протезов – снять все (при невозможности освобождения от предметов, предупредить доктора), что может привести к искажению результатов обследования.</w:t>
      </w:r>
    </w:p>
    <w:p w:rsidR="00ED04AB" w:rsidRDefault="00ED46FB">
      <w:pPr>
        <w:pStyle w:val="3"/>
      </w:pPr>
      <w:r>
        <w:t>Методика проведения рентгена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 при процедуре может сидеть или лежать. Снимки выполняются обычно в двух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проекциях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боковой и фронтальной. Если для интерпретации результатов не хватает данных, медики просят сделать изображения еще косых проекций. Для определения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формы турецкого седла в сравнении с этими же характеристиками черепа проводят обзорную рентгенографию черепа в боковой проекции.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будут готовы через 15 минут, и лаборант передаст снимки для расшифровки врачу-рентгенологу. Затем изображения с описанием отдается пациенту или врачу, который направил на обследование.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pStyle w:val="2"/>
      </w:pPr>
      <w:r>
        <w:t>Интерпретация результатов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рентгенологических изображений необходимо соблюдать правильное размещение пациента и центрировку снимков, чтобы совпали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передних клиновидных отростков, наружных и внутренних слуховых отверстий.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расшифровки результатов, опираются на такие основные критерии:</w:t>
      </w:r>
    </w:p>
    <w:p w:rsidR="00ED04AB" w:rsidRDefault="00ED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сагиттальный (переднезадний) размер (норма 9-15 мм);</w:t>
      </w:r>
    </w:p>
    <w:p w:rsidR="00ED04AB" w:rsidRDefault="00ED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вертикальный размер (7-12 мм в норме);</w:t>
      </w:r>
    </w:p>
    <w:p w:rsidR="00ED04AB" w:rsidRDefault="00ED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турецкого седла (плоская или круглая ямка), для этого высчитывают соотношение вертикального и переднезаднего размеров;</w:t>
      </w:r>
    </w:p>
    <w:p w:rsidR="00ED04AB" w:rsidRDefault="00ED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и размер спинки седла, ее расположение (норма: толщина спинки 1-10 мм, на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снимке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вид приплюснутой или вдавленной линии и вертикальное размещение).</w:t>
      </w:r>
    </w:p>
    <w:p w:rsidR="00ED04AB" w:rsidRDefault="00ED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основных критериев, врач-рентгенолог при описании делает акцент на клиновидные отростки, их строение. Нормой считается одинаковый размер передних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клиновидных отростков, а задние могут быть разной величины и располагаться вертикально или под разными углами. Если технически правильно выполнить изображения, можно увидеть и средние клиновидные отростки.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pStyle w:val="3"/>
      </w:pPr>
      <w:r>
        <w:t>Признаки опухоли гипофиза на снимках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Рентгенография турецкого седла используется, если необходимо подтвердить или проверить подозрения на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опухоль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гипофиза. Наличие аденомы подтверждают такие признаки:</w:t>
      </w:r>
    </w:p>
    <w:p w:rsidR="00ED04AB" w:rsidRDefault="00ED4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обширный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остеопороз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стенки турецкого седла;</w:t>
      </w:r>
    </w:p>
    <w:p w:rsidR="00ED04AB" w:rsidRDefault="00ED4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истончение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клиновидных отростков турецкого седла;</w:t>
      </w:r>
    </w:p>
    <w:p w:rsidR="00ED04AB" w:rsidRDefault="00ED4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неровное дно турецкого седла (двухконтурное, размытое, нечеткое).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снимках под диафрагмой седла при наличии доброкачественной опухоли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пролактинома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локализуются мелкие отвердения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кальциноз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Заключение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принципе, рентгенография турецкого седла весьма эффективна, в комплексе с дополнительными обследованиями дает общую картину заболевания, а по сравнению с компьютерной томографией является недорогим методом.</w:t>
      </w: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своевременный и точный рентген турецкого седла показывает полное представление природы неврологических и эндокринных нарушений, и позволяет предписать соответствующее лечение.</w:t>
      </w: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AB" w:rsidRDefault="00E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ED04AB" w:rsidRDefault="007D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ED4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http://www.apreka.ru/?i=rentgen_rentgenografiya_turetskogo_sedla</w:t>
        </w:r>
      </w:hyperlink>
    </w:p>
    <w:p w:rsidR="00ED04AB" w:rsidRDefault="007D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ED4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https://myfamilydoctor.ru/rentgen-tureckogo-sedla-pokazaniya-protivopokazaniya-metodika-provedeniya/</w:t>
        </w:r>
      </w:hyperlink>
    </w:p>
    <w:p w:rsidR="00ED04AB" w:rsidRDefault="007D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ED4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http://diametod.ru/rentgen/rentgenografiya-tureckogo-sedla</w:t>
        </w:r>
      </w:hyperlink>
    </w:p>
    <w:p w:rsidR="00ED04AB" w:rsidRDefault="007D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ED4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https://foodandhealth.ru/diagnostika/rentgen-tureckogo-sedla/</w:t>
        </w:r>
      </w:hyperlink>
    </w:p>
    <w:p w:rsidR="00ED04AB" w:rsidRDefault="007D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ED4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http://dcenergo.ru/wiki/rentgen-turetskogo-sedla-dlya-chego-delayut-kak-prokhodit-protsedura__273862.html</w:t>
        </w:r>
      </w:hyperlink>
    </w:p>
    <w:p w:rsidR="00ED04AB" w:rsidRDefault="00ED0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04AB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59E"/>
    <w:multiLevelType w:val="multilevel"/>
    <w:tmpl w:val="330CDA6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4A77D9"/>
    <w:multiLevelType w:val="multilevel"/>
    <w:tmpl w:val="FA38CA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EA02E8"/>
    <w:multiLevelType w:val="multilevel"/>
    <w:tmpl w:val="471EBF2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9B66A4"/>
    <w:multiLevelType w:val="multilevel"/>
    <w:tmpl w:val="BFDA7F4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4AB"/>
    <w:rsid w:val="001D467B"/>
    <w:rsid w:val="002409D6"/>
    <w:rsid w:val="003D14F3"/>
    <w:rsid w:val="007C4FF6"/>
    <w:rsid w:val="007D2516"/>
    <w:rsid w:val="009958C3"/>
    <w:rsid w:val="00B0445D"/>
    <w:rsid w:val="00BA3621"/>
    <w:rsid w:val="00CE020D"/>
    <w:rsid w:val="00ED04AB"/>
    <w:rsid w:val="00ED46FB"/>
    <w:rsid w:val="00F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metod.ru/rentgen/rentgenografiya-tureckogo-sed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amilydoctor.ru/rentgen-tureckogo-sedla-pokazaniya-protivopokazaniya-metodika-prove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eka.ru/?i=rentgen_rentgenografiya_turetskogo_sed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cenergo.ru/wiki/rentgen-turetskogo-sedla-dlya-chego-delayut-kak-prokhodit-protsedura__2738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ndhealth.ru/diagnostika/rentgen-tureckogo-sed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Инга</cp:lastModifiedBy>
  <cp:revision>7</cp:revision>
  <dcterms:created xsi:type="dcterms:W3CDTF">2018-08-19T06:55:00Z</dcterms:created>
  <dcterms:modified xsi:type="dcterms:W3CDTF">2018-09-09T16:41:00Z</dcterms:modified>
</cp:coreProperties>
</file>