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60" w:rsidRPr="006326A0" w:rsidRDefault="00D72EF2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6326A0">
        <w:rPr>
          <w:rFonts w:ascii="Times New Roman" w:hAnsi="Times New Roman" w:cs="Times New Roman"/>
          <w:sz w:val="36"/>
          <w:szCs w:val="36"/>
          <w:lang w:val="uk-UA"/>
        </w:rPr>
        <w:t>Підсистеми управління міжнародними проектами: управління роботами за проектом і управління ресурсами проекту.</w:t>
      </w:r>
    </w:p>
    <w:p w:rsidR="00D72EF2" w:rsidRPr="006326A0" w:rsidRDefault="00D72EF2" w:rsidP="00D72EF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6326A0">
        <w:rPr>
          <w:rFonts w:ascii="Times New Roman" w:hAnsi="Times New Roman" w:cs="Times New Roman"/>
          <w:sz w:val="36"/>
          <w:szCs w:val="36"/>
          <w:lang w:val="uk-UA"/>
        </w:rPr>
        <w:t>Тести</w:t>
      </w:r>
    </w:p>
    <w:p w:rsidR="00D72EF2" w:rsidRPr="006326A0" w:rsidRDefault="006326A0" w:rsidP="006326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1. </w:t>
      </w:r>
      <w:r w:rsidR="00D72EF2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Управління проектами</w:t>
      </w:r>
      <w:r w:rsidR="00D72EF2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це:</w:t>
      </w:r>
    </w:p>
    <w:p w:rsidR="00D72EF2" w:rsidRPr="006326A0" w:rsidRDefault="00A552A4" w:rsidP="006326A0">
      <w:pPr>
        <w:pStyle w:val="a3"/>
        <w:ind w:left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А</w:t>
      </w:r>
      <w:r w:rsidR="00D72EF2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бласть знань з </w:t>
      </w:r>
      <w:r w:rsidR="00C43903" w:rsidRPr="006326A0">
        <w:rPr>
          <w:rFonts w:ascii="Times New Roman" w:hAnsi="Times New Roman" w:cs="Times New Roman"/>
          <w:sz w:val="28"/>
          <w:szCs w:val="28"/>
          <w:lang w:val="uk-UA"/>
        </w:rPr>
        <w:t>планування</w:t>
      </w:r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організації та 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управління</w:t>
      </w:r>
      <w:hyperlink r:id="rId6" w:tooltip="Менеджмент" w:history="1"/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 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ресурсами</w:t>
      </w:r>
      <w:hyperlink r:id="rId7" w:tooltip="Ресурс" w:history="1"/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 з метою успішного досягнення цілей та завершення завдань 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проекту</w:t>
      </w:r>
      <w:hyperlink r:id="rId8" w:tooltip="" w:history="1"/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D72EF2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(правильна відповідь)</w:t>
      </w:r>
    </w:p>
    <w:p w:rsidR="00D72EF2" w:rsidRPr="006326A0" w:rsidRDefault="00D72EF2" w:rsidP="006326A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Б.</w:t>
      </w:r>
      <w:r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Планування роботи певного колективу.</w:t>
      </w:r>
      <w:r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2EF2" w:rsidRPr="006326A0" w:rsidRDefault="00D72EF2" w:rsidP="006326A0">
      <w:pPr>
        <w:pStyle w:val="a3"/>
        <w:ind w:left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В.</w:t>
      </w:r>
      <w:r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3903"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групою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різних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взаємо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не</w:t>
      </w:r>
      <w:r w:rsidR="00C43903" w:rsidRPr="006326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залежних проектів</w:t>
      </w:r>
    </w:p>
    <w:p w:rsidR="00A552A4" w:rsidRPr="006326A0" w:rsidRDefault="00C43903" w:rsidP="00A552A4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2. </w:t>
      </w:r>
      <w:r w:rsidR="00A552A4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Проект це:</w:t>
      </w:r>
    </w:p>
    <w:p w:rsidR="0063631A" w:rsidRPr="006326A0" w:rsidRDefault="00A552A4" w:rsidP="00A552A4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А. </w:t>
      </w: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П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лан довгострокових фінансових вкладень;</w:t>
      </w:r>
      <w:bookmarkStart w:id="0" w:name="_GoBack"/>
      <w:bookmarkEnd w:id="0"/>
    </w:p>
    <w:p w:rsidR="0063631A" w:rsidRPr="006326A0" w:rsidRDefault="00A552A4" w:rsidP="00A552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Б. П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рог</w:t>
      </w:r>
      <w:r w:rsid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рама дій використання </w:t>
      </w:r>
      <w:proofErr w:type="spellStart"/>
      <w:r w:rsid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фінансови</w:t>
      </w:r>
      <w:proofErr w:type="spellEnd"/>
      <w:r w:rsidR="006326A0">
        <w:rPr>
          <w:rFonts w:ascii="Times New Roman" w:eastAsia="Times New Roman" w:hAnsi="Times New Roman"/>
          <w:bCs/>
          <w:sz w:val="28"/>
          <w:szCs w:val="28"/>
          <w:lang w:bidi="en-US"/>
        </w:rPr>
        <w:t>х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 ресурсів ;</w:t>
      </w:r>
    </w:p>
    <w:p w:rsidR="00A552A4" w:rsidRPr="006326A0" w:rsidRDefault="00A552A4" w:rsidP="00A552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</w:p>
    <w:p w:rsidR="0063631A" w:rsidRPr="006326A0" w:rsidRDefault="00A552A4" w:rsidP="00A552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В. З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авдання з певними вихідними даними й плановими результатами (цілями), що зумовлюють спосіб його розв'язання;</w:t>
      </w:r>
    </w:p>
    <w:p w:rsidR="00A552A4" w:rsidRPr="006326A0" w:rsidRDefault="00A552A4" w:rsidP="00A552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</w:p>
    <w:p w:rsidR="0063631A" w:rsidRPr="006326A0" w:rsidRDefault="00A552A4" w:rsidP="00A552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Г. З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адум (завдання, проблема) та необхідні засоби його реалізації з метою досягнення бажаного економічного, технічного, технологічного чи організаційного результату. </w:t>
      </w:r>
      <w:r w:rsidR="0063631A"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(правильна відповідь)</w:t>
      </w:r>
    </w:p>
    <w:p w:rsidR="0063631A" w:rsidRPr="006326A0" w:rsidRDefault="0063631A" w:rsidP="00B015F0">
      <w:pPr>
        <w:pStyle w:val="a5"/>
        <w:rPr>
          <w:shd w:val="clear" w:color="auto" w:fill="FFFFFF"/>
          <w:lang w:val="uk-UA"/>
        </w:rPr>
      </w:pPr>
    </w:p>
    <w:p w:rsidR="00C43903" w:rsidRPr="006326A0" w:rsidRDefault="00C43903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3.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До основних показників продуктивності праці належать:</w:t>
      </w:r>
    </w:p>
    <w:p w:rsidR="00C43903" w:rsidRPr="006326A0" w:rsidRDefault="00C43903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Основні, додаткові, вартісні</w:t>
      </w:r>
    </w:p>
    <w:p w:rsidR="00C43903" w:rsidRPr="006326A0" w:rsidRDefault="00C43903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Прямі, зворотні, натуральні (правильна відповідь)</w:t>
      </w:r>
    </w:p>
    <w:p w:rsidR="00C43903" w:rsidRPr="006326A0" w:rsidRDefault="00B015F0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Затрати, прибутки, вартісні</w:t>
      </w:r>
    </w:p>
    <w:p w:rsidR="00A552A4" w:rsidRPr="006326A0" w:rsidRDefault="00A552A4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4.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Проекти за типами поділяються на: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Технічний, організаційний, соціальний (правильна відповідь)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Соціальний, державний, побутовий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Державний, економічний, технічний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5.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Головним завдання проектного управління є: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Досягнення всіх цілей (правильна відповідь)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Характеристика проекту в</w:t>
      </w:r>
      <w:r w:rsid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цілому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Інтеграція завдань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6.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В управлінні проектами визначають такі види ресурсів: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Знання та досвід, взаємовідношення між учасниками проекту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Трудові, матеріально-технічні (правильна відповідь)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Технологічні ресурси, кількість людей.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7.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До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основних етапів планування ресурсів належить: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:rsidR="000B0694" w:rsidRPr="006326A0" w:rsidRDefault="000B069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Контролювати розхід при організації проекту, вирішення ресурсних конфліктів, спокійне розтягування ресурсних планів.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Б. </w:t>
      </w:r>
      <w:r w:rsidR="000B0694"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Визначити необхідну базу певного ресурсу, забезпечити доставку ресурсів, найняти персонал</w:t>
      </w:r>
    </w:p>
    <w:p w:rsidR="00A552A4" w:rsidRPr="006326A0" w:rsidRDefault="00A552A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Оцінити потребу в ресурсах певного типу, здійснити раціональний розподіл ресурсів, оцінити сумарну вартість проекту (правильна відповідь)</w:t>
      </w:r>
    </w:p>
    <w:p w:rsidR="000B0694" w:rsidRPr="006326A0" w:rsidRDefault="000B0694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8.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Основними цілями планування витрат є:</w:t>
      </w:r>
    </w:p>
    <w:p w:rsidR="000B0694" w:rsidRPr="006326A0" w:rsidRDefault="000B069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Визначення загальної вартості проекту (правильна відповідь)</w:t>
      </w:r>
    </w:p>
    <w:p w:rsidR="000B0694" w:rsidRPr="006326A0" w:rsidRDefault="000B069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Отримання фінансування (тендерів) від держави</w:t>
      </w:r>
    </w:p>
    <w:p w:rsidR="000B0694" w:rsidRPr="006326A0" w:rsidRDefault="000B069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Для порівняння витрат із схожими проектами.</w:t>
      </w:r>
    </w:p>
    <w:p w:rsidR="000B0694" w:rsidRPr="006326A0" w:rsidRDefault="000B0694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9.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Застосування системи контролю проекту передбачає виконання таких дій:</w:t>
      </w:r>
    </w:p>
    <w:p w:rsidR="000B0694" w:rsidRPr="006326A0" w:rsidRDefault="000B0694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А. Моніторинг проекту </w:t>
      </w:r>
      <w:r w:rsidR="00FC5E30"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–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FC5E30"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систематичне спостереження за всіма процесами реалізації проекту (правильна відповідь)</w:t>
      </w:r>
    </w:p>
    <w:p w:rsidR="00FC5E30" w:rsidRPr="006326A0" w:rsidRDefault="00FC5E30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Прогнозування плюсів відхилення від плану роботи</w:t>
      </w:r>
    </w:p>
    <w:p w:rsidR="00FC5E30" w:rsidRPr="006326A0" w:rsidRDefault="00FC5E30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10. </w:t>
      </w:r>
      <w:r w:rsid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і</w:t>
      </w:r>
      <w:r w:rsidR="000D512B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с</w:t>
      </w:r>
      <w:r w:rsid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н</w:t>
      </w:r>
      <w:r w:rsidR="000D512B"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ують види організаційних структур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Замовник – підрядчик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функціональна, матрична, проектна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В. Керівник –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різноматні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групи учасників проекту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11.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Назвіть організаційні форми закупок по проекту: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Прямі, посередницькі, біржові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Ринкові (вільні) закупки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Контрактні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Г. Всі відповіді правильні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12.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види контролю відносять до основних: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lastRenderedPageBreak/>
        <w:t>А. контроль якості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загальний контроль змін та звітність про хід виконання роботи по проекту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контроль витрат за видами робіт проекту</w:t>
      </w:r>
    </w:p>
    <w:p w:rsidR="000D512B" w:rsidRPr="006326A0" w:rsidRDefault="000D512B" w:rsidP="000D512B">
      <w:pPr>
        <w:pStyle w:val="a7"/>
        <w:rPr>
          <w:rFonts w:ascii="Arial" w:hAnsi="Arial" w:cs="Arial"/>
          <w:color w:val="000000"/>
          <w:lang w:val="uk-UA"/>
        </w:rPr>
      </w:pPr>
      <w:r w:rsidRPr="006326A0">
        <w:rPr>
          <w:bCs/>
          <w:color w:val="222222"/>
          <w:sz w:val="28"/>
          <w:szCs w:val="28"/>
          <w:shd w:val="clear" w:color="auto" w:fill="FFFFFF"/>
          <w:lang w:val="uk-UA"/>
        </w:rPr>
        <w:t xml:space="preserve">13. </w:t>
      </w:r>
      <w:r w:rsidRPr="006326A0">
        <w:rPr>
          <w:b/>
          <w:color w:val="000000"/>
          <w:sz w:val="28"/>
          <w:szCs w:val="28"/>
          <w:lang w:val="uk-UA"/>
        </w:rPr>
        <w:t>Які види контролю відносяться до допоміжних</w:t>
      </w:r>
      <w:r w:rsidRPr="006326A0">
        <w:rPr>
          <w:rFonts w:ascii="Arial" w:hAnsi="Arial" w:cs="Arial"/>
          <w:color w:val="000000"/>
          <w:lang w:val="uk-UA"/>
        </w:rPr>
        <w:t>:</w:t>
      </w:r>
    </w:p>
    <w:p w:rsidR="000D512B" w:rsidRPr="006326A0" w:rsidRDefault="000D512B" w:rsidP="000D512B">
      <w:pPr>
        <w:pStyle w:val="a7"/>
        <w:rPr>
          <w:color w:val="000000"/>
          <w:sz w:val="28"/>
          <w:szCs w:val="28"/>
          <w:lang w:val="uk-UA"/>
        </w:rPr>
      </w:pPr>
      <w:r w:rsidRPr="006326A0">
        <w:rPr>
          <w:rFonts w:ascii="Arial" w:hAnsi="Arial" w:cs="Arial"/>
          <w:color w:val="000000"/>
          <w:lang w:val="uk-UA"/>
        </w:rPr>
        <w:t xml:space="preserve">А. </w:t>
      </w:r>
      <w:r w:rsidRPr="006326A0">
        <w:rPr>
          <w:color w:val="000000"/>
          <w:sz w:val="28"/>
          <w:szCs w:val="28"/>
          <w:lang w:val="uk-UA"/>
        </w:rPr>
        <w:t>загальний контроль змін п</w:t>
      </w:r>
      <w:r w:rsidRPr="006326A0">
        <w:rPr>
          <w:color w:val="000000"/>
          <w:sz w:val="28"/>
          <w:szCs w:val="28"/>
          <w:lang w:val="uk-UA"/>
        </w:rPr>
        <w:t>роекту</w:t>
      </w:r>
    </w:p>
    <w:p w:rsidR="000D512B" w:rsidRPr="006326A0" w:rsidRDefault="000D512B" w:rsidP="000D512B">
      <w:pPr>
        <w:pStyle w:val="a7"/>
        <w:rPr>
          <w:color w:val="000000"/>
          <w:sz w:val="28"/>
          <w:szCs w:val="28"/>
          <w:lang w:val="uk-UA"/>
        </w:rPr>
      </w:pPr>
      <w:r w:rsidRPr="006326A0">
        <w:rPr>
          <w:color w:val="000000"/>
          <w:sz w:val="28"/>
          <w:szCs w:val="28"/>
          <w:lang w:val="uk-UA"/>
        </w:rPr>
        <w:t xml:space="preserve">Б. </w:t>
      </w:r>
      <w:r w:rsidRPr="006326A0">
        <w:rPr>
          <w:color w:val="000000"/>
          <w:sz w:val="28"/>
          <w:szCs w:val="28"/>
          <w:lang w:val="uk-UA"/>
        </w:rPr>
        <w:t xml:space="preserve"> звіт про</w:t>
      </w:r>
      <w:r w:rsidRPr="006326A0">
        <w:rPr>
          <w:color w:val="000000"/>
          <w:sz w:val="28"/>
          <w:szCs w:val="28"/>
          <w:lang w:val="uk-UA"/>
        </w:rPr>
        <w:t xml:space="preserve"> хід виконання робіт по проекту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контроль змін, утримання, витрат, якості та ризику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14.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основні принципи планування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цілеспрямованість, комплексність, науковість, збалансованість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реальність, оперативність, несуперечність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стратегічність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кординація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, концептуальність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15.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основні критерії контролю робіт по проекту: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рівень ризику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Б. контроль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закупівель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і постачання ресурсів по проекту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обсяг виконаних та майбутніх робіт, час та вартість, якість організації та змісту робіт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16.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існують види контролю проектної діяльності: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попердній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, поточний та заключний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простий та детальний контроль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загальний контроль за ходом виконання робіт по проекту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17.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розрізняють основні підходи до формування команди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міжособистий</w:t>
      </w:r>
      <w:proofErr w:type="spellEnd"/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, рольовий, проблемно-орієнтований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професійний, особистий, соціальний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працездатний, соціально-психологічний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18.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Проект вважається успішний коли: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виготовлений продукт проекту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спонсор проекту заявив про його завершення</w:t>
      </w:r>
    </w:p>
    <w:p w:rsidR="000D512B" w:rsidRPr="006326A0" w:rsidRDefault="006326A0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lastRenderedPageBreak/>
        <w:t>В. проект задовольнив</w:t>
      </w:r>
      <w:r w:rsidR="000D512B"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вимоги зацікавлених осіб або перевершив їхні очікування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19.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Які методи аналізу ризиків: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метод прямого розрахунку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балансовий метод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імовірність, експертний, імітаційні методи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20. </w:t>
      </w:r>
      <w:r w:rsidRPr="006326A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Що слід розуміти під «якістю» проекту: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А. це цілісна сукупність характеристик проекту, що відносяться до його здатності задовольня</w:t>
      </w:r>
      <w:r w:rsid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ти встановленні або передбачува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ні потреби (правильна відповідь)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Б. якість що відповідає ринковим потребам</w:t>
      </w:r>
    </w:p>
    <w:p w:rsidR="000D512B" w:rsidRPr="006326A0" w:rsidRDefault="000D512B" w:rsidP="00C43903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В. категорія або розряд, що присво</w:t>
      </w:r>
      <w:r w:rsidR="006326A0"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єний об’</w:t>
      </w: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єкту(проекту)</w:t>
      </w:r>
    </w:p>
    <w:p w:rsidR="00C43903" w:rsidRPr="006326A0" w:rsidRDefault="00C43903" w:rsidP="00C43903">
      <w:pPr>
        <w:jc w:val="center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Відкриті питання</w:t>
      </w:r>
    </w:p>
    <w:p w:rsidR="00C43903" w:rsidRPr="006326A0" w:rsidRDefault="00C43903" w:rsidP="00C4390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Сертифікація продукції проекту це - </w:t>
      </w:r>
      <w:r w:rsidRPr="006326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процедура, за допомогою якої визнаний в установленому порядку (уповноважений) орган документально підтверджує відповідність продукції, систем управління якістю, систем управління довкіллям, систем управління охороною праці, персоналу, встановленим законодавством вимогам, що діють в Україні.</w:t>
      </w:r>
    </w:p>
    <w:p w:rsidR="00C43903" w:rsidRPr="006326A0" w:rsidRDefault="00B015F0" w:rsidP="00C63F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Для ефективного</w:t>
      </w:r>
      <w:r w:rsidRPr="006326A0">
        <w:rPr>
          <w:rFonts w:ascii="Palatino Linotype" w:hAnsi="Palatino Linotype"/>
          <w:color w:val="000000"/>
          <w:lang w:val="uk-UA"/>
        </w:rPr>
        <w:t xml:space="preserve"> </w:t>
      </w:r>
      <w:r w:rsidRPr="006326A0">
        <w:rPr>
          <w:rFonts w:ascii="Times New Roman" w:hAnsi="Times New Roman" w:cs="Times New Roman"/>
          <w:color w:val="000000"/>
          <w:sz w:val="28"/>
          <w:szCs w:val="28"/>
          <w:lang w:val="uk-UA"/>
        </w:rPr>
        <w:t>функціонування системи управління якістю необхідно забезпечити наявність ряду складових</w:t>
      </w:r>
      <w:r w:rsidRPr="006326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назвіть їх: </w:t>
      </w:r>
      <w:r w:rsidRPr="006326A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них належать стандартизація вимог до якості продукції, процесів, систем управління; сертифікація й оцінка відповідності продуктів, процесів, систем управління; аудит якості</w:t>
      </w:r>
      <w:r w:rsidRPr="006326A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3631A" w:rsidRPr="006326A0" w:rsidRDefault="00B015F0" w:rsidP="006363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Перерахуйте методи управління проектом: ініціювання, планування та розробка, виконання та впровадження, моніторинг та контроль, завершення</w:t>
      </w:r>
    </w:p>
    <w:p w:rsidR="0063631A" w:rsidRPr="006326A0" w:rsidRDefault="0063631A" w:rsidP="006363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Життєвий цикл проекту це - </w:t>
      </w:r>
      <w:r w:rsidRPr="006326A0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це період між моментом появи проекту і моментом його закриття.</w:t>
      </w:r>
    </w:p>
    <w:p w:rsidR="0063631A" w:rsidRPr="006326A0" w:rsidRDefault="002026D0" w:rsidP="006363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 процеси включає управління часом виконання міжнародних проектів: визначення діяльності, завдання послідовності робіт, оцінки тривалості робіт, контроль дотримання календарного плану.</w:t>
      </w:r>
    </w:p>
    <w:p w:rsidR="002026D0" w:rsidRPr="006326A0" w:rsidRDefault="002026D0" w:rsidP="002026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26D0" w:rsidRDefault="002026D0" w:rsidP="002026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326A0" w:rsidRDefault="006326A0" w:rsidP="002026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6D0" w:rsidRDefault="002026D0" w:rsidP="002026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Задачі</w:t>
      </w:r>
    </w:p>
    <w:p w:rsidR="006326A0" w:rsidRPr="006326A0" w:rsidRDefault="006326A0" w:rsidP="002026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6D0" w:rsidRPr="006326A0" w:rsidRDefault="008727F3" w:rsidP="00872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Розглядається проект озеленення міста. На підставі власних обмежень і можливих передбачень щодо даного проекту визначте та опишіть:</w:t>
      </w: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А. Основні елементи проекту</w:t>
      </w: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Б. Цілі проекту</w:t>
      </w: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 Тип даного проекту</w:t>
      </w: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Г. Стадії життєвого циклу проекту</w:t>
      </w:r>
    </w:p>
    <w:p w:rsidR="008727F3" w:rsidRPr="006326A0" w:rsidRDefault="00A552A4" w:rsidP="008727F3">
      <w:pPr>
        <w:spacing w:after="120"/>
        <w:ind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2. </w:t>
      </w:r>
      <w:r w:rsidR="008727F3" w:rsidRPr="006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727F3" w:rsidRPr="006326A0">
        <w:rPr>
          <w:rFonts w:ascii="Times New Roman" w:hAnsi="Times New Roman" w:cs="Times New Roman"/>
          <w:sz w:val="28"/>
          <w:szCs w:val="28"/>
          <w:lang w:val="uk-UA"/>
        </w:rPr>
        <w:t>На підставі даних про різні проекти розрахувати й порівняти чисту поточну вартість, строк окупності, індекс прибутковості й внутрішню норму прибутковості, якщо ставка дисконтування становить 10%. На підставі отриманих результатів вибрати найменш ризикований для інвестора варіант вкладення коштів.</w:t>
      </w:r>
      <w:r w:rsidR="008727F3"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6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84"/>
        <w:gridCol w:w="2018"/>
        <w:gridCol w:w="720"/>
        <w:gridCol w:w="720"/>
        <w:gridCol w:w="720"/>
        <w:gridCol w:w="720"/>
      </w:tblGrid>
      <w:tr w:rsidR="008727F3" w:rsidRPr="006326A0" w:rsidTr="00EB4449">
        <w:trPr>
          <w:jc w:val="center"/>
        </w:trPr>
        <w:tc>
          <w:tcPr>
            <w:tcW w:w="1284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Варіант вкладення коштів</w:t>
            </w:r>
          </w:p>
        </w:tc>
        <w:tc>
          <w:tcPr>
            <w:tcW w:w="2018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2007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2008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2009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2010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 w:val="restart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Проект 1</w:t>
            </w: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Інвестиції,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Прибуток,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400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 w:val="restart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Проект 2</w:t>
            </w: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Інвестиції,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Прибуток,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150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 w:val="restart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Проект 3</w:t>
            </w: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Інвестиції,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-</w:t>
            </w:r>
          </w:p>
        </w:tc>
      </w:tr>
      <w:tr w:rsidR="008727F3" w:rsidRPr="006326A0" w:rsidTr="00EB4449">
        <w:trPr>
          <w:jc w:val="center"/>
        </w:trPr>
        <w:tc>
          <w:tcPr>
            <w:tcW w:w="1284" w:type="dxa"/>
            <w:vMerge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018" w:type="dxa"/>
          </w:tcPr>
          <w:p w:rsidR="008727F3" w:rsidRPr="006326A0" w:rsidRDefault="008727F3" w:rsidP="00EB4449">
            <w:pPr>
              <w:jc w:val="both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Прибуток, тис. грн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720" w:type="dxa"/>
            <w:vAlign w:val="center"/>
          </w:tcPr>
          <w:p w:rsidR="008727F3" w:rsidRPr="006326A0" w:rsidRDefault="008727F3" w:rsidP="00EB4449">
            <w:pPr>
              <w:jc w:val="center"/>
              <w:rPr>
                <w:sz w:val="22"/>
                <w:szCs w:val="22"/>
                <w:lang w:val="uk-UA"/>
              </w:rPr>
            </w:pPr>
            <w:r w:rsidRPr="006326A0">
              <w:rPr>
                <w:sz w:val="22"/>
                <w:szCs w:val="22"/>
                <w:lang w:val="uk-UA"/>
              </w:rPr>
              <w:t>325</w:t>
            </w:r>
          </w:p>
        </w:tc>
      </w:tr>
    </w:tbl>
    <w:p w:rsidR="008727F3" w:rsidRPr="006326A0" w:rsidRDefault="008727F3" w:rsidP="00A552A4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52A4" w:rsidRPr="006326A0" w:rsidRDefault="00A552A4" w:rsidP="00A552A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sz w:val="28"/>
          <w:szCs w:val="28"/>
          <w:lang w:val="uk-UA"/>
        </w:rPr>
        <w:t xml:space="preserve">3.  </w:t>
      </w:r>
      <w:r w:rsidRPr="006326A0">
        <w:rPr>
          <w:rFonts w:ascii="Times New Roman" w:hAnsi="Times New Roman" w:cs="Times New Roman"/>
          <w:sz w:val="28"/>
          <w:szCs w:val="28"/>
          <w:lang w:val="uk-UA"/>
        </w:rPr>
        <w:t>Необхідно оцінити ефективність реалізації інноваційного проекту за умови, що дисконтна ставка дорівнює 12%, а податок на прибуток - 30%.</w:t>
      </w:r>
    </w:p>
    <w:tbl>
      <w:tblPr>
        <w:tblStyle w:val="a6"/>
        <w:tblW w:w="6078" w:type="dxa"/>
        <w:jc w:val="center"/>
        <w:tblLook w:val="01E0" w:firstRow="1" w:lastRow="1" w:firstColumn="1" w:lastColumn="1" w:noHBand="0" w:noVBand="0"/>
      </w:tblPr>
      <w:tblGrid>
        <w:gridCol w:w="1902"/>
        <w:gridCol w:w="696"/>
        <w:gridCol w:w="696"/>
        <w:gridCol w:w="696"/>
        <w:gridCol w:w="696"/>
        <w:gridCol w:w="696"/>
        <w:gridCol w:w="696"/>
      </w:tblGrid>
      <w:tr w:rsidR="00A552A4" w:rsidRPr="006326A0" w:rsidTr="00EB4449">
        <w:trPr>
          <w:jc w:val="center"/>
        </w:trPr>
        <w:tc>
          <w:tcPr>
            <w:tcW w:w="1902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Показник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2005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2006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2007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2008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2009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2010</w:t>
            </w:r>
          </w:p>
        </w:tc>
      </w:tr>
      <w:tr w:rsidR="00A552A4" w:rsidRPr="006326A0" w:rsidTr="00EB4449">
        <w:trPr>
          <w:jc w:val="center"/>
        </w:trPr>
        <w:tc>
          <w:tcPr>
            <w:tcW w:w="1902" w:type="dxa"/>
          </w:tcPr>
          <w:p w:rsidR="00A552A4" w:rsidRPr="006326A0" w:rsidRDefault="00A552A4" w:rsidP="00EB4449">
            <w:pPr>
              <w:jc w:val="both"/>
              <w:rPr>
                <w:lang w:val="uk-UA"/>
              </w:rPr>
            </w:pPr>
            <w:r w:rsidRPr="006326A0">
              <w:rPr>
                <w:lang w:val="uk-UA"/>
              </w:rPr>
              <w:t>Інвестиції, тис. грн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850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700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650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</w:tr>
      <w:tr w:rsidR="00A552A4" w:rsidRPr="006326A0" w:rsidTr="00EB4449">
        <w:trPr>
          <w:jc w:val="center"/>
        </w:trPr>
        <w:tc>
          <w:tcPr>
            <w:tcW w:w="1902" w:type="dxa"/>
          </w:tcPr>
          <w:p w:rsidR="00A552A4" w:rsidRPr="006326A0" w:rsidRDefault="00A552A4" w:rsidP="00EB4449">
            <w:pPr>
              <w:jc w:val="both"/>
              <w:rPr>
                <w:lang w:val="uk-UA"/>
              </w:rPr>
            </w:pPr>
            <w:r w:rsidRPr="006326A0">
              <w:rPr>
                <w:lang w:val="uk-UA"/>
              </w:rPr>
              <w:t>Прибуток, тис. грн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700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850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900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900</w:t>
            </w:r>
          </w:p>
        </w:tc>
      </w:tr>
      <w:tr w:rsidR="00A552A4" w:rsidRPr="006326A0" w:rsidTr="00EB4449">
        <w:trPr>
          <w:jc w:val="center"/>
        </w:trPr>
        <w:tc>
          <w:tcPr>
            <w:tcW w:w="1902" w:type="dxa"/>
          </w:tcPr>
          <w:p w:rsidR="00A552A4" w:rsidRPr="006326A0" w:rsidRDefault="00A552A4" w:rsidP="00EB4449">
            <w:pPr>
              <w:jc w:val="both"/>
              <w:rPr>
                <w:lang w:val="uk-UA"/>
              </w:rPr>
            </w:pPr>
            <w:r w:rsidRPr="006326A0">
              <w:rPr>
                <w:lang w:val="uk-UA"/>
              </w:rPr>
              <w:t>Амортизаційні відрахування, тис. грн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-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</w:t>
            </w:r>
          </w:p>
        </w:tc>
        <w:tc>
          <w:tcPr>
            <w:tcW w:w="696" w:type="dxa"/>
            <w:vAlign w:val="center"/>
          </w:tcPr>
          <w:p w:rsidR="00A552A4" w:rsidRPr="006326A0" w:rsidRDefault="00A552A4" w:rsidP="00EB4449">
            <w:pPr>
              <w:jc w:val="center"/>
              <w:rPr>
                <w:lang w:val="uk-UA"/>
              </w:rPr>
            </w:pPr>
            <w:r w:rsidRPr="006326A0">
              <w:rPr>
                <w:lang w:val="uk-UA"/>
              </w:rPr>
              <w:t>200</w:t>
            </w:r>
          </w:p>
        </w:tc>
      </w:tr>
    </w:tbl>
    <w:p w:rsidR="008727F3" w:rsidRPr="006326A0" w:rsidRDefault="00A552A4" w:rsidP="00A552A4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6A0">
        <w:rPr>
          <w:rFonts w:ascii="Times New Roman" w:hAnsi="Times New Roman" w:cs="Times New Roman"/>
          <w:sz w:val="28"/>
          <w:szCs w:val="28"/>
          <w:lang w:val="uk-UA"/>
        </w:rPr>
        <w:t>Використовуючи дані з таблиці, розрахуйте основні фінансові показники для обґрунтування доцільності проекту</w:t>
      </w:r>
      <w:r w:rsidRPr="006326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27F3" w:rsidRPr="006326A0" w:rsidRDefault="008727F3" w:rsidP="006326A0">
      <w:pPr>
        <w:tabs>
          <w:tab w:val="left" w:pos="1455"/>
        </w:tabs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27F3" w:rsidRPr="006326A0" w:rsidRDefault="008727F3" w:rsidP="008727F3">
      <w:pPr>
        <w:spacing w:after="120"/>
        <w:ind w:firstLine="357"/>
        <w:jc w:val="both"/>
        <w:rPr>
          <w:lang w:val="uk-UA"/>
        </w:rPr>
      </w:pPr>
    </w:p>
    <w:p w:rsidR="008727F3" w:rsidRPr="006326A0" w:rsidRDefault="008727F3" w:rsidP="008727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727F3" w:rsidRPr="006326A0" w:rsidRDefault="008727F3" w:rsidP="008727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3631A" w:rsidRPr="006326A0" w:rsidRDefault="0063631A" w:rsidP="006363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3631A" w:rsidRPr="006326A0" w:rsidRDefault="0063631A" w:rsidP="006363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</w:p>
    <w:p w:rsidR="0063631A" w:rsidRPr="006326A0" w:rsidRDefault="0063631A" w:rsidP="0063631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3631A" w:rsidRPr="006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A1F1E"/>
    <w:multiLevelType w:val="hybridMultilevel"/>
    <w:tmpl w:val="7D80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236D3"/>
    <w:multiLevelType w:val="hybridMultilevel"/>
    <w:tmpl w:val="C26EAEDC"/>
    <w:lvl w:ilvl="0" w:tplc="9C54D72C">
      <w:start w:val="1"/>
      <w:numFmt w:val="decimal"/>
      <w:lvlText w:val="%1."/>
      <w:lvlJc w:val="left"/>
      <w:pPr>
        <w:tabs>
          <w:tab w:val="num" w:pos="1091"/>
        </w:tabs>
        <w:ind w:left="1091" w:hanging="630"/>
      </w:pPr>
    </w:lvl>
    <w:lvl w:ilvl="1" w:tplc="519C40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1AA0C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524D9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34F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AE6340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9C851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307FD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3FCB7A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60C6B3B"/>
    <w:multiLevelType w:val="hybridMultilevel"/>
    <w:tmpl w:val="FA0E93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B703B6E"/>
    <w:multiLevelType w:val="hybridMultilevel"/>
    <w:tmpl w:val="7204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FC"/>
    <w:rsid w:val="000B0694"/>
    <w:rsid w:val="000D512B"/>
    <w:rsid w:val="002026D0"/>
    <w:rsid w:val="003E5267"/>
    <w:rsid w:val="006326A0"/>
    <w:rsid w:val="0063631A"/>
    <w:rsid w:val="006F2AFC"/>
    <w:rsid w:val="007E7360"/>
    <w:rsid w:val="008727F3"/>
    <w:rsid w:val="00A552A4"/>
    <w:rsid w:val="00B015F0"/>
    <w:rsid w:val="00C43903"/>
    <w:rsid w:val="00D72EF2"/>
    <w:rsid w:val="00F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ED6FC-6D37-4113-918F-73388D76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EF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2EF2"/>
    <w:rPr>
      <w:color w:val="0000FF"/>
      <w:u w:val="single"/>
    </w:rPr>
  </w:style>
  <w:style w:type="paragraph" w:styleId="a5">
    <w:name w:val="No Spacing"/>
    <w:uiPriority w:val="1"/>
    <w:qFormat/>
    <w:rsid w:val="00B015F0"/>
    <w:pPr>
      <w:spacing w:after="0" w:line="240" w:lineRule="auto"/>
    </w:pPr>
  </w:style>
  <w:style w:type="table" w:styleId="a6">
    <w:name w:val="Table Grid"/>
    <w:basedOn w:val="a1"/>
    <w:rsid w:val="00872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D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D1%80%D0%BE%D0%B5%D0%BA%D1%82_(%D1%83%D0%BF%D1%80%D0%B0%D0%B2%D0%BB%D1%96%D0%BD%D0%BD%D1%8F_%D0%BF%D1%80%D0%BE%D0%B5%D0%BA%D1%82%D0%B0%D0%BC%D0%B8)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A0%D0%B5%D1%81%D1%83%D1%80%D1%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9C%D0%B5%D0%BD%D0%B5%D0%B4%D0%B6%D0%BC%D0%B5%D0%BD%D1%8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A76B2-E289-43C0-ACA1-F76BC160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2018-10-14T07:26:00Z</dcterms:created>
  <dcterms:modified xsi:type="dcterms:W3CDTF">2018-10-14T09:59:00Z</dcterms:modified>
</cp:coreProperties>
</file>