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7CE" w:rsidRDefault="00CA57CE" w:rsidP="004E3D37">
      <w:pPr>
        <w:pStyle w:val="1"/>
      </w:pPr>
    </w:p>
    <w:p w:rsidR="00CA57CE" w:rsidRDefault="00CA57CE" w:rsidP="004E3D37">
      <w:pPr>
        <w:pStyle w:val="1"/>
      </w:pPr>
    </w:p>
    <w:p w:rsidR="00CA57CE" w:rsidRDefault="00CA57CE" w:rsidP="004E3D37">
      <w:pPr>
        <w:pStyle w:val="1"/>
      </w:pPr>
    </w:p>
    <w:p w:rsidR="00CA57CE" w:rsidRDefault="00CA57CE" w:rsidP="004E3D37">
      <w:pPr>
        <w:pStyle w:val="1"/>
      </w:pPr>
    </w:p>
    <w:p w:rsidR="00CA57CE" w:rsidRDefault="00CA57CE" w:rsidP="004E3D37">
      <w:pPr>
        <w:pStyle w:val="1"/>
      </w:pPr>
    </w:p>
    <w:p w:rsidR="00CA57CE" w:rsidRDefault="00CA57CE" w:rsidP="004E3D37">
      <w:pPr>
        <w:pStyle w:val="1"/>
      </w:pPr>
    </w:p>
    <w:p w:rsidR="00CA57CE" w:rsidRDefault="00CA57CE" w:rsidP="004E3D37">
      <w:pPr>
        <w:pStyle w:val="1"/>
      </w:pPr>
    </w:p>
    <w:p w:rsidR="00CA57CE" w:rsidRDefault="00CA57CE" w:rsidP="004E3D37">
      <w:pPr>
        <w:pStyle w:val="1"/>
      </w:pPr>
    </w:p>
    <w:p w:rsidR="009267CA" w:rsidRPr="00F320A7" w:rsidRDefault="001E3BE6" w:rsidP="00F320A7">
      <w:pPr>
        <w:jc w:val="center"/>
        <w:rPr>
          <w:rFonts w:ascii="Times New Roman" w:hAnsi="Times New Roman" w:cs="Times New Roman"/>
          <w:b/>
          <w:sz w:val="40"/>
          <w:szCs w:val="40"/>
        </w:rPr>
      </w:pPr>
      <w:r>
        <w:rPr>
          <w:rFonts w:ascii="Times New Roman" w:hAnsi="Times New Roman" w:cs="Times New Roman"/>
          <w:b/>
          <w:sz w:val="40"/>
          <w:szCs w:val="40"/>
        </w:rPr>
        <w:t>Реферат</w:t>
      </w:r>
    </w:p>
    <w:p w:rsidR="00CA57CE" w:rsidRPr="00BA5D05" w:rsidRDefault="009267CA" w:rsidP="00F320A7">
      <w:pPr>
        <w:jc w:val="center"/>
        <w:rPr>
          <w:rFonts w:ascii="Times New Roman" w:hAnsi="Times New Roman" w:cs="Times New Roman"/>
          <w:b/>
          <w:sz w:val="36"/>
          <w:szCs w:val="40"/>
        </w:rPr>
      </w:pPr>
      <w:r w:rsidRPr="00BA5D05">
        <w:rPr>
          <w:rFonts w:ascii="Times New Roman" w:hAnsi="Times New Roman" w:cs="Times New Roman"/>
          <w:sz w:val="36"/>
          <w:szCs w:val="40"/>
        </w:rPr>
        <w:t>На тему:</w:t>
      </w:r>
      <w:r w:rsidR="001E3BE6" w:rsidRPr="00BA5D05">
        <w:rPr>
          <w:rFonts w:ascii="Times New Roman" w:hAnsi="Times New Roman" w:cs="Times New Roman"/>
          <w:sz w:val="36"/>
          <w:szCs w:val="40"/>
        </w:rPr>
        <w:t xml:space="preserve"> </w:t>
      </w:r>
      <w:r w:rsidR="001E3BE6" w:rsidRPr="00BA5D05">
        <w:rPr>
          <w:rFonts w:ascii="Times New Roman" w:hAnsi="Times New Roman" w:cs="Times New Roman"/>
          <w:b/>
          <w:sz w:val="36"/>
          <w:szCs w:val="40"/>
        </w:rPr>
        <w:t>«</w:t>
      </w:r>
      <w:r w:rsidR="00BA5D05" w:rsidRPr="00BA5D05">
        <w:rPr>
          <w:rFonts w:ascii="Times New Roman" w:hAnsi="Times New Roman" w:cs="Times New Roman"/>
          <w:b/>
          <w:bCs/>
          <w:sz w:val="36"/>
          <w:szCs w:val="40"/>
        </w:rPr>
        <w:t>Психологічні тести в психосоматичній практиці. Тести для виявлення різних форм психічних розладів (тривожних, депресивних та інші)</w:t>
      </w:r>
      <w:r w:rsidRPr="00BA5D05">
        <w:rPr>
          <w:rFonts w:ascii="Times New Roman" w:hAnsi="Times New Roman" w:cs="Times New Roman"/>
          <w:b/>
          <w:sz w:val="36"/>
          <w:szCs w:val="40"/>
        </w:rPr>
        <w:t>»</w:t>
      </w:r>
    </w:p>
    <w:p w:rsidR="00CA57CE" w:rsidRDefault="001E3BE6" w:rsidP="004E3D37">
      <w:pPr>
        <w:pStyle w:val="1"/>
      </w:pPr>
      <w:r>
        <w:t xml:space="preserve"> </w:t>
      </w:r>
    </w:p>
    <w:p w:rsidR="00CA57CE" w:rsidRDefault="00CA57CE" w:rsidP="004E3D37">
      <w:pPr>
        <w:pStyle w:val="1"/>
      </w:pPr>
    </w:p>
    <w:p w:rsidR="00F320A7" w:rsidRDefault="00F320A7" w:rsidP="00F320A7"/>
    <w:p w:rsidR="00F320A7" w:rsidRDefault="00F320A7" w:rsidP="00F320A7"/>
    <w:p w:rsidR="00F320A7" w:rsidRDefault="00F320A7" w:rsidP="00F320A7"/>
    <w:p w:rsidR="00F320A7" w:rsidRPr="00F320A7" w:rsidRDefault="00F320A7" w:rsidP="00F320A7"/>
    <w:p w:rsidR="00CA57CE" w:rsidRDefault="00CA57CE" w:rsidP="004E3D37">
      <w:pPr>
        <w:pStyle w:val="1"/>
      </w:pPr>
    </w:p>
    <w:p w:rsidR="00CA57CE" w:rsidRDefault="00CA57CE" w:rsidP="004E3D37">
      <w:pPr>
        <w:pStyle w:val="1"/>
      </w:pPr>
    </w:p>
    <w:p w:rsidR="00CA57CE" w:rsidRDefault="00CA57CE" w:rsidP="004E3D37">
      <w:pPr>
        <w:pStyle w:val="1"/>
      </w:pPr>
    </w:p>
    <w:p w:rsidR="00CA57CE" w:rsidRDefault="00CA57CE" w:rsidP="004E3D37">
      <w:pPr>
        <w:pStyle w:val="1"/>
      </w:pPr>
    </w:p>
    <w:p w:rsidR="001E3BE6" w:rsidRDefault="001E3BE6" w:rsidP="001E3BE6"/>
    <w:p w:rsidR="001E3BE6" w:rsidRDefault="001E3BE6" w:rsidP="001E3BE6"/>
    <w:p w:rsidR="001E3BE6" w:rsidRDefault="001E3BE6" w:rsidP="001E3BE6"/>
    <w:p w:rsidR="001E3BE6" w:rsidRPr="001E3BE6" w:rsidRDefault="001E3BE6" w:rsidP="001E3BE6"/>
    <w:p w:rsidR="009267CA" w:rsidRDefault="009267CA" w:rsidP="009267CA">
      <w:pPr>
        <w:pStyle w:val="1"/>
        <w:tabs>
          <w:tab w:val="left" w:pos="2355"/>
        </w:tabs>
      </w:pPr>
      <w:r>
        <w:lastRenderedPageBreak/>
        <w:tab/>
      </w:r>
      <w:bookmarkStart w:id="0" w:name="_GoBack"/>
      <w:bookmarkEnd w:id="0"/>
    </w:p>
    <w:sdt>
      <w:sdtPr>
        <w:rPr>
          <w:rFonts w:ascii="Times New Roman" w:eastAsiaTheme="minorHAnsi" w:hAnsi="Times New Roman" w:cs="Times New Roman"/>
          <w:color w:val="auto"/>
          <w:sz w:val="28"/>
          <w:szCs w:val="28"/>
          <w:lang w:val="uk-UA" w:eastAsia="en-US"/>
        </w:rPr>
        <w:id w:val="-864369642"/>
        <w:docPartObj>
          <w:docPartGallery w:val="Table of Contents"/>
          <w:docPartUnique/>
        </w:docPartObj>
      </w:sdtPr>
      <w:sdtEndPr>
        <w:rPr>
          <w:b/>
          <w:bCs/>
        </w:rPr>
      </w:sdtEndPr>
      <w:sdtContent>
        <w:p w:rsidR="009267CA" w:rsidRPr="00F255E9" w:rsidRDefault="009267CA" w:rsidP="00F255E9">
          <w:pPr>
            <w:pStyle w:val="a9"/>
            <w:spacing w:line="360" w:lineRule="auto"/>
            <w:jc w:val="center"/>
            <w:rPr>
              <w:rStyle w:val="10"/>
              <w:rFonts w:ascii="Times New Roman" w:hAnsi="Times New Roman" w:cs="Times New Roman"/>
              <w:b/>
              <w:color w:val="auto"/>
              <w:sz w:val="36"/>
            </w:rPr>
          </w:pPr>
          <w:r w:rsidRPr="00F255E9">
            <w:rPr>
              <w:rStyle w:val="10"/>
              <w:rFonts w:ascii="Times New Roman" w:hAnsi="Times New Roman" w:cs="Times New Roman"/>
              <w:b/>
              <w:color w:val="auto"/>
              <w:sz w:val="36"/>
            </w:rPr>
            <w:t>Зміст</w:t>
          </w:r>
        </w:p>
        <w:p w:rsidR="009267CA" w:rsidRPr="004409FD" w:rsidRDefault="009267CA" w:rsidP="004409FD">
          <w:pPr>
            <w:spacing w:line="360" w:lineRule="auto"/>
            <w:jc w:val="both"/>
            <w:rPr>
              <w:rFonts w:ascii="Times New Roman" w:hAnsi="Times New Roman" w:cs="Times New Roman"/>
              <w:sz w:val="28"/>
              <w:szCs w:val="28"/>
              <w:lang w:val="ru-RU" w:eastAsia="ru-RU"/>
            </w:rPr>
          </w:pPr>
          <w:r w:rsidRPr="004409FD">
            <w:rPr>
              <w:rFonts w:ascii="Times New Roman" w:hAnsi="Times New Roman" w:cs="Times New Roman"/>
              <w:sz w:val="28"/>
              <w:szCs w:val="28"/>
              <w:lang w:val="ru-RU" w:eastAsia="ru-RU"/>
            </w:rPr>
            <w:t xml:space="preserve"> </w:t>
          </w:r>
        </w:p>
        <w:p w:rsidR="00F255E9" w:rsidRPr="00F255E9" w:rsidRDefault="009267CA" w:rsidP="00F255E9">
          <w:pPr>
            <w:pStyle w:val="11"/>
            <w:tabs>
              <w:tab w:val="right" w:leader="dot" w:pos="9345"/>
            </w:tabs>
            <w:spacing w:line="360" w:lineRule="auto"/>
            <w:jc w:val="both"/>
            <w:rPr>
              <w:rFonts w:ascii="Times New Roman" w:eastAsiaTheme="minorEastAsia" w:hAnsi="Times New Roman" w:cs="Times New Roman"/>
              <w:noProof/>
              <w:sz w:val="28"/>
              <w:szCs w:val="28"/>
              <w:lang w:val="ru-RU" w:eastAsia="ru-RU"/>
            </w:rPr>
          </w:pPr>
          <w:r w:rsidRPr="004409FD">
            <w:rPr>
              <w:rFonts w:ascii="Times New Roman" w:hAnsi="Times New Roman" w:cs="Times New Roman"/>
              <w:sz w:val="28"/>
              <w:szCs w:val="28"/>
            </w:rPr>
            <w:fldChar w:fldCharType="begin"/>
          </w:r>
          <w:r w:rsidRPr="004409FD">
            <w:rPr>
              <w:rFonts w:ascii="Times New Roman" w:hAnsi="Times New Roman" w:cs="Times New Roman"/>
              <w:sz w:val="28"/>
              <w:szCs w:val="28"/>
            </w:rPr>
            <w:instrText xml:space="preserve"> TOC \o "1-3" \h \z \u </w:instrText>
          </w:r>
          <w:r w:rsidRPr="004409FD">
            <w:rPr>
              <w:rFonts w:ascii="Times New Roman" w:hAnsi="Times New Roman" w:cs="Times New Roman"/>
              <w:sz w:val="28"/>
              <w:szCs w:val="28"/>
            </w:rPr>
            <w:fldChar w:fldCharType="separate"/>
          </w:r>
          <w:hyperlink w:anchor="_Toc103460518" w:history="1">
            <w:r w:rsidR="00F255E9" w:rsidRPr="00F255E9">
              <w:rPr>
                <w:rStyle w:val="a3"/>
                <w:rFonts w:ascii="Times New Roman" w:hAnsi="Times New Roman" w:cs="Times New Roman"/>
                <w:b/>
                <w:noProof/>
                <w:sz w:val="28"/>
                <w:szCs w:val="28"/>
              </w:rPr>
              <w:t>Вступ</w:t>
            </w:r>
            <w:r w:rsidR="00F255E9" w:rsidRPr="00F255E9">
              <w:rPr>
                <w:rFonts w:ascii="Times New Roman" w:hAnsi="Times New Roman" w:cs="Times New Roman"/>
                <w:noProof/>
                <w:webHidden/>
                <w:sz w:val="28"/>
                <w:szCs w:val="28"/>
              </w:rPr>
              <w:tab/>
            </w:r>
            <w:r w:rsidR="00F255E9" w:rsidRPr="00F255E9">
              <w:rPr>
                <w:rFonts w:ascii="Times New Roman" w:hAnsi="Times New Roman" w:cs="Times New Roman"/>
                <w:noProof/>
                <w:webHidden/>
                <w:sz w:val="28"/>
                <w:szCs w:val="28"/>
              </w:rPr>
              <w:fldChar w:fldCharType="begin"/>
            </w:r>
            <w:r w:rsidR="00F255E9" w:rsidRPr="00F255E9">
              <w:rPr>
                <w:rFonts w:ascii="Times New Roman" w:hAnsi="Times New Roman" w:cs="Times New Roman"/>
                <w:noProof/>
                <w:webHidden/>
                <w:sz w:val="28"/>
                <w:szCs w:val="28"/>
              </w:rPr>
              <w:instrText xml:space="preserve"> PAGEREF _Toc103460518 \h </w:instrText>
            </w:r>
            <w:r w:rsidR="00F255E9" w:rsidRPr="00F255E9">
              <w:rPr>
                <w:rFonts w:ascii="Times New Roman" w:hAnsi="Times New Roman" w:cs="Times New Roman"/>
                <w:noProof/>
                <w:webHidden/>
                <w:sz w:val="28"/>
                <w:szCs w:val="28"/>
              </w:rPr>
            </w:r>
            <w:r w:rsidR="00F255E9" w:rsidRPr="00F255E9">
              <w:rPr>
                <w:rFonts w:ascii="Times New Roman" w:hAnsi="Times New Roman" w:cs="Times New Roman"/>
                <w:noProof/>
                <w:webHidden/>
                <w:sz w:val="28"/>
                <w:szCs w:val="28"/>
              </w:rPr>
              <w:fldChar w:fldCharType="separate"/>
            </w:r>
            <w:r w:rsidR="00F255E9" w:rsidRPr="00F255E9">
              <w:rPr>
                <w:rFonts w:ascii="Times New Roman" w:hAnsi="Times New Roman" w:cs="Times New Roman"/>
                <w:noProof/>
                <w:webHidden/>
                <w:sz w:val="28"/>
                <w:szCs w:val="28"/>
              </w:rPr>
              <w:t>2</w:t>
            </w:r>
            <w:r w:rsidR="00F255E9" w:rsidRPr="00F255E9">
              <w:rPr>
                <w:rFonts w:ascii="Times New Roman" w:hAnsi="Times New Roman" w:cs="Times New Roman"/>
                <w:noProof/>
                <w:webHidden/>
                <w:sz w:val="28"/>
                <w:szCs w:val="28"/>
              </w:rPr>
              <w:fldChar w:fldCharType="end"/>
            </w:r>
          </w:hyperlink>
        </w:p>
        <w:p w:rsidR="00F255E9" w:rsidRPr="00F255E9" w:rsidRDefault="00F255E9" w:rsidP="00F255E9">
          <w:pPr>
            <w:pStyle w:val="11"/>
            <w:tabs>
              <w:tab w:val="left" w:pos="440"/>
              <w:tab w:val="right" w:leader="dot" w:pos="9345"/>
            </w:tabs>
            <w:spacing w:line="360" w:lineRule="auto"/>
            <w:jc w:val="both"/>
            <w:rPr>
              <w:rFonts w:ascii="Times New Roman" w:eastAsiaTheme="minorEastAsia" w:hAnsi="Times New Roman" w:cs="Times New Roman"/>
              <w:noProof/>
              <w:sz w:val="28"/>
              <w:szCs w:val="28"/>
              <w:lang w:val="ru-RU" w:eastAsia="ru-RU"/>
            </w:rPr>
          </w:pPr>
          <w:hyperlink w:anchor="_Toc103460519" w:history="1">
            <w:r w:rsidRPr="00F255E9">
              <w:rPr>
                <w:rStyle w:val="a3"/>
                <w:rFonts w:ascii="Times New Roman" w:hAnsi="Times New Roman" w:cs="Times New Roman"/>
                <w:b/>
                <w:noProof/>
                <w:sz w:val="28"/>
                <w:szCs w:val="28"/>
              </w:rPr>
              <w:t>1.</w:t>
            </w:r>
            <w:r w:rsidRPr="00F255E9">
              <w:rPr>
                <w:rFonts w:ascii="Times New Roman" w:eastAsiaTheme="minorEastAsia" w:hAnsi="Times New Roman" w:cs="Times New Roman"/>
                <w:noProof/>
                <w:sz w:val="28"/>
                <w:szCs w:val="28"/>
                <w:lang w:val="ru-RU" w:eastAsia="ru-RU"/>
              </w:rPr>
              <w:tab/>
            </w:r>
            <w:r w:rsidRPr="00F255E9">
              <w:rPr>
                <w:rStyle w:val="a3"/>
                <w:rFonts w:ascii="Times New Roman" w:hAnsi="Times New Roman" w:cs="Times New Roman"/>
                <w:b/>
                <w:noProof/>
                <w:sz w:val="28"/>
                <w:szCs w:val="28"/>
              </w:rPr>
              <w:t>Поняття «психологічний тест», історичний розвиток та переваги психологічних тестів</w:t>
            </w:r>
            <w:r w:rsidRPr="00F255E9">
              <w:rPr>
                <w:rFonts w:ascii="Times New Roman" w:hAnsi="Times New Roman" w:cs="Times New Roman"/>
                <w:noProof/>
                <w:webHidden/>
                <w:sz w:val="28"/>
                <w:szCs w:val="28"/>
              </w:rPr>
              <w:tab/>
            </w:r>
            <w:r w:rsidRPr="00F255E9">
              <w:rPr>
                <w:rFonts w:ascii="Times New Roman" w:hAnsi="Times New Roman" w:cs="Times New Roman"/>
                <w:noProof/>
                <w:webHidden/>
                <w:sz w:val="28"/>
                <w:szCs w:val="28"/>
              </w:rPr>
              <w:fldChar w:fldCharType="begin"/>
            </w:r>
            <w:r w:rsidRPr="00F255E9">
              <w:rPr>
                <w:rFonts w:ascii="Times New Roman" w:hAnsi="Times New Roman" w:cs="Times New Roman"/>
                <w:noProof/>
                <w:webHidden/>
                <w:sz w:val="28"/>
                <w:szCs w:val="28"/>
              </w:rPr>
              <w:instrText xml:space="preserve"> PAGEREF _Toc103460519 \h </w:instrText>
            </w:r>
            <w:r w:rsidRPr="00F255E9">
              <w:rPr>
                <w:rFonts w:ascii="Times New Roman" w:hAnsi="Times New Roman" w:cs="Times New Roman"/>
                <w:noProof/>
                <w:webHidden/>
                <w:sz w:val="28"/>
                <w:szCs w:val="28"/>
              </w:rPr>
            </w:r>
            <w:r w:rsidRPr="00F255E9">
              <w:rPr>
                <w:rFonts w:ascii="Times New Roman" w:hAnsi="Times New Roman" w:cs="Times New Roman"/>
                <w:noProof/>
                <w:webHidden/>
                <w:sz w:val="28"/>
                <w:szCs w:val="28"/>
              </w:rPr>
              <w:fldChar w:fldCharType="separate"/>
            </w:r>
            <w:r w:rsidRPr="00F255E9">
              <w:rPr>
                <w:rFonts w:ascii="Times New Roman" w:hAnsi="Times New Roman" w:cs="Times New Roman"/>
                <w:noProof/>
                <w:webHidden/>
                <w:sz w:val="28"/>
                <w:szCs w:val="28"/>
              </w:rPr>
              <w:t>4</w:t>
            </w:r>
            <w:r w:rsidRPr="00F255E9">
              <w:rPr>
                <w:rFonts w:ascii="Times New Roman" w:hAnsi="Times New Roman" w:cs="Times New Roman"/>
                <w:noProof/>
                <w:webHidden/>
                <w:sz w:val="28"/>
                <w:szCs w:val="28"/>
              </w:rPr>
              <w:fldChar w:fldCharType="end"/>
            </w:r>
          </w:hyperlink>
        </w:p>
        <w:p w:rsidR="00F255E9" w:rsidRPr="00F255E9" w:rsidRDefault="00F255E9" w:rsidP="00F255E9">
          <w:pPr>
            <w:pStyle w:val="11"/>
            <w:tabs>
              <w:tab w:val="left" w:pos="440"/>
              <w:tab w:val="right" w:leader="dot" w:pos="9345"/>
            </w:tabs>
            <w:spacing w:line="360" w:lineRule="auto"/>
            <w:jc w:val="both"/>
            <w:rPr>
              <w:rFonts w:ascii="Times New Roman" w:eastAsiaTheme="minorEastAsia" w:hAnsi="Times New Roman" w:cs="Times New Roman"/>
              <w:noProof/>
              <w:sz w:val="28"/>
              <w:szCs w:val="28"/>
              <w:lang w:val="ru-RU" w:eastAsia="ru-RU"/>
            </w:rPr>
          </w:pPr>
          <w:hyperlink w:anchor="_Toc103460520" w:history="1">
            <w:r w:rsidRPr="00F255E9">
              <w:rPr>
                <w:rStyle w:val="a3"/>
                <w:rFonts w:ascii="Times New Roman" w:hAnsi="Times New Roman" w:cs="Times New Roman"/>
                <w:b/>
                <w:noProof/>
                <w:sz w:val="28"/>
                <w:szCs w:val="28"/>
              </w:rPr>
              <w:t>2.</w:t>
            </w:r>
            <w:r w:rsidRPr="00F255E9">
              <w:rPr>
                <w:rFonts w:ascii="Times New Roman" w:eastAsiaTheme="minorEastAsia" w:hAnsi="Times New Roman" w:cs="Times New Roman"/>
                <w:noProof/>
                <w:sz w:val="28"/>
                <w:szCs w:val="28"/>
                <w:lang w:val="ru-RU" w:eastAsia="ru-RU"/>
              </w:rPr>
              <w:tab/>
            </w:r>
            <w:r w:rsidRPr="00F255E9">
              <w:rPr>
                <w:rStyle w:val="a3"/>
                <w:rFonts w:ascii="Times New Roman" w:hAnsi="Times New Roman" w:cs="Times New Roman"/>
                <w:b/>
                <w:noProof/>
                <w:sz w:val="28"/>
                <w:szCs w:val="28"/>
              </w:rPr>
              <w:t>Тести для виявлення різних форм психічних розладів (тривожних, депресивних та інші)</w:t>
            </w:r>
            <w:r w:rsidRPr="00F255E9">
              <w:rPr>
                <w:rFonts w:ascii="Times New Roman" w:hAnsi="Times New Roman" w:cs="Times New Roman"/>
                <w:noProof/>
                <w:webHidden/>
                <w:sz w:val="28"/>
                <w:szCs w:val="28"/>
              </w:rPr>
              <w:tab/>
            </w:r>
            <w:r w:rsidRPr="00F255E9">
              <w:rPr>
                <w:rFonts w:ascii="Times New Roman" w:hAnsi="Times New Roman" w:cs="Times New Roman"/>
                <w:noProof/>
                <w:webHidden/>
                <w:sz w:val="28"/>
                <w:szCs w:val="28"/>
              </w:rPr>
              <w:fldChar w:fldCharType="begin"/>
            </w:r>
            <w:r w:rsidRPr="00F255E9">
              <w:rPr>
                <w:rFonts w:ascii="Times New Roman" w:hAnsi="Times New Roman" w:cs="Times New Roman"/>
                <w:noProof/>
                <w:webHidden/>
                <w:sz w:val="28"/>
                <w:szCs w:val="28"/>
              </w:rPr>
              <w:instrText xml:space="preserve"> PAGEREF _Toc103460520 \h </w:instrText>
            </w:r>
            <w:r w:rsidRPr="00F255E9">
              <w:rPr>
                <w:rFonts w:ascii="Times New Roman" w:hAnsi="Times New Roman" w:cs="Times New Roman"/>
                <w:noProof/>
                <w:webHidden/>
                <w:sz w:val="28"/>
                <w:szCs w:val="28"/>
              </w:rPr>
            </w:r>
            <w:r w:rsidRPr="00F255E9">
              <w:rPr>
                <w:rFonts w:ascii="Times New Roman" w:hAnsi="Times New Roman" w:cs="Times New Roman"/>
                <w:noProof/>
                <w:webHidden/>
                <w:sz w:val="28"/>
                <w:szCs w:val="28"/>
              </w:rPr>
              <w:fldChar w:fldCharType="separate"/>
            </w:r>
            <w:r w:rsidRPr="00F255E9">
              <w:rPr>
                <w:rFonts w:ascii="Times New Roman" w:hAnsi="Times New Roman" w:cs="Times New Roman"/>
                <w:noProof/>
                <w:webHidden/>
                <w:sz w:val="28"/>
                <w:szCs w:val="28"/>
              </w:rPr>
              <w:t>7</w:t>
            </w:r>
            <w:r w:rsidRPr="00F255E9">
              <w:rPr>
                <w:rFonts w:ascii="Times New Roman" w:hAnsi="Times New Roman" w:cs="Times New Roman"/>
                <w:noProof/>
                <w:webHidden/>
                <w:sz w:val="28"/>
                <w:szCs w:val="28"/>
              </w:rPr>
              <w:fldChar w:fldCharType="end"/>
            </w:r>
          </w:hyperlink>
        </w:p>
        <w:p w:rsidR="00F255E9" w:rsidRPr="00F255E9" w:rsidRDefault="00F255E9" w:rsidP="00F255E9">
          <w:pPr>
            <w:pStyle w:val="11"/>
            <w:tabs>
              <w:tab w:val="right" w:leader="dot" w:pos="9345"/>
            </w:tabs>
            <w:spacing w:line="360" w:lineRule="auto"/>
            <w:jc w:val="both"/>
            <w:rPr>
              <w:rFonts w:ascii="Times New Roman" w:eastAsiaTheme="minorEastAsia" w:hAnsi="Times New Roman" w:cs="Times New Roman"/>
              <w:noProof/>
              <w:sz w:val="28"/>
              <w:szCs w:val="28"/>
              <w:lang w:val="ru-RU" w:eastAsia="ru-RU"/>
            </w:rPr>
          </w:pPr>
          <w:hyperlink w:anchor="_Toc103460521" w:history="1">
            <w:r w:rsidRPr="00F255E9">
              <w:rPr>
                <w:rStyle w:val="a3"/>
                <w:rFonts w:ascii="Times New Roman" w:hAnsi="Times New Roman" w:cs="Times New Roman"/>
                <w:b/>
                <w:noProof/>
                <w:sz w:val="28"/>
                <w:szCs w:val="28"/>
              </w:rPr>
              <w:t>Висновок</w:t>
            </w:r>
            <w:r w:rsidRPr="00F255E9">
              <w:rPr>
                <w:rFonts w:ascii="Times New Roman" w:hAnsi="Times New Roman" w:cs="Times New Roman"/>
                <w:noProof/>
                <w:webHidden/>
                <w:sz w:val="28"/>
                <w:szCs w:val="28"/>
              </w:rPr>
              <w:tab/>
            </w:r>
            <w:r w:rsidRPr="00F255E9">
              <w:rPr>
                <w:rFonts w:ascii="Times New Roman" w:hAnsi="Times New Roman" w:cs="Times New Roman"/>
                <w:noProof/>
                <w:webHidden/>
                <w:sz w:val="28"/>
                <w:szCs w:val="28"/>
              </w:rPr>
              <w:fldChar w:fldCharType="begin"/>
            </w:r>
            <w:r w:rsidRPr="00F255E9">
              <w:rPr>
                <w:rFonts w:ascii="Times New Roman" w:hAnsi="Times New Roman" w:cs="Times New Roman"/>
                <w:noProof/>
                <w:webHidden/>
                <w:sz w:val="28"/>
                <w:szCs w:val="28"/>
              </w:rPr>
              <w:instrText xml:space="preserve"> PAGEREF _Toc103460521 \h </w:instrText>
            </w:r>
            <w:r w:rsidRPr="00F255E9">
              <w:rPr>
                <w:rFonts w:ascii="Times New Roman" w:hAnsi="Times New Roman" w:cs="Times New Roman"/>
                <w:noProof/>
                <w:webHidden/>
                <w:sz w:val="28"/>
                <w:szCs w:val="28"/>
              </w:rPr>
            </w:r>
            <w:r w:rsidRPr="00F255E9">
              <w:rPr>
                <w:rFonts w:ascii="Times New Roman" w:hAnsi="Times New Roman" w:cs="Times New Roman"/>
                <w:noProof/>
                <w:webHidden/>
                <w:sz w:val="28"/>
                <w:szCs w:val="28"/>
              </w:rPr>
              <w:fldChar w:fldCharType="separate"/>
            </w:r>
            <w:r w:rsidRPr="00F255E9">
              <w:rPr>
                <w:rFonts w:ascii="Times New Roman" w:hAnsi="Times New Roman" w:cs="Times New Roman"/>
                <w:noProof/>
                <w:webHidden/>
                <w:sz w:val="28"/>
                <w:szCs w:val="28"/>
              </w:rPr>
              <w:t>9</w:t>
            </w:r>
            <w:r w:rsidRPr="00F255E9">
              <w:rPr>
                <w:rFonts w:ascii="Times New Roman" w:hAnsi="Times New Roman" w:cs="Times New Roman"/>
                <w:noProof/>
                <w:webHidden/>
                <w:sz w:val="28"/>
                <w:szCs w:val="28"/>
              </w:rPr>
              <w:fldChar w:fldCharType="end"/>
            </w:r>
          </w:hyperlink>
        </w:p>
        <w:p w:rsidR="00F255E9" w:rsidRPr="00F255E9" w:rsidRDefault="00F255E9" w:rsidP="00F255E9">
          <w:pPr>
            <w:pStyle w:val="11"/>
            <w:tabs>
              <w:tab w:val="right" w:leader="dot" w:pos="9345"/>
            </w:tabs>
            <w:spacing w:line="360" w:lineRule="auto"/>
            <w:jc w:val="both"/>
            <w:rPr>
              <w:rFonts w:ascii="Times New Roman" w:eastAsiaTheme="minorEastAsia" w:hAnsi="Times New Roman" w:cs="Times New Roman"/>
              <w:noProof/>
              <w:sz w:val="28"/>
              <w:szCs w:val="28"/>
              <w:lang w:val="ru-RU" w:eastAsia="ru-RU"/>
            </w:rPr>
          </w:pPr>
          <w:hyperlink w:anchor="_Toc103460522" w:history="1">
            <w:r w:rsidRPr="00F255E9">
              <w:rPr>
                <w:rStyle w:val="a3"/>
                <w:rFonts w:ascii="Times New Roman" w:hAnsi="Times New Roman" w:cs="Times New Roman"/>
                <w:b/>
                <w:noProof/>
                <w:sz w:val="28"/>
                <w:szCs w:val="28"/>
              </w:rPr>
              <w:t>Список використаних джерел</w:t>
            </w:r>
            <w:r w:rsidRPr="00F255E9">
              <w:rPr>
                <w:rFonts w:ascii="Times New Roman" w:hAnsi="Times New Roman" w:cs="Times New Roman"/>
                <w:noProof/>
                <w:webHidden/>
                <w:sz w:val="28"/>
                <w:szCs w:val="28"/>
              </w:rPr>
              <w:tab/>
            </w:r>
            <w:r w:rsidRPr="00F255E9">
              <w:rPr>
                <w:rFonts w:ascii="Times New Roman" w:hAnsi="Times New Roman" w:cs="Times New Roman"/>
                <w:noProof/>
                <w:webHidden/>
                <w:sz w:val="28"/>
                <w:szCs w:val="28"/>
              </w:rPr>
              <w:fldChar w:fldCharType="begin"/>
            </w:r>
            <w:r w:rsidRPr="00F255E9">
              <w:rPr>
                <w:rFonts w:ascii="Times New Roman" w:hAnsi="Times New Roman" w:cs="Times New Roman"/>
                <w:noProof/>
                <w:webHidden/>
                <w:sz w:val="28"/>
                <w:szCs w:val="28"/>
              </w:rPr>
              <w:instrText xml:space="preserve"> PAGEREF _Toc103460522 \h </w:instrText>
            </w:r>
            <w:r w:rsidRPr="00F255E9">
              <w:rPr>
                <w:rFonts w:ascii="Times New Roman" w:hAnsi="Times New Roman" w:cs="Times New Roman"/>
                <w:noProof/>
                <w:webHidden/>
                <w:sz w:val="28"/>
                <w:szCs w:val="28"/>
              </w:rPr>
            </w:r>
            <w:r w:rsidRPr="00F255E9">
              <w:rPr>
                <w:rFonts w:ascii="Times New Roman" w:hAnsi="Times New Roman" w:cs="Times New Roman"/>
                <w:noProof/>
                <w:webHidden/>
                <w:sz w:val="28"/>
                <w:szCs w:val="28"/>
              </w:rPr>
              <w:fldChar w:fldCharType="separate"/>
            </w:r>
            <w:r w:rsidRPr="00F255E9">
              <w:rPr>
                <w:rFonts w:ascii="Times New Roman" w:hAnsi="Times New Roman" w:cs="Times New Roman"/>
                <w:noProof/>
                <w:webHidden/>
                <w:sz w:val="28"/>
                <w:szCs w:val="28"/>
              </w:rPr>
              <w:t>10</w:t>
            </w:r>
            <w:r w:rsidRPr="00F255E9">
              <w:rPr>
                <w:rFonts w:ascii="Times New Roman" w:hAnsi="Times New Roman" w:cs="Times New Roman"/>
                <w:noProof/>
                <w:webHidden/>
                <w:sz w:val="28"/>
                <w:szCs w:val="28"/>
              </w:rPr>
              <w:fldChar w:fldCharType="end"/>
            </w:r>
          </w:hyperlink>
        </w:p>
        <w:p w:rsidR="009267CA" w:rsidRPr="004409FD" w:rsidRDefault="009267CA" w:rsidP="004409FD">
          <w:pPr>
            <w:spacing w:line="360" w:lineRule="auto"/>
            <w:jc w:val="both"/>
            <w:rPr>
              <w:rFonts w:ascii="Times New Roman" w:hAnsi="Times New Roman" w:cs="Times New Roman"/>
              <w:sz w:val="28"/>
              <w:szCs w:val="28"/>
            </w:rPr>
          </w:pPr>
          <w:r w:rsidRPr="004409FD">
            <w:rPr>
              <w:rFonts w:ascii="Times New Roman" w:hAnsi="Times New Roman" w:cs="Times New Roman"/>
              <w:b/>
              <w:bCs/>
              <w:sz w:val="28"/>
              <w:szCs w:val="28"/>
            </w:rPr>
            <w:fldChar w:fldCharType="end"/>
          </w:r>
        </w:p>
      </w:sdtContent>
    </w:sdt>
    <w:p w:rsidR="00CA57CE" w:rsidRDefault="00CA57CE" w:rsidP="009267CA">
      <w:pPr>
        <w:pStyle w:val="1"/>
        <w:tabs>
          <w:tab w:val="left" w:pos="2355"/>
        </w:tabs>
      </w:pPr>
    </w:p>
    <w:p w:rsidR="00CA57CE" w:rsidRDefault="00CA57CE" w:rsidP="004E3D37">
      <w:pPr>
        <w:pStyle w:val="1"/>
      </w:pPr>
    </w:p>
    <w:p w:rsidR="00CA57CE" w:rsidRDefault="00CA57CE" w:rsidP="004E3D37">
      <w:pPr>
        <w:pStyle w:val="1"/>
      </w:pPr>
    </w:p>
    <w:p w:rsidR="00CA57CE" w:rsidRDefault="00CA57CE" w:rsidP="004E3D37">
      <w:pPr>
        <w:pStyle w:val="1"/>
      </w:pPr>
    </w:p>
    <w:p w:rsidR="009267CA" w:rsidRDefault="009267CA" w:rsidP="009267CA"/>
    <w:p w:rsidR="009267CA" w:rsidRDefault="009267CA" w:rsidP="009267CA"/>
    <w:p w:rsidR="001E3BE6" w:rsidRDefault="001E3BE6" w:rsidP="009267CA"/>
    <w:p w:rsidR="001E3BE6" w:rsidRDefault="001E3BE6" w:rsidP="009267CA"/>
    <w:p w:rsidR="001E3BE6" w:rsidRDefault="001E3BE6" w:rsidP="009267CA"/>
    <w:p w:rsidR="001E3BE6" w:rsidRDefault="001E3BE6" w:rsidP="009267CA"/>
    <w:p w:rsidR="001E3BE6" w:rsidRDefault="001E3BE6" w:rsidP="009267CA"/>
    <w:p w:rsidR="005D6262" w:rsidRDefault="005D6262" w:rsidP="009267CA"/>
    <w:p w:rsidR="005D6262" w:rsidRDefault="005D6262" w:rsidP="009267CA"/>
    <w:p w:rsidR="005D6262" w:rsidRDefault="005D6262" w:rsidP="009267CA"/>
    <w:p w:rsidR="005D6262" w:rsidRDefault="005D6262" w:rsidP="009267CA"/>
    <w:p w:rsidR="00CA57CE" w:rsidRDefault="00CA57CE" w:rsidP="004E3D37">
      <w:pPr>
        <w:pStyle w:val="1"/>
        <w:rPr>
          <w:rFonts w:asciiTheme="minorHAnsi" w:eastAsiaTheme="minorHAnsi" w:hAnsiTheme="minorHAnsi" w:cstheme="minorBidi"/>
          <w:color w:val="auto"/>
          <w:sz w:val="22"/>
          <w:szCs w:val="22"/>
        </w:rPr>
      </w:pPr>
    </w:p>
    <w:p w:rsidR="004409FD" w:rsidRPr="004409FD" w:rsidRDefault="004409FD" w:rsidP="004409FD"/>
    <w:p w:rsidR="005813F2" w:rsidRPr="005813F2" w:rsidRDefault="005813F2" w:rsidP="005813F2"/>
    <w:p w:rsidR="004E3D37" w:rsidRPr="00BA5D05" w:rsidRDefault="004E3D37" w:rsidP="00BA5D05">
      <w:pPr>
        <w:pStyle w:val="1"/>
        <w:jc w:val="center"/>
        <w:rPr>
          <w:rFonts w:ascii="Times New Roman" w:hAnsi="Times New Roman" w:cs="Times New Roman"/>
          <w:b/>
          <w:color w:val="auto"/>
          <w:sz w:val="36"/>
        </w:rPr>
      </w:pPr>
      <w:bookmarkStart w:id="1" w:name="_Toc103460518"/>
      <w:r w:rsidRPr="00BA5D05">
        <w:rPr>
          <w:rFonts w:ascii="Times New Roman" w:hAnsi="Times New Roman" w:cs="Times New Roman"/>
          <w:b/>
          <w:color w:val="auto"/>
          <w:sz w:val="36"/>
        </w:rPr>
        <w:t>Вступ</w:t>
      </w:r>
      <w:bookmarkEnd w:id="1"/>
    </w:p>
    <w:p w:rsidR="009A5371" w:rsidRPr="009A5371" w:rsidRDefault="009A5371" w:rsidP="009A5371"/>
    <w:p w:rsidR="00BA5D05" w:rsidRDefault="00BA5D05" w:rsidP="00BA5D05">
      <w:pPr>
        <w:spacing w:line="360" w:lineRule="auto"/>
        <w:ind w:firstLine="709"/>
        <w:jc w:val="both"/>
        <w:rPr>
          <w:rFonts w:ascii="Times New Roman" w:hAnsi="Times New Roman" w:cs="Times New Roman"/>
          <w:sz w:val="28"/>
          <w:szCs w:val="28"/>
        </w:rPr>
      </w:pPr>
      <w:r w:rsidRPr="00BA5D05">
        <w:rPr>
          <w:rFonts w:ascii="Times New Roman" w:hAnsi="Times New Roman" w:cs="Times New Roman"/>
          <w:bCs/>
          <w:sz w:val="28"/>
          <w:szCs w:val="28"/>
        </w:rPr>
        <w:t>Психологічне тестування</w:t>
      </w:r>
      <w:r w:rsidRPr="00BA5D05">
        <w:rPr>
          <w:rFonts w:ascii="Times New Roman" w:hAnsi="Times New Roman" w:cs="Times New Roman"/>
          <w:sz w:val="28"/>
          <w:szCs w:val="28"/>
        </w:rPr>
        <w:t> (розділ психодіагностики) — термін психології, що позначає процедуру встановлення та вимірювання індивідуально-психологічних відмінностей. У вітчизняній психології також вживається термін «психодіагностичне обстеження». Основним інструментом психологічної діагностики є </w:t>
      </w:r>
      <w:r w:rsidRPr="00BA5D05">
        <w:rPr>
          <w:rFonts w:ascii="Times New Roman" w:hAnsi="Times New Roman" w:cs="Times New Roman"/>
          <w:iCs/>
          <w:sz w:val="28"/>
          <w:szCs w:val="28"/>
        </w:rPr>
        <w:t>психологічний тест</w:t>
      </w:r>
      <w:r w:rsidRPr="00BA5D05">
        <w:rPr>
          <w:rFonts w:ascii="Times New Roman" w:hAnsi="Times New Roman" w:cs="Times New Roman"/>
          <w:sz w:val="28"/>
          <w:szCs w:val="28"/>
        </w:rPr>
        <w:t>.</w:t>
      </w:r>
    </w:p>
    <w:p w:rsidR="00542D96" w:rsidRDefault="00BA5D05" w:rsidP="00BA5D05">
      <w:pPr>
        <w:spacing w:line="360" w:lineRule="auto"/>
        <w:ind w:firstLine="709"/>
        <w:jc w:val="both"/>
        <w:rPr>
          <w:rFonts w:ascii="Times New Roman" w:hAnsi="Times New Roman" w:cs="Times New Roman"/>
          <w:sz w:val="28"/>
          <w:szCs w:val="28"/>
        </w:rPr>
      </w:pPr>
      <w:r w:rsidRPr="00BA5D05">
        <w:rPr>
          <w:rFonts w:ascii="Times New Roman" w:hAnsi="Times New Roman" w:cs="Times New Roman"/>
          <w:sz w:val="28"/>
          <w:szCs w:val="28"/>
        </w:rPr>
        <w:t xml:space="preserve"> Психологічне тестування використовується в різних сферах: профорієнтації, профвідбору, психологічному консультуванні, плануванні корекційної роботи, дослідницької діяльності і т. д. Правила організації і проведення психологічного тестування описуються в рамках відповідної галузі психології — психологічної діагностики.</w:t>
      </w:r>
    </w:p>
    <w:p w:rsidR="00542D96" w:rsidRDefault="00542D96" w:rsidP="00693D9F">
      <w:pPr>
        <w:spacing w:line="360" w:lineRule="auto"/>
        <w:jc w:val="both"/>
        <w:rPr>
          <w:rFonts w:ascii="Times New Roman" w:hAnsi="Times New Roman" w:cs="Times New Roman"/>
          <w:sz w:val="28"/>
          <w:szCs w:val="28"/>
        </w:rPr>
      </w:pPr>
    </w:p>
    <w:p w:rsidR="00542D96" w:rsidRDefault="00542D96" w:rsidP="00693D9F">
      <w:pPr>
        <w:spacing w:line="360" w:lineRule="auto"/>
        <w:jc w:val="both"/>
        <w:rPr>
          <w:rFonts w:ascii="Times New Roman" w:hAnsi="Times New Roman" w:cs="Times New Roman"/>
          <w:sz w:val="28"/>
          <w:szCs w:val="28"/>
        </w:rPr>
      </w:pPr>
    </w:p>
    <w:p w:rsidR="00542D96" w:rsidRDefault="00542D96" w:rsidP="00693D9F">
      <w:pPr>
        <w:spacing w:line="360" w:lineRule="auto"/>
        <w:jc w:val="both"/>
        <w:rPr>
          <w:rFonts w:ascii="Times New Roman" w:hAnsi="Times New Roman" w:cs="Times New Roman"/>
          <w:sz w:val="28"/>
          <w:szCs w:val="28"/>
        </w:rPr>
      </w:pPr>
    </w:p>
    <w:p w:rsidR="00542D96" w:rsidRDefault="00542D96" w:rsidP="00693D9F">
      <w:pPr>
        <w:spacing w:line="360" w:lineRule="auto"/>
        <w:jc w:val="both"/>
        <w:rPr>
          <w:rFonts w:ascii="Times New Roman" w:hAnsi="Times New Roman" w:cs="Times New Roman"/>
          <w:sz w:val="28"/>
          <w:szCs w:val="28"/>
        </w:rPr>
      </w:pPr>
    </w:p>
    <w:p w:rsidR="00981E6F" w:rsidRDefault="00981E6F" w:rsidP="00693D9F">
      <w:pPr>
        <w:spacing w:line="360" w:lineRule="auto"/>
        <w:jc w:val="both"/>
        <w:rPr>
          <w:rFonts w:ascii="Times New Roman" w:hAnsi="Times New Roman" w:cs="Times New Roman"/>
          <w:sz w:val="28"/>
          <w:szCs w:val="28"/>
        </w:rPr>
      </w:pPr>
    </w:p>
    <w:p w:rsidR="00981E6F" w:rsidRDefault="00981E6F"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BA5D05" w:rsidRDefault="00BA5D05" w:rsidP="00693D9F">
      <w:pPr>
        <w:spacing w:line="360" w:lineRule="auto"/>
        <w:jc w:val="both"/>
        <w:rPr>
          <w:rFonts w:ascii="Times New Roman" w:hAnsi="Times New Roman" w:cs="Times New Roman"/>
          <w:sz w:val="28"/>
          <w:szCs w:val="28"/>
        </w:rPr>
      </w:pPr>
    </w:p>
    <w:p w:rsidR="00A74A7F" w:rsidRPr="008F69C1" w:rsidRDefault="00981E6F" w:rsidP="008F69C1">
      <w:pPr>
        <w:pStyle w:val="1"/>
        <w:numPr>
          <w:ilvl w:val="0"/>
          <w:numId w:val="14"/>
        </w:numPr>
        <w:spacing w:line="360" w:lineRule="auto"/>
        <w:jc w:val="center"/>
        <w:rPr>
          <w:rFonts w:ascii="Times New Roman" w:hAnsi="Times New Roman" w:cs="Times New Roman"/>
          <w:b/>
          <w:color w:val="auto"/>
          <w:sz w:val="36"/>
          <w:szCs w:val="28"/>
        </w:rPr>
      </w:pPr>
      <w:bookmarkStart w:id="2" w:name="_Toc103460519"/>
      <w:r w:rsidRPr="008F69C1">
        <w:rPr>
          <w:rFonts w:ascii="Times New Roman" w:hAnsi="Times New Roman" w:cs="Times New Roman"/>
          <w:b/>
          <w:color w:val="auto"/>
          <w:sz w:val="36"/>
          <w:szCs w:val="28"/>
        </w:rPr>
        <w:t>Поняття «</w:t>
      </w:r>
      <w:r w:rsidR="00380585" w:rsidRPr="008F69C1">
        <w:rPr>
          <w:rFonts w:ascii="Times New Roman" w:hAnsi="Times New Roman" w:cs="Times New Roman"/>
          <w:b/>
          <w:color w:val="auto"/>
          <w:sz w:val="36"/>
          <w:szCs w:val="28"/>
        </w:rPr>
        <w:t>психологічний тест</w:t>
      </w:r>
      <w:r w:rsidRPr="008F69C1">
        <w:rPr>
          <w:rFonts w:ascii="Times New Roman" w:hAnsi="Times New Roman" w:cs="Times New Roman"/>
          <w:b/>
          <w:color w:val="auto"/>
          <w:sz w:val="36"/>
          <w:szCs w:val="28"/>
        </w:rPr>
        <w:t>»</w:t>
      </w:r>
      <w:r w:rsidR="00380585" w:rsidRPr="008F69C1">
        <w:rPr>
          <w:rFonts w:ascii="Times New Roman" w:hAnsi="Times New Roman" w:cs="Times New Roman"/>
          <w:b/>
          <w:color w:val="auto"/>
          <w:sz w:val="36"/>
          <w:szCs w:val="28"/>
        </w:rPr>
        <w:t>,</w:t>
      </w:r>
      <w:r w:rsidR="008F69C1" w:rsidRPr="008F69C1">
        <w:rPr>
          <w:rFonts w:ascii="Times New Roman" w:hAnsi="Times New Roman" w:cs="Times New Roman"/>
          <w:b/>
          <w:color w:val="auto"/>
          <w:sz w:val="36"/>
          <w:szCs w:val="28"/>
        </w:rPr>
        <w:t xml:space="preserve"> історичний розвиток та переваги психологічних тестів</w:t>
      </w:r>
      <w:bookmarkEnd w:id="2"/>
    </w:p>
    <w:p w:rsidR="00380585" w:rsidRPr="00380585" w:rsidRDefault="00380585" w:rsidP="00380585"/>
    <w:p w:rsidR="008F69C1" w:rsidRDefault="00380585" w:rsidP="008F69C1">
      <w:pPr>
        <w:spacing w:line="360" w:lineRule="auto"/>
        <w:ind w:firstLine="709"/>
        <w:jc w:val="both"/>
        <w:rPr>
          <w:rFonts w:ascii="Times New Roman" w:hAnsi="Times New Roman" w:cs="Times New Roman"/>
          <w:sz w:val="28"/>
          <w:szCs w:val="28"/>
        </w:rPr>
      </w:pPr>
      <w:r w:rsidRPr="00380585">
        <w:rPr>
          <w:rFonts w:ascii="Times New Roman" w:hAnsi="Times New Roman" w:cs="Times New Roman"/>
          <w:iCs/>
          <w:sz w:val="28"/>
          <w:szCs w:val="28"/>
        </w:rPr>
        <w:t>Психологічний тест</w:t>
      </w:r>
      <w:r w:rsidRPr="00380585">
        <w:rPr>
          <w:rFonts w:ascii="Times New Roman" w:hAnsi="Times New Roman" w:cs="Times New Roman"/>
          <w:sz w:val="28"/>
          <w:szCs w:val="28"/>
        </w:rPr>
        <w:t xml:space="preserve"> — стандартизоване, часто обмежене у часі випробування, призначене для встановлення кількісних і якісних індивідуально-психологічних особливостей. </w:t>
      </w:r>
    </w:p>
    <w:p w:rsidR="008F69C1" w:rsidRDefault="00380585" w:rsidP="008F69C1">
      <w:pPr>
        <w:spacing w:line="360" w:lineRule="auto"/>
        <w:ind w:firstLine="709"/>
        <w:jc w:val="both"/>
        <w:rPr>
          <w:rFonts w:ascii="Times New Roman" w:hAnsi="Times New Roman" w:cs="Times New Roman"/>
          <w:sz w:val="28"/>
          <w:szCs w:val="28"/>
        </w:rPr>
      </w:pPr>
      <w:r w:rsidRPr="00380585">
        <w:rPr>
          <w:rFonts w:ascii="Times New Roman" w:hAnsi="Times New Roman" w:cs="Times New Roman"/>
          <w:sz w:val="28"/>
          <w:szCs w:val="28"/>
        </w:rPr>
        <w:t xml:space="preserve">Основне завдання тесту — передбачення на його основі майбутньої поведінки досліджуваного. За спрямованістю виокремлюють тести здібностей та досягнень, особистісні тести та тести окремих психічних функцій. За формою процедури дослідження тест може бути груповим та індивідуальним. </w:t>
      </w:r>
    </w:p>
    <w:p w:rsidR="00380585" w:rsidRDefault="00380585" w:rsidP="008F69C1">
      <w:pPr>
        <w:spacing w:line="360" w:lineRule="auto"/>
        <w:ind w:firstLine="709"/>
        <w:jc w:val="both"/>
        <w:rPr>
          <w:rFonts w:ascii="Times New Roman" w:hAnsi="Times New Roman" w:cs="Times New Roman"/>
          <w:sz w:val="28"/>
          <w:szCs w:val="28"/>
        </w:rPr>
      </w:pPr>
      <w:r w:rsidRPr="00380585">
        <w:rPr>
          <w:rFonts w:ascii="Times New Roman" w:hAnsi="Times New Roman" w:cs="Times New Roman"/>
          <w:sz w:val="28"/>
          <w:szCs w:val="28"/>
        </w:rPr>
        <w:t>За особливостями тестових завдань — вербальним та практичним (невербальним). Залежно від наявності чи відсутності часових обмежень тести поділяють на тести швидкості та тести результативності.</w:t>
      </w:r>
    </w:p>
    <w:p w:rsidR="00303834" w:rsidRPr="00380585" w:rsidRDefault="00380585" w:rsidP="008F69C1">
      <w:pPr>
        <w:spacing w:line="360" w:lineRule="auto"/>
        <w:ind w:firstLine="709"/>
        <w:jc w:val="both"/>
        <w:rPr>
          <w:rFonts w:ascii="Times New Roman" w:hAnsi="Times New Roman" w:cs="Times New Roman"/>
          <w:sz w:val="28"/>
          <w:szCs w:val="28"/>
        </w:rPr>
      </w:pPr>
      <w:r w:rsidRPr="00380585">
        <w:rPr>
          <w:rFonts w:ascii="Times New Roman" w:hAnsi="Times New Roman" w:cs="Times New Roman"/>
          <w:sz w:val="28"/>
          <w:szCs w:val="28"/>
        </w:rPr>
        <w:t>Діагностична або прогностична цінність психологічного тесту залежить від того, наскільки він може служити показником відносно широкої та суттєвої сфери поведінки. Тестові завдання не обов’язково будуються на схожості з поведінкою, яку цей діагностичний інструмент повинен виявити. Тут важливо, щоб між ним і поведінкою, яку він повинен спрогнозувати (передбачити), існував емпіричний зв’язок. Міра схожості між тестовою вибіркою поведінки і прогнозованою поведінкою в значній мірі довільна. Тест може повністю відповідати якійсь частині передбачуваної (прогнозованої) поведінки.</w:t>
      </w:r>
    </w:p>
    <w:p w:rsidR="0092116C" w:rsidRDefault="00380585" w:rsidP="0092116C">
      <w:pPr>
        <w:spacing w:line="360" w:lineRule="auto"/>
        <w:ind w:firstLine="709"/>
        <w:jc w:val="both"/>
        <w:rPr>
          <w:rFonts w:ascii="Times New Roman" w:hAnsi="Times New Roman" w:cs="Times New Roman"/>
          <w:color w:val="000000" w:themeColor="text1"/>
          <w:sz w:val="28"/>
          <w:szCs w:val="28"/>
        </w:rPr>
      </w:pPr>
      <w:r w:rsidRPr="00380585">
        <w:rPr>
          <w:rFonts w:ascii="Times New Roman" w:hAnsi="Times New Roman" w:cs="Times New Roman"/>
          <w:color w:val="000000" w:themeColor="text1"/>
          <w:sz w:val="28"/>
          <w:szCs w:val="28"/>
        </w:rPr>
        <w:t xml:space="preserve">Значення психологічних тестів полягає в тому, що вони складені таким чином, що з їх допомогою можна отримати об'єктивну оцінку стану пацієнта, незалежну від суб'єктивних думок дослідників. Це досягається шляхом </w:t>
      </w:r>
      <w:r w:rsidRPr="00380585">
        <w:rPr>
          <w:rFonts w:ascii="Times New Roman" w:hAnsi="Times New Roman" w:cs="Times New Roman"/>
          <w:color w:val="000000" w:themeColor="text1"/>
          <w:sz w:val="28"/>
          <w:szCs w:val="28"/>
        </w:rPr>
        <w:lastRenderedPageBreak/>
        <w:t>високої стандартизації в проведенні та оцінці тесту. Багато психологічні тестові методи виникли на основі теорії особистості або збагачені нею.</w:t>
      </w:r>
    </w:p>
    <w:p w:rsidR="008F69C1" w:rsidRPr="008F69C1" w:rsidRDefault="008F69C1" w:rsidP="008F69C1">
      <w:pPr>
        <w:spacing w:line="360" w:lineRule="auto"/>
        <w:ind w:firstLine="709"/>
        <w:jc w:val="both"/>
        <w:rPr>
          <w:rFonts w:ascii="Times New Roman" w:hAnsi="Times New Roman" w:cs="Times New Roman"/>
          <w:color w:val="000000" w:themeColor="text1"/>
          <w:sz w:val="28"/>
          <w:szCs w:val="28"/>
          <w:lang w:val="ru-RU"/>
        </w:rPr>
      </w:pPr>
      <w:r w:rsidRPr="008F69C1">
        <w:rPr>
          <w:rFonts w:ascii="Times New Roman" w:hAnsi="Times New Roman" w:cs="Times New Roman"/>
          <w:color w:val="000000" w:themeColor="text1"/>
          <w:sz w:val="28"/>
          <w:szCs w:val="28"/>
          <w:lang w:val="ru-RU"/>
        </w:rPr>
        <w:t>З появою перших тестів найбільш вживаним терміном, за допомогою якого позначається вимір індивідуально-психологічних особливостей, став термін «психологічне тестування». Спочатку термін «психологічне тестування» використовувався широко, включаючи в себе будь-яке вимірювання в психологічній науці. У міру розвитку тестів, сфера психологічного тестування звузилася до вимірювання особистісних і когнітивних особливостей. Термін «психодіагностика» вперше озвучив в 1921 році Г. Роршах, назвавши так процес обстеження за допомогою створеного ним «тесту чорнильних плям», названого пізніше тестом Роршаха. Далі термін «психодіагностика» використовувався як синонім терміну «психологічне тестування», поступово замінюючи його вживання. Поява поняття «психодіагностика» пов'язане зі становленням проектного підходу, який відкриває цілісну картину особистості, і кризою психометричних тестів, «розкладають» особистість випробуваного на окремі функції. У цей період починають використовуватися досить великі теорії проективного підходу, що розробляються психоаналітичними авторами. Тривалий час поняття «психодіагностика» ототожнюється з проектними тестами, і використовується в роботах німецьких і швейцарських психологів.</w:t>
      </w:r>
    </w:p>
    <w:p w:rsidR="008F69C1" w:rsidRPr="008F69C1" w:rsidRDefault="008F69C1" w:rsidP="008F69C1">
      <w:pPr>
        <w:spacing w:line="360" w:lineRule="auto"/>
        <w:ind w:firstLine="709"/>
        <w:jc w:val="both"/>
        <w:rPr>
          <w:rFonts w:ascii="Times New Roman" w:hAnsi="Times New Roman" w:cs="Times New Roman"/>
          <w:color w:val="000000" w:themeColor="text1"/>
          <w:sz w:val="28"/>
          <w:szCs w:val="28"/>
          <w:lang w:val="ru-RU"/>
        </w:rPr>
      </w:pPr>
      <w:r w:rsidRPr="008F69C1">
        <w:rPr>
          <w:rFonts w:ascii="Times New Roman" w:hAnsi="Times New Roman" w:cs="Times New Roman"/>
          <w:color w:val="000000" w:themeColor="text1"/>
          <w:sz w:val="28"/>
          <w:szCs w:val="28"/>
          <w:lang w:val="ru-RU"/>
        </w:rPr>
        <w:t>У науковій літературі США продовжує розвиватися поняття «психологічне тестування» аж до 1970-х років, і позначає все те, що пов'язано з розробкою і застосуванням будь-яких психологічних тестів. За цей період публікується велика кількість досліджень з історії психологічного тестування, поступово термін «психодіагностика» витісняється з ужитку.</w:t>
      </w:r>
    </w:p>
    <w:p w:rsidR="008F69C1" w:rsidRPr="008F69C1" w:rsidRDefault="008F69C1" w:rsidP="008F69C1">
      <w:pPr>
        <w:spacing w:line="360" w:lineRule="auto"/>
        <w:ind w:firstLine="709"/>
        <w:jc w:val="both"/>
        <w:rPr>
          <w:rFonts w:ascii="Times New Roman" w:hAnsi="Times New Roman" w:cs="Times New Roman"/>
          <w:color w:val="000000" w:themeColor="text1"/>
          <w:sz w:val="28"/>
          <w:szCs w:val="28"/>
          <w:lang w:val="ru-RU"/>
        </w:rPr>
      </w:pPr>
      <w:r w:rsidRPr="008F69C1">
        <w:rPr>
          <w:rFonts w:ascii="Times New Roman" w:hAnsi="Times New Roman" w:cs="Times New Roman"/>
          <w:color w:val="000000" w:themeColor="text1"/>
          <w:sz w:val="28"/>
          <w:szCs w:val="28"/>
          <w:lang w:val="ru-RU"/>
        </w:rPr>
        <w:t xml:space="preserve">Вищеописані обставини свідчать про цікавий феномен, пов'язаний з розвитком галузі досліджень з вимірювання індивідуально-психологічних відмінностей і відсутністю належного назви цієї області, так як термін </w:t>
      </w:r>
      <w:r w:rsidRPr="008F69C1">
        <w:rPr>
          <w:rFonts w:ascii="Times New Roman" w:hAnsi="Times New Roman" w:cs="Times New Roman"/>
          <w:color w:val="000000" w:themeColor="text1"/>
          <w:sz w:val="28"/>
          <w:szCs w:val="28"/>
          <w:lang w:val="ru-RU"/>
        </w:rPr>
        <w:lastRenderedPageBreak/>
        <w:t>«психологічне тестування» придатний скоріше для позначення процесу застосування тестів, але не області науки.</w:t>
      </w:r>
    </w:p>
    <w:p w:rsidR="008F69C1" w:rsidRPr="008F69C1" w:rsidRDefault="008F69C1" w:rsidP="008F69C1">
      <w:pPr>
        <w:spacing w:line="360" w:lineRule="auto"/>
        <w:ind w:firstLine="709"/>
        <w:jc w:val="both"/>
        <w:rPr>
          <w:rFonts w:ascii="Times New Roman" w:hAnsi="Times New Roman" w:cs="Times New Roman"/>
          <w:color w:val="000000" w:themeColor="text1"/>
          <w:sz w:val="28"/>
          <w:szCs w:val="28"/>
          <w:lang w:val="ru-RU"/>
        </w:rPr>
      </w:pPr>
      <w:r w:rsidRPr="008F69C1">
        <w:rPr>
          <w:rFonts w:ascii="Times New Roman" w:hAnsi="Times New Roman" w:cs="Times New Roman"/>
          <w:color w:val="000000" w:themeColor="text1"/>
          <w:sz w:val="28"/>
          <w:szCs w:val="28"/>
          <w:lang w:val="ru-RU"/>
        </w:rPr>
        <w:t>У 70-х роках 20 століття в області індивідуальних відмінностей на території країн Західної Європи і США замість терміна «психологічне тестування» все частіше застосовується поняття — психологічна оцінка (psychological assessment).</w:t>
      </w:r>
    </w:p>
    <w:p w:rsidR="008F69C1" w:rsidRPr="008F69C1" w:rsidRDefault="008F69C1" w:rsidP="008F69C1">
      <w:pPr>
        <w:spacing w:line="360" w:lineRule="auto"/>
        <w:ind w:firstLine="709"/>
        <w:jc w:val="both"/>
        <w:rPr>
          <w:rFonts w:ascii="Times New Roman" w:hAnsi="Times New Roman" w:cs="Times New Roman"/>
          <w:color w:val="000000" w:themeColor="text1"/>
          <w:sz w:val="28"/>
          <w:szCs w:val="28"/>
          <w:lang w:val="ru-RU"/>
        </w:rPr>
      </w:pPr>
      <w:r w:rsidRPr="008F69C1">
        <w:rPr>
          <w:rFonts w:ascii="Times New Roman" w:hAnsi="Times New Roman" w:cs="Times New Roman"/>
          <w:color w:val="000000" w:themeColor="text1"/>
          <w:sz w:val="28"/>
          <w:szCs w:val="28"/>
          <w:lang w:val="ru-RU"/>
        </w:rPr>
        <w:t>На території Росії завдяки зусиллям Б. Г. Ананьєва, який очолює в 1960-х роках Ленінградську психологічну школу, описане напрямок досліджень одержало назву «психологічна діагностика».</w:t>
      </w:r>
    </w:p>
    <w:p w:rsidR="008F69C1" w:rsidRDefault="008F69C1" w:rsidP="008F69C1">
      <w:pPr>
        <w:spacing w:line="360" w:lineRule="auto"/>
        <w:ind w:firstLine="709"/>
        <w:jc w:val="both"/>
        <w:rPr>
          <w:rFonts w:ascii="Times New Roman" w:hAnsi="Times New Roman" w:cs="Times New Roman"/>
          <w:color w:val="000000" w:themeColor="text1"/>
          <w:sz w:val="28"/>
          <w:szCs w:val="28"/>
          <w:lang w:val="ru-RU"/>
        </w:rPr>
      </w:pPr>
      <w:r w:rsidRPr="008F69C1">
        <w:rPr>
          <w:rFonts w:ascii="Times New Roman" w:hAnsi="Times New Roman" w:cs="Times New Roman"/>
          <w:color w:val="000000" w:themeColor="text1"/>
          <w:sz w:val="28"/>
          <w:szCs w:val="28"/>
          <w:lang w:val="ru-RU"/>
        </w:rPr>
        <w:t>У першому радянському навчальному посібнику з психодіагностики (під редакцією А. А. Бодалева і В. В. Столина в 1987 році) описана галузь психологічних знань — «це наука і практика постановки психологічного діагнозу».</w:t>
      </w:r>
    </w:p>
    <w:p w:rsidR="008F69C1" w:rsidRDefault="008F69C1" w:rsidP="008F69C1">
      <w:pPr>
        <w:spacing w:line="360" w:lineRule="auto"/>
        <w:ind w:firstLine="709"/>
        <w:jc w:val="both"/>
        <w:rPr>
          <w:rFonts w:ascii="Times New Roman" w:hAnsi="Times New Roman" w:cs="Times New Roman"/>
          <w:color w:val="000000" w:themeColor="text1"/>
          <w:sz w:val="28"/>
          <w:szCs w:val="28"/>
        </w:rPr>
      </w:pPr>
      <w:r w:rsidRPr="008F69C1">
        <w:rPr>
          <w:rFonts w:ascii="Times New Roman" w:hAnsi="Times New Roman" w:cs="Times New Roman"/>
          <w:color w:val="000000" w:themeColor="text1"/>
          <w:sz w:val="28"/>
          <w:szCs w:val="28"/>
        </w:rPr>
        <w:t xml:space="preserve">Як і будь-яка інша методика тест має сильні </w:t>
      </w:r>
      <w:r>
        <w:rPr>
          <w:rFonts w:ascii="Times New Roman" w:hAnsi="Times New Roman" w:cs="Times New Roman"/>
          <w:color w:val="000000" w:themeColor="text1"/>
          <w:sz w:val="28"/>
          <w:szCs w:val="28"/>
        </w:rPr>
        <w:t>та слабкі сторони.  Переваги</w:t>
      </w:r>
      <w:r w:rsidRPr="008F69C1">
        <w:rPr>
          <w:rFonts w:ascii="Times New Roman" w:hAnsi="Times New Roman" w:cs="Times New Roman"/>
          <w:color w:val="000000" w:themeColor="text1"/>
          <w:sz w:val="28"/>
          <w:szCs w:val="28"/>
        </w:rPr>
        <w:t xml:space="preserve"> тесту: </w:t>
      </w:r>
    </w:p>
    <w:p w:rsidR="008F69C1" w:rsidRPr="008F69C1" w:rsidRDefault="008F69C1" w:rsidP="008F69C1">
      <w:pPr>
        <w:pStyle w:val="a4"/>
        <w:numPr>
          <w:ilvl w:val="0"/>
          <w:numId w:val="16"/>
        </w:numPr>
        <w:spacing w:line="360" w:lineRule="auto"/>
        <w:ind w:left="0"/>
        <w:jc w:val="both"/>
        <w:rPr>
          <w:rFonts w:ascii="Times New Roman" w:hAnsi="Times New Roman" w:cs="Times New Roman"/>
          <w:color w:val="000000" w:themeColor="text1"/>
          <w:sz w:val="28"/>
          <w:szCs w:val="28"/>
        </w:rPr>
      </w:pPr>
      <w:r w:rsidRPr="008F69C1">
        <w:rPr>
          <w:rFonts w:ascii="Times New Roman" w:hAnsi="Times New Roman" w:cs="Times New Roman"/>
          <w:b/>
          <w:color w:val="000000" w:themeColor="text1"/>
          <w:sz w:val="28"/>
          <w:szCs w:val="28"/>
        </w:rPr>
        <w:t>Стандартизація умов та результатів.</w:t>
      </w:r>
      <w:r w:rsidRPr="008F69C1">
        <w:rPr>
          <w:rFonts w:ascii="Times New Roman" w:hAnsi="Times New Roman" w:cs="Times New Roman"/>
          <w:color w:val="000000" w:themeColor="text1"/>
          <w:sz w:val="28"/>
          <w:szCs w:val="28"/>
        </w:rPr>
        <w:t xml:space="preserve"> Регламентованість процедури проведення та обробки результатів.</w:t>
      </w:r>
    </w:p>
    <w:p w:rsidR="008F69C1" w:rsidRPr="008F69C1" w:rsidRDefault="008F69C1" w:rsidP="008F69C1">
      <w:pPr>
        <w:pStyle w:val="a4"/>
        <w:numPr>
          <w:ilvl w:val="0"/>
          <w:numId w:val="16"/>
        </w:numPr>
        <w:spacing w:line="360" w:lineRule="auto"/>
        <w:ind w:left="0"/>
        <w:jc w:val="both"/>
        <w:rPr>
          <w:rFonts w:ascii="Times New Roman" w:hAnsi="Times New Roman" w:cs="Times New Roman"/>
          <w:color w:val="000000" w:themeColor="text1"/>
          <w:sz w:val="28"/>
          <w:szCs w:val="28"/>
          <w:lang w:val="ru-RU"/>
        </w:rPr>
      </w:pPr>
      <w:r w:rsidRPr="008F69C1">
        <w:rPr>
          <w:rFonts w:ascii="Times New Roman" w:hAnsi="Times New Roman" w:cs="Times New Roman"/>
          <w:b/>
          <w:color w:val="000000" w:themeColor="text1"/>
          <w:sz w:val="28"/>
          <w:szCs w:val="28"/>
        </w:rPr>
        <w:t>Оперативність та економічність.</w:t>
      </w:r>
      <w:r w:rsidRPr="008F69C1">
        <w:rPr>
          <w:rFonts w:ascii="Times New Roman" w:hAnsi="Times New Roman" w:cs="Times New Roman"/>
          <w:color w:val="000000" w:themeColor="text1"/>
          <w:sz w:val="28"/>
          <w:szCs w:val="28"/>
        </w:rPr>
        <w:t xml:space="preserve"> Тест включає невелику кількість завдань, які є короткими, на виконання яких витрачається небагато часу.</w:t>
      </w:r>
    </w:p>
    <w:p w:rsidR="008F69C1" w:rsidRPr="008F69C1" w:rsidRDefault="008F69C1" w:rsidP="008F69C1">
      <w:pPr>
        <w:pStyle w:val="a4"/>
        <w:numPr>
          <w:ilvl w:val="0"/>
          <w:numId w:val="16"/>
        </w:numPr>
        <w:spacing w:line="360" w:lineRule="auto"/>
        <w:ind w:left="0"/>
        <w:jc w:val="both"/>
        <w:rPr>
          <w:rFonts w:ascii="Times New Roman" w:hAnsi="Times New Roman" w:cs="Times New Roman"/>
          <w:color w:val="000000" w:themeColor="text1"/>
          <w:sz w:val="28"/>
          <w:szCs w:val="28"/>
          <w:lang w:val="ru-RU"/>
        </w:rPr>
      </w:pPr>
      <w:r w:rsidRPr="008F69C1">
        <w:rPr>
          <w:rFonts w:ascii="Times New Roman" w:hAnsi="Times New Roman" w:cs="Times New Roman"/>
          <w:b/>
          <w:color w:val="000000" w:themeColor="text1"/>
          <w:sz w:val="28"/>
          <w:szCs w:val="28"/>
        </w:rPr>
        <w:t>Кількісний та диференційований характер оцінки.</w:t>
      </w:r>
      <w:r w:rsidRPr="008F69C1">
        <w:rPr>
          <w:rFonts w:ascii="Times New Roman" w:hAnsi="Times New Roman" w:cs="Times New Roman"/>
          <w:color w:val="000000" w:themeColor="text1"/>
          <w:sz w:val="28"/>
          <w:szCs w:val="28"/>
        </w:rPr>
        <w:t xml:space="preserve"> Тести дають можливість диференціювати досліджуваних за рівнем розвитку їхніх психологічних характеристик</w:t>
      </w:r>
      <w:r>
        <w:rPr>
          <w:rFonts w:ascii="Times New Roman" w:hAnsi="Times New Roman" w:cs="Times New Roman"/>
          <w:color w:val="000000" w:themeColor="text1"/>
          <w:sz w:val="28"/>
          <w:szCs w:val="28"/>
        </w:rPr>
        <w:t>.</w:t>
      </w:r>
    </w:p>
    <w:p w:rsidR="008F69C1" w:rsidRPr="008F69C1" w:rsidRDefault="008F69C1" w:rsidP="008F69C1">
      <w:pPr>
        <w:pStyle w:val="a4"/>
        <w:numPr>
          <w:ilvl w:val="0"/>
          <w:numId w:val="16"/>
        </w:numPr>
        <w:spacing w:line="360" w:lineRule="auto"/>
        <w:ind w:left="0"/>
        <w:jc w:val="both"/>
        <w:rPr>
          <w:rFonts w:ascii="Times New Roman" w:hAnsi="Times New Roman" w:cs="Times New Roman"/>
          <w:color w:val="000000" w:themeColor="text1"/>
          <w:sz w:val="28"/>
          <w:szCs w:val="28"/>
          <w:lang w:val="ru-RU"/>
        </w:rPr>
      </w:pPr>
      <w:r w:rsidRPr="008F69C1">
        <w:rPr>
          <w:rFonts w:ascii="Times New Roman" w:hAnsi="Times New Roman" w:cs="Times New Roman"/>
          <w:b/>
          <w:color w:val="000000" w:themeColor="text1"/>
          <w:sz w:val="28"/>
          <w:szCs w:val="28"/>
        </w:rPr>
        <w:t>Оптимальна складність завдань тесту.</w:t>
      </w:r>
      <w:r w:rsidRPr="008F69C1">
        <w:rPr>
          <w:rFonts w:ascii="Times New Roman" w:hAnsi="Times New Roman" w:cs="Times New Roman"/>
          <w:color w:val="000000" w:themeColor="text1"/>
          <w:sz w:val="28"/>
          <w:szCs w:val="28"/>
        </w:rPr>
        <w:t xml:space="preserve"> При тестуванні середній обстежуваний набирає приблизно 50% від максимально можливої кількості.</w:t>
      </w:r>
    </w:p>
    <w:p w:rsidR="008F69C1" w:rsidRPr="008F69C1" w:rsidRDefault="008F69C1" w:rsidP="008F69C1">
      <w:pPr>
        <w:pStyle w:val="a4"/>
        <w:numPr>
          <w:ilvl w:val="0"/>
          <w:numId w:val="16"/>
        </w:numPr>
        <w:spacing w:line="360" w:lineRule="auto"/>
        <w:ind w:left="0"/>
        <w:jc w:val="both"/>
        <w:rPr>
          <w:rFonts w:ascii="Times New Roman" w:hAnsi="Times New Roman" w:cs="Times New Roman"/>
          <w:color w:val="000000" w:themeColor="text1"/>
          <w:sz w:val="28"/>
          <w:szCs w:val="28"/>
          <w:lang w:val="ru-RU"/>
        </w:rPr>
      </w:pPr>
      <w:r w:rsidRPr="008F69C1">
        <w:rPr>
          <w:rFonts w:ascii="Times New Roman" w:hAnsi="Times New Roman" w:cs="Times New Roman"/>
          <w:b/>
          <w:color w:val="000000" w:themeColor="text1"/>
          <w:sz w:val="28"/>
          <w:szCs w:val="28"/>
        </w:rPr>
        <w:t>Надійність.</w:t>
      </w:r>
      <w:r w:rsidRPr="008F69C1">
        <w:rPr>
          <w:rFonts w:ascii="Times New Roman" w:hAnsi="Times New Roman" w:cs="Times New Roman"/>
          <w:color w:val="000000" w:themeColor="text1"/>
          <w:sz w:val="28"/>
          <w:szCs w:val="28"/>
        </w:rPr>
        <w:t xml:space="preserve"> Тест дає можливість прогнозувати дослідникові наскільки отримані результати є істинними, достовірними.</w:t>
      </w:r>
    </w:p>
    <w:p w:rsidR="008F69C1" w:rsidRPr="008F69C1" w:rsidRDefault="008F69C1" w:rsidP="008F69C1">
      <w:pPr>
        <w:pStyle w:val="a4"/>
        <w:numPr>
          <w:ilvl w:val="0"/>
          <w:numId w:val="16"/>
        </w:numPr>
        <w:spacing w:line="360" w:lineRule="auto"/>
        <w:ind w:left="0"/>
        <w:jc w:val="both"/>
        <w:rPr>
          <w:rFonts w:ascii="Times New Roman" w:hAnsi="Times New Roman" w:cs="Times New Roman"/>
          <w:b/>
          <w:color w:val="000000" w:themeColor="text1"/>
          <w:sz w:val="28"/>
          <w:szCs w:val="28"/>
          <w:lang w:val="ru-RU"/>
        </w:rPr>
      </w:pPr>
      <w:r w:rsidRPr="008F69C1">
        <w:rPr>
          <w:rFonts w:ascii="Times New Roman" w:hAnsi="Times New Roman" w:cs="Times New Roman"/>
          <w:b/>
          <w:color w:val="000000" w:themeColor="text1"/>
          <w:sz w:val="28"/>
          <w:szCs w:val="28"/>
        </w:rPr>
        <w:t>Можливість комп’ютеризації.</w:t>
      </w:r>
    </w:p>
    <w:p w:rsidR="0092116C" w:rsidRDefault="008F69C1" w:rsidP="008F69C1">
      <w:pPr>
        <w:pStyle w:val="a4"/>
        <w:numPr>
          <w:ilvl w:val="0"/>
          <w:numId w:val="16"/>
        </w:numPr>
        <w:spacing w:line="360" w:lineRule="auto"/>
        <w:ind w:left="0"/>
        <w:jc w:val="both"/>
        <w:rPr>
          <w:rFonts w:ascii="Times New Roman" w:hAnsi="Times New Roman" w:cs="Times New Roman"/>
          <w:color w:val="000000" w:themeColor="text1"/>
          <w:sz w:val="28"/>
          <w:szCs w:val="28"/>
        </w:rPr>
      </w:pPr>
      <w:r w:rsidRPr="008F69C1">
        <w:rPr>
          <w:rFonts w:ascii="Times New Roman" w:hAnsi="Times New Roman" w:cs="Times New Roman"/>
          <w:b/>
          <w:color w:val="000000" w:themeColor="text1"/>
          <w:sz w:val="28"/>
          <w:szCs w:val="28"/>
        </w:rPr>
        <w:lastRenderedPageBreak/>
        <w:t xml:space="preserve">Психологічна адекватність. </w:t>
      </w:r>
      <w:r w:rsidRPr="008F69C1">
        <w:rPr>
          <w:rFonts w:ascii="Times New Roman" w:hAnsi="Times New Roman" w:cs="Times New Roman"/>
          <w:color w:val="000000" w:themeColor="text1"/>
          <w:sz w:val="28"/>
          <w:szCs w:val="28"/>
        </w:rPr>
        <w:t>Наявність у тесті великої кількості завдань різної складності дає змогу любій людині виконати хоча б деякі з них.</w:t>
      </w:r>
    </w:p>
    <w:p w:rsidR="008F69C1" w:rsidRDefault="008F69C1" w:rsidP="008F69C1">
      <w:pPr>
        <w:spacing w:line="360" w:lineRule="auto"/>
        <w:jc w:val="both"/>
        <w:rPr>
          <w:rFonts w:ascii="Times New Roman" w:hAnsi="Times New Roman" w:cs="Times New Roman"/>
          <w:color w:val="000000" w:themeColor="text1"/>
          <w:sz w:val="28"/>
          <w:szCs w:val="28"/>
        </w:rPr>
      </w:pPr>
    </w:p>
    <w:p w:rsidR="008F69C1" w:rsidRPr="008F69C1" w:rsidRDefault="008F69C1" w:rsidP="008F69C1">
      <w:pPr>
        <w:spacing w:line="360" w:lineRule="auto"/>
        <w:jc w:val="both"/>
        <w:rPr>
          <w:rFonts w:ascii="Times New Roman" w:hAnsi="Times New Roman" w:cs="Times New Roman"/>
          <w:color w:val="000000" w:themeColor="text1"/>
          <w:sz w:val="28"/>
          <w:szCs w:val="28"/>
        </w:rPr>
      </w:pPr>
    </w:p>
    <w:p w:rsidR="00E37C51" w:rsidRDefault="0062184F" w:rsidP="0062184F">
      <w:pPr>
        <w:pStyle w:val="1"/>
        <w:numPr>
          <w:ilvl w:val="0"/>
          <w:numId w:val="14"/>
        </w:numPr>
        <w:jc w:val="center"/>
        <w:rPr>
          <w:rFonts w:ascii="Times New Roman" w:hAnsi="Times New Roman" w:cs="Times New Roman"/>
          <w:b/>
          <w:color w:val="auto"/>
          <w:sz w:val="36"/>
        </w:rPr>
      </w:pPr>
      <w:bookmarkStart w:id="3" w:name="_Toc103460520"/>
      <w:r w:rsidRPr="0062184F">
        <w:rPr>
          <w:rFonts w:ascii="Times New Roman" w:hAnsi="Times New Roman" w:cs="Times New Roman"/>
          <w:b/>
          <w:color w:val="auto"/>
          <w:sz w:val="36"/>
        </w:rPr>
        <w:t>Тести для виявлення різних форм психічних розладів (</w:t>
      </w:r>
      <w:r>
        <w:rPr>
          <w:rFonts w:ascii="Times New Roman" w:hAnsi="Times New Roman" w:cs="Times New Roman"/>
          <w:b/>
          <w:color w:val="auto"/>
          <w:sz w:val="36"/>
        </w:rPr>
        <w:t>тривожних, депресивних та інші)</w:t>
      </w:r>
      <w:bookmarkEnd w:id="3"/>
    </w:p>
    <w:p w:rsidR="0062184F" w:rsidRPr="0062184F" w:rsidRDefault="0062184F" w:rsidP="0062184F"/>
    <w:p w:rsidR="00A81CC5" w:rsidRPr="00BA5D05" w:rsidRDefault="00C40006" w:rsidP="007C2B8A">
      <w:pPr>
        <w:spacing w:line="360" w:lineRule="auto"/>
        <w:ind w:firstLine="709"/>
        <w:jc w:val="both"/>
        <w:rPr>
          <w:rFonts w:ascii="Times New Roman" w:hAnsi="Times New Roman" w:cs="Times New Roman"/>
          <w:color w:val="000000" w:themeColor="text1"/>
          <w:sz w:val="28"/>
          <w:szCs w:val="28"/>
        </w:rPr>
      </w:pPr>
      <w:r w:rsidRPr="00C40006">
        <w:rPr>
          <w:rFonts w:ascii="Times New Roman" w:hAnsi="Times New Roman" w:cs="Times New Roman"/>
          <w:color w:val="000000" w:themeColor="text1"/>
          <w:sz w:val="28"/>
          <w:szCs w:val="28"/>
        </w:rPr>
        <w:t>Для того, щоб діагностувати психі</w:t>
      </w:r>
      <w:r w:rsidR="0062184F">
        <w:rPr>
          <w:rFonts w:ascii="Times New Roman" w:hAnsi="Times New Roman" w:cs="Times New Roman"/>
          <w:color w:val="000000" w:themeColor="text1"/>
          <w:sz w:val="28"/>
          <w:szCs w:val="28"/>
        </w:rPr>
        <w:t>чне захворювання, психотерапевту</w:t>
      </w:r>
      <w:r w:rsidRPr="00C40006">
        <w:rPr>
          <w:rFonts w:ascii="Times New Roman" w:hAnsi="Times New Roman" w:cs="Times New Roman"/>
          <w:color w:val="000000" w:themeColor="text1"/>
          <w:sz w:val="28"/>
          <w:szCs w:val="28"/>
        </w:rPr>
        <w:t xml:space="preserve"> необхідно вивчити зовнішній вигляд людини, його поведінку, зібрати о</w:t>
      </w:r>
      <w:r w:rsidR="0062184F">
        <w:rPr>
          <w:rFonts w:ascii="Times New Roman" w:hAnsi="Times New Roman" w:cs="Times New Roman"/>
          <w:color w:val="000000" w:themeColor="text1"/>
          <w:sz w:val="28"/>
          <w:szCs w:val="28"/>
        </w:rPr>
        <w:t xml:space="preserve">б’єктивний анамнез, дослідити пізнавальні процеси, тощо. </w:t>
      </w:r>
    </w:p>
    <w:p w:rsidR="0062184F" w:rsidRPr="0062184F" w:rsidRDefault="0062184F" w:rsidP="0062184F">
      <w:pPr>
        <w:spacing w:line="360" w:lineRule="auto"/>
        <w:ind w:firstLine="709"/>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Для оцінки депресивних станів використовують такі методики:</w:t>
      </w:r>
    </w:p>
    <w:p w:rsidR="0062184F" w:rsidRPr="0062184F" w:rsidRDefault="0062184F" w:rsidP="0062184F">
      <w:pPr>
        <w:numPr>
          <w:ilvl w:val="0"/>
          <w:numId w:val="17"/>
        </w:numPr>
        <w:spacing w:line="360" w:lineRule="auto"/>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шкалу Занга для самооцінки депресії;</w:t>
      </w:r>
    </w:p>
    <w:p w:rsidR="0062184F" w:rsidRPr="0062184F" w:rsidRDefault="0062184F" w:rsidP="0062184F">
      <w:pPr>
        <w:numPr>
          <w:ilvl w:val="0"/>
          <w:numId w:val="17"/>
        </w:numPr>
        <w:spacing w:line="360" w:lineRule="auto"/>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шкалу депресії Бека.</w:t>
      </w:r>
    </w:p>
    <w:p w:rsidR="0062184F" w:rsidRPr="0062184F" w:rsidRDefault="0062184F" w:rsidP="0062184F">
      <w:pPr>
        <w:spacing w:line="360" w:lineRule="auto"/>
        <w:ind w:firstLine="709"/>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Шкала Занга для самооцінки депресії дозволяє визначити ступінь вираженості депресивних станів і наявність самого депресивного синдрому. Тест складається з 20 тверджень, я</w:t>
      </w:r>
      <w:r>
        <w:rPr>
          <w:rFonts w:ascii="Times New Roman" w:hAnsi="Times New Roman" w:cs="Times New Roman"/>
          <w:color w:val="000000" w:themeColor="text1"/>
          <w:sz w:val="28"/>
          <w:szCs w:val="28"/>
          <w:lang w:val="ru-RU"/>
        </w:rPr>
        <w:t>кі необхідно оцінити від 1 до 4</w:t>
      </w:r>
      <w:r w:rsidRPr="0062184F">
        <w:rPr>
          <w:rFonts w:ascii="Times New Roman" w:hAnsi="Times New Roman" w:cs="Times New Roman"/>
          <w:color w:val="000000" w:themeColor="text1"/>
          <w:sz w:val="28"/>
          <w:szCs w:val="28"/>
          <w:lang w:val="ru-RU"/>
        </w:rPr>
        <w:t>. Методика оцінює рівень депресії від легкого її прояви до важких депресивних станів. Даний метод діагностики є дос</w:t>
      </w:r>
      <w:r>
        <w:rPr>
          <w:rFonts w:ascii="Times New Roman" w:hAnsi="Times New Roman" w:cs="Times New Roman"/>
          <w:color w:val="000000" w:themeColor="text1"/>
          <w:sz w:val="28"/>
          <w:szCs w:val="28"/>
          <w:lang w:val="ru-RU"/>
        </w:rPr>
        <w:t>ить ефективним і достовірним, ним</w:t>
      </w:r>
      <w:r w:rsidRPr="0062184F">
        <w:rPr>
          <w:rFonts w:ascii="Times New Roman" w:hAnsi="Times New Roman" w:cs="Times New Roman"/>
          <w:color w:val="000000" w:themeColor="text1"/>
          <w:sz w:val="28"/>
          <w:szCs w:val="28"/>
          <w:lang w:val="ru-RU"/>
        </w:rPr>
        <w:t xml:space="preserve"> актив</w:t>
      </w:r>
      <w:r>
        <w:rPr>
          <w:rFonts w:ascii="Times New Roman" w:hAnsi="Times New Roman" w:cs="Times New Roman"/>
          <w:color w:val="000000" w:themeColor="text1"/>
          <w:sz w:val="28"/>
          <w:szCs w:val="28"/>
          <w:lang w:val="ru-RU"/>
        </w:rPr>
        <w:t>но користуються багато психіатрів і психотерапевтів</w:t>
      </w:r>
      <w:r w:rsidRPr="0062184F">
        <w:rPr>
          <w:rFonts w:ascii="Times New Roman" w:hAnsi="Times New Roman" w:cs="Times New Roman"/>
          <w:color w:val="000000" w:themeColor="text1"/>
          <w:sz w:val="28"/>
          <w:szCs w:val="28"/>
          <w:lang w:val="ru-RU"/>
        </w:rPr>
        <w:t xml:space="preserve"> для підтвердження діагнозу.</w:t>
      </w:r>
    </w:p>
    <w:p w:rsidR="0062184F" w:rsidRPr="0062184F" w:rsidRDefault="0062184F" w:rsidP="0062184F">
      <w:pPr>
        <w:spacing w:line="360" w:lineRule="auto"/>
        <w:ind w:firstLine="709"/>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Шкала депресії Бека також виявляє наявність депресивних станів і симптомів. Опитувальник складається з 21 пункту, з 4 твердженнями в кожному. Питання тесту полягають в описі симптомів і станів депресії. Інтерпретація визначає ступінь вираженості д</w:t>
      </w:r>
      <w:r>
        <w:rPr>
          <w:rFonts w:ascii="Times New Roman" w:hAnsi="Times New Roman" w:cs="Times New Roman"/>
          <w:color w:val="000000" w:themeColor="text1"/>
          <w:sz w:val="28"/>
          <w:szCs w:val="28"/>
          <w:lang w:val="ru-RU"/>
        </w:rPr>
        <w:t>епресивного стану або його повну</w:t>
      </w:r>
      <w:r w:rsidRPr="0062184F">
        <w:rPr>
          <w:rFonts w:ascii="Times New Roman" w:hAnsi="Times New Roman" w:cs="Times New Roman"/>
          <w:color w:val="000000" w:themeColor="text1"/>
          <w:sz w:val="28"/>
          <w:szCs w:val="28"/>
          <w:lang w:val="ru-RU"/>
        </w:rPr>
        <w:t xml:space="preserve"> відсутність. Існує спеціальна підліткова версія даної методики.</w:t>
      </w:r>
    </w:p>
    <w:p w:rsidR="0062184F" w:rsidRPr="0062184F" w:rsidRDefault="0062184F" w:rsidP="0062184F">
      <w:pPr>
        <w:spacing w:line="360" w:lineRule="auto"/>
        <w:ind w:firstLine="709"/>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При оцінці рівня тривожності, фобій і страхів користуються наступними опитуваннями:</w:t>
      </w:r>
    </w:p>
    <w:p w:rsidR="0062184F" w:rsidRPr="0062184F" w:rsidRDefault="0062184F" w:rsidP="0062184F">
      <w:pPr>
        <w:numPr>
          <w:ilvl w:val="0"/>
          <w:numId w:val="18"/>
        </w:numPr>
        <w:spacing w:line="360" w:lineRule="auto"/>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t>Опитувальник структури актуальних страхів особистості;</w:t>
      </w:r>
    </w:p>
    <w:p w:rsidR="0062184F" w:rsidRPr="0062184F" w:rsidRDefault="0062184F" w:rsidP="0062184F">
      <w:pPr>
        <w:numPr>
          <w:ilvl w:val="0"/>
          <w:numId w:val="18"/>
        </w:numPr>
        <w:spacing w:line="360" w:lineRule="auto"/>
        <w:jc w:val="both"/>
        <w:rPr>
          <w:rFonts w:ascii="Times New Roman" w:hAnsi="Times New Roman" w:cs="Times New Roman"/>
          <w:color w:val="000000" w:themeColor="text1"/>
          <w:sz w:val="28"/>
          <w:szCs w:val="28"/>
          <w:lang w:val="ru-RU"/>
        </w:rPr>
      </w:pPr>
      <w:r w:rsidRPr="0062184F">
        <w:rPr>
          <w:rFonts w:ascii="Times New Roman" w:hAnsi="Times New Roman" w:cs="Times New Roman"/>
          <w:color w:val="000000" w:themeColor="text1"/>
          <w:sz w:val="28"/>
          <w:szCs w:val="28"/>
          <w:lang w:val="ru-RU"/>
        </w:rPr>
        <w:lastRenderedPageBreak/>
        <w:t>Шкала самооцінки реактивної тривожності за Спилбергеру.</w:t>
      </w:r>
    </w:p>
    <w:p w:rsidR="0062184F" w:rsidRPr="0062184F" w:rsidRDefault="0062184F" w:rsidP="00F84244">
      <w:pPr>
        <w:spacing w:line="360" w:lineRule="auto"/>
        <w:ind w:firstLine="709"/>
        <w:jc w:val="both"/>
        <w:rPr>
          <w:rFonts w:ascii="Times New Roman" w:hAnsi="Times New Roman" w:cs="Times New Roman"/>
          <w:sz w:val="28"/>
          <w:szCs w:val="28"/>
        </w:rPr>
      </w:pPr>
      <w:r w:rsidRPr="0062184F">
        <w:rPr>
          <w:rFonts w:ascii="Times New Roman" w:hAnsi="Times New Roman" w:cs="Times New Roman"/>
          <w:sz w:val="28"/>
          <w:szCs w:val="28"/>
        </w:rPr>
        <w:t>Опитувальник структури актуальних страхів особистості, запропонований Ю. Щербатих і Є. Івлєвій визначає наявність страхів і фобій у людини. Методика складається з 24 питання, які необхідно оцінити за ступенем вираженості тієї чи іншої ознаки. Кожному питанню відповідає шкали з певною фобією, наприклад, страх павуків, темряви, смерті. Якщо випробуваний набрав більше 8 балів за однією зі шкал, це може вказувати на наявність у нього певної фобії.</w:t>
      </w:r>
    </w:p>
    <w:p w:rsidR="0062184F" w:rsidRPr="0062184F" w:rsidRDefault="0062184F" w:rsidP="00F84244">
      <w:pPr>
        <w:spacing w:line="360" w:lineRule="auto"/>
        <w:ind w:firstLine="709"/>
        <w:jc w:val="both"/>
        <w:rPr>
          <w:rFonts w:ascii="Times New Roman" w:hAnsi="Times New Roman" w:cs="Times New Roman"/>
          <w:sz w:val="28"/>
          <w:szCs w:val="28"/>
        </w:rPr>
      </w:pPr>
      <w:r w:rsidRPr="0062184F">
        <w:rPr>
          <w:rFonts w:ascii="Times New Roman" w:hAnsi="Times New Roman" w:cs="Times New Roman"/>
          <w:sz w:val="28"/>
          <w:szCs w:val="28"/>
        </w:rPr>
        <w:t>Шкала самооцінки реактивної тривожності за Спилбергеру визначає пацієнтів, хворих неврозами, соматичними захворюваннями і тривожними синдромами. Опитувальник складається з 20 тверджень, які необхідно оцінити від 1 до 4. При інтерпретації результатів тестування не варто упускати той факт, що рівень тривожності значно підвищується перед важливою, значущою життєвою ситуацією, наприклад, при захи</w:t>
      </w:r>
      <w:r>
        <w:rPr>
          <w:rFonts w:ascii="Times New Roman" w:hAnsi="Times New Roman" w:cs="Times New Roman"/>
          <w:sz w:val="28"/>
          <w:szCs w:val="28"/>
        </w:rPr>
        <w:t>сті дипломної роботи студентів.</w:t>
      </w:r>
    </w:p>
    <w:p w:rsidR="006558EC" w:rsidRDefault="006558EC" w:rsidP="00F84244">
      <w:pPr>
        <w:pStyle w:val="1"/>
        <w:spacing w:line="360" w:lineRule="auto"/>
        <w:ind w:firstLine="709"/>
        <w:jc w:val="both"/>
      </w:pPr>
    </w:p>
    <w:p w:rsidR="006558EC" w:rsidRDefault="006558EC" w:rsidP="00F84244">
      <w:pPr>
        <w:pStyle w:val="1"/>
        <w:spacing w:line="360" w:lineRule="auto"/>
        <w:ind w:firstLine="709"/>
        <w:jc w:val="both"/>
      </w:pPr>
    </w:p>
    <w:p w:rsidR="006558EC" w:rsidRDefault="006558EC" w:rsidP="00F84244">
      <w:pPr>
        <w:pStyle w:val="1"/>
        <w:spacing w:line="360" w:lineRule="auto"/>
        <w:ind w:firstLine="709"/>
        <w:jc w:val="both"/>
      </w:pPr>
    </w:p>
    <w:p w:rsidR="006558EC" w:rsidRDefault="006558EC" w:rsidP="00385785">
      <w:pPr>
        <w:pStyle w:val="1"/>
      </w:pPr>
    </w:p>
    <w:p w:rsidR="006558EC" w:rsidRDefault="006558EC" w:rsidP="00385785">
      <w:pPr>
        <w:pStyle w:val="1"/>
      </w:pPr>
    </w:p>
    <w:p w:rsidR="006558EC" w:rsidRDefault="006558EC" w:rsidP="00385785">
      <w:pPr>
        <w:pStyle w:val="1"/>
      </w:pPr>
    </w:p>
    <w:p w:rsidR="006558EC" w:rsidRDefault="006558EC" w:rsidP="00385785">
      <w:pPr>
        <w:pStyle w:val="1"/>
      </w:pPr>
    </w:p>
    <w:p w:rsidR="006558EC" w:rsidRDefault="006558EC" w:rsidP="00385785">
      <w:pPr>
        <w:pStyle w:val="1"/>
      </w:pPr>
    </w:p>
    <w:p w:rsidR="006558EC" w:rsidRDefault="006558EC" w:rsidP="00385785">
      <w:pPr>
        <w:pStyle w:val="1"/>
      </w:pPr>
    </w:p>
    <w:p w:rsidR="006558EC" w:rsidRDefault="006558EC" w:rsidP="00385785">
      <w:pPr>
        <w:pStyle w:val="1"/>
      </w:pPr>
    </w:p>
    <w:p w:rsidR="006558EC" w:rsidRDefault="006558EC" w:rsidP="00385785">
      <w:pPr>
        <w:pStyle w:val="1"/>
      </w:pPr>
    </w:p>
    <w:p w:rsidR="00385785" w:rsidRPr="00385785" w:rsidRDefault="00385785" w:rsidP="006558EC">
      <w:pPr>
        <w:pStyle w:val="1"/>
      </w:pPr>
    </w:p>
    <w:p w:rsidR="006558EC" w:rsidRDefault="006558EC" w:rsidP="001514A5">
      <w:pPr>
        <w:spacing w:line="360" w:lineRule="auto"/>
        <w:ind w:firstLine="709"/>
        <w:jc w:val="both"/>
        <w:rPr>
          <w:rFonts w:ascii="Times New Roman" w:hAnsi="Times New Roman" w:cs="Times New Roman"/>
          <w:sz w:val="28"/>
          <w:szCs w:val="28"/>
        </w:rPr>
      </w:pPr>
    </w:p>
    <w:p w:rsidR="006558EC" w:rsidRDefault="006558EC" w:rsidP="001514A5">
      <w:pPr>
        <w:spacing w:line="360" w:lineRule="auto"/>
        <w:ind w:firstLine="709"/>
        <w:jc w:val="both"/>
        <w:rPr>
          <w:rFonts w:ascii="Times New Roman" w:hAnsi="Times New Roman" w:cs="Times New Roman"/>
          <w:sz w:val="28"/>
          <w:szCs w:val="28"/>
        </w:rPr>
      </w:pPr>
    </w:p>
    <w:p w:rsidR="006558EC" w:rsidRDefault="006558EC" w:rsidP="001514A5">
      <w:pPr>
        <w:spacing w:line="360" w:lineRule="auto"/>
        <w:ind w:firstLine="709"/>
        <w:jc w:val="both"/>
        <w:rPr>
          <w:rFonts w:ascii="Times New Roman" w:hAnsi="Times New Roman" w:cs="Times New Roman"/>
          <w:sz w:val="28"/>
          <w:szCs w:val="28"/>
        </w:rPr>
      </w:pPr>
    </w:p>
    <w:p w:rsidR="006558EC" w:rsidRPr="006558EC" w:rsidRDefault="006558EC" w:rsidP="006558EC">
      <w:pPr>
        <w:pStyle w:val="1"/>
        <w:jc w:val="center"/>
        <w:rPr>
          <w:rFonts w:ascii="Times New Roman" w:hAnsi="Times New Roman" w:cs="Times New Roman"/>
          <w:b/>
          <w:color w:val="auto"/>
          <w:sz w:val="36"/>
        </w:rPr>
      </w:pPr>
      <w:bookmarkStart w:id="4" w:name="_Toc103460521"/>
      <w:r w:rsidRPr="006558EC">
        <w:rPr>
          <w:rFonts w:ascii="Times New Roman" w:hAnsi="Times New Roman" w:cs="Times New Roman"/>
          <w:b/>
          <w:color w:val="auto"/>
          <w:sz w:val="36"/>
        </w:rPr>
        <w:t>Висновок</w:t>
      </w:r>
      <w:bookmarkEnd w:id="4"/>
    </w:p>
    <w:p w:rsidR="006558EC" w:rsidRDefault="006558EC" w:rsidP="001514A5">
      <w:pPr>
        <w:spacing w:line="360" w:lineRule="auto"/>
        <w:ind w:firstLine="709"/>
        <w:jc w:val="both"/>
        <w:rPr>
          <w:rFonts w:ascii="Times New Roman" w:hAnsi="Times New Roman" w:cs="Times New Roman"/>
          <w:sz w:val="28"/>
          <w:szCs w:val="28"/>
        </w:rPr>
      </w:pPr>
    </w:p>
    <w:p w:rsidR="001514A5" w:rsidRPr="006558EC" w:rsidRDefault="00385785" w:rsidP="006558EC">
      <w:pPr>
        <w:spacing w:line="360" w:lineRule="auto"/>
        <w:ind w:firstLine="709"/>
        <w:jc w:val="both"/>
        <w:rPr>
          <w:rFonts w:ascii="Times New Roman" w:hAnsi="Times New Roman" w:cs="Times New Roman"/>
          <w:color w:val="000000" w:themeColor="text1"/>
          <w:sz w:val="28"/>
          <w:szCs w:val="28"/>
        </w:rPr>
      </w:pPr>
      <w:r w:rsidRPr="00832726">
        <w:rPr>
          <w:rFonts w:ascii="Times New Roman" w:hAnsi="Times New Roman" w:cs="Times New Roman"/>
          <w:sz w:val="28"/>
          <w:szCs w:val="28"/>
        </w:rPr>
        <w:t>Можна зробити висновок, що</w:t>
      </w:r>
      <w:r w:rsidRPr="00832726">
        <w:rPr>
          <w:rFonts w:ascii="Times New Roman" w:eastAsia="Times New Roman" w:hAnsi="Times New Roman" w:cs="Times New Roman"/>
          <w:color w:val="202124"/>
          <w:sz w:val="42"/>
          <w:szCs w:val="42"/>
          <w:lang w:eastAsia="ru-RU"/>
        </w:rPr>
        <w:t xml:space="preserve"> </w:t>
      </w:r>
      <w:r w:rsidR="006558EC">
        <w:rPr>
          <w:rFonts w:ascii="Times New Roman" w:eastAsia="Times New Roman" w:hAnsi="Times New Roman" w:cs="Times New Roman"/>
          <w:color w:val="202124"/>
          <w:sz w:val="28"/>
          <w:szCs w:val="28"/>
          <w:lang w:eastAsia="ru-RU"/>
        </w:rPr>
        <w:t>п</w:t>
      </w:r>
      <w:r w:rsidR="006558EC" w:rsidRPr="006558EC">
        <w:rPr>
          <w:rFonts w:ascii="Times New Roman" w:eastAsia="Times New Roman" w:hAnsi="Times New Roman" w:cs="Times New Roman"/>
          <w:color w:val="202124"/>
          <w:sz w:val="28"/>
          <w:szCs w:val="28"/>
          <w:lang w:eastAsia="ru-RU"/>
        </w:rPr>
        <w:t>сихологічні тести можуть доповнити, але ніяк не замінити загальну діагностику. В індивідуальній клінічній діагностиці вони мають допоміжне значення. Роль тестів в психосоматичних дослідженнях зростає, якщо вони проводяться серед великої кількості пацієнтів, т. к. тут використовуються систематичні і зіставні для всіх пацієнтів дані.</w:t>
      </w:r>
    </w:p>
    <w:p w:rsidR="001514A5" w:rsidRDefault="001514A5"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Default="00F84244" w:rsidP="00CD10BE">
      <w:pPr>
        <w:spacing w:line="360" w:lineRule="auto"/>
        <w:jc w:val="both"/>
        <w:rPr>
          <w:rFonts w:ascii="Times New Roman" w:hAnsi="Times New Roman" w:cs="Times New Roman"/>
          <w:sz w:val="28"/>
          <w:szCs w:val="28"/>
        </w:rPr>
      </w:pPr>
    </w:p>
    <w:p w:rsidR="00F84244" w:rsidRPr="006558EC" w:rsidRDefault="00F84244" w:rsidP="00CD10BE">
      <w:pPr>
        <w:spacing w:line="360" w:lineRule="auto"/>
        <w:jc w:val="both"/>
        <w:rPr>
          <w:rFonts w:ascii="Times New Roman" w:hAnsi="Times New Roman" w:cs="Times New Roman"/>
          <w:sz w:val="28"/>
          <w:szCs w:val="28"/>
        </w:rPr>
      </w:pPr>
    </w:p>
    <w:p w:rsidR="000A0D36" w:rsidRDefault="000A0D36" w:rsidP="00DB54E2">
      <w:pPr>
        <w:pStyle w:val="1"/>
        <w:jc w:val="center"/>
      </w:pPr>
      <w:bookmarkStart w:id="5" w:name="_Toc103460522"/>
      <w:r w:rsidRPr="00DB54E2">
        <w:rPr>
          <w:rFonts w:ascii="Times New Roman" w:hAnsi="Times New Roman" w:cs="Times New Roman"/>
          <w:b/>
          <w:color w:val="auto"/>
          <w:sz w:val="36"/>
          <w:szCs w:val="36"/>
        </w:rPr>
        <w:t>Сп</w:t>
      </w:r>
      <w:r w:rsidRPr="00DB54E2">
        <w:rPr>
          <w:rFonts w:ascii="Times New Roman" w:hAnsi="Times New Roman" w:cs="Times New Roman"/>
          <w:b/>
          <w:color w:val="auto"/>
          <w:sz w:val="36"/>
        </w:rPr>
        <w:t>исок використаних джерел</w:t>
      </w:r>
      <w:bookmarkEnd w:id="5"/>
    </w:p>
    <w:p w:rsidR="000A0D36" w:rsidRPr="000A0D36" w:rsidRDefault="000A0D36" w:rsidP="000A0D36"/>
    <w:p w:rsidR="004409FD" w:rsidRDefault="00DB54E2" w:rsidP="00F255E9">
      <w:pPr>
        <w:pStyle w:val="a4"/>
        <w:numPr>
          <w:ilvl w:val="0"/>
          <w:numId w:val="19"/>
        </w:numPr>
        <w:spacing w:line="360" w:lineRule="auto"/>
        <w:ind w:left="0" w:firstLine="0"/>
        <w:jc w:val="both"/>
        <w:rPr>
          <w:rFonts w:ascii="Times New Roman" w:hAnsi="Times New Roman" w:cs="Times New Roman"/>
          <w:sz w:val="28"/>
          <w:szCs w:val="28"/>
        </w:rPr>
      </w:pPr>
      <w:r w:rsidRPr="00DB54E2">
        <w:rPr>
          <w:rFonts w:ascii="Times New Roman" w:hAnsi="Times New Roman" w:cs="Times New Roman"/>
          <w:sz w:val="28"/>
          <w:szCs w:val="28"/>
        </w:rPr>
        <w:t xml:space="preserve">Психологічне тестування [Електронний ресурс] – Режим доступу до ресурсу: </w:t>
      </w:r>
      <w:hyperlink r:id="rId8" w:history="1">
        <w:r w:rsidRPr="006462E9">
          <w:rPr>
            <w:rStyle w:val="a3"/>
            <w:rFonts w:ascii="Times New Roman" w:hAnsi="Times New Roman" w:cs="Times New Roman"/>
            <w:sz w:val="28"/>
            <w:szCs w:val="28"/>
          </w:rPr>
          <w:t>https://uk.wikipedia.org/wiki/%D0%9F%D1%81%D0%B8%D1%85%D0%BE%D0%BB%D0%BE%D0%B3%D1%96%D1%87%D0%BD%D0%B5_%D1%82%D</w:t>
        </w:r>
        <w:r w:rsidRPr="006462E9">
          <w:rPr>
            <w:rStyle w:val="a3"/>
            <w:rFonts w:ascii="Times New Roman" w:hAnsi="Times New Roman" w:cs="Times New Roman"/>
            <w:sz w:val="28"/>
            <w:szCs w:val="28"/>
          </w:rPr>
          <w:lastRenderedPageBreak/>
          <w:t>0%B5%D1%81%D1%82%D1%83%D0%B2%D0%B0%D0%BD%D0%BD%D1%8F</w:t>
        </w:r>
      </w:hyperlink>
      <w:r w:rsidRPr="00DB54E2">
        <w:rPr>
          <w:rFonts w:ascii="Times New Roman" w:hAnsi="Times New Roman" w:cs="Times New Roman"/>
          <w:sz w:val="28"/>
          <w:szCs w:val="28"/>
        </w:rPr>
        <w:t>.</w:t>
      </w:r>
    </w:p>
    <w:p w:rsidR="00DB54E2" w:rsidRDefault="00DB54E2" w:rsidP="00F255E9">
      <w:pPr>
        <w:pStyle w:val="a4"/>
        <w:numPr>
          <w:ilvl w:val="0"/>
          <w:numId w:val="19"/>
        </w:numPr>
        <w:spacing w:line="360" w:lineRule="auto"/>
        <w:ind w:left="0" w:firstLine="0"/>
        <w:jc w:val="both"/>
        <w:rPr>
          <w:rFonts w:ascii="Times New Roman" w:hAnsi="Times New Roman" w:cs="Times New Roman"/>
          <w:sz w:val="28"/>
          <w:szCs w:val="28"/>
        </w:rPr>
      </w:pPr>
      <w:r w:rsidRPr="00DB54E2">
        <w:rPr>
          <w:rFonts w:ascii="Times New Roman" w:hAnsi="Times New Roman" w:cs="Times New Roman"/>
          <w:sz w:val="28"/>
          <w:szCs w:val="28"/>
        </w:rPr>
        <w:t>М.Д. Белей. Основи діагностичної психології / М.Д. Белей, Л.Д. Тодорів. – Івано-Франківськ, 2008. – 296 с.</w:t>
      </w:r>
    </w:p>
    <w:p w:rsidR="00DB54E2" w:rsidRDefault="00DB54E2" w:rsidP="00F255E9">
      <w:pPr>
        <w:pStyle w:val="a4"/>
        <w:numPr>
          <w:ilvl w:val="0"/>
          <w:numId w:val="19"/>
        </w:numPr>
        <w:spacing w:line="360" w:lineRule="auto"/>
        <w:ind w:left="0" w:firstLine="0"/>
        <w:jc w:val="both"/>
        <w:rPr>
          <w:rFonts w:ascii="Times New Roman" w:hAnsi="Times New Roman" w:cs="Times New Roman"/>
          <w:sz w:val="28"/>
          <w:szCs w:val="28"/>
        </w:rPr>
      </w:pPr>
      <w:r w:rsidRPr="00DB54E2">
        <w:rPr>
          <w:rFonts w:ascii="Times New Roman" w:hAnsi="Times New Roman" w:cs="Times New Roman"/>
          <w:sz w:val="28"/>
          <w:szCs w:val="28"/>
        </w:rPr>
        <w:t xml:space="preserve">ПСИХОЛОГІЧНІ ТЕСТИ В ПСИХОСОМАТИЧНИХ ПРАКТИЦІ [Електронний ресурс] – Режим доступу до ресурсу: </w:t>
      </w:r>
      <w:hyperlink r:id="rId9" w:history="1">
        <w:r w:rsidRPr="006462E9">
          <w:rPr>
            <w:rStyle w:val="a3"/>
            <w:rFonts w:ascii="Times New Roman" w:hAnsi="Times New Roman" w:cs="Times New Roman"/>
            <w:sz w:val="28"/>
            <w:szCs w:val="28"/>
          </w:rPr>
          <w:t>http://ibib.ltd.ua/psihologicheskie-testyi-psihosomaticheskoy-35776.html</w:t>
        </w:r>
      </w:hyperlink>
      <w:r w:rsidRPr="00DB54E2">
        <w:rPr>
          <w:rFonts w:ascii="Times New Roman" w:hAnsi="Times New Roman" w:cs="Times New Roman"/>
          <w:sz w:val="28"/>
          <w:szCs w:val="28"/>
        </w:rPr>
        <w:t>.</w:t>
      </w:r>
    </w:p>
    <w:p w:rsidR="00DB54E2" w:rsidRDefault="00F255E9" w:rsidP="00F255E9">
      <w:pPr>
        <w:pStyle w:val="a4"/>
        <w:numPr>
          <w:ilvl w:val="0"/>
          <w:numId w:val="19"/>
        </w:numPr>
        <w:spacing w:line="360" w:lineRule="auto"/>
        <w:ind w:left="0" w:firstLine="0"/>
        <w:jc w:val="both"/>
        <w:rPr>
          <w:rFonts w:ascii="Times New Roman" w:hAnsi="Times New Roman" w:cs="Times New Roman"/>
          <w:sz w:val="28"/>
          <w:szCs w:val="28"/>
        </w:rPr>
      </w:pPr>
      <w:r w:rsidRPr="00F255E9">
        <w:rPr>
          <w:rFonts w:ascii="Times New Roman" w:hAnsi="Times New Roman" w:cs="Times New Roman"/>
          <w:sz w:val="28"/>
          <w:szCs w:val="28"/>
        </w:rPr>
        <w:t xml:space="preserve">Тест на визначення психологічного розладу. Тести на психічні розлади як один із способів діагностики захворювання [Електронний ресурс]. – 2021. – Режим доступу до ресурсу: </w:t>
      </w:r>
      <w:hyperlink r:id="rId10" w:history="1">
        <w:r w:rsidRPr="006462E9">
          <w:rPr>
            <w:rStyle w:val="a3"/>
            <w:rFonts w:ascii="Times New Roman" w:hAnsi="Times New Roman" w:cs="Times New Roman"/>
            <w:sz w:val="28"/>
            <w:szCs w:val="28"/>
          </w:rPr>
          <w:t>https://vcf.vn.ua/test-na-viznachennya-psixologichnogo-rozladu-testi-na-psixichni-rozladi-yak-odin-iz-sposobiv-diagnostiki-zaxvoryuvannya/</w:t>
        </w:r>
      </w:hyperlink>
      <w:r w:rsidRPr="00F255E9">
        <w:rPr>
          <w:rFonts w:ascii="Times New Roman" w:hAnsi="Times New Roman" w:cs="Times New Roman"/>
          <w:sz w:val="28"/>
          <w:szCs w:val="28"/>
        </w:rPr>
        <w:t>.</w:t>
      </w:r>
    </w:p>
    <w:p w:rsidR="00F255E9" w:rsidRDefault="00F255E9" w:rsidP="00F255E9">
      <w:pPr>
        <w:pStyle w:val="a4"/>
        <w:numPr>
          <w:ilvl w:val="0"/>
          <w:numId w:val="19"/>
        </w:numPr>
        <w:spacing w:line="360" w:lineRule="auto"/>
        <w:ind w:left="0" w:firstLine="0"/>
        <w:jc w:val="both"/>
        <w:rPr>
          <w:rFonts w:ascii="Times New Roman" w:hAnsi="Times New Roman" w:cs="Times New Roman"/>
          <w:sz w:val="28"/>
          <w:szCs w:val="28"/>
        </w:rPr>
      </w:pPr>
      <w:r w:rsidRPr="00F255E9">
        <w:rPr>
          <w:rFonts w:ascii="Times New Roman" w:hAnsi="Times New Roman" w:cs="Times New Roman"/>
          <w:sz w:val="28"/>
          <w:szCs w:val="28"/>
        </w:rPr>
        <w:t xml:space="preserve">Психологічні тести. [Електронний ресурс]. – 2019. – Режим доступу до ресурсу: </w:t>
      </w:r>
      <w:hyperlink r:id="rId11" w:history="1">
        <w:r w:rsidRPr="006462E9">
          <w:rPr>
            <w:rStyle w:val="a3"/>
            <w:rFonts w:ascii="Times New Roman" w:hAnsi="Times New Roman" w:cs="Times New Roman"/>
            <w:sz w:val="28"/>
            <w:szCs w:val="28"/>
          </w:rPr>
          <w:t>https://studfile.net/preview/9023122/page:3/</w:t>
        </w:r>
      </w:hyperlink>
      <w:r w:rsidRPr="00F255E9">
        <w:rPr>
          <w:rFonts w:ascii="Times New Roman" w:hAnsi="Times New Roman" w:cs="Times New Roman"/>
          <w:sz w:val="28"/>
          <w:szCs w:val="28"/>
        </w:rPr>
        <w:t>.</w:t>
      </w:r>
    </w:p>
    <w:p w:rsidR="00F255E9" w:rsidRDefault="00F255E9" w:rsidP="00F255E9">
      <w:pPr>
        <w:pStyle w:val="a4"/>
        <w:numPr>
          <w:ilvl w:val="0"/>
          <w:numId w:val="19"/>
        </w:numPr>
        <w:spacing w:line="360" w:lineRule="auto"/>
        <w:ind w:left="0" w:firstLine="0"/>
        <w:jc w:val="both"/>
        <w:rPr>
          <w:rFonts w:ascii="Times New Roman" w:hAnsi="Times New Roman" w:cs="Times New Roman"/>
          <w:sz w:val="28"/>
          <w:szCs w:val="28"/>
        </w:rPr>
      </w:pPr>
      <w:r w:rsidRPr="00F255E9">
        <w:rPr>
          <w:rFonts w:ascii="Times New Roman" w:hAnsi="Times New Roman" w:cs="Times New Roman"/>
          <w:sz w:val="28"/>
          <w:szCs w:val="28"/>
        </w:rPr>
        <w:t xml:space="preserve">Психологічні тести [Електронний ресурс] – Режим доступу до ресурсу: </w:t>
      </w:r>
      <w:hyperlink r:id="rId12" w:history="1">
        <w:r w:rsidRPr="006462E9">
          <w:rPr>
            <w:rStyle w:val="a3"/>
            <w:rFonts w:ascii="Times New Roman" w:hAnsi="Times New Roman" w:cs="Times New Roman"/>
            <w:sz w:val="28"/>
            <w:szCs w:val="28"/>
          </w:rPr>
          <w:t>https://allreferat.com.ua/uk/psuhologiya/kontrolnaya/4541</w:t>
        </w:r>
      </w:hyperlink>
      <w:r w:rsidRPr="00F255E9">
        <w:rPr>
          <w:rFonts w:ascii="Times New Roman" w:hAnsi="Times New Roman" w:cs="Times New Roman"/>
          <w:sz w:val="28"/>
          <w:szCs w:val="28"/>
        </w:rPr>
        <w:t>.</w:t>
      </w:r>
    </w:p>
    <w:p w:rsidR="00F255E9" w:rsidRPr="00385785" w:rsidRDefault="00F255E9" w:rsidP="00F255E9">
      <w:pPr>
        <w:pStyle w:val="a4"/>
        <w:spacing w:line="360" w:lineRule="auto"/>
        <w:ind w:left="0"/>
        <w:jc w:val="both"/>
        <w:rPr>
          <w:rFonts w:ascii="Times New Roman" w:hAnsi="Times New Roman" w:cs="Times New Roman"/>
          <w:sz w:val="28"/>
          <w:szCs w:val="28"/>
        </w:rPr>
      </w:pPr>
    </w:p>
    <w:sectPr w:rsidR="00F255E9" w:rsidRPr="00385785" w:rsidSect="009267CA">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21A" w:rsidRDefault="00F5621A" w:rsidP="009267CA">
      <w:pPr>
        <w:spacing w:after="0" w:line="240" w:lineRule="auto"/>
      </w:pPr>
      <w:r>
        <w:separator/>
      </w:r>
    </w:p>
  </w:endnote>
  <w:endnote w:type="continuationSeparator" w:id="0">
    <w:p w:rsidR="00F5621A" w:rsidRDefault="00F5621A" w:rsidP="0092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21A" w:rsidRDefault="00F5621A" w:rsidP="009267CA">
      <w:pPr>
        <w:spacing w:after="0" w:line="240" w:lineRule="auto"/>
      </w:pPr>
      <w:r>
        <w:separator/>
      </w:r>
    </w:p>
  </w:footnote>
  <w:footnote w:type="continuationSeparator" w:id="0">
    <w:p w:rsidR="00F5621A" w:rsidRDefault="00F5621A" w:rsidP="009267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230781"/>
      <w:docPartObj>
        <w:docPartGallery w:val="Page Numbers (Top of Page)"/>
        <w:docPartUnique/>
      </w:docPartObj>
    </w:sdtPr>
    <w:sdtEndPr/>
    <w:sdtContent>
      <w:p w:rsidR="009267CA" w:rsidRDefault="009267CA">
        <w:pPr>
          <w:pStyle w:val="a5"/>
          <w:jc w:val="right"/>
        </w:pPr>
        <w:r>
          <w:fldChar w:fldCharType="begin"/>
        </w:r>
        <w:r>
          <w:instrText>PAGE   \* MERGEFORMAT</w:instrText>
        </w:r>
        <w:r>
          <w:fldChar w:fldCharType="separate"/>
        </w:r>
        <w:r w:rsidR="00BE64FA" w:rsidRPr="00BE64FA">
          <w:rPr>
            <w:noProof/>
            <w:lang w:val="ru-RU"/>
          </w:rPr>
          <w:t>2</w:t>
        </w:r>
        <w:r>
          <w:fldChar w:fldCharType="end"/>
        </w:r>
      </w:p>
    </w:sdtContent>
  </w:sdt>
  <w:p w:rsidR="009267CA" w:rsidRDefault="009267C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26725"/>
    <w:multiLevelType w:val="hybridMultilevel"/>
    <w:tmpl w:val="43B281C0"/>
    <w:lvl w:ilvl="0" w:tplc="2ABE01B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312D3C0F"/>
    <w:multiLevelType w:val="hybridMultilevel"/>
    <w:tmpl w:val="E83CF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106952"/>
    <w:multiLevelType w:val="hybridMultilevel"/>
    <w:tmpl w:val="9BC8D5AE"/>
    <w:lvl w:ilvl="0" w:tplc="1896B4B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A26120E"/>
    <w:multiLevelType w:val="hybridMultilevel"/>
    <w:tmpl w:val="B8FC21A6"/>
    <w:lvl w:ilvl="0" w:tplc="31AAC212">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3A742B58"/>
    <w:multiLevelType w:val="hybridMultilevel"/>
    <w:tmpl w:val="BB9E51C4"/>
    <w:lvl w:ilvl="0" w:tplc="A16086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D1A40CE"/>
    <w:multiLevelType w:val="hybridMultilevel"/>
    <w:tmpl w:val="E140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4E7EEF"/>
    <w:multiLevelType w:val="multilevel"/>
    <w:tmpl w:val="D306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D01389"/>
    <w:multiLevelType w:val="multilevel"/>
    <w:tmpl w:val="2AB6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8044DB"/>
    <w:multiLevelType w:val="hybridMultilevel"/>
    <w:tmpl w:val="05B8B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1B5F71"/>
    <w:multiLevelType w:val="hybridMultilevel"/>
    <w:tmpl w:val="5FAA8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AA2E69"/>
    <w:multiLevelType w:val="hybridMultilevel"/>
    <w:tmpl w:val="BA0603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1877FEE"/>
    <w:multiLevelType w:val="hybridMultilevel"/>
    <w:tmpl w:val="64CE99D4"/>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2">
    <w:nsid w:val="52641B80"/>
    <w:multiLevelType w:val="hybridMultilevel"/>
    <w:tmpl w:val="502E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C3551C"/>
    <w:multiLevelType w:val="hybridMultilevel"/>
    <w:tmpl w:val="9E8AC5EC"/>
    <w:lvl w:ilvl="0" w:tplc="096E12CC">
      <w:start w:val="1"/>
      <w:numFmt w:val="decimal"/>
      <w:lvlText w:val="%1."/>
      <w:lvlJc w:val="left"/>
      <w:pPr>
        <w:ind w:left="720" w:hanging="360"/>
      </w:pPr>
      <w:rPr>
        <w:rFonts w:asciiTheme="majorHAnsi" w:hAnsiTheme="majorHAnsi" w:cstheme="maj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174611"/>
    <w:multiLevelType w:val="hybridMultilevel"/>
    <w:tmpl w:val="8C9CC998"/>
    <w:lvl w:ilvl="0" w:tplc="2B48CA90">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5">
    <w:nsid w:val="633D5740"/>
    <w:multiLevelType w:val="hybridMultilevel"/>
    <w:tmpl w:val="C220C416"/>
    <w:lvl w:ilvl="0" w:tplc="EB14022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6">
    <w:nsid w:val="65BD5758"/>
    <w:multiLevelType w:val="hybridMultilevel"/>
    <w:tmpl w:val="B6AC62A4"/>
    <w:lvl w:ilvl="0" w:tplc="584011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997693A"/>
    <w:multiLevelType w:val="hybridMultilevel"/>
    <w:tmpl w:val="7FC2A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AE20CF"/>
    <w:multiLevelType w:val="multilevel"/>
    <w:tmpl w:val="96AA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2"/>
  </w:num>
  <w:num w:numId="4">
    <w:abstractNumId w:val="11"/>
  </w:num>
  <w:num w:numId="5">
    <w:abstractNumId w:val="0"/>
  </w:num>
  <w:num w:numId="6">
    <w:abstractNumId w:val="9"/>
  </w:num>
  <w:num w:numId="7">
    <w:abstractNumId w:val="12"/>
  </w:num>
  <w:num w:numId="8">
    <w:abstractNumId w:val="8"/>
  </w:num>
  <w:num w:numId="9">
    <w:abstractNumId w:val="15"/>
  </w:num>
  <w:num w:numId="10">
    <w:abstractNumId w:val="18"/>
  </w:num>
  <w:num w:numId="11">
    <w:abstractNumId w:val="17"/>
  </w:num>
  <w:num w:numId="12">
    <w:abstractNumId w:val="1"/>
  </w:num>
  <w:num w:numId="13">
    <w:abstractNumId w:val="3"/>
  </w:num>
  <w:num w:numId="14">
    <w:abstractNumId w:val="13"/>
  </w:num>
  <w:num w:numId="15">
    <w:abstractNumId w:val="14"/>
  </w:num>
  <w:num w:numId="16">
    <w:abstractNumId w:val="4"/>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F8"/>
    <w:rsid w:val="000A0D36"/>
    <w:rsid w:val="000D10FA"/>
    <w:rsid w:val="00120119"/>
    <w:rsid w:val="001514A5"/>
    <w:rsid w:val="001B70D8"/>
    <w:rsid w:val="001E3BE6"/>
    <w:rsid w:val="00224003"/>
    <w:rsid w:val="0026696B"/>
    <w:rsid w:val="00276F58"/>
    <w:rsid w:val="002C7618"/>
    <w:rsid w:val="002E0564"/>
    <w:rsid w:val="002E608D"/>
    <w:rsid w:val="00303834"/>
    <w:rsid w:val="003157C3"/>
    <w:rsid w:val="00322581"/>
    <w:rsid w:val="00380585"/>
    <w:rsid w:val="00381130"/>
    <w:rsid w:val="00385785"/>
    <w:rsid w:val="003B376C"/>
    <w:rsid w:val="004409FD"/>
    <w:rsid w:val="004E3D37"/>
    <w:rsid w:val="005072AB"/>
    <w:rsid w:val="00512E34"/>
    <w:rsid w:val="00517CB2"/>
    <w:rsid w:val="00542D96"/>
    <w:rsid w:val="005813F2"/>
    <w:rsid w:val="00586C4E"/>
    <w:rsid w:val="005951DB"/>
    <w:rsid w:val="005D6127"/>
    <w:rsid w:val="005D6262"/>
    <w:rsid w:val="005F38F7"/>
    <w:rsid w:val="0060778F"/>
    <w:rsid w:val="006172C5"/>
    <w:rsid w:val="0062184F"/>
    <w:rsid w:val="006507D8"/>
    <w:rsid w:val="006549F8"/>
    <w:rsid w:val="006558EC"/>
    <w:rsid w:val="006840AA"/>
    <w:rsid w:val="00693D9F"/>
    <w:rsid w:val="006A4B3D"/>
    <w:rsid w:val="006A5099"/>
    <w:rsid w:val="006B10C5"/>
    <w:rsid w:val="006B26F6"/>
    <w:rsid w:val="006D15A2"/>
    <w:rsid w:val="00745B4E"/>
    <w:rsid w:val="007C2B8A"/>
    <w:rsid w:val="007C758C"/>
    <w:rsid w:val="00820677"/>
    <w:rsid w:val="00832726"/>
    <w:rsid w:val="00851AC1"/>
    <w:rsid w:val="008526CA"/>
    <w:rsid w:val="00866BD9"/>
    <w:rsid w:val="00870E04"/>
    <w:rsid w:val="008729AD"/>
    <w:rsid w:val="008751AD"/>
    <w:rsid w:val="008809B4"/>
    <w:rsid w:val="00895D51"/>
    <w:rsid w:val="008C27C3"/>
    <w:rsid w:val="008C65E6"/>
    <w:rsid w:val="008F69C1"/>
    <w:rsid w:val="0092116C"/>
    <w:rsid w:val="009267CA"/>
    <w:rsid w:val="00972745"/>
    <w:rsid w:val="00981E6F"/>
    <w:rsid w:val="009A32A7"/>
    <w:rsid w:val="009A5371"/>
    <w:rsid w:val="009B322F"/>
    <w:rsid w:val="009F2496"/>
    <w:rsid w:val="00A34B1E"/>
    <w:rsid w:val="00A364CF"/>
    <w:rsid w:val="00A54AFE"/>
    <w:rsid w:val="00A7361E"/>
    <w:rsid w:val="00A74A7F"/>
    <w:rsid w:val="00A81CC5"/>
    <w:rsid w:val="00A93F37"/>
    <w:rsid w:val="00A9678B"/>
    <w:rsid w:val="00AD792C"/>
    <w:rsid w:val="00B1361C"/>
    <w:rsid w:val="00B16962"/>
    <w:rsid w:val="00B91D71"/>
    <w:rsid w:val="00B921C5"/>
    <w:rsid w:val="00B96104"/>
    <w:rsid w:val="00B96D87"/>
    <w:rsid w:val="00B978BC"/>
    <w:rsid w:val="00BA5D05"/>
    <w:rsid w:val="00BD0073"/>
    <w:rsid w:val="00BE64FA"/>
    <w:rsid w:val="00C375F1"/>
    <w:rsid w:val="00C40006"/>
    <w:rsid w:val="00C52E11"/>
    <w:rsid w:val="00CA57CE"/>
    <w:rsid w:val="00CC3C91"/>
    <w:rsid w:val="00CC7B5D"/>
    <w:rsid w:val="00CD10BE"/>
    <w:rsid w:val="00CD199C"/>
    <w:rsid w:val="00CE1D93"/>
    <w:rsid w:val="00D16CE1"/>
    <w:rsid w:val="00D67663"/>
    <w:rsid w:val="00D90CB8"/>
    <w:rsid w:val="00DA7183"/>
    <w:rsid w:val="00DB54E2"/>
    <w:rsid w:val="00DE36D3"/>
    <w:rsid w:val="00E37C51"/>
    <w:rsid w:val="00E52BC6"/>
    <w:rsid w:val="00E562D0"/>
    <w:rsid w:val="00E7633C"/>
    <w:rsid w:val="00EE5C68"/>
    <w:rsid w:val="00EF0F3A"/>
    <w:rsid w:val="00F151C1"/>
    <w:rsid w:val="00F255E9"/>
    <w:rsid w:val="00F267E3"/>
    <w:rsid w:val="00F26A3C"/>
    <w:rsid w:val="00F320A7"/>
    <w:rsid w:val="00F424D7"/>
    <w:rsid w:val="00F5621A"/>
    <w:rsid w:val="00F73F54"/>
    <w:rsid w:val="00F84244"/>
    <w:rsid w:val="00F95FFB"/>
    <w:rsid w:val="00FA1124"/>
    <w:rsid w:val="00FA1469"/>
    <w:rsid w:val="00FC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A682F-FAF7-4AD3-AE0A-8594DCB7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uiPriority w:val="9"/>
    <w:qFormat/>
    <w:rsid w:val="004E3D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758C"/>
    <w:rPr>
      <w:color w:val="0563C1" w:themeColor="hyperlink"/>
      <w:u w:val="single"/>
    </w:rPr>
  </w:style>
  <w:style w:type="character" w:customStyle="1" w:styleId="10">
    <w:name w:val="Заголовок 1 Знак"/>
    <w:basedOn w:val="a0"/>
    <w:link w:val="1"/>
    <w:uiPriority w:val="9"/>
    <w:rsid w:val="004E3D37"/>
    <w:rPr>
      <w:rFonts w:asciiTheme="majorHAnsi" w:eastAsiaTheme="majorEastAsia" w:hAnsiTheme="majorHAnsi" w:cstheme="majorBidi"/>
      <w:color w:val="2E74B5" w:themeColor="accent1" w:themeShade="BF"/>
      <w:sz w:val="32"/>
      <w:szCs w:val="32"/>
      <w:lang w:val="uk-UA"/>
    </w:rPr>
  </w:style>
  <w:style w:type="paragraph" w:styleId="a4">
    <w:name w:val="List Paragraph"/>
    <w:basedOn w:val="a"/>
    <w:uiPriority w:val="34"/>
    <w:qFormat/>
    <w:rsid w:val="000A0D36"/>
    <w:pPr>
      <w:ind w:left="720"/>
      <w:contextualSpacing/>
    </w:pPr>
  </w:style>
  <w:style w:type="paragraph" w:styleId="a5">
    <w:name w:val="header"/>
    <w:basedOn w:val="a"/>
    <w:link w:val="a6"/>
    <w:uiPriority w:val="99"/>
    <w:unhideWhenUsed/>
    <w:rsid w:val="009267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67CA"/>
    <w:rPr>
      <w:lang w:val="uk-UA"/>
    </w:rPr>
  </w:style>
  <w:style w:type="paragraph" w:styleId="a7">
    <w:name w:val="footer"/>
    <w:basedOn w:val="a"/>
    <w:link w:val="a8"/>
    <w:uiPriority w:val="99"/>
    <w:unhideWhenUsed/>
    <w:rsid w:val="009267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67CA"/>
    <w:rPr>
      <w:lang w:val="uk-UA"/>
    </w:rPr>
  </w:style>
  <w:style w:type="paragraph" w:styleId="a9">
    <w:name w:val="TOC Heading"/>
    <w:basedOn w:val="1"/>
    <w:next w:val="a"/>
    <w:uiPriority w:val="39"/>
    <w:unhideWhenUsed/>
    <w:qFormat/>
    <w:rsid w:val="009267CA"/>
    <w:pPr>
      <w:outlineLvl w:val="9"/>
    </w:pPr>
    <w:rPr>
      <w:lang w:val="ru-RU" w:eastAsia="ru-RU"/>
    </w:rPr>
  </w:style>
  <w:style w:type="paragraph" w:styleId="11">
    <w:name w:val="toc 1"/>
    <w:basedOn w:val="a"/>
    <w:next w:val="a"/>
    <w:autoRedefine/>
    <w:uiPriority w:val="39"/>
    <w:unhideWhenUsed/>
    <w:rsid w:val="009267CA"/>
    <w:pPr>
      <w:spacing w:after="100"/>
    </w:pPr>
  </w:style>
  <w:style w:type="paragraph" w:styleId="HTML">
    <w:name w:val="HTML Preformatted"/>
    <w:basedOn w:val="a"/>
    <w:link w:val="HTML0"/>
    <w:uiPriority w:val="99"/>
    <w:semiHidden/>
    <w:unhideWhenUsed/>
    <w:rsid w:val="0038578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85785"/>
    <w:rPr>
      <w:rFonts w:ascii="Consolas" w:hAnsi="Consolas" w:cs="Consolas"/>
      <w:sz w:val="20"/>
      <w:szCs w:val="20"/>
      <w:lang w:val="uk-UA"/>
    </w:rPr>
  </w:style>
  <w:style w:type="paragraph" w:styleId="aa">
    <w:name w:val="Normal (Web)"/>
    <w:basedOn w:val="a"/>
    <w:uiPriority w:val="99"/>
    <w:semiHidden/>
    <w:unhideWhenUsed/>
    <w:rsid w:val="005F38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87374">
      <w:bodyDiv w:val="1"/>
      <w:marLeft w:val="0"/>
      <w:marRight w:val="0"/>
      <w:marTop w:val="0"/>
      <w:marBottom w:val="0"/>
      <w:divBdr>
        <w:top w:val="none" w:sz="0" w:space="0" w:color="auto"/>
        <w:left w:val="none" w:sz="0" w:space="0" w:color="auto"/>
        <w:bottom w:val="none" w:sz="0" w:space="0" w:color="auto"/>
        <w:right w:val="none" w:sz="0" w:space="0" w:color="auto"/>
      </w:divBdr>
    </w:div>
    <w:div w:id="50354287">
      <w:bodyDiv w:val="1"/>
      <w:marLeft w:val="0"/>
      <w:marRight w:val="0"/>
      <w:marTop w:val="0"/>
      <w:marBottom w:val="0"/>
      <w:divBdr>
        <w:top w:val="none" w:sz="0" w:space="0" w:color="auto"/>
        <w:left w:val="none" w:sz="0" w:space="0" w:color="auto"/>
        <w:bottom w:val="none" w:sz="0" w:space="0" w:color="auto"/>
        <w:right w:val="none" w:sz="0" w:space="0" w:color="auto"/>
      </w:divBdr>
    </w:div>
    <w:div w:id="92748998">
      <w:bodyDiv w:val="1"/>
      <w:marLeft w:val="0"/>
      <w:marRight w:val="0"/>
      <w:marTop w:val="0"/>
      <w:marBottom w:val="0"/>
      <w:divBdr>
        <w:top w:val="none" w:sz="0" w:space="0" w:color="auto"/>
        <w:left w:val="none" w:sz="0" w:space="0" w:color="auto"/>
        <w:bottom w:val="none" w:sz="0" w:space="0" w:color="auto"/>
        <w:right w:val="none" w:sz="0" w:space="0" w:color="auto"/>
      </w:divBdr>
    </w:div>
    <w:div w:id="142310509">
      <w:bodyDiv w:val="1"/>
      <w:marLeft w:val="0"/>
      <w:marRight w:val="0"/>
      <w:marTop w:val="0"/>
      <w:marBottom w:val="0"/>
      <w:divBdr>
        <w:top w:val="none" w:sz="0" w:space="0" w:color="auto"/>
        <w:left w:val="none" w:sz="0" w:space="0" w:color="auto"/>
        <w:bottom w:val="none" w:sz="0" w:space="0" w:color="auto"/>
        <w:right w:val="none" w:sz="0" w:space="0" w:color="auto"/>
      </w:divBdr>
    </w:div>
    <w:div w:id="144662385">
      <w:bodyDiv w:val="1"/>
      <w:marLeft w:val="0"/>
      <w:marRight w:val="0"/>
      <w:marTop w:val="0"/>
      <w:marBottom w:val="0"/>
      <w:divBdr>
        <w:top w:val="none" w:sz="0" w:space="0" w:color="auto"/>
        <w:left w:val="none" w:sz="0" w:space="0" w:color="auto"/>
        <w:bottom w:val="none" w:sz="0" w:space="0" w:color="auto"/>
        <w:right w:val="none" w:sz="0" w:space="0" w:color="auto"/>
      </w:divBdr>
    </w:div>
    <w:div w:id="159732041">
      <w:bodyDiv w:val="1"/>
      <w:marLeft w:val="0"/>
      <w:marRight w:val="0"/>
      <w:marTop w:val="0"/>
      <w:marBottom w:val="0"/>
      <w:divBdr>
        <w:top w:val="none" w:sz="0" w:space="0" w:color="auto"/>
        <w:left w:val="none" w:sz="0" w:space="0" w:color="auto"/>
        <w:bottom w:val="none" w:sz="0" w:space="0" w:color="auto"/>
        <w:right w:val="none" w:sz="0" w:space="0" w:color="auto"/>
      </w:divBdr>
    </w:div>
    <w:div w:id="221260357">
      <w:bodyDiv w:val="1"/>
      <w:marLeft w:val="0"/>
      <w:marRight w:val="0"/>
      <w:marTop w:val="0"/>
      <w:marBottom w:val="0"/>
      <w:divBdr>
        <w:top w:val="none" w:sz="0" w:space="0" w:color="auto"/>
        <w:left w:val="none" w:sz="0" w:space="0" w:color="auto"/>
        <w:bottom w:val="none" w:sz="0" w:space="0" w:color="auto"/>
        <w:right w:val="none" w:sz="0" w:space="0" w:color="auto"/>
      </w:divBdr>
    </w:div>
    <w:div w:id="279268700">
      <w:bodyDiv w:val="1"/>
      <w:marLeft w:val="0"/>
      <w:marRight w:val="0"/>
      <w:marTop w:val="0"/>
      <w:marBottom w:val="0"/>
      <w:divBdr>
        <w:top w:val="none" w:sz="0" w:space="0" w:color="auto"/>
        <w:left w:val="none" w:sz="0" w:space="0" w:color="auto"/>
        <w:bottom w:val="none" w:sz="0" w:space="0" w:color="auto"/>
        <w:right w:val="none" w:sz="0" w:space="0" w:color="auto"/>
      </w:divBdr>
    </w:div>
    <w:div w:id="326325173">
      <w:bodyDiv w:val="1"/>
      <w:marLeft w:val="0"/>
      <w:marRight w:val="0"/>
      <w:marTop w:val="0"/>
      <w:marBottom w:val="0"/>
      <w:divBdr>
        <w:top w:val="none" w:sz="0" w:space="0" w:color="auto"/>
        <w:left w:val="none" w:sz="0" w:space="0" w:color="auto"/>
        <w:bottom w:val="none" w:sz="0" w:space="0" w:color="auto"/>
        <w:right w:val="none" w:sz="0" w:space="0" w:color="auto"/>
      </w:divBdr>
    </w:div>
    <w:div w:id="414672509">
      <w:bodyDiv w:val="1"/>
      <w:marLeft w:val="0"/>
      <w:marRight w:val="0"/>
      <w:marTop w:val="0"/>
      <w:marBottom w:val="0"/>
      <w:divBdr>
        <w:top w:val="none" w:sz="0" w:space="0" w:color="auto"/>
        <w:left w:val="none" w:sz="0" w:space="0" w:color="auto"/>
        <w:bottom w:val="none" w:sz="0" w:space="0" w:color="auto"/>
        <w:right w:val="none" w:sz="0" w:space="0" w:color="auto"/>
      </w:divBdr>
    </w:div>
    <w:div w:id="457920708">
      <w:bodyDiv w:val="1"/>
      <w:marLeft w:val="0"/>
      <w:marRight w:val="0"/>
      <w:marTop w:val="0"/>
      <w:marBottom w:val="0"/>
      <w:divBdr>
        <w:top w:val="none" w:sz="0" w:space="0" w:color="auto"/>
        <w:left w:val="none" w:sz="0" w:space="0" w:color="auto"/>
        <w:bottom w:val="none" w:sz="0" w:space="0" w:color="auto"/>
        <w:right w:val="none" w:sz="0" w:space="0" w:color="auto"/>
      </w:divBdr>
    </w:div>
    <w:div w:id="504513980">
      <w:bodyDiv w:val="1"/>
      <w:marLeft w:val="0"/>
      <w:marRight w:val="0"/>
      <w:marTop w:val="0"/>
      <w:marBottom w:val="0"/>
      <w:divBdr>
        <w:top w:val="none" w:sz="0" w:space="0" w:color="auto"/>
        <w:left w:val="none" w:sz="0" w:space="0" w:color="auto"/>
        <w:bottom w:val="none" w:sz="0" w:space="0" w:color="auto"/>
        <w:right w:val="none" w:sz="0" w:space="0" w:color="auto"/>
      </w:divBdr>
    </w:div>
    <w:div w:id="522865935">
      <w:bodyDiv w:val="1"/>
      <w:marLeft w:val="0"/>
      <w:marRight w:val="0"/>
      <w:marTop w:val="0"/>
      <w:marBottom w:val="0"/>
      <w:divBdr>
        <w:top w:val="none" w:sz="0" w:space="0" w:color="auto"/>
        <w:left w:val="none" w:sz="0" w:space="0" w:color="auto"/>
        <w:bottom w:val="none" w:sz="0" w:space="0" w:color="auto"/>
        <w:right w:val="none" w:sz="0" w:space="0" w:color="auto"/>
      </w:divBdr>
    </w:div>
    <w:div w:id="538208708">
      <w:bodyDiv w:val="1"/>
      <w:marLeft w:val="0"/>
      <w:marRight w:val="0"/>
      <w:marTop w:val="0"/>
      <w:marBottom w:val="0"/>
      <w:divBdr>
        <w:top w:val="none" w:sz="0" w:space="0" w:color="auto"/>
        <w:left w:val="none" w:sz="0" w:space="0" w:color="auto"/>
        <w:bottom w:val="none" w:sz="0" w:space="0" w:color="auto"/>
        <w:right w:val="none" w:sz="0" w:space="0" w:color="auto"/>
      </w:divBdr>
    </w:div>
    <w:div w:id="559052848">
      <w:bodyDiv w:val="1"/>
      <w:marLeft w:val="0"/>
      <w:marRight w:val="0"/>
      <w:marTop w:val="0"/>
      <w:marBottom w:val="0"/>
      <w:divBdr>
        <w:top w:val="none" w:sz="0" w:space="0" w:color="auto"/>
        <w:left w:val="none" w:sz="0" w:space="0" w:color="auto"/>
        <w:bottom w:val="none" w:sz="0" w:space="0" w:color="auto"/>
        <w:right w:val="none" w:sz="0" w:space="0" w:color="auto"/>
      </w:divBdr>
    </w:div>
    <w:div w:id="565914792">
      <w:bodyDiv w:val="1"/>
      <w:marLeft w:val="0"/>
      <w:marRight w:val="0"/>
      <w:marTop w:val="0"/>
      <w:marBottom w:val="0"/>
      <w:divBdr>
        <w:top w:val="none" w:sz="0" w:space="0" w:color="auto"/>
        <w:left w:val="none" w:sz="0" w:space="0" w:color="auto"/>
        <w:bottom w:val="none" w:sz="0" w:space="0" w:color="auto"/>
        <w:right w:val="none" w:sz="0" w:space="0" w:color="auto"/>
      </w:divBdr>
    </w:div>
    <w:div w:id="582884693">
      <w:bodyDiv w:val="1"/>
      <w:marLeft w:val="0"/>
      <w:marRight w:val="0"/>
      <w:marTop w:val="0"/>
      <w:marBottom w:val="0"/>
      <w:divBdr>
        <w:top w:val="none" w:sz="0" w:space="0" w:color="auto"/>
        <w:left w:val="none" w:sz="0" w:space="0" w:color="auto"/>
        <w:bottom w:val="none" w:sz="0" w:space="0" w:color="auto"/>
        <w:right w:val="none" w:sz="0" w:space="0" w:color="auto"/>
      </w:divBdr>
    </w:div>
    <w:div w:id="599610331">
      <w:bodyDiv w:val="1"/>
      <w:marLeft w:val="0"/>
      <w:marRight w:val="0"/>
      <w:marTop w:val="0"/>
      <w:marBottom w:val="0"/>
      <w:divBdr>
        <w:top w:val="none" w:sz="0" w:space="0" w:color="auto"/>
        <w:left w:val="none" w:sz="0" w:space="0" w:color="auto"/>
        <w:bottom w:val="none" w:sz="0" w:space="0" w:color="auto"/>
        <w:right w:val="none" w:sz="0" w:space="0" w:color="auto"/>
      </w:divBdr>
    </w:div>
    <w:div w:id="634719358">
      <w:bodyDiv w:val="1"/>
      <w:marLeft w:val="0"/>
      <w:marRight w:val="0"/>
      <w:marTop w:val="0"/>
      <w:marBottom w:val="0"/>
      <w:divBdr>
        <w:top w:val="none" w:sz="0" w:space="0" w:color="auto"/>
        <w:left w:val="none" w:sz="0" w:space="0" w:color="auto"/>
        <w:bottom w:val="none" w:sz="0" w:space="0" w:color="auto"/>
        <w:right w:val="none" w:sz="0" w:space="0" w:color="auto"/>
      </w:divBdr>
    </w:div>
    <w:div w:id="642852708">
      <w:bodyDiv w:val="1"/>
      <w:marLeft w:val="0"/>
      <w:marRight w:val="0"/>
      <w:marTop w:val="0"/>
      <w:marBottom w:val="0"/>
      <w:divBdr>
        <w:top w:val="none" w:sz="0" w:space="0" w:color="auto"/>
        <w:left w:val="none" w:sz="0" w:space="0" w:color="auto"/>
        <w:bottom w:val="none" w:sz="0" w:space="0" w:color="auto"/>
        <w:right w:val="none" w:sz="0" w:space="0" w:color="auto"/>
      </w:divBdr>
    </w:div>
    <w:div w:id="647318021">
      <w:bodyDiv w:val="1"/>
      <w:marLeft w:val="0"/>
      <w:marRight w:val="0"/>
      <w:marTop w:val="0"/>
      <w:marBottom w:val="0"/>
      <w:divBdr>
        <w:top w:val="none" w:sz="0" w:space="0" w:color="auto"/>
        <w:left w:val="none" w:sz="0" w:space="0" w:color="auto"/>
        <w:bottom w:val="none" w:sz="0" w:space="0" w:color="auto"/>
        <w:right w:val="none" w:sz="0" w:space="0" w:color="auto"/>
      </w:divBdr>
    </w:div>
    <w:div w:id="650212461">
      <w:bodyDiv w:val="1"/>
      <w:marLeft w:val="0"/>
      <w:marRight w:val="0"/>
      <w:marTop w:val="0"/>
      <w:marBottom w:val="0"/>
      <w:divBdr>
        <w:top w:val="none" w:sz="0" w:space="0" w:color="auto"/>
        <w:left w:val="none" w:sz="0" w:space="0" w:color="auto"/>
        <w:bottom w:val="none" w:sz="0" w:space="0" w:color="auto"/>
        <w:right w:val="none" w:sz="0" w:space="0" w:color="auto"/>
      </w:divBdr>
    </w:div>
    <w:div w:id="727076966">
      <w:bodyDiv w:val="1"/>
      <w:marLeft w:val="0"/>
      <w:marRight w:val="0"/>
      <w:marTop w:val="0"/>
      <w:marBottom w:val="0"/>
      <w:divBdr>
        <w:top w:val="none" w:sz="0" w:space="0" w:color="auto"/>
        <w:left w:val="none" w:sz="0" w:space="0" w:color="auto"/>
        <w:bottom w:val="none" w:sz="0" w:space="0" w:color="auto"/>
        <w:right w:val="none" w:sz="0" w:space="0" w:color="auto"/>
      </w:divBdr>
    </w:div>
    <w:div w:id="742488065">
      <w:bodyDiv w:val="1"/>
      <w:marLeft w:val="0"/>
      <w:marRight w:val="0"/>
      <w:marTop w:val="0"/>
      <w:marBottom w:val="0"/>
      <w:divBdr>
        <w:top w:val="none" w:sz="0" w:space="0" w:color="auto"/>
        <w:left w:val="none" w:sz="0" w:space="0" w:color="auto"/>
        <w:bottom w:val="none" w:sz="0" w:space="0" w:color="auto"/>
        <w:right w:val="none" w:sz="0" w:space="0" w:color="auto"/>
      </w:divBdr>
    </w:div>
    <w:div w:id="787552555">
      <w:bodyDiv w:val="1"/>
      <w:marLeft w:val="0"/>
      <w:marRight w:val="0"/>
      <w:marTop w:val="0"/>
      <w:marBottom w:val="0"/>
      <w:divBdr>
        <w:top w:val="none" w:sz="0" w:space="0" w:color="auto"/>
        <w:left w:val="none" w:sz="0" w:space="0" w:color="auto"/>
        <w:bottom w:val="none" w:sz="0" w:space="0" w:color="auto"/>
        <w:right w:val="none" w:sz="0" w:space="0" w:color="auto"/>
      </w:divBdr>
    </w:div>
    <w:div w:id="824201378">
      <w:bodyDiv w:val="1"/>
      <w:marLeft w:val="0"/>
      <w:marRight w:val="0"/>
      <w:marTop w:val="0"/>
      <w:marBottom w:val="0"/>
      <w:divBdr>
        <w:top w:val="none" w:sz="0" w:space="0" w:color="auto"/>
        <w:left w:val="none" w:sz="0" w:space="0" w:color="auto"/>
        <w:bottom w:val="none" w:sz="0" w:space="0" w:color="auto"/>
        <w:right w:val="none" w:sz="0" w:space="0" w:color="auto"/>
      </w:divBdr>
    </w:div>
    <w:div w:id="847519808">
      <w:bodyDiv w:val="1"/>
      <w:marLeft w:val="0"/>
      <w:marRight w:val="0"/>
      <w:marTop w:val="0"/>
      <w:marBottom w:val="0"/>
      <w:divBdr>
        <w:top w:val="none" w:sz="0" w:space="0" w:color="auto"/>
        <w:left w:val="none" w:sz="0" w:space="0" w:color="auto"/>
        <w:bottom w:val="none" w:sz="0" w:space="0" w:color="auto"/>
        <w:right w:val="none" w:sz="0" w:space="0" w:color="auto"/>
      </w:divBdr>
    </w:div>
    <w:div w:id="869269723">
      <w:bodyDiv w:val="1"/>
      <w:marLeft w:val="0"/>
      <w:marRight w:val="0"/>
      <w:marTop w:val="0"/>
      <w:marBottom w:val="0"/>
      <w:divBdr>
        <w:top w:val="none" w:sz="0" w:space="0" w:color="auto"/>
        <w:left w:val="none" w:sz="0" w:space="0" w:color="auto"/>
        <w:bottom w:val="none" w:sz="0" w:space="0" w:color="auto"/>
        <w:right w:val="none" w:sz="0" w:space="0" w:color="auto"/>
      </w:divBdr>
    </w:div>
    <w:div w:id="882981185">
      <w:bodyDiv w:val="1"/>
      <w:marLeft w:val="0"/>
      <w:marRight w:val="0"/>
      <w:marTop w:val="0"/>
      <w:marBottom w:val="0"/>
      <w:divBdr>
        <w:top w:val="none" w:sz="0" w:space="0" w:color="auto"/>
        <w:left w:val="none" w:sz="0" w:space="0" w:color="auto"/>
        <w:bottom w:val="none" w:sz="0" w:space="0" w:color="auto"/>
        <w:right w:val="none" w:sz="0" w:space="0" w:color="auto"/>
      </w:divBdr>
      <w:divsChild>
        <w:div w:id="1407529829">
          <w:marLeft w:val="0"/>
          <w:marRight w:val="0"/>
          <w:marTop w:val="0"/>
          <w:marBottom w:val="0"/>
          <w:divBdr>
            <w:top w:val="none" w:sz="0" w:space="0" w:color="auto"/>
            <w:left w:val="none" w:sz="0" w:space="0" w:color="auto"/>
            <w:bottom w:val="none" w:sz="0" w:space="0" w:color="auto"/>
            <w:right w:val="none" w:sz="0" w:space="0" w:color="auto"/>
          </w:divBdr>
          <w:divsChild>
            <w:div w:id="1126779057">
              <w:marLeft w:val="0"/>
              <w:marRight w:val="0"/>
              <w:marTop w:val="0"/>
              <w:marBottom w:val="0"/>
              <w:divBdr>
                <w:top w:val="none" w:sz="0" w:space="0" w:color="auto"/>
                <w:left w:val="none" w:sz="0" w:space="0" w:color="auto"/>
                <w:bottom w:val="none" w:sz="0" w:space="0" w:color="auto"/>
                <w:right w:val="none" w:sz="0" w:space="0" w:color="auto"/>
              </w:divBdr>
              <w:divsChild>
                <w:div w:id="2064986808">
                  <w:marLeft w:val="0"/>
                  <w:marRight w:val="0"/>
                  <w:marTop w:val="0"/>
                  <w:marBottom w:val="0"/>
                  <w:divBdr>
                    <w:top w:val="none" w:sz="0" w:space="0" w:color="auto"/>
                    <w:left w:val="none" w:sz="0" w:space="0" w:color="auto"/>
                    <w:bottom w:val="none" w:sz="0" w:space="0" w:color="auto"/>
                    <w:right w:val="none" w:sz="0" w:space="0" w:color="auto"/>
                  </w:divBdr>
                  <w:divsChild>
                    <w:div w:id="971714917">
                      <w:marLeft w:val="0"/>
                      <w:marRight w:val="0"/>
                      <w:marTop w:val="0"/>
                      <w:marBottom w:val="0"/>
                      <w:divBdr>
                        <w:top w:val="none" w:sz="0" w:space="0" w:color="auto"/>
                        <w:left w:val="none" w:sz="0" w:space="0" w:color="auto"/>
                        <w:bottom w:val="none" w:sz="0" w:space="0" w:color="auto"/>
                        <w:right w:val="none" w:sz="0" w:space="0" w:color="auto"/>
                      </w:divBdr>
                      <w:divsChild>
                        <w:div w:id="141821937">
                          <w:marLeft w:val="0"/>
                          <w:marRight w:val="0"/>
                          <w:marTop w:val="0"/>
                          <w:marBottom w:val="0"/>
                          <w:divBdr>
                            <w:top w:val="none" w:sz="0" w:space="0" w:color="auto"/>
                            <w:left w:val="none" w:sz="0" w:space="0" w:color="auto"/>
                            <w:bottom w:val="none" w:sz="0" w:space="0" w:color="auto"/>
                            <w:right w:val="none" w:sz="0" w:space="0" w:color="auto"/>
                          </w:divBdr>
                          <w:divsChild>
                            <w:div w:id="1837988179">
                              <w:marLeft w:val="0"/>
                              <w:marRight w:val="0"/>
                              <w:marTop w:val="0"/>
                              <w:marBottom w:val="0"/>
                              <w:divBdr>
                                <w:top w:val="none" w:sz="0" w:space="0" w:color="auto"/>
                                <w:left w:val="none" w:sz="0" w:space="0" w:color="auto"/>
                                <w:bottom w:val="none" w:sz="0" w:space="0" w:color="auto"/>
                                <w:right w:val="none" w:sz="0" w:space="0" w:color="auto"/>
                              </w:divBdr>
                              <w:divsChild>
                                <w:div w:id="1147087871">
                                  <w:marLeft w:val="0"/>
                                  <w:marRight w:val="0"/>
                                  <w:marTop w:val="0"/>
                                  <w:marBottom w:val="0"/>
                                  <w:divBdr>
                                    <w:top w:val="none" w:sz="0" w:space="0" w:color="auto"/>
                                    <w:left w:val="none" w:sz="0" w:space="0" w:color="auto"/>
                                    <w:bottom w:val="none" w:sz="0" w:space="0" w:color="auto"/>
                                    <w:right w:val="none" w:sz="0" w:space="0" w:color="auto"/>
                                  </w:divBdr>
                                  <w:divsChild>
                                    <w:div w:id="1010571224">
                                      <w:marLeft w:val="0"/>
                                      <w:marRight w:val="0"/>
                                      <w:marTop w:val="0"/>
                                      <w:marBottom w:val="0"/>
                                      <w:divBdr>
                                        <w:top w:val="none" w:sz="0" w:space="0" w:color="auto"/>
                                        <w:left w:val="none" w:sz="0" w:space="0" w:color="auto"/>
                                        <w:bottom w:val="none" w:sz="0" w:space="0" w:color="auto"/>
                                        <w:right w:val="none" w:sz="0" w:space="0" w:color="auto"/>
                                      </w:divBdr>
                                      <w:divsChild>
                                        <w:div w:id="102650370">
                                          <w:marLeft w:val="0"/>
                                          <w:marRight w:val="0"/>
                                          <w:marTop w:val="0"/>
                                          <w:marBottom w:val="0"/>
                                          <w:divBdr>
                                            <w:top w:val="none" w:sz="0" w:space="0" w:color="auto"/>
                                            <w:left w:val="none" w:sz="0" w:space="0" w:color="auto"/>
                                            <w:bottom w:val="none" w:sz="0" w:space="0" w:color="auto"/>
                                            <w:right w:val="none" w:sz="0" w:space="0" w:color="auto"/>
                                          </w:divBdr>
                                          <w:divsChild>
                                            <w:div w:id="18650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4592">
                  <w:marLeft w:val="0"/>
                  <w:marRight w:val="0"/>
                  <w:marTop w:val="0"/>
                  <w:marBottom w:val="0"/>
                  <w:divBdr>
                    <w:top w:val="none" w:sz="0" w:space="0" w:color="auto"/>
                    <w:left w:val="none" w:sz="0" w:space="0" w:color="auto"/>
                    <w:bottom w:val="none" w:sz="0" w:space="0" w:color="auto"/>
                    <w:right w:val="none" w:sz="0" w:space="0" w:color="auto"/>
                  </w:divBdr>
                  <w:divsChild>
                    <w:div w:id="1426653513">
                      <w:marLeft w:val="0"/>
                      <w:marRight w:val="0"/>
                      <w:marTop w:val="0"/>
                      <w:marBottom w:val="0"/>
                      <w:divBdr>
                        <w:top w:val="none" w:sz="0" w:space="0" w:color="auto"/>
                        <w:left w:val="none" w:sz="0" w:space="0" w:color="auto"/>
                        <w:bottom w:val="none" w:sz="0" w:space="0" w:color="auto"/>
                        <w:right w:val="none" w:sz="0" w:space="0" w:color="auto"/>
                      </w:divBdr>
                      <w:divsChild>
                        <w:div w:id="1451781123">
                          <w:marLeft w:val="0"/>
                          <w:marRight w:val="0"/>
                          <w:marTop w:val="0"/>
                          <w:marBottom w:val="0"/>
                          <w:divBdr>
                            <w:top w:val="none" w:sz="0" w:space="0" w:color="auto"/>
                            <w:left w:val="none" w:sz="0" w:space="0" w:color="auto"/>
                            <w:bottom w:val="none" w:sz="0" w:space="0" w:color="auto"/>
                            <w:right w:val="none" w:sz="0" w:space="0" w:color="auto"/>
                          </w:divBdr>
                          <w:divsChild>
                            <w:div w:id="1555770881">
                              <w:marLeft w:val="0"/>
                              <w:marRight w:val="0"/>
                              <w:marTop w:val="0"/>
                              <w:marBottom w:val="0"/>
                              <w:divBdr>
                                <w:top w:val="none" w:sz="0" w:space="0" w:color="auto"/>
                                <w:left w:val="none" w:sz="0" w:space="0" w:color="auto"/>
                                <w:bottom w:val="none" w:sz="0" w:space="0" w:color="auto"/>
                                <w:right w:val="none" w:sz="0" w:space="0" w:color="auto"/>
                              </w:divBdr>
                            </w:div>
                            <w:div w:id="240912312">
                              <w:marLeft w:val="0"/>
                              <w:marRight w:val="0"/>
                              <w:marTop w:val="0"/>
                              <w:marBottom w:val="0"/>
                              <w:divBdr>
                                <w:top w:val="none" w:sz="0" w:space="0" w:color="auto"/>
                                <w:left w:val="none" w:sz="0" w:space="0" w:color="auto"/>
                                <w:bottom w:val="none" w:sz="0" w:space="0" w:color="auto"/>
                                <w:right w:val="none" w:sz="0" w:space="0" w:color="auto"/>
                              </w:divBdr>
                            </w:div>
                            <w:div w:id="481848893">
                              <w:marLeft w:val="0"/>
                              <w:marRight w:val="0"/>
                              <w:marTop w:val="0"/>
                              <w:marBottom w:val="0"/>
                              <w:divBdr>
                                <w:top w:val="none" w:sz="0" w:space="0" w:color="auto"/>
                                <w:left w:val="none" w:sz="0" w:space="0" w:color="auto"/>
                                <w:bottom w:val="none" w:sz="0" w:space="0" w:color="auto"/>
                                <w:right w:val="none" w:sz="0" w:space="0" w:color="auto"/>
                              </w:divBdr>
                            </w:div>
                            <w:div w:id="1167328680">
                              <w:marLeft w:val="0"/>
                              <w:marRight w:val="0"/>
                              <w:marTop w:val="0"/>
                              <w:marBottom w:val="0"/>
                              <w:divBdr>
                                <w:top w:val="none" w:sz="0" w:space="0" w:color="auto"/>
                                <w:left w:val="none" w:sz="0" w:space="0" w:color="auto"/>
                                <w:bottom w:val="none" w:sz="0" w:space="0" w:color="auto"/>
                                <w:right w:val="none" w:sz="0" w:space="0" w:color="auto"/>
                              </w:divBdr>
                            </w:div>
                            <w:div w:id="160240424">
                              <w:marLeft w:val="0"/>
                              <w:marRight w:val="0"/>
                              <w:marTop w:val="0"/>
                              <w:marBottom w:val="0"/>
                              <w:divBdr>
                                <w:top w:val="none" w:sz="0" w:space="0" w:color="auto"/>
                                <w:left w:val="none" w:sz="0" w:space="0" w:color="auto"/>
                                <w:bottom w:val="none" w:sz="0" w:space="0" w:color="auto"/>
                                <w:right w:val="none" w:sz="0" w:space="0" w:color="auto"/>
                              </w:divBdr>
                            </w:div>
                            <w:div w:id="3752803">
                              <w:marLeft w:val="0"/>
                              <w:marRight w:val="0"/>
                              <w:marTop w:val="0"/>
                              <w:marBottom w:val="0"/>
                              <w:divBdr>
                                <w:top w:val="none" w:sz="0" w:space="0" w:color="auto"/>
                                <w:left w:val="none" w:sz="0" w:space="0" w:color="auto"/>
                                <w:bottom w:val="none" w:sz="0" w:space="0" w:color="auto"/>
                                <w:right w:val="none" w:sz="0" w:space="0" w:color="auto"/>
                              </w:divBdr>
                            </w:div>
                            <w:div w:id="14954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648714">
      <w:bodyDiv w:val="1"/>
      <w:marLeft w:val="0"/>
      <w:marRight w:val="0"/>
      <w:marTop w:val="0"/>
      <w:marBottom w:val="0"/>
      <w:divBdr>
        <w:top w:val="none" w:sz="0" w:space="0" w:color="auto"/>
        <w:left w:val="none" w:sz="0" w:space="0" w:color="auto"/>
        <w:bottom w:val="none" w:sz="0" w:space="0" w:color="auto"/>
        <w:right w:val="none" w:sz="0" w:space="0" w:color="auto"/>
      </w:divBdr>
    </w:div>
    <w:div w:id="906647753">
      <w:bodyDiv w:val="1"/>
      <w:marLeft w:val="0"/>
      <w:marRight w:val="0"/>
      <w:marTop w:val="0"/>
      <w:marBottom w:val="0"/>
      <w:divBdr>
        <w:top w:val="none" w:sz="0" w:space="0" w:color="auto"/>
        <w:left w:val="none" w:sz="0" w:space="0" w:color="auto"/>
        <w:bottom w:val="none" w:sz="0" w:space="0" w:color="auto"/>
        <w:right w:val="none" w:sz="0" w:space="0" w:color="auto"/>
      </w:divBdr>
    </w:div>
    <w:div w:id="919094517">
      <w:bodyDiv w:val="1"/>
      <w:marLeft w:val="0"/>
      <w:marRight w:val="0"/>
      <w:marTop w:val="0"/>
      <w:marBottom w:val="0"/>
      <w:divBdr>
        <w:top w:val="none" w:sz="0" w:space="0" w:color="auto"/>
        <w:left w:val="none" w:sz="0" w:space="0" w:color="auto"/>
        <w:bottom w:val="none" w:sz="0" w:space="0" w:color="auto"/>
        <w:right w:val="none" w:sz="0" w:space="0" w:color="auto"/>
      </w:divBdr>
    </w:div>
    <w:div w:id="956831723">
      <w:bodyDiv w:val="1"/>
      <w:marLeft w:val="0"/>
      <w:marRight w:val="0"/>
      <w:marTop w:val="0"/>
      <w:marBottom w:val="0"/>
      <w:divBdr>
        <w:top w:val="none" w:sz="0" w:space="0" w:color="auto"/>
        <w:left w:val="none" w:sz="0" w:space="0" w:color="auto"/>
        <w:bottom w:val="none" w:sz="0" w:space="0" w:color="auto"/>
        <w:right w:val="none" w:sz="0" w:space="0" w:color="auto"/>
      </w:divBdr>
    </w:div>
    <w:div w:id="1048382705">
      <w:bodyDiv w:val="1"/>
      <w:marLeft w:val="0"/>
      <w:marRight w:val="0"/>
      <w:marTop w:val="0"/>
      <w:marBottom w:val="0"/>
      <w:divBdr>
        <w:top w:val="none" w:sz="0" w:space="0" w:color="auto"/>
        <w:left w:val="none" w:sz="0" w:space="0" w:color="auto"/>
        <w:bottom w:val="none" w:sz="0" w:space="0" w:color="auto"/>
        <w:right w:val="none" w:sz="0" w:space="0" w:color="auto"/>
      </w:divBdr>
    </w:div>
    <w:div w:id="1064723980">
      <w:bodyDiv w:val="1"/>
      <w:marLeft w:val="0"/>
      <w:marRight w:val="0"/>
      <w:marTop w:val="0"/>
      <w:marBottom w:val="0"/>
      <w:divBdr>
        <w:top w:val="none" w:sz="0" w:space="0" w:color="auto"/>
        <w:left w:val="none" w:sz="0" w:space="0" w:color="auto"/>
        <w:bottom w:val="none" w:sz="0" w:space="0" w:color="auto"/>
        <w:right w:val="none" w:sz="0" w:space="0" w:color="auto"/>
      </w:divBdr>
    </w:div>
    <w:div w:id="1069428670">
      <w:bodyDiv w:val="1"/>
      <w:marLeft w:val="0"/>
      <w:marRight w:val="0"/>
      <w:marTop w:val="0"/>
      <w:marBottom w:val="0"/>
      <w:divBdr>
        <w:top w:val="none" w:sz="0" w:space="0" w:color="auto"/>
        <w:left w:val="none" w:sz="0" w:space="0" w:color="auto"/>
        <w:bottom w:val="none" w:sz="0" w:space="0" w:color="auto"/>
        <w:right w:val="none" w:sz="0" w:space="0" w:color="auto"/>
      </w:divBdr>
      <w:divsChild>
        <w:div w:id="1255014760">
          <w:marLeft w:val="0"/>
          <w:marRight w:val="0"/>
          <w:marTop w:val="15"/>
          <w:marBottom w:val="0"/>
          <w:divBdr>
            <w:top w:val="single" w:sz="48" w:space="0" w:color="auto"/>
            <w:left w:val="single" w:sz="48" w:space="0" w:color="auto"/>
            <w:bottom w:val="single" w:sz="48" w:space="0" w:color="auto"/>
            <w:right w:val="single" w:sz="48" w:space="0" w:color="auto"/>
          </w:divBdr>
          <w:divsChild>
            <w:div w:id="18989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7472">
      <w:bodyDiv w:val="1"/>
      <w:marLeft w:val="0"/>
      <w:marRight w:val="0"/>
      <w:marTop w:val="0"/>
      <w:marBottom w:val="0"/>
      <w:divBdr>
        <w:top w:val="none" w:sz="0" w:space="0" w:color="auto"/>
        <w:left w:val="none" w:sz="0" w:space="0" w:color="auto"/>
        <w:bottom w:val="none" w:sz="0" w:space="0" w:color="auto"/>
        <w:right w:val="none" w:sz="0" w:space="0" w:color="auto"/>
      </w:divBdr>
    </w:div>
    <w:div w:id="1077437344">
      <w:bodyDiv w:val="1"/>
      <w:marLeft w:val="0"/>
      <w:marRight w:val="0"/>
      <w:marTop w:val="0"/>
      <w:marBottom w:val="0"/>
      <w:divBdr>
        <w:top w:val="none" w:sz="0" w:space="0" w:color="auto"/>
        <w:left w:val="none" w:sz="0" w:space="0" w:color="auto"/>
        <w:bottom w:val="none" w:sz="0" w:space="0" w:color="auto"/>
        <w:right w:val="none" w:sz="0" w:space="0" w:color="auto"/>
      </w:divBdr>
    </w:div>
    <w:div w:id="1101726169">
      <w:bodyDiv w:val="1"/>
      <w:marLeft w:val="0"/>
      <w:marRight w:val="0"/>
      <w:marTop w:val="0"/>
      <w:marBottom w:val="0"/>
      <w:divBdr>
        <w:top w:val="none" w:sz="0" w:space="0" w:color="auto"/>
        <w:left w:val="none" w:sz="0" w:space="0" w:color="auto"/>
        <w:bottom w:val="none" w:sz="0" w:space="0" w:color="auto"/>
        <w:right w:val="none" w:sz="0" w:space="0" w:color="auto"/>
      </w:divBdr>
    </w:div>
    <w:div w:id="1185166538">
      <w:bodyDiv w:val="1"/>
      <w:marLeft w:val="0"/>
      <w:marRight w:val="0"/>
      <w:marTop w:val="0"/>
      <w:marBottom w:val="0"/>
      <w:divBdr>
        <w:top w:val="none" w:sz="0" w:space="0" w:color="auto"/>
        <w:left w:val="none" w:sz="0" w:space="0" w:color="auto"/>
        <w:bottom w:val="none" w:sz="0" w:space="0" w:color="auto"/>
        <w:right w:val="none" w:sz="0" w:space="0" w:color="auto"/>
      </w:divBdr>
    </w:div>
    <w:div w:id="1219436883">
      <w:bodyDiv w:val="1"/>
      <w:marLeft w:val="0"/>
      <w:marRight w:val="0"/>
      <w:marTop w:val="0"/>
      <w:marBottom w:val="0"/>
      <w:divBdr>
        <w:top w:val="none" w:sz="0" w:space="0" w:color="auto"/>
        <w:left w:val="none" w:sz="0" w:space="0" w:color="auto"/>
        <w:bottom w:val="none" w:sz="0" w:space="0" w:color="auto"/>
        <w:right w:val="none" w:sz="0" w:space="0" w:color="auto"/>
      </w:divBdr>
    </w:div>
    <w:div w:id="1224557394">
      <w:bodyDiv w:val="1"/>
      <w:marLeft w:val="0"/>
      <w:marRight w:val="0"/>
      <w:marTop w:val="0"/>
      <w:marBottom w:val="0"/>
      <w:divBdr>
        <w:top w:val="none" w:sz="0" w:space="0" w:color="auto"/>
        <w:left w:val="none" w:sz="0" w:space="0" w:color="auto"/>
        <w:bottom w:val="none" w:sz="0" w:space="0" w:color="auto"/>
        <w:right w:val="none" w:sz="0" w:space="0" w:color="auto"/>
      </w:divBdr>
    </w:div>
    <w:div w:id="1376662770">
      <w:bodyDiv w:val="1"/>
      <w:marLeft w:val="0"/>
      <w:marRight w:val="0"/>
      <w:marTop w:val="0"/>
      <w:marBottom w:val="0"/>
      <w:divBdr>
        <w:top w:val="none" w:sz="0" w:space="0" w:color="auto"/>
        <w:left w:val="none" w:sz="0" w:space="0" w:color="auto"/>
        <w:bottom w:val="none" w:sz="0" w:space="0" w:color="auto"/>
        <w:right w:val="none" w:sz="0" w:space="0" w:color="auto"/>
      </w:divBdr>
    </w:div>
    <w:div w:id="1390222867">
      <w:bodyDiv w:val="1"/>
      <w:marLeft w:val="0"/>
      <w:marRight w:val="0"/>
      <w:marTop w:val="0"/>
      <w:marBottom w:val="0"/>
      <w:divBdr>
        <w:top w:val="none" w:sz="0" w:space="0" w:color="auto"/>
        <w:left w:val="none" w:sz="0" w:space="0" w:color="auto"/>
        <w:bottom w:val="none" w:sz="0" w:space="0" w:color="auto"/>
        <w:right w:val="none" w:sz="0" w:space="0" w:color="auto"/>
      </w:divBdr>
    </w:div>
    <w:div w:id="1435369774">
      <w:bodyDiv w:val="1"/>
      <w:marLeft w:val="0"/>
      <w:marRight w:val="0"/>
      <w:marTop w:val="0"/>
      <w:marBottom w:val="0"/>
      <w:divBdr>
        <w:top w:val="none" w:sz="0" w:space="0" w:color="auto"/>
        <w:left w:val="none" w:sz="0" w:space="0" w:color="auto"/>
        <w:bottom w:val="none" w:sz="0" w:space="0" w:color="auto"/>
        <w:right w:val="none" w:sz="0" w:space="0" w:color="auto"/>
      </w:divBdr>
    </w:div>
    <w:div w:id="1442262365">
      <w:bodyDiv w:val="1"/>
      <w:marLeft w:val="0"/>
      <w:marRight w:val="0"/>
      <w:marTop w:val="0"/>
      <w:marBottom w:val="0"/>
      <w:divBdr>
        <w:top w:val="none" w:sz="0" w:space="0" w:color="auto"/>
        <w:left w:val="none" w:sz="0" w:space="0" w:color="auto"/>
        <w:bottom w:val="none" w:sz="0" w:space="0" w:color="auto"/>
        <w:right w:val="none" w:sz="0" w:space="0" w:color="auto"/>
      </w:divBdr>
      <w:divsChild>
        <w:div w:id="767193394">
          <w:marLeft w:val="0"/>
          <w:marRight w:val="0"/>
          <w:marTop w:val="0"/>
          <w:marBottom w:val="0"/>
          <w:divBdr>
            <w:top w:val="none" w:sz="0" w:space="0" w:color="auto"/>
            <w:left w:val="none" w:sz="0" w:space="0" w:color="auto"/>
            <w:bottom w:val="none" w:sz="0" w:space="0" w:color="auto"/>
            <w:right w:val="none" w:sz="0" w:space="0" w:color="auto"/>
          </w:divBdr>
          <w:divsChild>
            <w:div w:id="1642879647">
              <w:marLeft w:val="0"/>
              <w:marRight w:val="0"/>
              <w:marTop w:val="0"/>
              <w:marBottom w:val="0"/>
              <w:divBdr>
                <w:top w:val="none" w:sz="0" w:space="0" w:color="auto"/>
                <w:left w:val="none" w:sz="0" w:space="0" w:color="auto"/>
                <w:bottom w:val="none" w:sz="0" w:space="0" w:color="auto"/>
                <w:right w:val="none" w:sz="0" w:space="0" w:color="auto"/>
              </w:divBdr>
              <w:divsChild>
                <w:div w:id="722755536">
                  <w:marLeft w:val="0"/>
                  <w:marRight w:val="0"/>
                  <w:marTop w:val="0"/>
                  <w:marBottom w:val="0"/>
                  <w:divBdr>
                    <w:top w:val="none" w:sz="0" w:space="0" w:color="auto"/>
                    <w:left w:val="none" w:sz="0" w:space="0" w:color="auto"/>
                    <w:bottom w:val="none" w:sz="0" w:space="0" w:color="auto"/>
                    <w:right w:val="none" w:sz="0" w:space="0" w:color="auto"/>
                  </w:divBdr>
                  <w:divsChild>
                    <w:div w:id="954679638">
                      <w:marLeft w:val="0"/>
                      <w:marRight w:val="0"/>
                      <w:marTop w:val="0"/>
                      <w:marBottom w:val="0"/>
                      <w:divBdr>
                        <w:top w:val="none" w:sz="0" w:space="0" w:color="auto"/>
                        <w:left w:val="none" w:sz="0" w:space="0" w:color="auto"/>
                        <w:bottom w:val="none" w:sz="0" w:space="0" w:color="auto"/>
                        <w:right w:val="none" w:sz="0" w:space="0" w:color="auto"/>
                      </w:divBdr>
                      <w:divsChild>
                        <w:div w:id="1906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540907">
          <w:marLeft w:val="0"/>
          <w:marRight w:val="0"/>
          <w:marTop w:val="0"/>
          <w:marBottom w:val="0"/>
          <w:divBdr>
            <w:top w:val="none" w:sz="0" w:space="0" w:color="auto"/>
            <w:left w:val="none" w:sz="0" w:space="0" w:color="auto"/>
            <w:bottom w:val="none" w:sz="0" w:space="0" w:color="auto"/>
            <w:right w:val="none" w:sz="0" w:space="0" w:color="auto"/>
          </w:divBdr>
          <w:divsChild>
            <w:div w:id="7323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1747">
      <w:bodyDiv w:val="1"/>
      <w:marLeft w:val="0"/>
      <w:marRight w:val="0"/>
      <w:marTop w:val="0"/>
      <w:marBottom w:val="0"/>
      <w:divBdr>
        <w:top w:val="none" w:sz="0" w:space="0" w:color="auto"/>
        <w:left w:val="none" w:sz="0" w:space="0" w:color="auto"/>
        <w:bottom w:val="none" w:sz="0" w:space="0" w:color="auto"/>
        <w:right w:val="none" w:sz="0" w:space="0" w:color="auto"/>
      </w:divBdr>
    </w:div>
    <w:div w:id="1514686501">
      <w:bodyDiv w:val="1"/>
      <w:marLeft w:val="0"/>
      <w:marRight w:val="0"/>
      <w:marTop w:val="0"/>
      <w:marBottom w:val="0"/>
      <w:divBdr>
        <w:top w:val="none" w:sz="0" w:space="0" w:color="auto"/>
        <w:left w:val="none" w:sz="0" w:space="0" w:color="auto"/>
        <w:bottom w:val="none" w:sz="0" w:space="0" w:color="auto"/>
        <w:right w:val="none" w:sz="0" w:space="0" w:color="auto"/>
      </w:divBdr>
    </w:div>
    <w:div w:id="1600678144">
      <w:bodyDiv w:val="1"/>
      <w:marLeft w:val="0"/>
      <w:marRight w:val="0"/>
      <w:marTop w:val="0"/>
      <w:marBottom w:val="0"/>
      <w:divBdr>
        <w:top w:val="none" w:sz="0" w:space="0" w:color="auto"/>
        <w:left w:val="none" w:sz="0" w:space="0" w:color="auto"/>
        <w:bottom w:val="none" w:sz="0" w:space="0" w:color="auto"/>
        <w:right w:val="none" w:sz="0" w:space="0" w:color="auto"/>
      </w:divBdr>
    </w:div>
    <w:div w:id="1639647269">
      <w:bodyDiv w:val="1"/>
      <w:marLeft w:val="0"/>
      <w:marRight w:val="0"/>
      <w:marTop w:val="0"/>
      <w:marBottom w:val="0"/>
      <w:divBdr>
        <w:top w:val="none" w:sz="0" w:space="0" w:color="auto"/>
        <w:left w:val="none" w:sz="0" w:space="0" w:color="auto"/>
        <w:bottom w:val="none" w:sz="0" w:space="0" w:color="auto"/>
        <w:right w:val="none" w:sz="0" w:space="0" w:color="auto"/>
      </w:divBdr>
    </w:div>
    <w:div w:id="1645088914">
      <w:bodyDiv w:val="1"/>
      <w:marLeft w:val="0"/>
      <w:marRight w:val="0"/>
      <w:marTop w:val="0"/>
      <w:marBottom w:val="0"/>
      <w:divBdr>
        <w:top w:val="none" w:sz="0" w:space="0" w:color="auto"/>
        <w:left w:val="none" w:sz="0" w:space="0" w:color="auto"/>
        <w:bottom w:val="none" w:sz="0" w:space="0" w:color="auto"/>
        <w:right w:val="none" w:sz="0" w:space="0" w:color="auto"/>
      </w:divBdr>
    </w:div>
    <w:div w:id="1708218066">
      <w:bodyDiv w:val="1"/>
      <w:marLeft w:val="0"/>
      <w:marRight w:val="0"/>
      <w:marTop w:val="0"/>
      <w:marBottom w:val="0"/>
      <w:divBdr>
        <w:top w:val="none" w:sz="0" w:space="0" w:color="auto"/>
        <w:left w:val="none" w:sz="0" w:space="0" w:color="auto"/>
        <w:bottom w:val="none" w:sz="0" w:space="0" w:color="auto"/>
        <w:right w:val="none" w:sz="0" w:space="0" w:color="auto"/>
      </w:divBdr>
    </w:div>
    <w:div w:id="1827627891">
      <w:bodyDiv w:val="1"/>
      <w:marLeft w:val="0"/>
      <w:marRight w:val="0"/>
      <w:marTop w:val="0"/>
      <w:marBottom w:val="0"/>
      <w:divBdr>
        <w:top w:val="none" w:sz="0" w:space="0" w:color="auto"/>
        <w:left w:val="none" w:sz="0" w:space="0" w:color="auto"/>
        <w:bottom w:val="none" w:sz="0" w:space="0" w:color="auto"/>
        <w:right w:val="none" w:sz="0" w:space="0" w:color="auto"/>
      </w:divBdr>
    </w:div>
    <w:div w:id="1838955547">
      <w:bodyDiv w:val="1"/>
      <w:marLeft w:val="0"/>
      <w:marRight w:val="0"/>
      <w:marTop w:val="0"/>
      <w:marBottom w:val="0"/>
      <w:divBdr>
        <w:top w:val="none" w:sz="0" w:space="0" w:color="auto"/>
        <w:left w:val="none" w:sz="0" w:space="0" w:color="auto"/>
        <w:bottom w:val="none" w:sz="0" w:space="0" w:color="auto"/>
        <w:right w:val="none" w:sz="0" w:space="0" w:color="auto"/>
      </w:divBdr>
    </w:div>
    <w:div w:id="1885361332">
      <w:bodyDiv w:val="1"/>
      <w:marLeft w:val="0"/>
      <w:marRight w:val="0"/>
      <w:marTop w:val="0"/>
      <w:marBottom w:val="0"/>
      <w:divBdr>
        <w:top w:val="none" w:sz="0" w:space="0" w:color="auto"/>
        <w:left w:val="none" w:sz="0" w:space="0" w:color="auto"/>
        <w:bottom w:val="none" w:sz="0" w:space="0" w:color="auto"/>
        <w:right w:val="none" w:sz="0" w:space="0" w:color="auto"/>
      </w:divBdr>
    </w:div>
    <w:div w:id="2074813198">
      <w:bodyDiv w:val="1"/>
      <w:marLeft w:val="0"/>
      <w:marRight w:val="0"/>
      <w:marTop w:val="0"/>
      <w:marBottom w:val="0"/>
      <w:divBdr>
        <w:top w:val="none" w:sz="0" w:space="0" w:color="auto"/>
        <w:left w:val="none" w:sz="0" w:space="0" w:color="auto"/>
        <w:bottom w:val="none" w:sz="0" w:space="0" w:color="auto"/>
        <w:right w:val="none" w:sz="0" w:space="0" w:color="auto"/>
      </w:divBdr>
    </w:div>
    <w:div w:id="2102338972">
      <w:bodyDiv w:val="1"/>
      <w:marLeft w:val="0"/>
      <w:marRight w:val="0"/>
      <w:marTop w:val="0"/>
      <w:marBottom w:val="0"/>
      <w:divBdr>
        <w:top w:val="none" w:sz="0" w:space="0" w:color="auto"/>
        <w:left w:val="none" w:sz="0" w:space="0" w:color="auto"/>
        <w:bottom w:val="none" w:sz="0" w:space="0" w:color="auto"/>
        <w:right w:val="none" w:sz="0" w:space="0" w:color="auto"/>
      </w:divBdr>
    </w:div>
    <w:div w:id="21218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1%81%D0%B8%D1%85%D0%BE%D0%BB%D0%BE%D0%B3%D1%96%D1%87%D0%BD%D0%B5_%D1%82%D0%B5%D1%81%D1%82%D1%83%D0%B2%D0%B0%D0%BD%D0%BD%D1%8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lreferat.com.ua/uk/psuhologiya/kontrolnaya/45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file.net/preview/9023122/page: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cf.vn.ua/test-na-viznachennya-psixologichnogo-rozladu-testi-na-psixichni-rozladi-yak-odin-iz-sposobiv-diagnostiki-zaxvoryuvannya/" TargetMode="External"/><Relationship Id="rId4" Type="http://schemas.openxmlformats.org/officeDocument/2006/relationships/settings" Target="settings.xml"/><Relationship Id="rId9" Type="http://schemas.openxmlformats.org/officeDocument/2006/relationships/hyperlink" Target="http://ibib.ltd.ua/psihologicheskie-testyi-psihosomaticheskoy-35776.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56A1F-1F02-4648-8714-7928CA7F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1611</Words>
  <Characters>9188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2022-05-14T19:45:00Z</dcterms:created>
  <dcterms:modified xsi:type="dcterms:W3CDTF">2022-05-14T19:45:00Z</dcterms:modified>
</cp:coreProperties>
</file>