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95"/>
        <w:gridCol w:w="3885"/>
        <w:tblGridChange w:id="0">
          <w:tblGrid>
            <w:gridCol w:w="4995"/>
            <w:gridCol w:w="3885"/>
          </w:tblGrid>
        </w:tblGridChange>
      </w:tblGrid>
      <w:tr>
        <w:trPr>
          <w:trHeight w:val="1240" w:hRule="atLeast"/>
        </w:trPr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Приложение № 1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 Договору № 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 « ___ » ____________  2017 г.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bidiVisual w:val="0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.8425196850394"/>
        <w:gridCol w:w="8771.669291338583"/>
        <w:tblGridChange w:id="0">
          <w:tblGrid>
            <w:gridCol w:w="253.8425196850394"/>
            <w:gridCol w:w="8771.669291338583"/>
          </w:tblGrid>
        </w:tblGridChange>
      </w:tblGrid>
      <w:tr>
        <w:trPr>
          <w:trHeight w:val="2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>
            <w:pPr>
              <w:pBdr/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Исполнительный директор 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/>
              <w:spacing w:after="12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________________________   /__________/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М.П.         </w:t>
              <w:tab/>
              <w:t xml:space="preserve">         «      » ___________ 2017 г.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Техническое задание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разработку сайта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 мобильных приложений iOS/Android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службы доставки пиццы/роллов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Общие сведения о проекте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Сайт и приложения (в дальнейшем “система”) предназначены для онлайн-заказов еды с доставкой. Доставка только по г. Москва. Система включает в себя: сайт, мобильная версия сайта, мобильные приложения для  iOS/Android.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Общие требования 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Система: 1С-Битрикс "Малый бизнес"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Дизайн сайта основан на дизайне этого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сайта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Оплата: Яндекс касса,  с помощью VISA/MC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Приложения iOS и Android делаются по мобильной версии сайта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Присутствует поиск блюда по ингредиентам. Например: в результатах отображаются все блюда, в состав которых входит ветчина.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Система накопления бонусов и скидок.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Рейтинг блюд в виде звездочек (1-5)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Подключить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api.iiko.ru/instruct.aspx</w:t>
        </w:r>
      </w:hyperlink>
      <w:r w:rsidDel="00000000" w:rsidR="00000000" w:rsidRPr="00000000">
        <w:rPr>
          <w:rtl w:val="0"/>
        </w:rPr>
        <w:t xml:space="preserve">, отправка туда заказов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Регистрация: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нажатии на кнопку “Регистрация” всплывает поп-ап окно с полями для заполнения: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Имя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Номер телефона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Пароль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Электронный адрес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Кнопка “Регистрация”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 телефон приходит СМС с кодом подтверждения и на почту письмо о регистрации.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Вход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нажатии на кнопку “Вход” всплывает поп-ап окно с полями для заполнения: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Логин/Телефон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Пароль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Поле: Запомнить меня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Кнопка “Войти”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Кнопка “Забыли пароль” при нажатии отправляет код для сброса пароля на телефон или ссылку на электронный адрес.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Должна быть возможность войти через социальные сети.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Главная страница сайта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Хедер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Хедер условно разделен на две части.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Верхняя часть: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Акции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Контакты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Как заказать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О нас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Вход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Регистрация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Нижняя часть: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Логотип,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Номер телефона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Обратный звонок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Поиск по сайту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Корзина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Контентный блок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Слайдер с рекламными баннерами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На баннерах есть кнопка Подробнее, которая перенаправляет на страницу данного блюда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Баннеры меняются администратором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Поле с списком преимуществ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Меню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Список товаров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Список при нажатии открывает подкатегории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Находится слева страницы.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Примечание: у пиццы должен быть выбор веса 500гр, 1000гр. и размера 30, 40 см и теста тонкое/пышное;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Рекомендуемые товары 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Отображаются справа от меню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 вкладки: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Новинки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ХИТ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Акции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Рекомендуем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Максимальное количество отображаемых - 3 товара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Есть прокрутка для просмотра следующих товаров из вкладки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Администратор может добавлять, менять местами, удалять товары из блока.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Блок с товаром: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Фото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Название 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Цена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Выбор количества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Добавить в корзину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Блок под “Меню”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Приложение для Android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Приложение для iOS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Подписка на рассылку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Текст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Поле для электронного адреса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“Подписаться”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Категории товаров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Количество отображаемых - 3 категории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Есть прокрутка для просмотра остальных категорий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Новости компании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все новости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Отображаются только 2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Анонс новости: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Дата публикации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Изображение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Название (кликабельно)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Анонс статьи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Рекламный текст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Футер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Слева: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Авторские права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График работы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Соц. сети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Вк, Фб, Твиттер и другие соц. сети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Вид: иконки логотипов соц.сетей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Иконки кликабельны.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Справа: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Адрес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Номера телефонов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Карточка товара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Название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Фотографии (слайдер)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Рейтинг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Количество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Цена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Кнопка “Купить”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 вкладки: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Описание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Характеристики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Ближайшие рестораны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Коментарии</w:t>
      </w:r>
    </w:p>
    <w:p w:rsidR="00000000" w:rsidDel="00000000" w:rsidP="00000000" w:rsidRDefault="00000000" w:rsidRPr="00000000">
      <w:pPr>
        <w:numPr>
          <w:ilvl w:val="2"/>
          <w:numId w:val="7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 сайте</w:t>
      </w:r>
    </w:p>
    <w:p w:rsidR="00000000" w:rsidDel="00000000" w:rsidP="00000000" w:rsidRDefault="00000000" w:rsidRPr="00000000">
      <w:pPr>
        <w:numPr>
          <w:ilvl w:val="2"/>
          <w:numId w:val="7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Вконтакте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При выборе пиццы еще: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Вес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Тесто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Выбор соуса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Кнопка “Добавить ингредиенты”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Кнопка “Добавить ингредиенты” при нажатии открывает поп-ап окно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Отображается список ингредиентов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Цены на ингредиент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“+” - добавить ингредиент в блюдо.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Итоговая цена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“Добавить”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“Отмена”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Корзина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нажатии на кнопку “Корзина” появляется выпадающий список с товарами: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Фото товара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Название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Количество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Цена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“Х” - удалить из корзины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“Купить в один клик”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нажатии открывает поп-ап окно с полями для заполнения</w:t>
      </w:r>
    </w:p>
    <w:p w:rsidR="00000000" w:rsidDel="00000000" w:rsidP="00000000" w:rsidRDefault="00000000" w:rsidRPr="00000000">
      <w:pPr>
        <w:numPr>
          <w:ilvl w:val="2"/>
          <w:numId w:val="13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Имя</w:t>
      </w:r>
    </w:p>
    <w:p w:rsidR="00000000" w:rsidDel="00000000" w:rsidP="00000000" w:rsidRDefault="00000000" w:rsidRPr="00000000">
      <w:pPr>
        <w:numPr>
          <w:ilvl w:val="2"/>
          <w:numId w:val="13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Номер телефона</w:t>
      </w:r>
    </w:p>
    <w:p w:rsidR="00000000" w:rsidDel="00000000" w:rsidP="00000000" w:rsidRDefault="00000000" w:rsidRPr="00000000">
      <w:pPr>
        <w:numPr>
          <w:ilvl w:val="2"/>
          <w:numId w:val="13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“Оформить”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“Перейти в корзину”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нажатии переходит на страницу корзины.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На странице корзины отображается информация в виде таблицы: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Фото товара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Название и дополнительная информация (тесто, вес и кнопка “Изменить”)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Скидка в %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Цена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Количество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Сумма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Кнопки “Удалить” и “Отложить”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Ниже таблицы есть поле для ввода кода купона для скидки, а также общая сумма заказа и кнопка “Оформить заказ”.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Оформить заказ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Поля для заполнения: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Имя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Электронный адрес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Телефон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Способ оплаты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Адрес доставки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Выбор доставки: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Обычная доставка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Доставка на указанное время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Забрать из ресторана (-10%)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Подарить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Комментарии к заказу (текстовое поле)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“Оформить”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Личный кабинет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 личном кабинете можно проверить текущее состояние корзины, ход выполнения заказов, просмотреть или изменить личную информацию, а также подписаться на новости и другие информационные рассылки. Также в личном кабинете отображается история заказов пользователя.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Блока: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Личная информация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Изменить регистрационные данные. При нажатии открывается страница с полями: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Имя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Фамилия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Пароль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Новый пароль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Подтверждение пароля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“Сохранить”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Связать страницу с соц. сетями.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Платежные данные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Должна быть возможность привязки карты клиента.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Личный счет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Отображаются баллы, которыми в дальнейшем можно расплачиваться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Заказы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Просмотреть содержимое корзины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Открывает корзину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Просмотреть историю заказов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Отображается история заказов. Заказы отображаются в виде таблицы:</w:t>
      </w:r>
    </w:p>
    <w:p w:rsidR="00000000" w:rsidDel="00000000" w:rsidP="00000000" w:rsidRDefault="00000000" w:rsidRPr="00000000">
      <w:pPr>
        <w:numPr>
          <w:ilvl w:val="3"/>
          <w:numId w:val="10"/>
        </w:numPr>
        <w:pBdr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Дата</w:t>
      </w:r>
    </w:p>
    <w:p w:rsidR="00000000" w:rsidDel="00000000" w:rsidP="00000000" w:rsidRDefault="00000000" w:rsidRPr="00000000">
      <w:pPr>
        <w:numPr>
          <w:ilvl w:val="3"/>
          <w:numId w:val="10"/>
        </w:numPr>
        <w:pBdr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Фото товара</w:t>
      </w:r>
    </w:p>
    <w:p w:rsidR="00000000" w:rsidDel="00000000" w:rsidP="00000000" w:rsidRDefault="00000000" w:rsidRPr="00000000">
      <w:pPr>
        <w:numPr>
          <w:ilvl w:val="3"/>
          <w:numId w:val="10"/>
        </w:numPr>
        <w:pBdr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Название</w:t>
      </w:r>
    </w:p>
    <w:p w:rsidR="00000000" w:rsidDel="00000000" w:rsidP="00000000" w:rsidRDefault="00000000" w:rsidRPr="00000000">
      <w:pPr>
        <w:numPr>
          <w:ilvl w:val="3"/>
          <w:numId w:val="10"/>
        </w:numPr>
        <w:pBdr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Количество</w:t>
      </w:r>
    </w:p>
    <w:p w:rsidR="00000000" w:rsidDel="00000000" w:rsidP="00000000" w:rsidRDefault="00000000" w:rsidRPr="00000000">
      <w:pPr>
        <w:numPr>
          <w:ilvl w:val="3"/>
          <w:numId w:val="10"/>
        </w:numPr>
        <w:pBdr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Цена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Подписка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Изменить подписку. При нажатии отправляет на страницу “Рассылки”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Электронный адрес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Чекбоксы с выбором рубрик (новости магазина, акции и тд)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Предпочтительный формат</w:t>
      </w:r>
    </w:p>
    <w:p w:rsidR="00000000" w:rsidDel="00000000" w:rsidP="00000000" w:rsidRDefault="00000000" w:rsidRPr="00000000">
      <w:pPr>
        <w:numPr>
          <w:ilvl w:val="3"/>
          <w:numId w:val="10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Текст</w:t>
      </w:r>
    </w:p>
    <w:p w:rsidR="00000000" w:rsidDel="00000000" w:rsidP="00000000" w:rsidRDefault="00000000" w:rsidRPr="00000000">
      <w:pPr>
        <w:numPr>
          <w:ilvl w:val="3"/>
          <w:numId w:val="10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HTML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“Добавить”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“Сброс”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Новости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Отображаются новости в виде списка: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Фото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Дата публикации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Название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Анонс новости.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Новость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Отображается 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фото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название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дата публикации новости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“Все новости”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Контакты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Карта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Форма обратной связи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Имя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E-mail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Сообщение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Отправить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Телефон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Адрес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Мобильная версия сайта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Сайт должен быть адаптивным. 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открытии сайта с мобильных устройств, хедер сайта состоит из кнопки открытия меню, логотипа и корзины.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Меню, которое находилось в верхней части хадера, переносится вниз основного меню (то есть при нажатии кнопки меню открывается список блюд,  а ниже - список кнопок которые находились в хедере)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Весь функционал, которые есть в полной версии сайта должен быть доступным и в мобильной.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Мобильная версия сайта должна адаптироваться под все разрешения экранов мобильных устройств, а также должна корректно работать во всех браузерах.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4"/>
          <w:szCs w:val="24"/>
          <w:shd w:fill="f5f5f5" w:val="clear"/>
        </w:rPr>
      </w:pPr>
      <w:r w:rsidDel="00000000" w:rsidR="00000000" w:rsidRPr="00000000">
        <w:rPr>
          <w:rtl w:val="0"/>
        </w:rPr>
        <w:br w:type="textWrapping"/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delivery.studiofact.ru" TargetMode="External"/><Relationship Id="rId6" Type="http://schemas.openxmlformats.org/officeDocument/2006/relationships/hyperlink" Target="http://api.iiko.ru/instruct.aspx" TargetMode="External"/></Relationships>
</file>