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9923" w:type="dxa"/>
        <w:tblInd w:w="-289" w:type="dxa"/>
        <w:tblLook w:val="04A0" w:firstRow="1" w:lastRow="0" w:firstColumn="1" w:lastColumn="0" w:noHBand="0" w:noVBand="1"/>
      </w:tblPr>
      <w:tblGrid>
        <w:gridCol w:w="4962"/>
        <w:gridCol w:w="4961"/>
      </w:tblGrid>
      <w:tr w:rsidR="004F645A" w14:paraId="661B8927" w14:textId="77777777" w:rsidTr="004F645A">
        <w:tc>
          <w:tcPr>
            <w:tcW w:w="4962" w:type="dxa"/>
          </w:tcPr>
          <w:p w14:paraId="6FC5258C" w14:textId="77777777" w:rsidR="004F645A" w:rsidRPr="004F645A" w:rsidRDefault="004F645A" w:rsidP="004F645A">
            <w:pPr>
              <w:jc w:val="center"/>
              <w:rPr>
                <w:color w:val="FF0000"/>
                <w:lang w:val="uk-UA"/>
              </w:rPr>
            </w:pPr>
            <w:r w:rsidRPr="004F645A">
              <w:rPr>
                <w:color w:val="FF0000"/>
                <w:lang w:val="uk-UA"/>
              </w:rPr>
              <w:t>Початковий текст</w:t>
            </w:r>
          </w:p>
        </w:tc>
        <w:tc>
          <w:tcPr>
            <w:tcW w:w="4961" w:type="dxa"/>
          </w:tcPr>
          <w:p w14:paraId="793E4CF7" w14:textId="77777777" w:rsidR="004F645A" w:rsidRDefault="004F645A" w:rsidP="004F645A">
            <w:pPr>
              <w:jc w:val="center"/>
            </w:pPr>
            <w:r w:rsidRPr="004F645A">
              <w:rPr>
                <w:color w:val="FF0000"/>
              </w:rPr>
              <w:t>Переклад</w:t>
            </w:r>
          </w:p>
        </w:tc>
      </w:tr>
      <w:tr w:rsidR="004F645A" w:rsidRPr="004F645A" w14:paraId="03FA9C71" w14:textId="77777777" w:rsidTr="004F645A">
        <w:tc>
          <w:tcPr>
            <w:tcW w:w="4962" w:type="dxa"/>
          </w:tcPr>
          <w:p w14:paraId="49698CE3" w14:textId="77777777" w:rsidR="004F645A" w:rsidRPr="004F645A" w:rsidRDefault="004F645A" w:rsidP="004F645A">
            <w:pPr>
              <w:jc w:val="center"/>
              <w:rPr>
                <w:b/>
                <w:sz w:val="28"/>
                <w:szCs w:val="28"/>
              </w:rPr>
            </w:pPr>
            <w:r w:rsidRPr="004F645A">
              <w:rPr>
                <w:b/>
                <w:sz w:val="28"/>
                <w:szCs w:val="28"/>
              </w:rPr>
              <w:t xml:space="preserve">Расчетно-экспериментальные исследования роста усталостных трещин в конструкции крыла пассажирского самолета при регулярных и </w:t>
            </w:r>
            <w:proofErr w:type="spellStart"/>
            <w:r w:rsidRPr="004F645A">
              <w:rPr>
                <w:b/>
                <w:sz w:val="28"/>
                <w:szCs w:val="28"/>
              </w:rPr>
              <w:t>квазислучайных</w:t>
            </w:r>
            <w:proofErr w:type="spellEnd"/>
            <w:r w:rsidRPr="004F645A">
              <w:rPr>
                <w:b/>
                <w:sz w:val="28"/>
                <w:szCs w:val="28"/>
              </w:rPr>
              <w:t xml:space="preserve"> нагрузках</w:t>
            </w:r>
          </w:p>
          <w:p w14:paraId="714EB3A2" w14:textId="77777777" w:rsidR="004F645A" w:rsidRPr="00C46493" w:rsidRDefault="004F645A" w:rsidP="004F645A">
            <w:pPr>
              <w:jc w:val="center"/>
              <w:rPr>
                <w:rFonts w:eastAsia="Calibri"/>
              </w:rPr>
            </w:pPr>
          </w:p>
          <w:p w14:paraId="734E3F84" w14:textId="77777777" w:rsidR="004F645A" w:rsidRPr="008F34F5" w:rsidRDefault="004F645A" w:rsidP="004F645A">
            <w:pPr>
              <w:ind w:left="-90"/>
              <w:jc w:val="both"/>
            </w:pPr>
            <w:r w:rsidRPr="00C46493">
              <w:t xml:space="preserve">Скорости и длительности роста усталостных трещин в плоских образцах из плит алюминиевых сплавов 2324-Т39 и 7055-Т7751. </w:t>
            </w:r>
            <w:r w:rsidRPr="008F34F5">
              <w:t xml:space="preserve">Экспериментальные зависимости скорости роста трещин от коэффициента интенсивности напряжений при различных значениях асимметрии цикла. Константы в уравнении </w:t>
            </w:r>
            <w:proofErr w:type="spellStart"/>
            <w:r w:rsidRPr="008F34F5">
              <w:t>Уолкера</w:t>
            </w:r>
            <w:proofErr w:type="spellEnd"/>
            <w:r w:rsidRPr="008F34F5">
              <w:t xml:space="preserve"> для описания скорости роста трещин. </w:t>
            </w:r>
            <w:proofErr w:type="spellStart"/>
            <w:r w:rsidRPr="008F34F5">
              <w:t>Квазислучайные</w:t>
            </w:r>
            <w:proofErr w:type="spellEnd"/>
            <w:r w:rsidRPr="008F34F5">
              <w:t xml:space="preserve"> спектры напряжений в нижней и верхней поверхности крыла. Сравнение результатов испытания образцов при </w:t>
            </w:r>
            <w:proofErr w:type="spellStart"/>
            <w:r w:rsidRPr="008F34F5">
              <w:t>квазислучайных</w:t>
            </w:r>
            <w:proofErr w:type="spellEnd"/>
            <w:r w:rsidRPr="008F34F5">
              <w:t xml:space="preserve"> спектрах с расчетными значениями длительности роста трещин.</w:t>
            </w:r>
          </w:p>
          <w:p w14:paraId="1BE799ED" w14:textId="77777777" w:rsidR="004F645A" w:rsidRPr="008F34F5" w:rsidRDefault="004F645A" w:rsidP="004F645A">
            <w:pPr>
              <w:ind w:left="-90"/>
              <w:jc w:val="both"/>
            </w:pPr>
          </w:p>
          <w:p w14:paraId="1F08CD06" w14:textId="77777777" w:rsidR="004F645A" w:rsidRPr="00C46493" w:rsidRDefault="004F645A" w:rsidP="004F645A">
            <w:pPr>
              <w:ind w:left="-90"/>
              <w:jc w:val="both"/>
              <w:outlineLvl w:val="0"/>
            </w:pPr>
            <w:r w:rsidRPr="00C46493">
              <w:t xml:space="preserve">Введение </w:t>
            </w:r>
          </w:p>
          <w:p w14:paraId="2FAE344D" w14:textId="77777777" w:rsidR="004F645A" w:rsidRPr="008F34F5" w:rsidRDefault="004F645A" w:rsidP="004F645A">
            <w:pPr>
              <w:ind w:left="-90"/>
              <w:jc w:val="both"/>
            </w:pPr>
            <w:r w:rsidRPr="00C46493">
              <w:t xml:space="preserve">Среди основных характеристик, определяющих конкурентные преимущества гражданских самолетов, безусловно основными является безопасность эксплуатации конструкции и ее экономическая эффективность.  </w:t>
            </w:r>
            <w:r w:rsidRPr="008F34F5">
              <w:t>Для конструкций современных самолетов длительный ресурс и конструкционная безопасность обеспечиваются на основе принципа «</w:t>
            </w:r>
            <w:proofErr w:type="spellStart"/>
            <w:r w:rsidRPr="00C46493">
              <w:t>damage</w:t>
            </w:r>
            <w:proofErr w:type="spellEnd"/>
            <w:r w:rsidRPr="008F34F5">
              <w:t xml:space="preserve"> </w:t>
            </w:r>
            <w:proofErr w:type="spellStart"/>
            <w:r w:rsidRPr="00C46493">
              <w:t>tolerance</w:t>
            </w:r>
            <w:proofErr w:type="spellEnd"/>
            <w:r w:rsidRPr="008F34F5">
              <w:t>» [1, 2]. Одной из наиболее важных характеристик живучести конструкции (допустимости повреждения) самолета является длительность роста усталостных трещин под действием переменных нагрузок. На основе этой характеристики определяются начало и периодичность контроля конструкций в эксплуатации.</w:t>
            </w:r>
          </w:p>
          <w:p w14:paraId="49192EA3" w14:textId="77777777" w:rsidR="004F645A" w:rsidRPr="008F34F5" w:rsidRDefault="004F645A" w:rsidP="004F645A">
            <w:pPr>
              <w:ind w:left="-90"/>
              <w:jc w:val="both"/>
            </w:pPr>
            <w:r w:rsidRPr="00C46493">
              <w:t xml:space="preserve">В конструкциях крыла современных пассажирских самолетов Боинг применяются усовершенствованные алюминиевые сплавы 2324-Т39 и 7055-Т7751, разработанные компанией ALCOA. </w:t>
            </w:r>
            <w:r w:rsidRPr="008F34F5">
              <w:t xml:space="preserve">Сплав 2324-Т39 обладает высокими характеристиками усталости и </w:t>
            </w:r>
            <w:proofErr w:type="spellStart"/>
            <w:r w:rsidRPr="008F34F5">
              <w:lastRenderedPageBreak/>
              <w:t>трещиностойкости</w:t>
            </w:r>
            <w:proofErr w:type="spellEnd"/>
            <w:r w:rsidRPr="008F34F5">
              <w:t xml:space="preserve"> и применяется для обшивки нижней поверхности крыла. Сплав 7055-Т7751 имеет высокие характеристики прочности и применяется для обшивки верхней поверхности крыла. </w:t>
            </w:r>
          </w:p>
          <w:p w14:paraId="661EF3B0" w14:textId="77777777" w:rsidR="004F645A" w:rsidRDefault="004F645A"/>
        </w:tc>
        <w:tc>
          <w:tcPr>
            <w:tcW w:w="4961" w:type="dxa"/>
          </w:tcPr>
          <w:p w14:paraId="4C7783EC" w14:textId="77777777" w:rsidR="004F645A" w:rsidRDefault="004F645A" w:rsidP="004F645A">
            <w:pPr>
              <w:jc w:val="center"/>
              <w:rPr>
                <w:b/>
                <w:sz w:val="28"/>
                <w:lang w:val="en-US"/>
              </w:rPr>
            </w:pPr>
            <w:r w:rsidRPr="004F645A">
              <w:rPr>
                <w:b/>
                <w:sz w:val="28"/>
                <w:lang w:val="en-US"/>
              </w:rPr>
              <w:lastRenderedPageBreak/>
              <w:t>Experiment calculated examination</w:t>
            </w:r>
          </w:p>
          <w:p w14:paraId="200CDE89" w14:textId="77777777" w:rsidR="004F645A" w:rsidRPr="004F645A" w:rsidRDefault="004F645A" w:rsidP="004F645A">
            <w:pPr>
              <w:jc w:val="center"/>
              <w:rPr>
                <w:b/>
                <w:sz w:val="28"/>
                <w:lang w:val="en-US"/>
              </w:rPr>
            </w:pPr>
            <w:r w:rsidRPr="004F645A">
              <w:rPr>
                <w:b/>
                <w:sz w:val="28"/>
                <w:lang w:val="en-US"/>
              </w:rPr>
              <w:t>on fatigue crack growth in the wing design of a passenger aircraft in the exercise of regular and quasi-random loading</w:t>
            </w:r>
          </w:p>
          <w:p w14:paraId="28C1F388" w14:textId="77777777" w:rsidR="004F645A" w:rsidRDefault="004F645A" w:rsidP="004F645A">
            <w:pPr>
              <w:rPr>
                <w:lang w:val="en-US"/>
              </w:rPr>
            </w:pPr>
          </w:p>
          <w:p w14:paraId="33A86001" w14:textId="77777777" w:rsidR="004F645A" w:rsidRDefault="004F645A" w:rsidP="004F645A">
            <w:pPr>
              <w:rPr>
                <w:lang w:val="en-US"/>
              </w:rPr>
            </w:pPr>
          </w:p>
          <w:p w14:paraId="5D77D7A9" w14:textId="77777777" w:rsidR="004F645A" w:rsidRPr="004F645A" w:rsidRDefault="004F645A" w:rsidP="004F645A">
            <w:pPr>
              <w:jc w:val="both"/>
              <w:rPr>
                <w:lang w:val="en-US"/>
              </w:rPr>
            </w:pPr>
            <w:r w:rsidRPr="004F645A">
              <w:rPr>
                <w:lang w:val="en-US"/>
              </w:rPr>
              <w:t xml:space="preserve">Paces and durations of the fatigue crack growth in the plane samples of </w:t>
            </w:r>
            <w:proofErr w:type="spellStart"/>
            <w:r w:rsidRPr="004F645A">
              <w:rPr>
                <w:lang w:val="en-US"/>
              </w:rPr>
              <w:t>aluminium</w:t>
            </w:r>
            <w:proofErr w:type="spellEnd"/>
            <w:r w:rsidRPr="004F645A">
              <w:rPr>
                <w:lang w:val="en-US"/>
              </w:rPr>
              <w:t xml:space="preserve"> alloy plates 2324-T39 and 7055-T7751. Experimental dependence of crack growth pace on the loading intensity factor at various cycle asymmetry values. Walker Equation constants for the crack growth pace description. Quasi-random tension spectrum in downstream and upstream faces of airfoils. Comparison of tested samples results in quasi-random spectrums with calculated values for crack growth duration. </w:t>
            </w:r>
          </w:p>
          <w:p w14:paraId="59994B4E" w14:textId="77777777" w:rsidR="004F645A" w:rsidRPr="004F645A" w:rsidRDefault="004F645A" w:rsidP="004F645A">
            <w:pPr>
              <w:jc w:val="both"/>
              <w:rPr>
                <w:lang w:val="en-US"/>
              </w:rPr>
            </w:pPr>
          </w:p>
          <w:p w14:paraId="68EAD22A" w14:textId="77777777" w:rsidR="004F645A" w:rsidRDefault="004F645A" w:rsidP="004F645A">
            <w:pPr>
              <w:jc w:val="both"/>
              <w:outlineLvl w:val="0"/>
              <w:rPr>
                <w:lang w:val="en-US"/>
              </w:rPr>
            </w:pPr>
          </w:p>
          <w:p w14:paraId="138D8581" w14:textId="77777777" w:rsidR="004F645A" w:rsidRDefault="004F645A" w:rsidP="004F645A">
            <w:pPr>
              <w:jc w:val="both"/>
              <w:outlineLvl w:val="0"/>
              <w:rPr>
                <w:lang w:val="en-US"/>
              </w:rPr>
            </w:pPr>
          </w:p>
          <w:p w14:paraId="37475D16" w14:textId="77777777" w:rsidR="004F645A" w:rsidRPr="004F645A" w:rsidRDefault="004F645A" w:rsidP="004F645A">
            <w:pPr>
              <w:jc w:val="both"/>
              <w:outlineLvl w:val="0"/>
              <w:rPr>
                <w:lang w:val="en-US"/>
              </w:rPr>
            </w:pPr>
            <w:r w:rsidRPr="004F645A">
              <w:rPr>
                <w:lang w:val="en-US"/>
              </w:rPr>
              <w:t>Introduction</w:t>
            </w:r>
          </w:p>
          <w:p w14:paraId="47CAE9D0" w14:textId="77777777" w:rsidR="004F645A" w:rsidRPr="004F645A" w:rsidRDefault="004F645A" w:rsidP="004F645A">
            <w:pPr>
              <w:jc w:val="both"/>
              <w:rPr>
                <w:lang w:val="en-US"/>
              </w:rPr>
            </w:pPr>
            <w:r w:rsidRPr="004F645A">
              <w:rPr>
                <w:lang w:val="en-US"/>
              </w:rPr>
              <w:t xml:space="preserve">There is no doubt that safe operation of an engineering design and its cost-effectiveness is one of the main characteristics defining passenger aircraft competitive advantages. Long-life duty and safe engineering design of modern aircraft models are provided on the principle of «damage tolerance» [1, 2]. One of the most important parameters of the long-life duty of an aircraft engineering design (possibility of fault) is the fatigue crack growth duration under varying loading. The beginning and the schedule of controlling an operated aircraft are based on this parameter. </w:t>
            </w:r>
          </w:p>
          <w:p w14:paraId="4E789BB7" w14:textId="77777777" w:rsidR="004F645A" w:rsidRPr="004F645A" w:rsidRDefault="004F645A" w:rsidP="004F645A">
            <w:pPr>
              <w:jc w:val="both"/>
              <w:rPr>
                <w:lang w:val="en-US"/>
              </w:rPr>
            </w:pPr>
            <w:r w:rsidRPr="004F645A">
              <w:rPr>
                <w:lang w:val="en-US"/>
              </w:rPr>
              <w:t xml:space="preserve">The enhanced </w:t>
            </w:r>
            <w:proofErr w:type="spellStart"/>
            <w:r w:rsidRPr="004F645A">
              <w:rPr>
                <w:lang w:val="en-US"/>
              </w:rPr>
              <w:t>aluminium</w:t>
            </w:r>
            <w:proofErr w:type="spellEnd"/>
            <w:r w:rsidRPr="004F645A">
              <w:rPr>
                <w:lang w:val="en-US"/>
              </w:rPr>
              <w:t xml:space="preserve"> alloys 2324-T39 and 7055-T7751 engineered by ALCOA company are applied in the modern aircraft wing engineering design</w:t>
            </w:r>
            <w:r>
              <w:rPr>
                <w:lang w:val="en-US"/>
              </w:rPr>
              <w:t xml:space="preserve">. The alloy 2324-T39 possesses </w:t>
            </w:r>
            <w:r w:rsidRPr="004F645A">
              <w:rPr>
                <w:lang w:val="en-US"/>
              </w:rPr>
              <w:t>high fatigue rigidity and crack growth resistance, it is used for downstream face of an airfoil skin. The alloy 7055-</w:t>
            </w:r>
            <w:r w:rsidRPr="004E66CC">
              <w:t>Т</w:t>
            </w:r>
            <w:r w:rsidRPr="004F645A">
              <w:rPr>
                <w:lang w:val="en-US"/>
              </w:rPr>
              <w:t xml:space="preserve">7751 possesses high ruggedness values and it is used for </w:t>
            </w:r>
            <w:proofErr w:type="spellStart"/>
            <w:r w:rsidRPr="004F645A">
              <w:rPr>
                <w:lang w:val="en-US"/>
              </w:rPr>
              <w:t>upstream</w:t>
            </w:r>
            <w:proofErr w:type="spellEnd"/>
            <w:r w:rsidRPr="004F645A">
              <w:rPr>
                <w:lang w:val="en-US"/>
              </w:rPr>
              <w:t xml:space="preserve"> face of an airfoil skin.</w:t>
            </w:r>
          </w:p>
        </w:tc>
      </w:tr>
    </w:tbl>
    <w:p w14:paraId="4050502D" w14:textId="77777777" w:rsidR="001A23B7" w:rsidRPr="004F645A" w:rsidRDefault="001A23B7">
      <w:pPr>
        <w:rPr>
          <w:lang w:val="en-US"/>
        </w:rPr>
      </w:pPr>
      <w:bookmarkStart w:id="0" w:name="_GoBack"/>
      <w:bookmarkEnd w:id="0"/>
    </w:p>
    <w:sectPr w:rsidR="001A23B7" w:rsidRPr="004F645A" w:rsidSect="00002C0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45A"/>
    <w:rsid w:val="00002C0C"/>
    <w:rsid w:val="001A23B7"/>
    <w:rsid w:val="004F645A"/>
    <w:rsid w:val="00ED3290"/>
  </w:rsids>
  <m:mathPr>
    <m:mathFont m:val="Cambria Math"/>
    <m:brkBin m:val="before"/>
    <m:brkBinSub m:val="--"/>
    <m:smallFrac m:val="0"/>
    <m:dispDef/>
    <m:lMargin m:val="0"/>
    <m:rMargin m:val="0"/>
    <m:defJc m:val="centerGroup"/>
    <m:wrapIndent m:val="1440"/>
    <m:intLim m:val="subSup"/>
    <m:naryLim m:val="undOvr"/>
  </m:mathPr>
  <w:themeFontLang w:val="ru-RU"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69D4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F64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Revision"/>
    <w:hidden/>
    <w:uiPriority w:val="99"/>
    <w:semiHidden/>
    <w:rsid w:val="004F645A"/>
  </w:style>
  <w:style w:type="paragraph" w:styleId="a5">
    <w:name w:val="Title"/>
    <w:basedOn w:val="a"/>
    <w:next w:val="a"/>
    <w:link w:val="a6"/>
    <w:uiPriority w:val="10"/>
    <w:qFormat/>
    <w:rsid w:val="004F645A"/>
    <w:pPr>
      <w:contextualSpacing/>
    </w:pPr>
    <w:rPr>
      <w:rFonts w:asciiTheme="majorHAnsi" w:eastAsiaTheme="majorEastAsia" w:hAnsiTheme="majorHAnsi" w:cstheme="majorBidi"/>
      <w:spacing w:val="-10"/>
      <w:kern w:val="28"/>
      <w:sz w:val="56"/>
      <w:szCs w:val="56"/>
    </w:rPr>
  </w:style>
  <w:style w:type="character" w:customStyle="1" w:styleId="a6">
    <w:name w:val="Название Знак"/>
    <w:basedOn w:val="a0"/>
    <w:link w:val="a5"/>
    <w:uiPriority w:val="10"/>
    <w:rsid w:val="004F645A"/>
    <w:rPr>
      <w:rFonts w:asciiTheme="majorHAnsi" w:eastAsiaTheme="majorEastAsia" w:hAnsiTheme="majorHAnsi" w:cstheme="majorBidi"/>
      <w:spacing w:val="-10"/>
      <w:kern w:val="28"/>
      <w:sz w:val="56"/>
      <w:szCs w:val="56"/>
    </w:rPr>
  </w:style>
  <w:style w:type="paragraph" w:styleId="a7">
    <w:name w:val="No Spacing"/>
    <w:uiPriority w:val="1"/>
    <w:qFormat/>
    <w:rsid w:val="004F64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641</Words>
  <Characters>2713</Characters>
  <Application>Microsoft Macintosh Word</Application>
  <DocSecurity>0</DocSecurity>
  <Lines>82</Lines>
  <Paragraphs>5</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3349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Ustymchuk</dc:creator>
  <cp:keywords/>
  <dc:description/>
  <cp:lastModifiedBy>Oksana Ustymchuk</cp:lastModifiedBy>
  <cp:revision>1</cp:revision>
  <dcterms:created xsi:type="dcterms:W3CDTF">2017-03-16T10:32:00Z</dcterms:created>
  <dcterms:modified xsi:type="dcterms:W3CDTF">2017-03-16T10:45:00Z</dcterms:modified>
</cp:coreProperties>
</file>