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C1A" w:rsidRDefault="0071660F" w:rsidP="0071660F">
      <w:pPr>
        <w:jc w:val="center"/>
        <w:rPr>
          <w:rFonts w:ascii="Segoe Script" w:hAnsi="Segoe Script"/>
          <w:sz w:val="48"/>
          <w:lang w:val="uk-UA"/>
        </w:rPr>
      </w:pPr>
      <w:r w:rsidRPr="0071660F">
        <w:rPr>
          <w:rFonts w:ascii="Segoe Script" w:hAnsi="Segoe Script"/>
          <w:sz w:val="48"/>
          <w:lang w:val="uk-UA"/>
        </w:rPr>
        <w:t>Усвідомлена магія</w:t>
      </w:r>
    </w:p>
    <w:p w:rsidR="008E4033" w:rsidRDefault="0071660F" w:rsidP="008E4033">
      <w:pPr>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Людина в цілому </w:t>
      </w:r>
      <w:r w:rsidR="001D7D68">
        <w:rPr>
          <w:rFonts w:ascii="Times New Roman" w:hAnsi="Times New Roman" w:cs="Times New Roman"/>
          <w:sz w:val="24"/>
          <w:szCs w:val="24"/>
          <w:lang w:val="uk-UA"/>
        </w:rPr>
        <w:t>схильна</w:t>
      </w:r>
      <w:r>
        <w:rPr>
          <w:rFonts w:ascii="Times New Roman" w:hAnsi="Times New Roman" w:cs="Times New Roman"/>
          <w:sz w:val="24"/>
          <w:szCs w:val="24"/>
          <w:lang w:val="uk-UA"/>
        </w:rPr>
        <w:t xml:space="preserve"> </w:t>
      </w:r>
      <w:r w:rsidR="00985414">
        <w:rPr>
          <w:rFonts w:ascii="Times New Roman" w:hAnsi="Times New Roman" w:cs="Times New Roman"/>
          <w:sz w:val="24"/>
          <w:szCs w:val="24"/>
          <w:lang w:val="uk-UA"/>
        </w:rPr>
        <w:t>до містицизму. «</w:t>
      </w:r>
      <w:r w:rsidR="001D7D68">
        <w:rPr>
          <w:rFonts w:ascii="Times New Roman" w:hAnsi="Times New Roman" w:cs="Times New Roman"/>
          <w:sz w:val="24"/>
          <w:szCs w:val="24"/>
          <w:lang w:val="uk-UA"/>
        </w:rPr>
        <w:t>Портрет</w:t>
      </w:r>
      <w:r w:rsidR="00985414">
        <w:rPr>
          <w:rFonts w:ascii="Times New Roman" w:hAnsi="Times New Roman" w:cs="Times New Roman"/>
          <w:sz w:val="24"/>
          <w:szCs w:val="24"/>
          <w:lang w:val="uk-UA"/>
        </w:rPr>
        <w:t xml:space="preserve"> Доріана Грея», «Замок Отранто», «Франкенштейн» та «Дракула» - романи, що мають різні </w:t>
      </w:r>
      <w:r w:rsidR="002B433C">
        <w:rPr>
          <w:rFonts w:ascii="Times New Roman" w:hAnsi="Times New Roman" w:cs="Times New Roman"/>
          <w:sz w:val="24"/>
          <w:szCs w:val="24"/>
          <w:lang w:val="uk-UA"/>
        </w:rPr>
        <w:t>сюжети, але є і спільне – втручання інших сил в життя люд</w:t>
      </w:r>
      <w:r w:rsidR="0003019F">
        <w:rPr>
          <w:rFonts w:ascii="Times New Roman" w:hAnsi="Times New Roman" w:cs="Times New Roman"/>
          <w:sz w:val="24"/>
          <w:szCs w:val="24"/>
          <w:lang w:val="uk-UA"/>
        </w:rPr>
        <w:t>ей. І багато хто вірить, що Всесвіт чи божество впливає на їх життя.</w:t>
      </w:r>
      <w:r w:rsidR="008E4033">
        <w:rPr>
          <w:rFonts w:ascii="Times New Roman" w:hAnsi="Times New Roman" w:cs="Times New Roman"/>
          <w:sz w:val="24"/>
          <w:szCs w:val="24"/>
          <w:lang w:val="uk-UA"/>
        </w:rPr>
        <w:t xml:space="preserve"> Але може це має реальні причини? Є багато термінів, що має пояснення з психологічної точки зору.</w:t>
      </w:r>
    </w:p>
    <w:p w:rsidR="00334BF3" w:rsidRDefault="008E4033" w:rsidP="0006238C">
      <w:pPr>
        <w:ind w:firstLine="567"/>
        <w:jc w:val="both"/>
        <w:rPr>
          <w:rFonts w:ascii="Times New Roman" w:hAnsi="Times New Roman" w:cs="Times New Roman"/>
          <w:sz w:val="24"/>
          <w:szCs w:val="24"/>
          <w:lang w:val="uk-UA"/>
        </w:rPr>
      </w:pPr>
      <w:r w:rsidRPr="0071155A">
        <w:rPr>
          <w:rFonts w:ascii="Segoe Script" w:hAnsi="Segoe Script" w:cs="Times New Roman"/>
          <w:sz w:val="24"/>
          <w:szCs w:val="24"/>
          <w:lang w:val="uk-UA"/>
        </w:rPr>
        <w:t>Ефект метелика.</w:t>
      </w:r>
      <w:r>
        <w:rPr>
          <w:rFonts w:ascii="Times New Roman" w:hAnsi="Times New Roman" w:cs="Times New Roman"/>
          <w:sz w:val="24"/>
          <w:szCs w:val="24"/>
          <w:lang w:val="uk-UA"/>
        </w:rPr>
        <w:t xml:space="preserve"> Термін </w:t>
      </w:r>
      <w:r w:rsidR="001D7D68">
        <w:rPr>
          <w:rFonts w:ascii="Times New Roman" w:hAnsi="Times New Roman" w:cs="Times New Roman"/>
          <w:sz w:val="24"/>
          <w:szCs w:val="24"/>
          <w:lang w:val="uk-UA"/>
        </w:rPr>
        <w:t>з’явився</w:t>
      </w:r>
      <w:r>
        <w:rPr>
          <w:rFonts w:ascii="Times New Roman" w:hAnsi="Times New Roman" w:cs="Times New Roman"/>
          <w:sz w:val="24"/>
          <w:szCs w:val="24"/>
          <w:lang w:val="uk-UA"/>
        </w:rPr>
        <w:t xml:space="preserve"> </w:t>
      </w:r>
      <w:r w:rsidR="00324184">
        <w:rPr>
          <w:rFonts w:ascii="Times New Roman" w:hAnsi="Times New Roman" w:cs="Times New Roman"/>
          <w:sz w:val="24"/>
          <w:szCs w:val="24"/>
          <w:lang w:val="uk-UA"/>
        </w:rPr>
        <w:t>з німецького фільму «Біжи, Лоло, біжи». Звучала приблизно з «Помах крил метелика в Гонконгу може викликати бурю в Нью-Йорку». Значить це що будь-яка, навіть незначна, призводить до виникнення абсолютно рі</w:t>
      </w:r>
      <w:r w:rsidR="001D7D68">
        <w:rPr>
          <w:rFonts w:ascii="Times New Roman" w:hAnsi="Times New Roman" w:cs="Times New Roman"/>
          <w:sz w:val="24"/>
          <w:szCs w:val="24"/>
          <w:lang w:val="uk-UA"/>
        </w:rPr>
        <w:t>зних ситуацій. Цей  ефект запровадив</w:t>
      </w:r>
      <w:r w:rsidR="00324184">
        <w:rPr>
          <w:rFonts w:ascii="Times New Roman" w:hAnsi="Times New Roman" w:cs="Times New Roman"/>
          <w:sz w:val="24"/>
          <w:szCs w:val="24"/>
          <w:lang w:val="uk-UA"/>
        </w:rPr>
        <w:t xml:space="preserve"> в 1960 році</w:t>
      </w:r>
      <w:r w:rsidR="001D7D68">
        <w:rPr>
          <w:rFonts w:ascii="Times New Roman" w:hAnsi="Times New Roman" w:cs="Times New Roman"/>
          <w:sz w:val="24"/>
          <w:szCs w:val="24"/>
          <w:lang w:val="uk-UA"/>
        </w:rPr>
        <w:t xml:space="preserve"> метеоролог і математик Едвард Нортон Лоренц.</w:t>
      </w:r>
      <w:r w:rsidR="007321A8" w:rsidRPr="007321A8">
        <w:rPr>
          <w:rFonts w:ascii="Times New Roman" w:hAnsi="Times New Roman" w:cs="Times New Roman"/>
          <w:sz w:val="24"/>
          <w:szCs w:val="24"/>
        </w:rPr>
        <w:t xml:space="preserve"> </w:t>
      </w:r>
      <w:r w:rsidR="007321A8">
        <w:rPr>
          <w:rFonts w:ascii="Times New Roman" w:hAnsi="Times New Roman" w:cs="Times New Roman"/>
          <w:sz w:val="24"/>
          <w:szCs w:val="24"/>
          <w:lang w:val="uk-UA"/>
        </w:rPr>
        <w:t xml:space="preserve">Він </w:t>
      </w:r>
      <w:r w:rsidR="003A1C72">
        <w:rPr>
          <w:rFonts w:ascii="Times New Roman" w:hAnsi="Times New Roman" w:cs="Times New Roman"/>
          <w:sz w:val="24"/>
          <w:szCs w:val="24"/>
          <w:lang w:val="uk-UA"/>
        </w:rPr>
        <w:t>з’ясував</w:t>
      </w:r>
      <w:r w:rsidR="007321A8">
        <w:rPr>
          <w:rFonts w:ascii="Times New Roman" w:hAnsi="Times New Roman" w:cs="Times New Roman"/>
          <w:sz w:val="24"/>
          <w:szCs w:val="24"/>
          <w:lang w:val="uk-UA"/>
        </w:rPr>
        <w:t xml:space="preserve">, що за умови існування 2-х однакових світів з єдиною відмінністю – «метелик». Працюючи з </w:t>
      </w:r>
      <w:r w:rsidR="003A1C72">
        <w:rPr>
          <w:rFonts w:ascii="Times New Roman" w:hAnsi="Times New Roman" w:cs="Times New Roman"/>
          <w:sz w:val="24"/>
          <w:szCs w:val="24"/>
          <w:lang w:val="uk-UA"/>
        </w:rPr>
        <w:t>даними</w:t>
      </w:r>
      <w:r w:rsidR="007321A8">
        <w:rPr>
          <w:rFonts w:ascii="Times New Roman" w:hAnsi="Times New Roman" w:cs="Times New Roman"/>
          <w:sz w:val="24"/>
          <w:szCs w:val="24"/>
          <w:lang w:val="uk-UA"/>
        </w:rPr>
        <w:t xml:space="preserve">, вчений вирішив </w:t>
      </w:r>
      <w:r w:rsidR="0006238C">
        <w:rPr>
          <w:rFonts w:ascii="Times New Roman" w:hAnsi="Times New Roman" w:cs="Times New Roman"/>
          <w:sz w:val="24"/>
          <w:szCs w:val="24"/>
          <w:lang w:val="uk-UA"/>
        </w:rPr>
        <w:t xml:space="preserve">заощадити </w:t>
      </w:r>
      <w:r w:rsidR="003A1C72">
        <w:rPr>
          <w:rFonts w:ascii="Times New Roman" w:hAnsi="Times New Roman" w:cs="Times New Roman"/>
          <w:sz w:val="24"/>
          <w:szCs w:val="24"/>
          <w:lang w:val="uk-UA"/>
        </w:rPr>
        <w:t>комп’ютерну</w:t>
      </w:r>
      <w:r w:rsidR="0006238C">
        <w:rPr>
          <w:rFonts w:ascii="Times New Roman" w:hAnsi="Times New Roman" w:cs="Times New Roman"/>
          <w:sz w:val="24"/>
          <w:szCs w:val="24"/>
          <w:lang w:val="uk-UA"/>
        </w:rPr>
        <w:t xml:space="preserve"> пам'ять, та на одному з етапів обчислень округлив дані до трьох десяткових знаків замість шести. Його колега зробив з шістьома знаками та через 2 місяці вони зрівняли результати. Висновок, до якого математики прийшли, що спільного в їх результатах немає</w:t>
      </w:r>
      <w:r w:rsidR="00E03C09">
        <w:rPr>
          <w:rFonts w:ascii="Times New Roman" w:hAnsi="Times New Roman" w:cs="Times New Roman"/>
          <w:sz w:val="24"/>
          <w:szCs w:val="24"/>
          <w:lang w:val="uk-UA"/>
        </w:rPr>
        <w:t>. Едвард Лоренц записав цей результат як: «будь-яке відхилення, навіть крихітне, спричиняє значні зміни». Чи є пояснення ефекту? Так. Це намагання знайти причино-наслідковий зв'язок між подіями. Це логічн</w:t>
      </w:r>
      <w:r w:rsidR="00334BF3">
        <w:rPr>
          <w:rFonts w:ascii="Times New Roman" w:hAnsi="Times New Roman" w:cs="Times New Roman"/>
          <w:sz w:val="24"/>
          <w:szCs w:val="24"/>
          <w:lang w:val="uk-UA"/>
        </w:rPr>
        <w:t>о, бо кожна дія має результат.</w:t>
      </w:r>
      <w:r w:rsidR="0071155A">
        <w:rPr>
          <w:rFonts w:ascii="Times New Roman" w:hAnsi="Times New Roman" w:cs="Times New Roman"/>
          <w:sz w:val="24"/>
          <w:szCs w:val="24"/>
          <w:lang w:val="uk-UA"/>
        </w:rPr>
        <w:t xml:space="preserve"> Наприклад, якщо ви не зарядили камеру, то очікувано в випадку чого не знімеш, але, якщо завчасно зарядиш </w:t>
      </w:r>
      <w:r w:rsidR="003A1C72">
        <w:rPr>
          <w:rFonts w:ascii="Times New Roman" w:hAnsi="Times New Roman" w:cs="Times New Roman"/>
          <w:sz w:val="24"/>
          <w:szCs w:val="24"/>
          <w:lang w:val="uk-UA"/>
        </w:rPr>
        <w:t>акумулятор</w:t>
      </w:r>
      <w:r w:rsidR="0071155A">
        <w:rPr>
          <w:rFonts w:ascii="Times New Roman" w:hAnsi="Times New Roman" w:cs="Times New Roman"/>
          <w:sz w:val="24"/>
          <w:szCs w:val="24"/>
          <w:lang w:val="uk-UA"/>
        </w:rPr>
        <w:t xml:space="preserve"> приладу, то цього не станеться. </w:t>
      </w:r>
    </w:p>
    <w:p w:rsidR="00EB7358" w:rsidRDefault="00EB7358" w:rsidP="0006238C">
      <w:pPr>
        <w:ind w:firstLine="567"/>
        <w:jc w:val="both"/>
        <w:rPr>
          <w:rFonts w:ascii="Times New Roman" w:hAnsi="Times New Roman" w:cs="Times New Roman"/>
          <w:sz w:val="24"/>
          <w:szCs w:val="24"/>
          <w:lang w:val="uk-UA"/>
        </w:rPr>
      </w:pPr>
      <w:r>
        <w:rPr>
          <w:rFonts w:ascii="Segoe Script" w:hAnsi="Segoe Script" w:cs="Times New Roman"/>
          <w:sz w:val="24"/>
          <w:szCs w:val="24"/>
          <w:lang w:val="uk-UA"/>
        </w:rPr>
        <w:t xml:space="preserve">Випадковість. </w:t>
      </w:r>
      <w:r>
        <w:rPr>
          <w:rFonts w:ascii="Times New Roman" w:hAnsi="Times New Roman" w:cs="Times New Roman"/>
          <w:sz w:val="24"/>
          <w:szCs w:val="24"/>
          <w:lang w:val="uk-UA"/>
        </w:rPr>
        <w:t xml:space="preserve">В 1971 році Джордж Кокрофт опублікував свій роман «Дайсмен, або Людина жеребу». </w:t>
      </w:r>
      <w:r>
        <w:rPr>
          <w:rFonts w:ascii="Times New Roman" w:hAnsi="Times New Roman" w:cs="Times New Roman"/>
          <w:sz w:val="24"/>
          <w:szCs w:val="24"/>
          <w:lang w:val="en-US"/>
        </w:rPr>
        <w:t>BBC</w:t>
      </w:r>
      <w:r w:rsidRPr="000751CC">
        <w:rPr>
          <w:rFonts w:ascii="Times New Roman" w:hAnsi="Times New Roman" w:cs="Times New Roman"/>
          <w:sz w:val="24"/>
          <w:szCs w:val="24"/>
        </w:rPr>
        <w:t xml:space="preserve"> </w:t>
      </w:r>
      <w:r>
        <w:rPr>
          <w:rFonts w:ascii="Times New Roman" w:hAnsi="Times New Roman" w:cs="Times New Roman"/>
          <w:sz w:val="24"/>
          <w:szCs w:val="24"/>
          <w:lang w:val="uk-UA"/>
        </w:rPr>
        <w:t>визнав цю книгу однією з 50 найвпливовіших кни</w:t>
      </w:r>
      <w:r w:rsidR="000751CC">
        <w:rPr>
          <w:rFonts w:ascii="Times New Roman" w:hAnsi="Times New Roman" w:cs="Times New Roman"/>
          <w:sz w:val="24"/>
          <w:szCs w:val="24"/>
          <w:lang w:val="uk-UA"/>
        </w:rPr>
        <w:t xml:space="preserve">г за останні 50 років. Історія розповідає про психіатра Люка Рейнгарта, чиє життя є доволі нудним. </w:t>
      </w:r>
      <w:r w:rsidR="00E547A4">
        <w:rPr>
          <w:rFonts w:ascii="Times New Roman" w:hAnsi="Times New Roman" w:cs="Times New Roman"/>
          <w:sz w:val="24"/>
          <w:szCs w:val="24"/>
          <w:lang w:val="uk-UA"/>
        </w:rPr>
        <w:t>Втомившись від нього</w:t>
      </w:r>
      <w:r w:rsidR="00B715FD">
        <w:rPr>
          <w:rFonts w:ascii="Times New Roman" w:hAnsi="Times New Roman" w:cs="Times New Roman"/>
          <w:sz w:val="24"/>
          <w:szCs w:val="24"/>
          <w:lang w:val="uk-UA"/>
        </w:rPr>
        <w:t xml:space="preserve">, у Люка виникає питання: «Що станеться, коли в ухваленні важливих рішень покладатися на випадок?» - і вирішує передати рішення за свою долю на кілька гральних кубиків, за допомогою яких обирає варіант із списку справ, який виконає. Це впливає на його життя, через що він стає «людиною жеребу» і створює власну релігію. Основною ідеєю твору полягає в тому, що якщо довірити життя випадковості, сам шанс </w:t>
      </w:r>
      <w:r w:rsidR="008C34DD">
        <w:rPr>
          <w:rFonts w:ascii="Times New Roman" w:hAnsi="Times New Roman" w:cs="Times New Roman"/>
          <w:sz w:val="24"/>
          <w:szCs w:val="24"/>
          <w:lang w:val="uk-UA"/>
        </w:rPr>
        <w:t xml:space="preserve">пояснення. Це страх втрати контролю, в яких є у більшості. Мозок намагається створити </w:t>
      </w:r>
      <w:r w:rsidR="003A1C72">
        <w:rPr>
          <w:rFonts w:ascii="Times New Roman" w:hAnsi="Times New Roman" w:cs="Times New Roman"/>
          <w:sz w:val="24"/>
          <w:szCs w:val="24"/>
          <w:lang w:val="uk-UA"/>
        </w:rPr>
        <w:t>зв’язки</w:t>
      </w:r>
      <w:r w:rsidR="008C34DD">
        <w:rPr>
          <w:rFonts w:ascii="Times New Roman" w:hAnsi="Times New Roman" w:cs="Times New Roman"/>
          <w:sz w:val="24"/>
          <w:szCs w:val="24"/>
          <w:lang w:val="uk-UA"/>
        </w:rPr>
        <w:t xml:space="preserve"> «причини і наслідку» і коли трапляється неочікувана ситуація, то шукаємо причину. </w:t>
      </w:r>
      <w:r w:rsidR="008C34DD">
        <w:rPr>
          <w:rFonts w:ascii="Times New Roman" w:hAnsi="Times New Roman" w:cs="Times New Roman"/>
          <w:sz w:val="24"/>
          <w:szCs w:val="24"/>
          <w:lang w:val="uk-UA"/>
        </w:rPr>
        <w:t>В латинській мові є вираз «</w:t>
      </w:r>
      <w:r w:rsidR="008C34DD">
        <w:rPr>
          <w:rFonts w:ascii="Times New Roman" w:hAnsi="Times New Roman" w:cs="Times New Roman"/>
          <w:sz w:val="24"/>
          <w:szCs w:val="24"/>
          <w:lang w:val="en-US"/>
        </w:rPr>
        <w:t>Amor</w:t>
      </w:r>
      <w:r w:rsidR="008C34DD" w:rsidRPr="00EB7358">
        <w:rPr>
          <w:rFonts w:ascii="Times New Roman" w:hAnsi="Times New Roman" w:cs="Times New Roman"/>
          <w:sz w:val="24"/>
          <w:szCs w:val="24"/>
        </w:rPr>
        <w:t xml:space="preserve"> </w:t>
      </w:r>
      <w:r w:rsidR="008C34DD">
        <w:rPr>
          <w:rFonts w:ascii="Times New Roman" w:hAnsi="Times New Roman" w:cs="Times New Roman"/>
          <w:sz w:val="24"/>
          <w:szCs w:val="24"/>
          <w:lang w:val="en-US"/>
        </w:rPr>
        <w:t>fati</w:t>
      </w:r>
      <w:r w:rsidR="008C34DD">
        <w:rPr>
          <w:rFonts w:ascii="Times New Roman" w:hAnsi="Times New Roman" w:cs="Times New Roman"/>
          <w:sz w:val="24"/>
          <w:szCs w:val="24"/>
          <w:lang w:val="uk-UA"/>
        </w:rPr>
        <w:t>», що перекладається як «любов до долі». Воно підходить для людей, які вважають, що все відбувається в їхньому житті задля добра, навіть якщо так не здається. Це існує задля заспокоєння в ситуаціях, в яких не можеш ні на що вплинути.</w:t>
      </w:r>
      <w:r w:rsidR="008C34DD">
        <w:rPr>
          <w:rFonts w:ascii="Times New Roman" w:hAnsi="Times New Roman" w:cs="Times New Roman"/>
          <w:sz w:val="24"/>
          <w:szCs w:val="24"/>
          <w:lang w:val="uk-UA"/>
        </w:rPr>
        <w:t xml:space="preserve"> </w:t>
      </w:r>
    </w:p>
    <w:p w:rsidR="008C34DD" w:rsidRDefault="008C34DD" w:rsidP="0006238C">
      <w:pPr>
        <w:ind w:firstLine="567"/>
        <w:jc w:val="both"/>
        <w:rPr>
          <w:rFonts w:ascii="Times New Roman" w:hAnsi="Times New Roman" w:cs="Times New Roman"/>
          <w:sz w:val="24"/>
          <w:szCs w:val="24"/>
          <w:lang w:val="uk-UA"/>
        </w:rPr>
      </w:pPr>
      <w:r>
        <w:rPr>
          <w:rFonts w:ascii="Segoe Script" w:hAnsi="Segoe Script" w:cs="Times New Roman"/>
          <w:sz w:val="24"/>
          <w:szCs w:val="24"/>
          <w:lang w:val="uk-UA"/>
        </w:rPr>
        <w:t xml:space="preserve">Збіг. </w:t>
      </w:r>
      <w:r>
        <w:rPr>
          <w:rFonts w:ascii="Times New Roman" w:hAnsi="Times New Roman" w:cs="Times New Roman"/>
          <w:sz w:val="24"/>
          <w:szCs w:val="24"/>
          <w:lang w:val="uk-UA"/>
        </w:rPr>
        <w:t xml:space="preserve">Як і </w:t>
      </w:r>
      <w:r w:rsidR="00EC568E">
        <w:rPr>
          <w:rFonts w:ascii="Times New Roman" w:hAnsi="Times New Roman" w:cs="Times New Roman"/>
          <w:sz w:val="24"/>
          <w:szCs w:val="24"/>
          <w:lang w:val="uk-UA"/>
        </w:rPr>
        <w:t>з випадковостями, історія збігів теж починається з книги. 1992 року Пол Остер публікує «Червоний зошит», де розповів 13 історій</w:t>
      </w:r>
      <w:r w:rsidR="00185CB0">
        <w:rPr>
          <w:rFonts w:ascii="Times New Roman" w:hAnsi="Times New Roman" w:cs="Times New Roman"/>
          <w:sz w:val="24"/>
          <w:szCs w:val="24"/>
          <w:lang w:val="uk-UA"/>
        </w:rPr>
        <w:t xml:space="preserve">, в яких збіг відіграв головну роль. Одна із історій він розповідає про те як познайомився з </w:t>
      </w:r>
      <w:r w:rsidR="003A1C72">
        <w:rPr>
          <w:rFonts w:ascii="Times New Roman" w:hAnsi="Times New Roman" w:cs="Times New Roman"/>
          <w:sz w:val="24"/>
          <w:szCs w:val="24"/>
          <w:lang w:val="uk-UA"/>
        </w:rPr>
        <w:t>австралійським</w:t>
      </w:r>
      <w:r w:rsidR="00185CB0">
        <w:rPr>
          <w:rFonts w:ascii="Times New Roman" w:hAnsi="Times New Roman" w:cs="Times New Roman"/>
          <w:sz w:val="24"/>
          <w:szCs w:val="24"/>
          <w:lang w:val="uk-UA"/>
        </w:rPr>
        <w:t xml:space="preserve"> автором Робертом М. Морганом. Одного разу письменник в своїй поштовій </w:t>
      </w:r>
      <w:r w:rsidR="003A1C72">
        <w:rPr>
          <w:rFonts w:ascii="Times New Roman" w:hAnsi="Times New Roman" w:cs="Times New Roman"/>
          <w:sz w:val="24"/>
          <w:szCs w:val="24"/>
          <w:lang w:val="uk-UA"/>
        </w:rPr>
        <w:t>скриньці</w:t>
      </w:r>
      <w:r w:rsidR="00185CB0">
        <w:rPr>
          <w:rFonts w:ascii="Times New Roman" w:hAnsi="Times New Roman" w:cs="Times New Roman"/>
          <w:sz w:val="24"/>
          <w:szCs w:val="24"/>
          <w:lang w:val="uk-UA"/>
        </w:rPr>
        <w:t xml:space="preserve"> лист вищезгаданому Роберту М. Морганом. Компанія повернула лист, але відправник виявився Пол Остер. Причину як так склалос</w:t>
      </w:r>
      <w:r w:rsidR="00684042">
        <w:rPr>
          <w:rFonts w:ascii="Times New Roman" w:hAnsi="Times New Roman" w:cs="Times New Roman"/>
          <w:sz w:val="24"/>
          <w:szCs w:val="24"/>
          <w:lang w:val="uk-UA"/>
        </w:rPr>
        <w:t>ь він для себе так і не знайшов, але вирішив для себе що в цьому світі є містика. Але яка може причина? Скоріш за все с</w:t>
      </w:r>
      <w:r w:rsidR="00A81835">
        <w:rPr>
          <w:rFonts w:ascii="Times New Roman" w:hAnsi="Times New Roman" w:cs="Times New Roman"/>
          <w:sz w:val="24"/>
          <w:szCs w:val="24"/>
          <w:lang w:val="uk-UA"/>
        </w:rPr>
        <w:t xml:space="preserve">тався збіг, що десь живе людина таким </w:t>
      </w:r>
      <w:r w:rsidR="003A1C72">
        <w:rPr>
          <w:rFonts w:ascii="Times New Roman" w:hAnsi="Times New Roman" w:cs="Times New Roman"/>
          <w:sz w:val="24"/>
          <w:szCs w:val="24"/>
          <w:lang w:val="uk-UA"/>
        </w:rPr>
        <w:t>ім’ям</w:t>
      </w:r>
      <w:r w:rsidR="00A81835">
        <w:rPr>
          <w:rFonts w:ascii="Times New Roman" w:hAnsi="Times New Roman" w:cs="Times New Roman"/>
          <w:sz w:val="24"/>
          <w:szCs w:val="24"/>
          <w:lang w:val="uk-UA"/>
        </w:rPr>
        <w:t xml:space="preserve"> і фамілією, скоріш за все з таким же адресом, але якась дрібничка відрізнялась </w:t>
      </w:r>
      <w:r w:rsidR="00A81835">
        <w:rPr>
          <w:rFonts w:ascii="Times New Roman" w:hAnsi="Times New Roman" w:cs="Times New Roman"/>
          <w:sz w:val="24"/>
          <w:szCs w:val="24"/>
          <w:lang w:val="uk-UA"/>
        </w:rPr>
        <w:lastRenderedPageBreak/>
        <w:t>(наприклад, номер дому), що не помітили на пошті і відправив не туди. Єдине, як відчуває себе Пол Остер, що насправді відправив лист есеїсту?</w:t>
      </w:r>
    </w:p>
    <w:p w:rsidR="00A81835" w:rsidRDefault="003A1C72" w:rsidP="0006238C">
      <w:pPr>
        <w:ind w:firstLine="567"/>
        <w:jc w:val="both"/>
        <w:rPr>
          <w:rFonts w:ascii="Times New Roman" w:hAnsi="Times New Roman" w:cs="Times New Roman"/>
          <w:sz w:val="24"/>
          <w:szCs w:val="24"/>
          <w:lang w:val="uk-UA"/>
        </w:rPr>
      </w:pPr>
      <w:r>
        <w:rPr>
          <w:rFonts w:ascii="Segoe Script" w:hAnsi="Segoe Script" w:cs="Times New Roman"/>
          <w:sz w:val="24"/>
          <w:szCs w:val="24"/>
          <w:lang w:val="uk-UA"/>
        </w:rPr>
        <w:t>Синхронічність</w:t>
      </w:r>
      <w:r w:rsidR="00A81835">
        <w:rPr>
          <w:rFonts w:ascii="Segoe Script" w:hAnsi="Segoe Script" w:cs="Times New Roman"/>
          <w:sz w:val="24"/>
          <w:szCs w:val="24"/>
          <w:lang w:val="uk-UA"/>
        </w:rPr>
        <w:t xml:space="preserve">. </w:t>
      </w:r>
      <w:r w:rsidR="00A81835">
        <w:rPr>
          <w:rFonts w:ascii="Times New Roman" w:hAnsi="Times New Roman" w:cs="Times New Roman"/>
          <w:sz w:val="24"/>
          <w:szCs w:val="24"/>
          <w:lang w:val="uk-UA"/>
        </w:rPr>
        <w:t xml:space="preserve">Поняття придумав Карл Густав Юнг для </w:t>
      </w:r>
      <w:r>
        <w:rPr>
          <w:rFonts w:ascii="Times New Roman" w:hAnsi="Times New Roman" w:cs="Times New Roman"/>
          <w:sz w:val="24"/>
          <w:szCs w:val="24"/>
          <w:lang w:val="uk-UA"/>
        </w:rPr>
        <w:t>позначення</w:t>
      </w:r>
      <w:r w:rsidR="00A81835">
        <w:rPr>
          <w:rFonts w:ascii="Times New Roman" w:hAnsi="Times New Roman" w:cs="Times New Roman"/>
          <w:sz w:val="24"/>
          <w:szCs w:val="24"/>
          <w:lang w:val="uk-UA"/>
        </w:rPr>
        <w:t xml:space="preserve"> збігу 2-х або більше подій, що якось </w:t>
      </w:r>
      <w:r>
        <w:rPr>
          <w:rFonts w:ascii="Times New Roman" w:hAnsi="Times New Roman" w:cs="Times New Roman"/>
          <w:sz w:val="24"/>
          <w:szCs w:val="24"/>
          <w:lang w:val="uk-UA"/>
        </w:rPr>
        <w:t>пов’язані</w:t>
      </w:r>
      <w:r w:rsidR="00A81835">
        <w:rPr>
          <w:rFonts w:ascii="Times New Roman" w:hAnsi="Times New Roman" w:cs="Times New Roman"/>
          <w:sz w:val="24"/>
          <w:szCs w:val="24"/>
          <w:lang w:val="uk-UA"/>
        </w:rPr>
        <w:t xml:space="preserve">, але при цьому не мають причинно-наслідкового </w:t>
      </w:r>
      <w:r>
        <w:rPr>
          <w:rFonts w:ascii="Times New Roman" w:hAnsi="Times New Roman" w:cs="Times New Roman"/>
          <w:sz w:val="24"/>
          <w:szCs w:val="24"/>
          <w:lang w:val="uk-UA"/>
        </w:rPr>
        <w:t>зв’язку</w:t>
      </w:r>
      <w:r w:rsidR="00A81835">
        <w:rPr>
          <w:rFonts w:ascii="Times New Roman" w:hAnsi="Times New Roman" w:cs="Times New Roman"/>
          <w:sz w:val="24"/>
          <w:szCs w:val="24"/>
          <w:lang w:val="uk-UA"/>
        </w:rPr>
        <w:t>. Наприклад, з</w:t>
      </w:r>
      <w:r w:rsidR="00A1356C">
        <w:rPr>
          <w:rFonts w:ascii="Times New Roman" w:hAnsi="Times New Roman" w:cs="Times New Roman"/>
          <w:sz w:val="24"/>
          <w:szCs w:val="24"/>
          <w:lang w:val="uk-UA"/>
        </w:rPr>
        <w:t xml:space="preserve">гадуючи про людину, з якою довго не спілкувався, вона раптово телефонує. Чи коли, знаходячись в іншій країні вам якийсь предмет сподобається, то ви побачите його в своїй. Це може бути «Помилкою техаського стрілка», коли з одного вибирають щось одне. Тобто може сподобатись багато речей, але саме ця може виявитись у </w:t>
      </w:r>
      <w:r>
        <w:rPr>
          <w:rFonts w:ascii="Times New Roman" w:hAnsi="Times New Roman" w:cs="Times New Roman"/>
          <w:sz w:val="24"/>
          <w:szCs w:val="24"/>
          <w:lang w:val="uk-UA"/>
        </w:rPr>
        <w:t>вашій</w:t>
      </w:r>
      <w:r w:rsidR="00A1356C">
        <w:rPr>
          <w:rFonts w:ascii="Times New Roman" w:hAnsi="Times New Roman" w:cs="Times New Roman"/>
          <w:sz w:val="24"/>
          <w:szCs w:val="24"/>
          <w:lang w:val="uk-UA"/>
        </w:rPr>
        <w:t xml:space="preserve"> країні. Або звичайний збіг, що згадувався раніше.</w:t>
      </w:r>
    </w:p>
    <w:p w:rsidR="00A1356C" w:rsidRDefault="00A1356C" w:rsidP="0006238C">
      <w:pPr>
        <w:ind w:firstLine="567"/>
        <w:jc w:val="both"/>
        <w:rPr>
          <w:rFonts w:ascii="Times New Roman" w:hAnsi="Times New Roman" w:cs="Times New Roman"/>
          <w:sz w:val="24"/>
          <w:szCs w:val="24"/>
          <w:lang w:val="uk-UA"/>
        </w:rPr>
      </w:pPr>
      <w:bookmarkStart w:id="0" w:name="_GoBack"/>
      <w:r>
        <w:rPr>
          <w:rFonts w:ascii="Segoe Script" w:hAnsi="Segoe Script" w:cs="Times New Roman"/>
          <w:sz w:val="24"/>
          <w:szCs w:val="24"/>
          <w:lang w:val="uk-UA"/>
        </w:rPr>
        <w:t xml:space="preserve">Отже, </w:t>
      </w:r>
      <w:r>
        <w:rPr>
          <w:rFonts w:ascii="Times New Roman" w:hAnsi="Times New Roman" w:cs="Times New Roman"/>
          <w:sz w:val="24"/>
          <w:szCs w:val="24"/>
          <w:lang w:val="uk-UA"/>
        </w:rPr>
        <w:t xml:space="preserve">всі речі що мають відношення до містики, насправді в 80% мають пояснення, але 20% можуть дійсно статись без пояснення. </w:t>
      </w:r>
      <w:r w:rsidR="00230174">
        <w:rPr>
          <w:rFonts w:ascii="Times New Roman" w:hAnsi="Times New Roman" w:cs="Times New Roman"/>
          <w:sz w:val="24"/>
          <w:szCs w:val="24"/>
          <w:lang w:val="uk-UA"/>
        </w:rPr>
        <w:t>Тому можна зробити декілька речей, щоб пояснювати містику в своєму житті:</w:t>
      </w:r>
    </w:p>
    <w:p w:rsidR="00FD228B" w:rsidRDefault="000F7668" w:rsidP="000F7668">
      <w:pPr>
        <w:pStyle w:val="a3"/>
        <w:numPr>
          <w:ilvl w:val="0"/>
          <w:numId w:val="1"/>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Приділяти більше уваги тому, що відбувається навколо. Інколи в буденних деталях може ховатись причинах в несподіваних подіях. </w:t>
      </w:r>
    </w:p>
    <w:p w:rsidR="000F7668" w:rsidRDefault="000F7668" w:rsidP="000F7668">
      <w:pPr>
        <w:pStyle w:val="a3"/>
        <w:numPr>
          <w:ilvl w:val="0"/>
          <w:numId w:val="1"/>
        </w:numPr>
        <w:jc w:val="both"/>
        <w:rPr>
          <w:rFonts w:ascii="Times New Roman" w:hAnsi="Times New Roman" w:cs="Times New Roman"/>
          <w:sz w:val="24"/>
          <w:szCs w:val="24"/>
          <w:lang w:val="uk-UA"/>
        </w:rPr>
      </w:pPr>
      <w:r>
        <w:rPr>
          <w:rFonts w:ascii="Times New Roman" w:hAnsi="Times New Roman" w:cs="Times New Roman"/>
          <w:sz w:val="24"/>
          <w:szCs w:val="24"/>
          <w:lang w:val="uk-UA"/>
        </w:rPr>
        <w:t>Вести щоденник.</w:t>
      </w:r>
      <w:r w:rsidR="008D0D90">
        <w:rPr>
          <w:rFonts w:ascii="Times New Roman" w:hAnsi="Times New Roman" w:cs="Times New Roman"/>
          <w:sz w:val="24"/>
          <w:szCs w:val="24"/>
          <w:lang w:val="uk-UA"/>
        </w:rPr>
        <w:t xml:space="preserve"> Записуючи те що з тобою відбувається, легко зрозуміти причинно-наслідкові зв’язки в житті.</w:t>
      </w:r>
    </w:p>
    <w:p w:rsidR="000F7668" w:rsidRDefault="000F7668" w:rsidP="000F7668">
      <w:pPr>
        <w:pStyle w:val="a3"/>
        <w:numPr>
          <w:ilvl w:val="0"/>
          <w:numId w:val="1"/>
        </w:numPr>
        <w:jc w:val="both"/>
        <w:rPr>
          <w:rFonts w:ascii="Times New Roman" w:hAnsi="Times New Roman" w:cs="Times New Roman"/>
          <w:sz w:val="24"/>
          <w:szCs w:val="24"/>
          <w:lang w:val="uk-UA"/>
        </w:rPr>
      </w:pPr>
      <w:r>
        <w:rPr>
          <w:rFonts w:ascii="Times New Roman" w:hAnsi="Times New Roman" w:cs="Times New Roman"/>
          <w:sz w:val="24"/>
          <w:szCs w:val="24"/>
          <w:lang w:val="uk-UA"/>
        </w:rPr>
        <w:t>Спілкуватися з творчими людьми.</w:t>
      </w:r>
      <w:r w:rsidR="008D0D90">
        <w:rPr>
          <w:rFonts w:ascii="Times New Roman" w:hAnsi="Times New Roman" w:cs="Times New Roman"/>
          <w:sz w:val="24"/>
          <w:szCs w:val="24"/>
          <w:lang w:val="uk-UA"/>
        </w:rPr>
        <w:t xml:space="preserve"> Вони проживають зростання і падіння, тому вони можуть підказати що робити в «містичних» ситуаціях.</w:t>
      </w:r>
    </w:p>
    <w:p w:rsidR="000F7668" w:rsidRDefault="008D0D90" w:rsidP="000F7668">
      <w:pPr>
        <w:pStyle w:val="a3"/>
        <w:numPr>
          <w:ilvl w:val="0"/>
          <w:numId w:val="1"/>
        </w:numPr>
        <w:jc w:val="both"/>
        <w:rPr>
          <w:rFonts w:ascii="Times New Roman" w:hAnsi="Times New Roman" w:cs="Times New Roman"/>
          <w:sz w:val="24"/>
          <w:szCs w:val="24"/>
          <w:lang w:val="uk-UA"/>
        </w:rPr>
      </w:pPr>
      <w:r>
        <w:rPr>
          <w:rFonts w:ascii="Times New Roman" w:hAnsi="Times New Roman" w:cs="Times New Roman"/>
          <w:sz w:val="24"/>
          <w:szCs w:val="24"/>
          <w:lang w:val="uk-UA"/>
        </w:rPr>
        <w:t>Практикувати медитацію. Концентруючись, знаходиш відповіді на багато питань.</w:t>
      </w:r>
    </w:p>
    <w:p w:rsidR="008D0D90" w:rsidRPr="008D0D90" w:rsidRDefault="008D0D90" w:rsidP="008D0D90">
      <w:pPr>
        <w:ind w:left="567"/>
        <w:jc w:val="both"/>
        <w:rPr>
          <w:rFonts w:ascii="Times New Roman" w:hAnsi="Times New Roman" w:cs="Times New Roman"/>
          <w:sz w:val="24"/>
          <w:szCs w:val="24"/>
          <w:lang w:val="uk-UA"/>
        </w:rPr>
      </w:pPr>
      <w:r>
        <w:rPr>
          <w:rFonts w:ascii="Times New Roman" w:hAnsi="Times New Roman" w:cs="Times New Roman"/>
          <w:sz w:val="24"/>
          <w:szCs w:val="24"/>
          <w:lang w:val="uk-UA"/>
        </w:rPr>
        <w:t>Це не означає, що чудес не відбувається, але частіше всього чудеса мають відповідь, доволі реалістичну відповідь.</w:t>
      </w:r>
    </w:p>
    <w:bookmarkEnd w:id="0"/>
    <w:p w:rsidR="00230174" w:rsidRPr="00A1356C" w:rsidRDefault="00230174" w:rsidP="0006238C">
      <w:pPr>
        <w:ind w:firstLine="567"/>
        <w:jc w:val="both"/>
        <w:rPr>
          <w:rFonts w:ascii="Times New Roman" w:hAnsi="Times New Roman" w:cs="Times New Roman"/>
          <w:sz w:val="24"/>
          <w:szCs w:val="24"/>
          <w:lang w:val="uk-UA"/>
        </w:rPr>
      </w:pPr>
    </w:p>
    <w:p w:rsidR="008E4033" w:rsidRPr="0071660F" w:rsidRDefault="001D7D68" w:rsidP="0006238C">
      <w:pPr>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
    <w:sectPr w:rsidR="008E4033" w:rsidRPr="007166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Script">
    <w:panose1 w:val="030B0504020000000003"/>
    <w:charset w:val="CC"/>
    <w:family w:val="script"/>
    <w:pitch w:val="variable"/>
    <w:sig w:usb0="0000028F"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171B8"/>
    <w:multiLevelType w:val="hybridMultilevel"/>
    <w:tmpl w:val="F77AAEA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60F"/>
    <w:rsid w:val="0003019F"/>
    <w:rsid w:val="0006238C"/>
    <w:rsid w:val="000751CC"/>
    <w:rsid w:val="000F7668"/>
    <w:rsid w:val="00185CB0"/>
    <w:rsid w:val="001D7D68"/>
    <w:rsid w:val="00230174"/>
    <w:rsid w:val="002B433C"/>
    <w:rsid w:val="00324184"/>
    <w:rsid w:val="00334BF3"/>
    <w:rsid w:val="003A1C72"/>
    <w:rsid w:val="00684042"/>
    <w:rsid w:val="0071155A"/>
    <w:rsid w:val="0071660F"/>
    <w:rsid w:val="007321A8"/>
    <w:rsid w:val="008C34DD"/>
    <w:rsid w:val="008D0D90"/>
    <w:rsid w:val="008E4033"/>
    <w:rsid w:val="00985414"/>
    <w:rsid w:val="00A1356C"/>
    <w:rsid w:val="00A81835"/>
    <w:rsid w:val="00A95C1A"/>
    <w:rsid w:val="00B715FD"/>
    <w:rsid w:val="00E03C09"/>
    <w:rsid w:val="00E547A4"/>
    <w:rsid w:val="00EB7358"/>
    <w:rsid w:val="00EC568E"/>
    <w:rsid w:val="00F73C40"/>
    <w:rsid w:val="00FD2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2770B"/>
  <w15:chartTrackingRefBased/>
  <w15:docId w15:val="{68809142-C5DC-463F-8FFA-D2B8A4891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76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321</TotalTime>
  <Pages>2</Pages>
  <Words>707</Words>
  <Characters>4034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6</cp:revision>
  <dcterms:created xsi:type="dcterms:W3CDTF">2024-03-20T16:20:00Z</dcterms:created>
  <dcterms:modified xsi:type="dcterms:W3CDTF">2024-06-02T18:50:00Z</dcterms:modified>
</cp:coreProperties>
</file>