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E7" w:rsidRDefault="00FA7002" w:rsidP="002573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Дуже часто Донбас сприймається, як щось окреме, не Україна, не Росія, а щось зовсім інше. Я не можу сказати, що ця думка є цілком помилковою. В різні періоди Маріуполь був частиною трьох цих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ідентичностей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167FD">
        <w:rPr>
          <w:rFonts w:ascii="Times New Roman" w:hAnsi="Times New Roman" w:cs="Times New Roman"/>
          <w:sz w:val="28"/>
          <w:szCs w:val="28"/>
          <w:lang w:val="uk-UA"/>
        </w:rPr>
        <w:t>Україна, Росія, Донбас</w:t>
      </w:r>
      <w:r w:rsidR="00D167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не </w:t>
      </w:r>
      <w:r w:rsidR="0029112B">
        <w:rPr>
          <w:rFonts w:ascii="Times New Roman" w:hAnsi="Times New Roman" w:cs="Times New Roman"/>
          <w:sz w:val="28"/>
          <w:szCs w:val="28"/>
          <w:lang w:val="uk-UA"/>
        </w:rPr>
        <w:t xml:space="preserve">злився ні з однією з них. Маріуполь – це прикордонна зона між Україною, Росією і Донбасом. </w:t>
      </w:r>
    </w:p>
    <w:p w:rsidR="00D167FD" w:rsidRDefault="008F302A" w:rsidP="002573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Західної </w:t>
      </w:r>
      <w:r w:rsidR="00E003B2">
        <w:rPr>
          <w:rFonts w:ascii="Times New Roman" w:hAnsi="Times New Roman" w:cs="Times New Roman"/>
          <w:sz w:val="28"/>
          <w:szCs w:val="28"/>
          <w:lang w:val="uk-UA"/>
        </w:rPr>
        <w:t>та Центральної України, на Сході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було типового для Європи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Магдебурського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права і права на самоуправління, </w:t>
      </w:r>
      <w:r w:rsidR="009A4921">
        <w:rPr>
          <w:rFonts w:ascii="Times New Roman" w:hAnsi="Times New Roman" w:cs="Times New Roman"/>
          <w:sz w:val="28"/>
          <w:szCs w:val="28"/>
          <w:lang w:val="uk-UA"/>
        </w:rPr>
        <w:t>так як це було в  Києві</w:t>
      </w:r>
      <w:r>
        <w:rPr>
          <w:rFonts w:ascii="Times New Roman" w:hAnsi="Times New Roman" w:cs="Times New Roman"/>
          <w:sz w:val="28"/>
          <w:szCs w:val="28"/>
          <w:lang w:val="uk-UA"/>
        </w:rPr>
        <w:t>, Л</w:t>
      </w:r>
      <w:r w:rsidR="009A4921">
        <w:rPr>
          <w:rFonts w:ascii="Times New Roman" w:hAnsi="Times New Roman" w:cs="Times New Roman"/>
          <w:sz w:val="28"/>
          <w:szCs w:val="28"/>
          <w:lang w:val="uk-UA"/>
        </w:rPr>
        <w:t>уцьку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Донбасі господар заводу був господарем міста. </w:t>
      </w:r>
      <w:r w:rsidR="003B561F">
        <w:rPr>
          <w:rFonts w:ascii="Times New Roman" w:hAnsi="Times New Roman" w:cs="Times New Roman"/>
          <w:sz w:val="28"/>
          <w:szCs w:val="28"/>
          <w:lang w:val="uk-UA"/>
        </w:rPr>
        <w:t xml:space="preserve">На жаль, ця тенденція </w:t>
      </w:r>
      <w:proofErr w:type="spellStart"/>
      <w:r w:rsidR="003B561F">
        <w:rPr>
          <w:rFonts w:ascii="Times New Roman" w:hAnsi="Times New Roman" w:cs="Times New Roman"/>
          <w:sz w:val="28"/>
          <w:szCs w:val="28"/>
          <w:lang w:val="uk-UA"/>
        </w:rPr>
        <w:t>збереглась</w:t>
      </w:r>
      <w:proofErr w:type="spellEnd"/>
      <w:r w:rsidR="003B561F">
        <w:rPr>
          <w:rFonts w:ascii="Times New Roman" w:hAnsi="Times New Roman" w:cs="Times New Roman"/>
          <w:sz w:val="28"/>
          <w:szCs w:val="28"/>
          <w:lang w:val="uk-UA"/>
        </w:rPr>
        <w:t xml:space="preserve"> до сих пір і навіть в Маріуполі. </w:t>
      </w:r>
    </w:p>
    <w:p w:rsidR="009A4921" w:rsidRDefault="007F1675" w:rsidP="002573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першої хвилі</w:t>
      </w:r>
      <w:r w:rsidR="009A4921">
        <w:rPr>
          <w:rFonts w:ascii="Times New Roman" w:hAnsi="Times New Roman" w:cs="Times New Roman"/>
          <w:sz w:val="28"/>
          <w:szCs w:val="28"/>
          <w:lang w:val="uk-UA"/>
        </w:rPr>
        <w:t xml:space="preserve"> індустріалізації, середина ХІХ-початок ХХ ст.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="009A4921">
        <w:rPr>
          <w:rFonts w:ascii="Times New Roman" w:hAnsi="Times New Roman" w:cs="Times New Roman"/>
          <w:sz w:val="28"/>
          <w:szCs w:val="28"/>
          <w:lang w:val="uk-UA"/>
        </w:rPr>
        <w:t xml:space="preserve"> Маріуполь все більше починає нагадувати інші міста Донбасу. Також він стає дуже русифікованим містом, так як пролетаріат</w:t>
      </w:r>
      <w:r w:rsidR="002B1C94">
        <w:rPr>
          <w:rFonts w:ascii="Times New Roman" w:hAnsi="Times New Roman" w:cs="Times New Roman"/>
          <w:sz w:val="28"/>
          <w:szCs w:val="28"/>
          <w:lang w:val="uk-UA"/>
        </w:rPr>
        <w:t xml:space="preserve"> був переважно російським. Етнічні українці на той час були дуже слабо урбанізованою нацією. Саме в цей період закладаються контури сучасного обличчя міста: російськомовний індустріальний характер економіки, пролетарський характер основної маси населення, а також тісний економічний зв</w:t>
      </w:r>
      <w:r w:rsidR="002B1C94" w:rsidRPr="002B1C9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B1C94">
        <w:rPr>
          <w:rFonts w:ascii="Times New Roman" w:hAnsi="Times New Roman" w:cs="Times New Roman"/>
          <w:sz w:val="28"/>
          <w:szCs w:val="28"/>
          <w:lang w:val="uk-UA"/>
        </w:rPr>
        <w:t xml:space="preserve">язок з Донбасом. Символи того часу – водонапірні башти, які є символом міста до сих пір. </w:t>
      </w:r>
    </w:p>
    <w:p w:rsidR="00D167FD" w:rsidRDefault="00C43005" w:rsidP="00C430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Третій період – революційний. Зміна влади, сильний вплив більшовиків. Радянська влада закріпилась в Маріуполі, тому четвертий етап – радянський. </w:t>
      </w:r>
      <w:r w:rsidR="00D167FD">
        <w:rPr>
          <w:rFonts w:ascii="Times New Roman" w:hAnsi="Times New Roman" w:cs="Times New Roman"/>
          <w:sz w:val="28"/>
          <w:szCs w:val="28"/>
          <w:lang w:val="uk-UA"/>
        </w:rPr>
        <w:t xml:space="preserve">Цей </w:t>
      </w:r>
      <w:r w:rsidR="008A53F8">
        <w:rPr>
          <w:rFonts w:ascii="Times New Roman" w:hAnsi="Times New Roman" w:cs="Times New Roman"/>
          <w:sz w:val="28"/>
          <w:szCs w:val="28"/>
          <w:lang w:val="uk-UA"/>
        </w:rPr>
        <w:t>період і дотепер дуже виражений в ментальності людей. Хоча</w:t>
      </w:r>
      <w:r w:rsidR="00E003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A53F8">
        <w:rPr>
          <w:rFonts w:ascii="Times New Roman" w:hAnsi="Times New Roman" w:cs="Times New Roman"/>
          <w:sz w:val="28"/>
          <w:szCs w:val="28"/>
          <w:lang w:val="uk-UA"/>
        </w:rPr>
        <w:t xml:space="preserve"> коли йшли процеси декомунізації, в Маріуполі вони не визвали серйозного резонансу. Якби це відбувалося в 2012-2013 роках, тут були би мітинги та протести. Але в 2015 році вже не було сили, яка б ці процеси організовувала. </w:t>
      </w:r>
    </w:p>
    <w:p w:rsidR="00D15017" w:rsidRDefault="008A53F8" w:rsidP="00C430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A53F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етап – в складі незалежної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</w:t>
      </w:r>
      <w:r>
        <w:rPr>
          <w:rFonts w:ascii="Times New Roman" w:hAnsi="Times New Roman" w:cs="Times New Roman"/>
          <w:sz w:val="28"/>
          <w:szCs w:val="28"/>
          <w:lang w:val="uk-UA"/>
        </w:rPr>
        <w:t>їни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до револ</w:t>
      </w:r>
      <w:r w:rsidR="00D167FD">
        <w:rPr>
          <w:rFonts w:ascii="Times New Roman" w:hAnsi="Times New Roman" w:cs="Times New Roman"/>
          <w:sz w:val="28"/>
          <w:szCs w:val="28"/>
          <w:lang w:val="uk-UA"/>
        </w:rPr>
        <w:t>юції на Сході. Ф</w:t>
      </w:r>
      <w:r>
        <w:rPr>
          <w:rFonts w:ascii="Times New Roman" w:hAnsi="Times New Roman" w:cs="Times New Roman"/>
          <w:sz w:val="28"/>
          <w:szCs w:val="28"/>
          <w:lang w:val="uk-UA"/>
        </w:rPr>
        <w:t>ормальна приналежність до України не вира</w:t>
      </w:r>
      <w:r w:rsidR="00D15017">
        <w:rPr>
          <w:rFonts w:ascii="Times New Roman" w:hAnsi="Times New Roman" w:cs="Times New Roman"/>
          <w:sz w:val="28"/>
          <w:szCs w:val="28"/>
          <w:lang w:val="uk-UA"/>
        </w:rPr>
        <w:t>жа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лась в українізації культурного та суспільного простору аж до 2014 року. Актуалізувалася грецька історія та грецька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етнічність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міста. Це списувалось в тренд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полікультурності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міста. На мій погляд, ця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полікультурність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була своєрідним захистом 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A53F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яленької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українізації. </w:t>
      </w:r>
      <w:r w:rsidR="00683559">
        <w:rPr>
          <w:rFonts w:ascii="Times New Roman" w:hAnsi="Times New Roman" w:cs="Times New Roman"/>
          <w:sz w:val="28"/>
          <w:szCs w:val="28"/>
          <w:lang w:val="uk-UA"/>
        </w:rPr>
        <w:t xml:space="preserve">Якщо брати етнічний склад населення, то 48% називають себе етнічними українцями, 44% - етнічними росіянами. Лише 4% маріупольців вважають себе етнічними греками. </w:t>
      </w:r>
    </w:p>
    <w:p w:rsidR="00D167FD" w:rsidRDefault="003803AC" w:rsidP="007F16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Другим напрямком заповнення ідеологічного вакууму було, к</w:t>
      </w:r>
      <w:r w:rsidR="00683559">
        <w:rPr>
          <w:rFonts w:ascii="Times New Roman" w:hAnsi="Times New Roman" w:cs="Times New Roman"/>
          <w:sz w:val="28"/>
          <w:szCs w:val="28"/>
          <w:lang w:val="uk-UA"/>
        </w:rPr>
        <w:t xml:space="preserve">оли сформувалась в Донецькій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потужна регіональна політична еліта фінансово-промислова група Рената Ахметова і «Партія регіонів», стала активно формуватися концепція донбаської ідентичності і донбаського патріотизму. </w:t>
      </w:r>
      <w:r w:rsidR="005E05D4">
        <w:rPr>
          <w:rFonts w:ascii="Times New Roman" w:hAnsi="Times New Roman" w:cs="Times New Roman"/>
          <w:sz w:val="28"/>
          <w:szCs w:val="28"/>
          <w:lang w:val="uk-UA"/>
        </w:rPr>
        <w:t xml:space="preserve">Які ж частини донбаської ідентичності? По-перше: російсько-українське етнічне коріння, плавний перехід між росіянами і українцями, так звані, </w:t>
      </w:r>
      <w:proofErr w:type="spellStart"/>
      <w:r w:rsidR="005E05D4">
        <w:rPr>
          <w:rFonts w:ascii="Times New Roman" w:hAnsi="Times New Roman" w:cs="Times New Roman"/>
          <w:sz w:val="28"/>
          <w:szCs w:val="28"/>
          <w:lang w:val="uk-UA"/>
        </w:rPr>
        <w:t>укро-руси</w:t>
      </w:r>
      <w:proofErr w:type="spellEnd"/>
      <w:r w:rsidR="005E05D4">
        <w:rPr>
          <w:rFonts w:ascii="Times New Roman" w:hAnsi="Times New Roman" w:cs="Times New Roman"/>
          <w:sz w:val="28"/>
          <w:szCs w:val="28"/>
          <w:lang w:val="uk-UA"/>
        </w:rPr>
        <w:t xml:space="preserve">. Друге: </w:t>
      </w:r>
      <w:proofErr w:type="spellStart"/>
      <w:r w:rsidR="005E05D4">
        <w:rPr>
          <w:rFonts w:ascii="Times New Roman" w:hAnsi="Times New Roman" w:cs="Times New Roman"/>
          <w:sz w:val="28"/>
          <w:szCs w:val="28"/>
          <w:lang w:val="uk-UA"/>
        </w:rPr>
        <w:t>російськомовність</w:t>
      </w:r>
      <w:proofErr w:type="spellEnd"/>
      <w:r w:rsidR="005E05D4">
        <w:rPr>
          <w:rFonts w:ascii="Times New Roman" w:hAnsi="Times New Roman" w:cs="Times New Roman"/>
          <w:sz w:val="28"/>
          <w:szCs w:val="28"/>
          <w:lang w:val="uk-UA"/>
        </w:rPr>
        <w:t xml:space="preserve">. Третє: дуже слабке місце етнічної ідентичності в ієрархії жителів Луганської та Донецької 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t xml:space="preserve">областей. 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t>ут скорі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t>ше притаман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5D4">
        <w:rPr>
          <w:rFonts w:ascii="Times New Roman" w:hAnsi="Times New Roman" w:cs="Times New Roman"/>
          <w:sz w:val="28"/>
          <w:szCs w:val="28"/>
          <w:lang w:val="uk-UA"/>
        </w:rPr>
        <w:t>соціальна, територіальна ідентичніс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5E05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t xml:space="preserve"> Соціальна ідентичність </w:t>
      </w:r>
      <w:proofErr w:type="spellStart"/>
      <w:r w:rsidR="004F7B69">
        <w:rPr>
          <w:rFonts w:ascii="Times New Roman" w:hAnsi="Times New Roman" w:cs="Times New Roman"/>
          <w:sz w:val="28"/>
          <w:szCs w:val="28"/>
          <w:lang w:val="uk-UA"/>
        </w:rPr>
        <w:t>трудящихся</w:t>
      </w:r>
      <w:proofErr w:type="spellEnd"/>
      <w:r w:rsidR="004F7B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F7B69">
        <w:rPr>
          <w:rFonts w:ascii="Times New Roman" w:hAnsi="Times New Roman" w:cs="Times New Roman"/>
          <w:sz w:val="28"/>
          <w:szCs w:val="28"/>
          <w:lang w:val="uk-UA"/>
        </w:rPr>
        <w:t>пролетаріїв</w:t>
      </w:r>
      <w:proofErr w:type="spellEnd"/>
      <w:r w:rsidR="004F7B69">
        <w:rPr>
          <w:rFonts w:ascii="Times New Roman" w:hAnsi="Times New Roman" w:cs="Times New Roman"/>
          <w:sz w:val="28"/>
          <w:szCs w:val="28"/>
          <w:lang w:val="uk-UA"/>
        </w:rPr>
        <w:t xml:space="preserve"> грала головну цементуючу роль в донбаській ідентичності. Вона дозволяє спекулювати на радянському минулому, коли </w:t>
      </w:r>
      <w:r w:rsidR="004F7B6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мільйонери кричать про те, що будуть захищати </w:t>
      </w:r>
      <w:proofErr w:type="spellStart"/>
      <w:r w:rsidR="004F7B69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4F7B69" w:rsidRPr="004F7B6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4F7B69">
        <w:rPr>
          <w:rFonts w:ascii="Times New Roman" w:hAnsi="Times New Roman" w:cs="Times New Roman"/>
          <w:sz w:val="28"/>
          <w:szCs w:val="28"/>
          <w:lang w:val="uk-UA"/>
        </w:rPr>
        <w:t>ятники</w:t>
      </w:r>
      <w:proofErr w:type="spellEnd"/>
      <w:r w:rsidR="004F7B69">
        <w:rPr>
          <w:rFonts w:ascii="Times New Roman" w:hAnsi="Times New Roman" w:cs="Times New Roman"/>
          <w:sz w:val="28"/>
          <w:szCs w:val="28"/>
          <w:lang w:val="uk-UA"/>
        </w:rPr>
        <w:t xml:space="preserve"> Леніну, тому що це частина історії. Хоча, будь він живий, він би розстріляв їх. </w:t>
      </w:r>
    </w:p>
    <w:p w:rsidR="004F7B69" w:rsidRDefault="004F7B69" w:rsidP="00C430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F7B6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варіант пропаганди на Донбасі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заключався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спортивних досягненнях – ФК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Шахтер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а жорсткий на заявах, що Донбас годує всю Україну, особливо </w:t>
      </w:r>
      <w:r w:rsidR="009D3973">
        <w:rPr>
          <w:rFonts w:ascii="Times New Roman" w:hAnsi="Times New Roman" w:cs="Times New Roman"/>
          <w:sz w:val="28"/>
          <w:szCs w:val="28"/>
          <w:lang w:val="uk-UA"/>
        </w:rPr>
        <w:t>ледарів з Галичини. Поглядами жителів Донбасу є, що якщо людина не працю</w:t>
      </w:r>
      <w:r w:rsidR="00D42CB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D3973">
        <w:rPr>
          <w:rFonts w:ascii="Times New Roman" w:hAnsi="Times New Roman" w:cs="Times New Roman"/>
          <w:sz w:val="28"/>
          <w:szCs w:val="28"/>
          <w:lang w:val="uk-UA"/>
        </w:rPr>
        <w:t xml:space="preserve"> на заводі, вона безробітна. Таке ж сприйняття і міста: що це за місто, якщо в ньому немає заводу? Наш регіон застряв в радянській індустріальній епосі, на якій спекулюють господарі регіону.</w:t>
      </w:r>
    </w:p>
    <w:p w:rsidR="009D3973" w:rsidRPr="004F7B69" w:rsidRDefault="009D3973" w:rsidP="00C430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Останній етап, шостий: військовий, з 2014 року. Революція Гідності, війна розрушили монополію влади Партії Регіонів в місті, активувалось громадське суспільство. З однієї сторони ми бачимо проукраїнську активну частину суспільства, яка заявляє, що Маріуполь – це </w:t>
      </w:r>
      <w:r w:rsidR="00947FA9">
        <w:rPr>
          <w:rFonts w:ascii="Times New Roman" w:hAnsi="Times New Roman" w:cs="Times New Roman"/>
          <w:sz w:val="28"/>
          <w:szCs w:val="28"/>
          <w:lang w:val="uk-UA"/>
        </w:rPr>
        <w:t xml:space="preserve">Україна. Є частина суспільства, яка ні туди, ні сюди, головне, щоб була робота. А проросійська частина пішла десь в глибоке підпілля, її відкрито не виражають в проукраїнському Маріуполі. Патріоти України заявляють, що Маріуполь – українське місто, хоча це не зовсім відображає дійсність і це потрібно прийняти. </w:t>
      </w:r>
    </w:p>
    <w:sectPr w:rsidR="009D3973" w:rsidRPr="004F7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AB"/>
    <w:rsid w:val="002573C5"/>
    <w:rsid w:val="0029112B"/>
    <w:rsid w:val="002B1C94"/>
    <w:rsid w:val="003803AC"/>
    <w:rsid w:val="003B561F"/>
    <w:rsid w:val="004F7B69"/>
    <w:rsid w:val="005E05D4"/>
    <w:rsid w:val="00683559"/>
    <w:rsid w:val="00750BE7"/>
    <w:rsid w:val="007F1675"/>
    <w:rsid w:val="008A53F8"/>
    <w:rsid w:val="008F302A"/>
    <w:rsid w:val="00944AAF"/>
    <w:rsid w:val="00947FA9"/>
    <w:rsid w:val="00966057"/>
    <w:rsid w:val="009A4921"/>
    <w:rsid w:val="009D3973"/>
    <w:rsid w:val="00C43005"/>
    <w:rsid w:val="00D15017"/>
    <w:rsid w:val="00D167FD"/>
    <w:rsid w:val="00D42CB8"/>
    <w:rsid w:val="00D74DAB"/>
    <w:rsid w:val="00E003B2"/>
    <w:rsid w:val="00FA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8539C-D73B-4D28-ADBA-1294A04A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2018-09-05T06:47:00Z</dcterms:created>
  <dcterms:modified xsi:type="dcterms:W3CDTF">2018-09-05T14:14:00Z</dcterms:modified>
</cp:coreProperties>
</file>