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D9F" w:rsidRDefault="00B26D9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Архітектура. Скульптура.</w:t>
      </w:r>
    </w:p>
    <w:p w:rsidR="008653E5" w:rsidRDefault="00B26D9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26D9F">
        <w:rPr>
          <w:rFonts w:ascii="Times New Roman" w:hAnsi="Times New Roman" w:cs="Times New Roman"/>
          <w:sz w:val="28"/>
          <w:szCs w:val="28"/>
          <w:lang w:val="uk-UA"/>
        </w:rPr>
        <w:t xml:space="preserve">Порівняльний аналіз </w:t>
      </w:r>
      <w:r>
        <w:rPr>
          <w:rFonts w:ascii="Times New Roman" w:hAnsi="Times New Roman" w:cs="Times New Roman"/>
          <w:sz w:val="28"/>
          <w:szCs w:val="28"/>
          <w:lang w:val="uk-UA"/>
        </w:rPr>
        <w:t>давньої та сучасної будівель в моїй місцевості.</w:t>
      </w:r>
    </w:p>
    <w:p w:rsidR="00EC4EA2" w:rsidRDefault="00EC4EA2" w:rsidP="00EC4EA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живу в столиці України, місті Києві, яке має півтора тисячолітню історі</w:t>
      </w:r>
      <w:r w:rsidRPr="00EC4EA2"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Тож в моєму місті є чимало архітектурних споруд, вік яких </w:t>
      </w:r>
      <w:r w:rsidR="00935FC5">
        <w:rPr>
          <w:rFonts w:ascii="Times New Roman" w:hAnsi="Times New Roman" w:cs="Times New Roman"/>
          <w:sz w:val="28"/>
          <w:szCs w:val="28"/>
          <w:lang w:val="uk-UA"/>
        </w:rPr>
        <w:t xml:space="preserve">налічує понад сто років. Але звичайно, такі споруди розташовані у історичному центрі нашого міста. Сучасні будівлі знайшли собі місце переважно подалі від центру, але й саме поняття  «центр міста» в останні роки також значно розширилося. Взагалі у моєму місті найбільше всього нараховується житлових споруд. </w:t>
      </w:r>
      <w:r w:rsidR="00CB4FA9">
        <w:rPr>
          <w:rFonts w:ascii="Times New Roman" w:hAnsi="Times New Roman" w:cs="Times New Roman"/>
          <w:sz w:val="28"/>
          <w:szCs w:val="28"/>
          <w:lang w:val="uk-UA"/>
        </w:rPr>
        <w:t xml:space="preserve">Але чимало також і адміністративних, громадських, культових та промислових споруд.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B41A1C" w:rsidRDefault="006A5C2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Розглянемо, наприклад, ж</w:t>
      </w:r>
      <w:r w:rsidRPr="006A5C2E">
        <w:rPr>
          <w:rFonts w:ascii="Times New Roman" w:hAnsi="Times New Roman" w:cs="Times New Roman"/>
          <w:sz w:val="28"/>
          <w:szCs w:val="28"/>
          <w:lang w:val="uk-UA"/>
        </w:rPr>
        <w:t xml:space="preserve">итловий будинок рубежу XVII–XVIII століть,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Pr="006A5C2E">
        <w:rPr>
          <w:rFonts w:ascii="Times New Roman" w:hAnsi="Times New Roman" w:cs="Times New Roman"/>
          <w:sz w:val="28"/>
          <w:szCs w:val="28"/>
          <w:lang w:val="uk-UA"/>
        </w:rPr>
        <w:t xml:space="preserve">відомий </w:t>
      </w:r>
      <w:r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6A5C2E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6A5C2E">
        <w:rPr>
          <w:rFonts w:ascii="Times New Roman" w:hAnsi="Times New Roman" w:cs="Times New Roman"/>
          <w:sz w:val="28"/>
          <w:szCs w:val="28"/>
          <w:lang w:val="uk-UA"/>
        </w:rPr>
        <w:t>Буди́нок</w:t>
      </w:r>
      <w:proofErr w:type="spellEnd"/>
      <w:r w:rsidRPr="006A5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A5C2E">
        <w:rPr>
          <w:rFonts w:ascii="Times New Roman" w:hAnsi="Times New Roman" w:cs="Times New Roman"/>
          <w:sz w:val="28"/>
          <w:szCs w:val="28"/>
          <w:lang w:val="uk-UA"/>
        </w:rPr>
        <w:t>Петра́</w:t>
      </w:r>
      <w:proofErr w:type="spellEnd"/>
      <w:r w:rsidRPr="006A5C2E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Pr="006A5C2E">
        <w:rPr>
          <w:rFonts w:ascii="Times New Roman" w:hAnsi="Times New Roman" w:cs="Times New Roman"/>
          <w:sz w:val="28"/>
          <w:szCs w:val="28"/>
          <w:lang w:val="uk-UA"/>
        </w:rPr>
        <w:t xml:space="preserve">розташований на Подолі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0C32F1">
        <w:rPr>
          <w:rFonts w:ascii="Times New Roman" w:hAnsi="Times New Roman" w:cs="Times New Roman"/>
          <w:sz w:val="28"/>
          <w:szCs w:val="28"/>
          <w:lang w:val="uk-UA"/>
        </w:rPr>
        <w:t xml:space="preserve"> найсучасніший хмарочос </w:t>
      </w:r>
      <w:r w:rsidR="00B41A1C">
        <w:rPr>
          <w:rFonts w:ascii="Times New Roman" w:hAnsi="Times New Roman" w:cs="Times New Roman"/>
          <w:sz w:val="28"/>
          <w:szCs w:val="28"/>
          <w:lang w:val="uk-UA"/>
        </w:rPr>
        <w:t xml:space="preserve">житлового комплексу «Корона», що розташований на </w:t>
      </w:r>
      <w:proofErr w:type="spellStart"/>
      <w:r w:rsidR="00B41A1C">
        <w:rPr>
          <w:rFonts w:ascii="Times New Roman" w:hAnsi="Times New Roman" w:cs="Times New Roman"/>
          <w:sz w:val="28"/>
          <w:szCs w:val="28"/>
          <w:lang w:val="uk-UA"/>
        </w:rPr>
        <w:t>Осокорках</w:t>
      </w:r>
      <w:proofErr w:type="spellEnd"/>
      <w:r w:rsidR="00B41A1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F727E" w:rsidRDefault="00B41A1C" w:rsidP="001F727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Призначення обох будинків – житлове. Але перш за все вражає різниця масштабів житла. </w:t>
      </w:r>
      <w:r w:rsidRPr="006A5C2E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6A5C2E">
        <w:rPr>
          <w:rFonts w:ascii="Times New Roman" w:hAnsi="Times New Roman" w:cs="Times New Roman"/>
          <w:sz w:val="28"/>
          <w:szCs w:val="28"/>
          <w:lang w:val="uk-UA"/>
        </w:rPr>
        <w:t>Буди́нок</w:t>
      </w:r>
      <w:proofErr w:type="spellEnd"/>
      <w:r w:rsidRPr="006A5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A5C2E">
        <w:rPr>
          <w:rFonts w:ascii="Times New Roman" w:hAnsi="Times New Roman" w:cs="Times New Roman"/>
          <w:sz w:val="28"/>
          <w:szCs w:val="28"/>
          <w:lang w:val="uk-UA"/>
        </w:rPr>
        <w:t>Петра́</w:t>
      </w:r>
      <w:proofErr w:type="spellEnd"/>
      <w:r w:rsidRPr="006A5C2E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представляє собою двоповерхову будівлю, </w:t>
      </w:r>
      <w:r w:rsidR="001F727E">
        <w:rPr>
          <w:rFonts w:ascii="Times New Roman" w:hAnsi="Times New Roman" w:cs="Times New Roman"/>
          <w:sz w:val="28"/>
          <w:szCs w:val="28"/>
          <w:lang w:val="uk-UA"/>
        </w:rPr>
        <w:t xml:space="preserve">що складається з кількох приміщень, призначених для проживання однієї родини та обслуговуючого персоналу (тоді – прислуги). Житловий комплекс «Корона» </w:t>
      </w:r>
      <w:r w:rsidR="001F727E" w:rsidRPr="001F727E">
        <w:rPr>
          <w:rFonts w:ascii="Times New Roman" w:hAnsi="Times New Roman" w:cs="Times New Roman"/>
          <w:sz w:val="28"/>
          <w:szCs w:val="28"/>
          <w:lang w:val="uk-UA"/>
        </w:rPr>
        <w:t>складається з чотирьох секцій</w:t>
      </w:r>
      <w:r w:rsidR="001F727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1F727E" w:rsidRPr="001F727E">
        <w:rPr>
          <w:rFonts w:ascii="Times New Roman" w:hAnsi="Times New Roman" w:cs="Times New Roman"/>
          <w:sz w:val="28"/>
          <w:szCs w:val="28"/>
          <w:lang w:val="uk-UA"/>
        </w:rPr>
        <w:t>одна з них сягає 38 поверхів</w:t>
      </w:r>
      <w:r w:rsidR="001F727E">
        <w:rPr>
          <w:rFonts w:ascii="Times New Roman" w:hAnsi="Times New Roman" w:cs="Times New Roman"/>
          <w:sz w:val="28"/>
          <w:szCs w:val="28"/>
          <w:lang w:val="uk-UA"/>
        </w:rPr>
        <w:t xml:space="preserve">), призначений для проживання </w:t>
      </w:r>
      <w:r w:rsidR="0079675A">
        <w:rPr>
          <w:rFonts w:ascii="Times New Roman" w:hAnsi="Times New Roman" w:cs="Times New Roman"/>
          <w:sz w:val="28"/>
          <w:szCs w:val="28"/>
          <w:lang w:val="uk-UA"/>
        </w:rPr>
        <w:t>530 родин та на першому поверсі низкою приміщень для забезпечення інфраструктури (магазини, аптеки, банки тощо).</w:t>
      </w:r>
    </w:p>
    <w:p w:rsidR="009E4B05" w:rsidRDefault="0079675A" w:rsidP="001F727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Стоячи перед фасадом </w:t>
      </w:r>
      <w:r w:rsidRPr="006A5C2E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6A5C2E">
        <w:rPr>
          <w:rFonts w:ascii="Times New Roman" w:hAnsi="Times New Roman" w:cs="Times New Roman"/>
          <w:sz w:val="28"/>
          <w:szCs w:val="28"/>
          <w:lang w:val="uk-UA"/>
        </w:rPr>
        <w:t>Буди́н</w:t>
      </w:r>
      <w:r>
        <w:rPr>
          <w:rFonts w:ascii="Times New Roman" w:hAnsi="Times New Roman" w:cs="Times New Roman"/>
          <w:sz w:val="28"/>
          <w:szCs w:val="28"/>
          <w:lang w:val="uk-UA"/>
        </w:rPr>
        <w:t>ку</w:t>
      </w:r>
      <w:proofErr w:type="spellEnd"/>
      <w:r w:rsidRPr="006A5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A5C2E">
        <w:rPr>
          <w:rFonts w:ascii="Times New Roman" w:hAnsi="Times New Roman" w:cs="Times New Roman"/>
          <w:sz w:val="28"/>
          <w:szCs w:val="28"/>
          <w:lang w:val="uk-UA"/>
        </w:rPr>
        <w:t>Петра́</w:t>
      </w:r>
      <w:proofErr w:type="spellEnd"/>
      <w:r w:rsidRPr="006A5C2E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uk-UA"/>
        </w:rPr>
        <w:t>» відвідувач бачить асиметричний</w:t>
      </w:r>
      <w:r w:rsidR="009E4B05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4B05">
        <w:rPr>
          <w:rFonts w:ascii="Times New Roman" w:hAnsi="Times New Roman" w:cs="Times New Roman"/>
          <w:sz w:val="28"/>
          <w:szCs w:val="28"/>
          <w:lang w:val="uk-UA"/>
        </w:rPr>
        <w:t xml:space="preserve">пофарбований у білий колір,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цегляний будинок, що має два фасади – північний та південний. </w:t>
      </w:r>
      <w:r w:rsidRPr="0079675A">
        <w:rPr>
          <w:rFonts w:ascii="Times New Roman" w:hAnsi="Times New Roman" w:cs="Times New Roman"/>
          <w:sz w:val="28"/>
          <w:szCs w:val="28"/>
          <w:lang w:val="uk-UA"/>
        </w:rPr>
        <w:t xml:space="preserve">Північний оформлено </w:t>
      </w:r>
      <w:proofErr w:type="spellStart"/>
      <w:r w:rsidRPr="0079675A">
        <w:rPr>
          <w:rFonts w:ascii="Times New Roman" w:hAnsi="Times New Roman" w:cs="Times New Roman"/>
          <w:sz w:val="28"/>
          <w:szCs w:val="28"/>
          <w:lang w:val="uk-UA"/>
        </w:rPr>
        <w:t>трипрогінною</w:t>
      </w:r>
      <w:proofErr w:type="spellEnd"/>
      <w:r w:rsidRPr="0079675A">
        <w:rPr>
          <w:rFonts w:ascii="Times New Roman" w:hAnsi="Times New Roman" w:cs="Times New Roman"/>
          <w:sz w:val="28"/>
          <w:szCs w:val="28"/>
          <w:lang w:val="uk-UA"/>
        </w:rPr>
        <w:t xml:space="preserve"> арковою лоджією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 південний - </w:t>
      </w:r>
      <w:r w:rsidRPr="0079675A">
        <w:rPr>
          <w:rFonts w:ascii="Times New Roman" w:hAnsi="Times New Roman" w:cs="Times New Roman"/>
          <w:sz w:val="28"/>
          <w:szCs w:val="28"/>
          <w:lang w:val="uk-UA"/>
        </w:rPr>
        <w:t>двопрог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9675A">
        <w:rPr>
          <w:rFonts w:ascii="Times New Roman" w:hAnsi="Times New Roman" w:cs="Times New Roman"/>
          <w:sz w:val="28"/>
          <w:szCs w:val="28"/>
          <w:lang w:val="uk-UA"/>
        </w:rPr>
        <w:t xml:space="preserve">нну аркаду </w:t>
      </w:r>
      <w:r w:rsidR="009E4B05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Pr="0079675A">
        <w:rPr>
          <w:rFonts w:ascii="Times New Roman" w:hAnsi="Times New Roman" w:cs="Times New Roman"/>
          <w:sz w:val="28"/>
          <w:szCs w:val="28"/>
          <w:lang w:val="uk-UA"/>
        </w:rPr>
        <w:t xml:space="preserve"> відкрито</w:t>
      </w:r>
      <w:r w:rsidR="009E4B05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79675A">
        <w:rPr>
          <w:rFonts w:ascii="Times New Roman" w:hAnsi="Times New Roman" w:cs="Times New Roman"/>
          <w:sz w:val="28"/>
          <w:szCs w:val="28"/>
          <w:lang w:val="uk-UA"/>
        </w:rPr>
        <w:t xml:space="preserve"> терас</w:t>
      </w:r>
      <w:r w:rsidR="009E4B05">
        <w:rPr>
          <w:rFonts w:ascii="Times New Roman" w:hAnsi="Times New Roman" w:cs="Times New Roman"/>
          <w:sz w:val="28"/>
          <w:szCs w:val="28"/>
          <w:lang w:val="uk-UA"/>
        </w:rPr>
        <w:t xml:space="preserve">ою. </w:t>
      </w:r>
      <w:r w:rsidR="009E4B05" w:rsidRPr="009E4B05">
        <w:rPr>
          <w:rFonts w:ascii="Times New Roman" w:hAnsi="Times New Roman" w:cs="Times New Roman"/>
          <w:sz w:val="28"/>
          <w:szCs w:val="28"/>
          <w:lang w:val="uk-UA"/>
        </w:rPr>
        <w:t xml:space="preserve">Масивні стіни </w:t>
      </w:r>
      <w:r w:rsidR="009E4B05">
        <w:rPr>
          <w:rFonts w:ascii="Times New Roman" w:hAnsi="Times New Roman" w:cs="Times New Roman"/>
          <w:sz w:val="28"/>
          <w:szCs w:val="28"/>
          <w:lang w:val="uk-UA"/>
        </w:rPr>
        <w:t>будівлі</w:t>
      </w:r>
      <w:r w:rsidR="009E4B05" w:rsidRPr="009E4B05">
        <w:rPr>
          <w:rFonts w:ascii="Times New Roman" w:hAnsi="Times New Roman" w:cs="Times New Roman"/>
          <w:sz w:val="28"/>
          <w:szCs w:val="28"/>
          <w:lang w:val="uk-UA"/>
        </w:rPr>
        <w:t xml:space="preserve"> розчленовано невеликими вікнами</w:t>
      </w:r>
      <w:r w:rsidR="009E4B05">
        <w:rPr>
          <w:rFonts w:ascii="Times New Roman" w:hAnsi="Times New Roman" w:cs="Times New Roman"/>
          <w:sz w:val="28"/>
          <w:szCs w:val="28"/>
          <w:lang w:val="uk-UA"/>
        </w:rPr>
        <w:t>. Високий та похилий дах, контрастує зеленим кольором та займає чверть від загальної висоти</w:t>
      </w:r>
      <w:r w:rsidR="00A11FCD" w:rsidRPr="00A11F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1FCD">
        <w:rPr>
          <w:rFonts w:ascii="Times New Roman" w:hAnsi="Times New Roman" w:cs="Times New Roman"/>
          <w:sz w:val="28"/>
          <w:szCs w:val="28"/>
          <w:lang w:val="uk-UA"/>
        </w:rPr>
        <w:t>будівлі</w:t>
      </w:r>
      <w:r w:rsidR="009E4B0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105D6" w:rsidRDefault="009E4B05" w:rsidP="00F105D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Стоячи перед фасадом</w:t>
      </w:r>
      <w:r w:rsidR="00F105D6">
        <w:rPr>
          <w:rFonts w:ascii="Times New Roman" w:hAnsi="Times New Roman" w:cs="Times New Roman"/>
          <w:sz w:val="28"/>
          <w:szCs w:val="28"/>
          <w:lang w:val="uk-UA"/>
        </w:rPr>
        <w:t xml:space="preserve"> житлового комплексу «Корона» відвідувач бачить симетричний з</w:t>
      </w:r>
      <w:r w:rsidR="00F105D6" w:rsidRPr="00F105D6">
        <w:rPr>
          <w:rFonts w:ascii="Times New Roman" w:hAnsi="Times New Roman" w:cs="Times New Roman"/>
          <w:sz w:val="28"/>
          <w:szCs w:val="28"/>
          <w:lang w:val="uk-UA"/>
        </w:rPr>
        <w:t>апаморочливий хмарочос</w:t>
      </w:r>
      <w:r w:rsidR="00F105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105D6" w:rsidRPr="00F105D6">
        <w:rPr>
          <w:rFonts w:ascii="Times New Roman" w:hAnsi="Times New Roman" w:cs="Times New Roman"/>
          <w:sz w:val="28"/>
          <w:szCs w:val="28"/>
          <w:lang w:val="uk-UA"/>
        </w:rPr>
        <w:t>оригінальн</w:t>
      </w:r>
      <w:r w:rsidR="00F105D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105D6" w:rsidRPr="00F105D6">
        <w:rPr>
          <w:rFonts w:ascii="Times New Roman" w:hAnsi="Times New Roman" w:cs="Times New Roman"/>
          <w:sz w:val="28"/>
          <w:szCs w:val="28"/>
          <w:lang w:val="uk-UA"/>
        </w:rPr>
        <w:t xml:space="preserve"> верхів</w:t>
      </w:r>
      <w:r w:rsidR="00F105D6">
        <w:rPr>
          <w:rFonts w:ascii="Times New Roman" w:hAnsi="Times New Roman" w:cs="Times New Roman"/>
          <w:sz w:val="28"/>
          <w:szCs w:val="28"/>
          <w:lang w:val="uk-UA"/>
        </w:rPr>
        <w:t>ка якого</w:t>
      </w:r>
      <w:r w:rsidR="00F105D6" w:rsidRPr="00F105D6">
        <w:rPr>
          <w:rFonts w:ascii="Times New Roman" w:hAnsi="Times New Roman" w:cs="Times New Roman"/>
          <w:sz w:val="28"/>
          <w:szCs w:val="28"/>
          <w:lang w:val="uk-UA"/>
        </w:rPr>
        <w:t xml:space="preserve"> нагадує корону.</w:t>
      </w:r>
      <w:r w:rsidR="00F105D6">
        <w:rPr>
          <w:rFonts w:ascii="Times New Roman" w:hAnsi="Times New Roman" w:cs="Times New Roman"/>
          <w:sz w:val="28"/>
          <w:szCs w:val="28"/>
          <w:lang w:val="uk-UA"/>
        </w:rPr>
        <w:t xml:space="preserve"> Будівля пофарбована у декілька світлих кольорів – білий, блідо-рожевий та світло-жовтий, з допомогою яких вона візуально розділена на три висотних рівні. </w:t>
      </w:r>
      <w:r w:rsidR="00233E1F">
        <w:rPr>
          <w:rFonts w:ascii="Times New Roman" w:hAnsi="Times New Roman" w:cs="Times New Roman"/>
          <w:sz w:val="28"/>
          <w:szCs w:val="28"/>
          <w:lang w:val="uk-UA"/>
        </w:rPr>
        <w:t xml:space="preserve">Чисельні великі вікна рівномірно розташовані по всьому фасаду будівлі, що створює ефект загальної «повітряності». </w:t>
      </w:r>
    </w:p>
    <w:p w:rsidR="00233E1F" w:rsidRDefault="00233E1F" w:rsidP="00F105D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композицію в архітектурній споруді впливає стиль архітектури, притаманний часу забудови та сформований із смаків та поглядів</w:t>
      </w:r>
      <w:r w:rsidR="0033216C"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помпезність крупних арх</w:t>
      </w:r>
      <w:r w:rsidR="0033216C">
        <w:rPr>
          <w:rFonts w:ascii="Times New Roman" w:hAnsi="Times New Roman" w:cs="Times New Roman"/>
          <w:sz w:val="28"/>
          <w:szCs w:val="28"/>
          <w:lang w:val="uk-UA"/>
        </w:rPr>
        <w:t>ітектурних 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еталей епохи </w:t>
      </w:r>
      <w:r w:rsidR="0033216C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етра</w:t>
      </w:r>
      <w:r w:rsidR="0033216C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216C">
        <w:rPr>
          <w:rFonts w:ascii="Times New Roman" w:hAnsi="Times New Roman" w:cs="Times New Roman"/>
          <w:sz w:val="28"/>
          <w:szCs w:val="28"/>
          <w:lang w:val="uk-UA"/>
        </w:rPr>
        <w:t>проти сучасної доцільності та практичності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216C">
        <w:rPr>
          <w:rFonts w:ascii="Times New Roman" w:hAnsi="Times New Roman" w:cs="Times New Roman"/>
          <w:sz w:val="28"/>
          <w:szCs w:val="28"/>
          <w:lang w:val="uk-UA"/>
        </w:rPr>
        <w:t>нових архітектурних форм з використанням нових можливостей сучасних технологій.</w:t>
      </w:r>
    </w:p>
    <w:p w:rsidR="00FE3A2E" w:rsidRDefault="00AB4C6A" w:rsidP="00F105D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Основні архітектурні елементи </w:t>
      </w:r>
      <w:r w:rsidRPr="006A5C2E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6A5C2E">
        <w:rPr>
          <w:rFonts w:ascii="Times New Roman" w:hAnsi="Times New Roman" w:cs="Times New Roman"/>
          <w:sz w:val="28"/>
          <w:szCs w:val="28"/>
          <w:lang w:val="uk-UA"/>
        </w:rPr>
        <w:t>Буди́н</w:t>
      </w:r>
      <w:r>
        <w:rPr>
          <w:rFonts w:ascii="Times New Roman" w:hAnsi="Times New Roman" w:cs="Times New Roman"/>
          <w:sz w:val="28"/>
          <w:szCs w:val="28"/>
          <w:lang w:val="uk-UA"/>
        </w:rPr>
        <w:t>ку</w:t>
      </w:r>
      <w:proofErr w:type="spellEnd"/>
      <w:r w:rsidRPr="006A5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A5C2E">
        <w:rPr>
          <w:rFonts w:ascii="Times New Roman" w:hAnsi="Times New Roman" w:cs="Times New Roman"/>
          <w:sz w:val="28"/>
          <w:szCs w:val="28"/>
          <w:lang w:val="uk-UA"/>
        </w:rPr>
        <w:t>Петра́</w:t>
      </w:r>
      <w:proofErr w:type="spellEnd"/>
      <w:r w:rsidRPr="006A5C2E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носять символічний характер </w:t>
      </w:r>
      <w:r w:rsidR="00DF3C17">
        <w:rPr>
          <w:rFonts w:ascii="Times New Roman" w:hAnsi="Times New Roman" w:cs="Times New Roman"/>
          <w:sz w:val="28"/>
          <w:szCs w:val="28"/>
          <w:lang w:val="uk-UA"/>
        </w:rPr>
        <w:t xml:space="preserve">– колони та арки </w:t>
      </w:r>
      <w:r w:rsidR="003A21FA">
        <w:rPr>
          <w:rFonts w:ascii="Times New Roman" w:hAnsi="Times New Roman" w:cs="Times New Roman"/>
          <w:sz w:val="28"/>
          <w:szCs w:val="28"/>
          <w:lang w:val="uk-UA"/>
        </w:rPr>
        <w:t>символізують</w:t>
      </w:r>
      <w:r w:rsidR="00DF3C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21FA">
        <w:rPr>
          <w:rFonts w:ascii="Times New Roman" w:hAnsi="Times New Roman" w:cs="Times New Roman"/>
          <w:sz w:val="28"/>
          <w:szCs w:val="28"/>
          <w:lang w:val="uk-UA"/>
        </w:rPr>
        <w:t xml:space="preserve">величність та належність власника до еліти </w:t>
      </w:r>
      <w:r w:rsidR="00DF3C17">
        <w:rPr>
          <w:rFonts w:ascii="Times New Roman" w:hAnsi="Times New Roman" w:cs="Times New Roman"/>
          <w:sz w:val="28"/>
          <w:szCs w:val="28"/>
          <w:lang w:val="uk-UA"/>
        </w:rPr>
        <w:t>тогочасного суспільства. Багатоповерховість житлового комплексу «Корона» також увінчана сучасно стилізованим архітектурним елементом у вигляді корони, що підкреслює панування цієї споруди над навколишніми будівлями.</w:t>
      </w:r>
    </w:p>
    <w:p w:rsidR="00FE3A2E" w:rsidRDefault="00FE3A2E" w:rsidP="00F105D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A5C2E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6A5C2E">
        <w:rPr>
          <w:rFonts w:ascii="Times New Roman" w:hAnsi="Times New Roman" w:cs="Times New Roman"/>
          <w:sz w:val="28"/>
          <w:szCs w:val="28"/>
          <w:lang w:val="uk-UA"/>
        </w:rPr>
        <w:t>Буди́нок</w:t>
      </w:r>
      <w:proofErr w:type="spellEnd"/>
      <w:r w:rsidRPr="006A5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A5C2E">
        <w:rPr>
          <w:rFonts w:ascii="Times New Roman" w:hAnsi="Times New Roman" w:cs="Times New Roman"/>
          <w:sz w:val="28"/>
          <w:szCs w:val="28"/>
          <w:lang w:val="uk-UA"/>
        </w:rPr>
        <w:t>Петра́</w:t>
      </w:r>
      <w:proofErr w:type="spellEnd"/>
      <w:r w:rsidRPr="006A5C2E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залишає враження витвору архітектурного мистецтва з багатьма особистими рисами, які </w:t>
      </w:r>
      <w:r w:rsidR="003A21FA">
        <w:rPr>
          <w:rFonts w:ascii="Times New Roman" w:hAnsi="Times New Roman" w:cs="Times New Roman"/>
          <w:sz w:val="28"/>
          <w:szCs w:val="28"/>
          <w:lang w:val="uk-UA"/>
        </w:rPr>
        <w:t>виділяють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його </w:t>
      </w:r>
      <w:r w:rsidR="003A21FA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навколишніх </w:t>
      </w:r>
      <w:r w:rsidR="003A21FA">
        <w:rPr>
          <w:rFonts w:ascii="Times New Roman" w:hAnsi="Times New Roman" w:cs="Times New Roman"/>
          <w:sz w:val="28"/>
          <w:szCs w:val="28"/>
          <w:lang w:val="uk-UA"/>
        </w:rPr>
        <w:t>споруд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підкресл</w:t>
      </w:r>
      <w:r w:rsidR="003A21FA">
        <w:rPr>
          <w:rFonts w:ascii="Times New Roman" w:hAnsi="Times New Roman" w:cs="Times New Roman"/>
          <w:sz w:val="28"/>
          <w:szCs w:val="28"/>
          <w:lang w:val="uk-UA"/>
        </w:rPr>
        <w:t>юють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21FA">
        <w:rPr>
          <w:rFonts w:ascii="Times New Roman" w:hAnsi="Times New Roman" w:cs="Times New Roman"/>
          <w:sz w:val="28"/>
          <w:szCs w:val="28"/>
          <w:lang w:val="uk-UA"/>
        </w:rPr>
        <w:t>заможність та статус власника будівлі</w:t>
      </w:r>
      <w:r>
        <w:rPr>
          <w:rFonts w:ascii="Times New Roman" w:hAnsi="Times New Roman" w:cs="Times New Roman"/>
          <w:sz w:val="28"/>
          <w:szCs w:val="28"/>
          <w:lang w:val="uk-UA"/>
        </w:rPr>
        <w:t>. Урбаніст</w:t>
      </w:r>
      <w:r w:rsidR="003A21FA">
        <w:rPr>
          <w:rFonts w:ascii="Times New Roman" w:hAnsi="Times New Roman" w:cs="Times New Roman"/>
          <w:sz w:val="28"/>
          <w:szCs w:val="28"/>
          <w:lang w:val="uk-UA"/>
        </w:rPr>
        <w:t>ичний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стиль </w:t>
      </w:r>
      <w:r w:rsidR="003A21FA">
        <w:rPr>
          <w:rFonts w:ascii="Times New Roman" w:hAnsi="Times New Roman" w:cs="Times New Roman"/>
          <w:sz w:val="28"/>
          <w:szCs w:val="28"/>
          <w:lang w:val="uk-UA"/>
        </w:rPr>
        <w:t>житлового комплексу «Корона»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залишає враження гігантсь</w:t>
      </w:r>
      <w:r w:rsidR="003A21FA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A21FA"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сповненої </w:t>
      </w:r>
      <w:r w:rsidR="003A21FA">
        <w:rPr>
          <w:rFonts w:ascii="Times New Roman" w:hAnsi="Times New Roman" w:cs="Times New Roman"/>
          <w:sz w:val="28"/>
          <w:szCs w:val="28"/>
          <w:lang w:val="uk-UA"/>
        </w:rPr>
        <w:t xml:space="preserve">інтенсивним </w:t>
      </w:r>
      <w:r>
        <w:rPr>
          <w:rFonts w:ascii="Times New Roman" w:hAnsi="Times New Roman" w:cs="Times New Roman"/>
          <w:sz w:val="28"/>
          <w:szCs w:val="28"/>
          <w:lang w:val="uk-UA"/>
        </w:rPr>
        <w:t>різноманітним</w:t>
      </w:r>
      <w:r w:rsidR="003A21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життям споруди, яка служить домівкою та місцем праці великої кількості людей</w:t>
      </w:r>
      <w:r w:rsidR="003A21F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F3C17" w:rsidRPr="00F105D6" w:rsidRDefault="00DF3C17" w:rsidP="00F105D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105D6" w:rsidRPr="00F105D6" w:rsidRDefault="00F105D6" w:rsidP="00F105D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105D6" w:rsidRPr="00F105D6" w:rsidRDefault="00F105D6" w:rsidP="00F105D6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F727E" w:rsidRPr="001F727E" w:rsidRDefault="001F727E" w:rsidP="001F727E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1F727E" w:rsidRPr="001F727E" w:rsidSect="00AD1611">
      <w:pgSz w:w="11906" w:h="16838"/>
      <w:pgMar w:top="709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AD1611"/>
    <w:rsid w:val="000C32F1"/>
    <w:rsid w:val="001F727E"/>
    <w:rsid w:val="00233E1F"/>
    <w:rsid w:val="0033216C"/>
    <w:rsid w:val="003A21FA"/>
    <w:rsid w:val="004A5B76"/>
    <w:rsid w:val="006378F7"/>
    <w:rsid w:val="006A5C2E"/>
    <w:rsid w:val="00787794"/>
    <w:rsid w:val="0079675A"/>
    <w:rsid w:val="008653E5"/>
    <w:rsid w:val="00884C2D"/>
    <w:rsid w:val="00935FC5"/>
    <w:rsid w:val="009E4B05"/>
    <w:rsid w:val="00A11FCD"/>
    <w:rsid w:val="00AB4C6A"/>
    <w:rsid w:val="00AD1611"/>
    <w:rsid w:val="00B26D9F"/>
    <w:rsid w:val="00B41A1C"/>
    <w:rsid w:val="00BC5D1C"/>
    <w:rsid w:val="00CB4FA9"/>
    <w:rsid w:val="00DF3C17"/>
    <w:rsid w:val="00EC4EA2"/>
    <w:rsid w:val="00F105D6"/>
    <w:rsid w:val="00FE3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2016-11-22T16:29:00Z</dcterms:created>
  <dcterms:modified xsi:type="dcterms:W3CDTF">2016-11-27T20:28:00Z</dcterms:modified>
</cp:coreProperties>
</file>