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480" w:line="285" w:lineRule="auto"/>
        <w:rPr>
          <w:rFonts w:ascii="Montserrat" w:cs="Montserrat" w:eastAsia="Montserrat" w:hAnsi="Montserrat"/>
          <w:b w:val="1"/>
          <w:color w:val="2a2a2a"/>
          <w:sz w:val="46"/>
          <w:szCs w:val="46"/>
        </w:rPr>
      </w:pPr>
      <w:bookmarkStart w:colFirst="0" w:colLast="0" w:name="_cahkdk49anec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2a2a2a"/>
          <w:sz w:val="46"/>
          <w:szCs w:val="46"/>
          <w:rtl w:val="0"/>
        </w:rPr>
        <w:t xml:space="preserve">13 финансовых ошибок, которые разрушают бизнес в кризис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54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Для грамотного финуправления компанией сегодня есть все — курсы, консультации, софты, инструкции. Не разобраться почти невозможно, но иногда финансисты и собственники допускают элементарные оплошности.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30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Что это за ошибки и как их избежать, рассказывает </w:t>
      </w:r>
      <w:r w:rsidDel="00000000" w:rsidR="00000000" w:rsidRPr="00000000">
        <w:rPr>
          <w:rFonts w:ascii="Lora" w:cs="Lora" w:eastAsia="Lora" w:hAnsi="Lora"/>
          <w:b w:val="1"/>
          <w:color w:val="131313"/>
          <w:rtl w:val="0"/>
        </w:rPr>
        <w:t xml:space="preserve">Валентин Воробьев</w:t>
      </w: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 — лектор Laba, ех-CFO в «Будинок Іграшок» и UPG, специалист в области финансов и автоматизации с 20-летним опытом в таких компаниях, как «Нова Пошта», Vodafone, Beeline, Ukrtelecom.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="285" w:lineRule="auto"/>
        <w:rPr>
          <w:rFonts w:ascii="Montserrat" w:cs="Montserrat" w:eastAsia="Montserrat" w:hAnsi="Montserrat"/>
          <w:b w:val="1"/>
          <w:color w:val="2a2a2a"/>
          <w:sz w:val="34"/>
          <w:szCs w:val="34"/>
        </w:rPr>
      </w:pPr>
      <w:bookmarkStart w:colFirst="0" w:colLast="0" w:name="_2r0jksr4qcf3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color w:val="2a2a2a"/>
          <w:sz w:val="34"/>
          <w:szCs w:val="34"/>
          <w:rtl w:val="0"/>
        </w:rPr>
        <w:t xml:space="preserve">Ошибки, связанные с бюджетом компании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="360" w:lineRule="auto"/>
        <w:rPr>
          <w:rFonts w:ascii="Montserrat" w:cs="Montserrat" w:eastAsia="Montserrat" w:hAnsi="Montserrat"/>
          <w:b w:val="1"/>
          <w:color w:val="131313"/>
          <w:sz w:val="26"/>
          <w:szCs w:val="26"/>
        </w:rPr>
      </w:pPr>
      <w:bookmarkStart w:colFirst="0" w:colLast="0" w:name="_7zw6pp47uyjp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color w:val="131313"/>
          <w:sz w:val="26"/>
          <w:szCs w:val="26"/>
          <w:rtl w:val="0"/>
        </w:rPr>
        <w:t xml:space="preserve">#1. Не вести платежный календарь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54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Платежный календарь — это краткосрочный план компании и понятная система координат. Если у бизнеса его нет — непонятно, куда и зачем двигаться.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30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В календаре с разбивкой по дням или неделям отображаются приходы и расходы компании. Он помогает управлять движением средств, предвидеть кассовые разрывы и контролировать дебиторские задолженности.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30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Во время пандемии я работал CFO в «Будинок іграшок» — крупнейшей в Украине сети магазинов игрушек (64 в 18 городах). Именно платежный календарь помог пройти кризис, когда перестали работать все офлайн-магазины. С помощью этой таблицы, которую мы вели ежедневно, удалось структурировать потоки денег, правильно планировать поступления, оперативно следить за расходами, делать планы погашений текущих долгов и сообщать о них нашим партнерам.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300" w:lineRule="auto"/>
        <w:rPr>
          <w:rFonts w:ascii="Lora" w:cs="Lora" w:eastAsia="Lora" w:hAnsi="Lora"/>
          <w:b w:val="1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Платежный календарь — простой и важный инструмент. Но чтобы он «работал», его нужно вести системно. Если планировать на несколько месяцев сейчас сложно, внедрите календарь на 4 недели вперед и еженедельно делайте апдейт.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Lora" w:cs="Lora" w:eastAsia="Lora" w:hAnsi="Lora"/>
          <w:b w:val="1"/>
          <w:color w:val="1313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="360" w:lineRule="auto"/>
        <w:rPr>
          <w:rFonts w:ascii="Montserrat" w:cs="Montserrat" w:eastAsia="Montserrat" w:hAnsi="Montserrat"/>
          <w:b w:val="1"/>
          <w:color w:val="131313"/>
          <w:sz w:val="26"/>
          <w:szCs w:val="26"/>
        </w:rPr>
      </w:pPr>
      <w:bookmarkStart w:colFirst="0" w:colLast="0" w:name="_php6u9llo8qk" w:id="3"/>
      <w:bookmarkEnd w:id="3"/>
      <w:r w:rsidDel="00000000" w:rsidR="00000000" w:rsidRPr="00000000">
        <w:rPr>
          <w:rFonts w:ascii="Montserrat" w:cs="Montserrat" w:eastAsia="Montserrat" w:hAnsi="Montserrat"/>
          <w:b w:val="1"/>
          <w:color w:val="131313"/>
          <w:sz w:val="26"/>
          <w:szCs w:val="26"/>
          <w:rtl w:val="0"/>
        </w:rPr>
        <w:t xml:space="preserve">#2. Не пересматривать мелкие расходные части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54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Только ленивый не сказал, что во время кризиса нужно отказаться от всего, без чего компания сможет существовать. Все верно — нужно пересмотреть затраты и понять, где возможна оптимизация. Но как показывает практика — урезают только очевидные и крупные расходы. Например, маркетинг. Но в перспективе он дает доход.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30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Поэтому, кроме больших затрат, проанализируйте маленькие и «незаметные» — например, хозтовары или неактуальные подписки. Подобные мелкие статьи в сумме дают большие расходы. Вспомним авиакомпанию American Airlines, которая, убрав одну оливку из греческого салата, сэкономила $40 тыс. за год.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30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Пройдитесь по каждой строке затрат и проанализируйте, что без потерь можно сократить. 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="360" w:lineRule="auto"/>
        <w:rPr>
          <w:rFonts w:ascii="Montserrat" w:cs="Montserrat" w:eastAsia="Montserrat" w:hAnsi="Montserrat"/>
          <w:b w:val="1"/>
          <w:color w:val="131313"/>
          <w:sz w:val="26"/>
          <w:szCs w:val="26"/>
        </w:rPr>
      </w:pPr>
      <w:bookmarkStart w:colFirst="0" w:colLast="0" w:name="_6zjqiyzu40k" w:id="4"/>
      <w:bookmarkEnd w:id="4"/>
      <w:r w:rsidDel="00000000" w:rsidR="00000000" w:rsidRPr="00000000">
        <w:rPr>
          <w:rFonts w:ascii="Montserrat" w:cs="Montserrat" w:eastAsia="Montserrat" w:hAnsi="Montserrat"/>
          <w:b w:val="1"/>
          <w:color w:val="131313"/>
          <w:sz w:val="26"/>
          <w:szCs w:val="26"/>
          <w:rtl w:val="0"/>
        </w:rPr>
        <w:t xml:space="preserve">#3. Не делать «план-факт»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54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Подобную ошибку часто можно было встретить и до войны, а с 24 февраля, когда вокруг хаос и неразбериха, — многие совсем забыли о таком инструменте. А ведь во время кризисных периодов фокусировка должна быть на 1000%.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30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На старте карьеры финансовым аналитиком я работал в дочерней компании Intel, которая вложила $20 млн в строительство интернет-станций по всей Украине. Сперва я не понимал, куда уходят деньги. Когда внедрил ежедневный cash flow и «план-факт» — стало понятно, на что и в каком размере расходуются финансы. Это помогло увидеть пути улучшений — например, вовремя запрашивать дополнительное финансирование, чтобы предупреждать задержки выплат и вести строительство согласно срокам. 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="285" w:lineRule="auto"/>
        <w:rPr>
          <w:rFonts w:ascii="Montserrat" w:cs="Montserrat" w:eastAsia="Montserrat" w:hAnsi="Montserrat"/>
          <w:b w:val="1"/>
          <w:color w:val="2a2a2a"/>
          <w:sz w:val="34"/>
          <w:szCs w:val="34"/>
        </w:rPr>
      </w:pPr>
      <w:bookmarkStart w:colFirst="0" w:colLast="0" w:name="_9ydb3a1g3gvr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="285" w:lineRule="auto"/>
        <w:rPr>
          <w:rFonts w:ascii="Montserrat" w:cs="Montserrat" w:eastAsia="Montserrat" w:hAnsi="Montserrat"/>
          <w:b w:val="1"/>
          <w:color w:val="2a2a2a"/>
          <w:sz w:val="34"/>
          <w:szCs w:val="34"/>
        </w:rPr>
      </w:pPr>
      <w:bookmarkStart w:colFirst="0" w:colLast="0" w:name="_el4d04wxjpca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="285" w:lineRule="auto"/>
        <w:rPr>
          <w:rFonts w:ascii="Montserrat" w:cs="Montserrat" w:eastAsia="Montserrat" w:hAnsi="Montserrat"/>
          <w:b w:val="1"/>
          <w:color w:val="2a2a2a"/>
          <w:sz w:val="34"/>
          <w:szCs w:val="34"/>
        </w:rPr>
      </w:pPr>
      <w:bookmarkStart w:colFirst="0" w:colLast="0" w:name="_vqa0ic6lqv70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="285" w:lineRule="auto"/>
        <w:rPr>
          <w:rFonts w:ascii="Montserrat" w:cs="Montserrat" w:eastAsia="Montserrat" w:hAnsi="Montserrat"/>
          <w:b w:val="1"/>
          <w:color w:val="2a2a2a"/>
          <w:sz w:val="34"/>
          <w:szCs w:val="34"/>
        </w:rPr>
      </w:pPr>
      <w:bookmarkStart w:colFirst="0" w:colLast="0" w:name="_dlgc6k3zpftg" w:id="8"/>
      <w:bookmarkEnd w:id="8"/>
      <w:r w:rsidDel="00000000" w:rsidR="00000000" w:rsidRPr="00000000">
        <w:rPr>
          <w:rFonts w:ascii="Montserrat" w:cs="Montserrat" w:eastAsia="Montserrat" w:hAnsi="Montserrat"/>
          <w:b w:val="1"/>
          <w:color w:val="2a2a2a"/>
          <w:sz w:val="34"/>
          <w:szCs w:val="34"/>
          <w:rtl w:val="0"/>
        </w:rPr>
        <w:t xml:space="preserve">Ошибки, связанные с управлением деньгами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="360" w:lineRule="auto"/>
        <w:rPr>
          <w:rFonts w:ascii="Montserrat" w:cs="Montserrat" w:eastAsia="Montserrat" w:hAnsi="Montserrat"/>
          <w:b w:val="1"/>
          <w:color w:val="131313"/>
          <w:sz w:val="26"/>
          <w:szCs w:val="26"/>
        </w:rPr>
      </w:pPr>
      <w:bookmarkStart w:colFirst="0" w:colLast="0" w:name="_xwx6zx10ytmu" w:id="9"/>
      <w:bookmarkEnd w:id="9"/>
      <w:r w:rsidDel="00000000" w:rsidR="00000000" w:rsidRPr="00000000">
        <w:rPr>
          <w:rFonts w:ascii="Montserrat" w:cs="Montserrat" w:eastAsia="Montserrat" w:hAnsi="Montserrat"/>
          <w:b w:val="1"/>
          <w:color w:val="131313"/>
          <w:sz w:val="26"/>
          <w:szCs w:val="26"/>
          <w:rtl w:val="0"/>
        </w:rPr>
        <w:t xml:space="preserve">#4. Прятаться от кредиторов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54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Мы переживаем сложное время, но даже если вам хочется кричать «А-а-а! Не хочу этим заниматься, потом заплатим, они и так все понимают — война в стране», — сделайте шаг и выйдите на контакт с кредитором первыми. 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30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В таком вопросе всегда нужно идти на опережение. Если вы знаете, что должны, но не можете заплатить, — выходите на связь и предлагайте решение. Это помогает «сгладить углы» и найти компромисс. Потому что если кредиторы свяжутся с вами первыми, то решение у них, скорее всего, уже будет не в вашу пользу. 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30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В скором времени война закончится — Украина и рынок восстановятся, а люди и репутация останутся. Как репутация компании, так и финдира, который либо прятался, либо шел на контакт. 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="360" w:lineRule="auto"/>
        <w:rPr>
          <w:rFonts w:ascii="Montserrat" w:cs="Montserrat" w:eastAsia="Montserrat" w:hAnsi="Montserrat"/>
          <w:b w:val="1"/>
          <w:color w:val="131313"/>
          <w:sz w:val="26"/>
          <w:szCs w:val="26"/>
        </w:rPr>
      </w:pPr>
      <w:bookmarkStart w:colFirst="0" w:colLast="0" w:name="_13l3hcxfmah8" w:id="10"/>
      <w:bookmarkEnd w:id="10"/>
      <w:r w:rsidDel="00000000" w:rsidR="00000000" w:rsidRPr="00000000">
        <w:rPr>
          <w:rFonts w:ascii="Montserrat" w:cs="Montserrat" w:eastAsia="Montserrat" w:hAnsi="Montserrat"/>
          <w:b w:val="1"/>
          <w:color w:val="131313"/>
          <w:sz w:val="26"/>
          <w:szCs w:val="26"/>
          <w:rtl w:val="0"/>
        </w:rPr>
        <w:t xml:space="preserve">#5. Не анализировать портфель продаж и маржу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54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Если не считать маржинальность и не анализировать портфель продаж — это может вылиться в большую проблему. 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30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У многих компаний сейчас остался вал продуктов — допустим, 10 тыс. наименований. Но из них, по классике, примерно 20% товара — те, что дают основной доход. Проанализируйте эти 20% и поймите, есть ли там маржа. Если нет — сконцентрируйтесь на продуктах, которые дают заработок сейчас. 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="360" w:lineRule="auto"/>
        <w:rPr>
          <w:rFonts w:ascii="Montserrat" w:cs="Montserrat" w:eastAsia="Montserrat" w:hAnsi="Montserrat"/>
          <w:b w:val="1"/>
          <w:color w:val="131313"/>
          <w:sz w:val="26"/>
          <w:szCs w:val="26"/>
        </w:rPr>
      </w:pPr>
      <w:bookmarkStart w:colFirst="0" w:colLast="0" w:name="_9y17rxe99ot4" w:id="11"/>
      <w:bookmarkEnd w:id="11"/>
      <w:r w:rsidDel="00000000" w:rsidR="00000000" w:rsidRPr="00000000">
        <w:rPr>
          <w:rFonts w:ascii="Montserrat" w:cs="Montserrat" w:eastAsia="Montserrat" w:hAnsi="Montserrat"/>
          <w:b w:val="1"/>
          <w:color w:val="131313"/>
          <w:sz w:val="26"/>
          <w:szCs w:val="26"/>
          <w:rtl w:val="0"/>
        </w:rPr>
        <w:t xml:space="preserve">#6. Делать скидки бесцельно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54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Прежде чем понижать цены на товар или услугу, задайте себе вопрос: «чтобы что?».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30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Прогнозы говорят, что НБУ в скором времени перестанет регулировать курс гривны и «отпустит» его. Это чревато тем, что в стабильной валюте (например в долларе) мы начнем зарабатывать меньше, чем могли бы получить сейчас. 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30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Поэтому, решая, как поступить со скидками и остатками, руководствуйтесь понятной логикой — чего вы хотите в итоге добиться: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760" w:line="432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распродать залежавшийся товар с меньшей маржой, но обеспечить денежный поток компании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432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разгрузить склад и платить меньше аренды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432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покрыть задолженность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432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вытеснить конкурентов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760" w:before="0" w:beforeAutospacing="0" w:line="432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распродать все как можно быстрее по себестоимости и перевести полученную прибыль в стабильную валюту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760" w:before="760" w:line="432" w:lineRule="auto"/>
        <w:ind w:left="0" w:firstLine="0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Чтобы назначать человеку лечение, нужно провести чекап организма. То же касается компаний — решение необходимо принимать исходя из общей картины. Тогда скидки сыграют на руку, а не обрушат рынок. 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="360" w:lineRule="auto"/>
        <w:rPr>
          <w:rFonts w:ascii="Montserrat" w:cs="Montserrat" w:eastAsia="Montserrat" w:hAnsi="Montserrat"/>
          <w:b w:val="1"/>
          <w:color w:val="131313"/>
          <w:sz w:val="26"/>
          <w:szCs w:val="26"/>
        </w:rPr>
      </w:pPr>
      <w:bookmarkStart w:colFirst="0" w:colLast="0" w:name="_vbcbkb985y1m" w:id="12"/>
      <w:bookmarkEnd w:id="12"/>
      <w:r w:rsidDel="00000000" w:rsidR="00000000" w:rsidRPr="00000000">
        <w:rPr>
          <w:rFonts w:ascii="Montserrat" w:cs="Montserrat" w:eastAsia="Montserrat" w:hAnsi="Montserrat"/>
          <w:b w:val="1"/>
          <w:color w:val="131313"/>
          <w:sz w:val="26"/>
          <w:szCs w:val="26"/>
          <w:rtl w:val="0"/>
        </w:rPr>
        <w:t xml:space="preserve">#7. Не работать с дебиторкой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54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Каждому финансисту во время кризиса нужно быть немного «продажником» и выстраивать коммуникацию с контрагентом так, чтобы он заплатил вам, а не кому-то другому. 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30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Во время мирового локдауна, когда все остановилось, «Будинок іграшок» имел 30% дебиторки в транснациональных корпорациях. Часть из них — в компании Lego. Для них сумма была незначительной на общем фоне долга, а для нас это существенные поступления. Поэтому мы провели переговоры, Lego оплатили свою задолженность, что помогло нам еще несколько недель поддерживать компанию.  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30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30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При работе с дебиторкой важно: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760" w:line="432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идти от макро к микро, то есть акцент сначала на самых крупных должниках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760" w:before="0" w:beforeAutospacing="0" w:line="432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общаться с ними по возврату, поскольку большие компании могут даже не заметить своего долга вам в общем объеме — и заплатят только потому, что вы позвонили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760" w:before="760" w:line="432" w:lineRule="auto"/>
        <w:ind w:left="0" w:firstLine="0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Кроме того, важно структурировать и анализировать дебиторку, чтобы понимать, сколько денег вам вернется в этом месяце, сколько — в следующем, а о каких средствах можно забыть. Например, с началом войны в некоторых компаниях, чьи финансы я веду, около 30-40% дебиторки пришлось вычеркнуть, поскольку бизнесы закрылись, люди разъехались или в тех регионах идут активные боевые действия и компании не в состоянии выплачивать долги. </w:t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="285" w:lineRule="auto"/>
        <w:rPr>
          <w:rFonts w:ascii="Montserrat" w:cs="Montserrat" w:eastAsia="Montserrat" w:hAnsi="Montserrat"/>
          <w:b w:val="1"/>
          <w:color w:val="2a2a2a"/>
          <w:sz w:val="34"/>
          <w:szCs w:val="34"/>
        </w:rPr>
      </w:pPr>
      <w:bookmarkStart w:colFirst="0" w:colLast="0" w:name="_xjjipuf5otlr" w:id="13"/>
      <w:bookmarkEnd w:id="13"/>
      <w:r w:rsidDel="00000000" w:rsidR="00000000" w:rsidRPr="00000000">
        <w:rPr>
          <w:rFonts w:ascii="Montserrat" w:cs="Montserrat" w:eastAsia="Montserrat" w:hAnsi="Montserrat"/>
          <w:b w:val="1"/>
          <w:color w:val="2a2a2a"/>
          <w:sz w:val="34"/>
          <w:szCs w:val="34"/>
          <w:rtl w:val="0"/>
        </w:rPr>
        <w:t xml:space="preserve">Ошибки, связанные с финансированием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="360" w:lineRule="auto"/>
        <w:rPr>
          <w:rFonts w:ascii="Montserrat" w:cs="Montserrat" w:eastAsia="Montserrat" w:hAnsi="Montserrat"/>
          <w:b w:val="1"/>
          <w:color w:val="131313"/>
          <w:sz w:val="26"/>
          <w:szCs w:val="26"/>
        </w:rPr>
      </w:pPr>
      <w:bookmarkStart w:colFirst="0" w:colLast="0" w:name="_oovby115ca7c" w:id="14"/>
      <w:bookmarkEnd w:id="14"/>
      <w:r w:rsidDel="00000000" w:rsidR="00000000" w:rsidRPr="00000000">
        <w:rPr>
          <w:rFonts w:ascii="Montserrat" w:cs="Montserrat" w:eastAsia="Montserrat" w:hAnsi="Montserrat"/>
          <w:b w:val="1"/>
          <w:color w:val="131313"/>
          <w:sz w:val="26"/>
          <w:szCs w:val="26"/>
          <w:rtl w:val="0"/>
        </w:rPr>
        <w:t xml:space="preserve">#8. Не работать с банками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54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Около 90% финансистов не работают с банками и не пользуются кредитами. Они сконцентрированы на сегодняшних выплатах и не думают о «завтрашнем» развитии. 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30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Украинские банки с мая 2022 года возобновляют кредитование — и этим нужно пользоваться. Не связываться с банками — ошибка, которая может стоить компании роста.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30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Когда я только начинал работать в сфере финансов, считал, что все государственные программы вроде беспроцентных кредитов, доступного жилья или программ лояльности — либо для избранных, либо какая-то «лажа». 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30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На деле все оказалось иначе, и сейчас я активно пользуюсь возможностями, которые дает государство. Да, для оформления понадобится время, усилия и соответствие критериям, но получить кредит на развитие бизнеса — проще, чем вытащить деньги из оборотного капитала, особенно когда их и так не хватает. 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30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Основные программы, на которые стоит обратить внимание: 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760" w:line="432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кредитная программа 5-7-9%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760" w:before="0" w:beforeAutospacing="0" w:line="432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льготные беспроцентные кредиты для малого бизнеса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760" w:before="760" w:line="432" w:lineRule="auto"/>
        <w:ind w:left="0" w:firstLine="0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Для любой компании, которая собирается развиваться, кредитование — отличная возможность. Но стоит сказать, что, кроме «желания» расти, у вас должно быть понимание, как эти деньги приумножить. Иначе вы просто наберете долгов.  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760" w:before="760" w:line="432" w:lineRule="auto"/>
        <w:ind w:left="0" w:firstLine="0"/>
        <w:rPr>
          <w:rFonts w:ascii="Montserrat" w:cs="Montserrat" w:eastAsia="Montserrat" w:hAnsi="Montserrat"/>
          <w:b w:val="1"/>
          <w:color w:val="131313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31313"/>
          <w:sz w:val="26"/>
          <w:szCs w:val="26"/>
          <w:rtl w:val="0"/>
        </w:rPr>
        <w:t xml:space="preserve">#9. Не делать резервы или подушки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54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Если у вас все деньги «работают» и нет резерва, то это наверняка стало большой проблемой с началом войны. Потому что как только падает доход — брать средства на оплату аренды, зарплаты, кредитов становится неоткуда. Поэтому всегда нужно делать резерв — и это касается как личных финансов, так и компании. 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30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Благодаря резервам бизнесы остались на плаву, а сегодня уже выходят в плюс и возвращают команды к полноценной работе. А вот те, кто жил «от получки до получки», к сожалению, не смогли пережить и первые недели войны в Украине.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30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Если вы раньше не откладывали деньги, можете начать с простых шагов: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760" w:line="432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ежемесячно выводите на депозит фиксированную сумму от чистой прибыли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760" w:before="0" w:beforeAutospacing="0" w:line="432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ежемесячно выплачивайте себе % от прибыли в виде дивидендов — пусть это будет вашей «подушкой» 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760" w:before="760" w:line="432" w:lineRule="auto"/>
        <w:ind w:left="0" w:firstLine="0"/>
        <w:rPr>
          <w:rFonts w:ascii="Montserrat" w:cs="Montserrat" w:eastAsia="Montserrat" w:hAnsi="Montserrat"/>
          <w:b w:val="1"/>
          <w:color w:val="2a2a2a"/>
          <w:sz w:val="34"/>
          <w:szCs w:val="3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a2a2a"/>
          <w:sz w:val="34"/>
          <w:szCs w:val="34"/>
          <w:rtl w:val="0"/>
        </w:rPr>
        <w:t xml:space="preserve">Ошибки, связанные с командой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760" w:before="760" w:line="432" w:lineRule="auto"/>
        <w:ind w:left="0" w:firstLine="0"/>
        <w:rPr>
          <w:rFonts w:ascii="Montserrat" w:cs="Montserrat" w:eastAsia="Montserrat" w:hAnsi="Montserrat"/>
          <w:b w:val="1"/>
          <w:color w:val="131313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31313"/>
          <w:sz w:val="26"/>
          <w:szCs w:val="26"/>
          <w:rtl w:val="0"/>
        </w:rPr>
        <w:t xml:space="preserve">#10. Скрывать реальное положение дел в компании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54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Молчать о том, как обстоят дела, не рассказывать о планах и не выводить команду в единое инфополе — большая ошибка. Да, может быть страшно, да, есть риск нарваться на недовольство. Но если скрывать, то негатив всего коллектива обеспечен. Сегодня у каждого из нас жизнь — сплошная неопределенность. Мы не знаем, где будем завтра жить, что будем есть, какой будет обстановка в стране. Поэтому работа должна давать хоть какую-то ясность. 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300" w:lineRule="auto"/>
        <w:rPr>
          <w:rFonts w:ascii="Montserrat" w:cs="Montserrat" w:eastAsia="Montserrat" w:hAnsi="Montserrat"/>
          <w:color w:val="131313"/>
          <w:sz w:val="24"/>
          <w:szCs w:val="24"/>
          <w:shd w:fill="f6f6f6" w:val="clear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Если вы максимально открыты, делитесь цифрами, показываете реальную картинку и объясняете сложности, с которыми сталкивается компания, то, вероятнее всего, команда поймет задержку или сокращение выплат. Более того, будет делать все, чтобы помочь бизнесу выйти на прежний уровень.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="360" w:lineRule="auto"/>
        <w:rPr>
          <w:rFonts w:ascii="Montserrat" w:cs="Montserrat" w:eastAsia="Montserrat" w:hAnsi="Montserrat"/>
          <w:b w:val="1"/>
          <w:color w:val="131313"/>
          <w:sz w:val="26"/>
          <w:szCs w:val="26"/>
        </w:rPr>
      </w:pPr>
      <w:bookmarkStart w:colFirst="0" w:colLast="0" w:name="_dr8qfytevtiq" w:id="15"/>
      <w:bookmarkEnd w:id="15"/>
      <w:r w:rsidDel="00000000" w:rsidR="00000000" w:rsidRPr="00000000">
        <w:rPr>
          <w:rFonts w:ascii="Montserrat" w:cs="Montserrat" w:eastAsia="Montserrat" w:hAnsi="Montserrat"/>
          <w:b w:val="1"/>
          <w:color w:val="131313"/>
          <w:sz w:val="26"/>
          <w:szCs w:val="26"/>
          <w:rtl w:val="0"/>
        </w:rPr>
        <w:t xml:space="preserve">#11. Не планировать фонд оплаты труда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54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Может показаться странным, но многие компании во время кризиса не планируют ФОТ наперед, а смотрят на ситуацию постфактум, после чего принимают решение, сколько смогут выплатить. Это не только финансовая ошибка, но еще и большие риски нарваться на демотивацию команды, что в итоге повлияет на финпоказатели. 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30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Запланировать ФОТ в военных условиях можно двумя способами: 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760" w:line="432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проанализировать финансовое состояние компании, определить допустимую сумму в ФОТ и разделить между отделами, а руководители сами распределят процентное соотношение в зависимости от загрузки, выполнения плана и т. д.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760" w:before="0" w:beforeAutospacing="0" w:line="432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проанализировать план-факт и пропорционально снижению дохода уменьшить зарплаты, объяснив команде, почему сейчас не можете платить больше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54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Такие подходы помогают заранее обозначить свои затраты на ФОТ и дать понять людям, какая ситуация у них будет с деньгами.</w:t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="285" w:lineRule="auto"/>
        <w:rPr>
          <w:rFonts w:ascii="Montserrat" w:cs="Montserrat" w:eastAsia="Montserrat" w:hAnsi="Montserrat"/>
          <w:b w:val="1"/>
          <w:color w:val="2a2a2a"/>
          <w:sz w:val="34"/>
          <w:szCs w:val="34"/>
        </w:rPr>
      </w:pPr>
      <w:bookmarkStart w:colFirst="0" w:colLast="0" w:name="_ssztaor6ebsb" w:id="16"/>
      <w:bookmarkEnd w:id="16"/>
      <w:r w:rsidDel="00000000" w:rsidR="00000000" w:rsidRPr="00000000">
        <w:rPr>
          <w:rFonts w:ascii="Montserrat" w:cs="Montserrat" w:eastAsia="Montserrat" w:hAnsi="Montserrat"/>
          <w:b w:val="1"/>
          <w:color w:val="2a2a2a"/>
          <w:sz w:val="34"/>
          <w:szCs w:val="34"/>
          <w:rtl w:val="0"/>
        </w:rPr>
        <w:t xml:space="preserve">Ошибки, связанные с перспективами</w:t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="360" w:lineRule="auto"/>
        <w:rPr>
          <w:rFonts w:ascii="Montserrat" w:cs="Montserrat" w:eastAsia="Montserrat" w:hAnsi="Montserrat"/>
          <w:b w:val="1"/>
          <w:color w:val="131313"/>
          <w:sz w:val="26"/>
          <w:szCs w:val="26"/>
        </w:rPr>
      </w:pPr>
      <w:bookmarkStart w:colFirst="0" w:colLast="0" w:name="_1xdw5xejp8n2" w:id="17"/>
      <w:bookmarkEnd w:id="17"/>
      <w:r w:rsidDel="00000000" w:rsidR="00000000" w:rsidRPr="00000000">
        <w:rPr>
          <w:rFonts w:ascii="Montserrat" w:cs="Montserrat" w:eastAsia="Montserrat" w:hAnsi="Montserrat"/>
          <w:b w:val="1"/>
          <w:color w:val="131313"/>
          <w:sz w:val="26"/>
          <w:szCs w:val="26"/>
          <w:rtl w:val="0"/>
        </w:rPr>
        <w:t xml:space="preserve"> #12. Не работать над развитием 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54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Любой кризис — это толчок. Если не смотреть в сторону развития, а только сокращать операционные расходы, останавливать проекты и не думать, как развиваться, — будущего у бизнеса не будет. 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30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Во все кризисные времена — революции, пандемия, война — в компаниях, где я работал, удавалось внедрять лучшие IT-решения и качественно автоматизировать процессы. Потому что именно кризис вынуждает все максимально оптимизировать и смотреть на вещи под новым углом. 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30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Взять ту же автоматизацию. Во-первых, это не так дорого, как кажется. Во-вторых, сейчас на многие IT-услуги скидки. В-третьих, это дополнительно сокращает операционные затраты. И как результат — оказывается не расходом, а инвестицией, которая быстро окупится. 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30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Поэтому, даже если у вас снизился доход и вы считаете, что какие-то улучшения «не на часі», то посчитайте всю экономику и сравните. Может, сейчас самое время. </w:t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="360" w:lineRule="auto"/>
        <w:rPr>
          <w:rFonts w:ascii="Montserrat" w:cs="Montserrat" w:eastAsia="Montserrat" w:hAnsi="Montserrat"/>
          <w:b w:val="1"/>
          <w:color w:val="131313"/>
          <w:sz w:val="26"/>
          <w:szCs w:val="26"/>
        </w:rPr>
      </w:pPr>
      <w:bookmarkStart w:colFirst="0" w:colLast="0" w:name="_dlyqdv3ij13g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="360" w:lineRule="auto"/>
        <w:rPr>
          <w:rFonts w:ascii="Montserrat" w:cs="Montserrat" w:eastAsia="Montserrat" w:hAnsi="Montserrat"/>
          <w:b w:val="1"/>
          <w:color w:val="131313"/>
          <w:sz w:val="26"/>
          <w:szCs w:val="26"/>
        </w:rPr>
      </w:pPr>
      <w:bookmarkStart w:colFirst="0" w:colLast="0" w:name="_q32ec6affsl6" w:id="19"/>
      <w:bookmarkEnd w:id="19"/>
      <w:r w:rsidDel="00000000" w:rsidR="00000000" w:rsidRPr="00000000">
        <w:rPr>
          <w:rFonts w:ascii="Montserrat" w:cs="Montserrat" w:eastAsia="Montserrat" w:hAnsi="Montserrat"/>
          <w:b w:val="1"/>
          <w:color w:val="131313"/>
          <w:sz w:val="26"/>
          <w:szCs w:val="26"/>
          <w:rtl w:val="0"/>
        </w:rPr>
        <w:t xml:space="preserve">#13. Концентрация на проблеме и неготовность к растущему рынку 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54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В ближайшее время Украина станет страной возможностей, европейцы захотят вести здесь бизнес. Иностранцы уже узнают об условиях, налоговых ставках и рынках в Украине.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30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Многие компании захотят инвестировать в нашу экономику и быть причастными к развитию Украины. Страны уже поделили города, которые будут восстанавливать, так что вливания будут большими — и к этому нужно готовиться. 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30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С одной стороны, необходимо уже сейчас становиться «компанией будущего» и выстраивать процессы так, чтобы инвесторам было интересно работать с вами. С другой — готовиться к компенсациям на восстановление. «Все, что разрушено — будет возмещено»: недвижимость, склады, испорченный товар и самое важное — упущенная выгода. Формулу государство еще не утвердило, но доходы, которые вы потеряли, будут компенсированы. 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300" w:lineRule="auto"/>
        <w:rPr>
          <w:rFonts w:ascii="Lora" w:cs="Lora" w:eastAsia="Lora" w:hAnsi="Lora"/>
          <w:color w:val="131313"/>
        </w:rPr>
      </w:pPr>
      <w:r w:rsidDel="00000000" w:rsidR="00000000" w:rsidRPr="00000000">
        <w:rPr>
          <w:rFonts w:ascii="Lora" w:cs="Lora" w:eastAsia="Lora" w:hAnsi="Lora"/>
          <w:color w:val="131313"/>
          <w:rtl w:val="0"/>
        </w:rPr>
        <w:t xml:space="preserve">Этим нужно заниматься уже сейчас. Если у вас разрушена недвижимость, пропал товар или сгорел склад — фотографируйте, составляйте акты, оформляйте документацию и подавайте заявления сейчас, потому что в ближайшее время таких заявок будет в сотни раз больше — и время на рассмотрение тоже увеличится в разы.</w:t>
      </w:r>
    </w:p>
    <w:p w:rsidR="00000000" w:rsidDel="00000000" w:rsidP="00000000" w:rsidRDefault="00000000" w:rsidRPr="00000000" w14:paraId="00000056">
      <w:pPr>
        <w:rPr>
          <w:rFonts w:ascii="Lora" w:cs="Lora" w:eastAsia="Lora" w:hAnsi="Lora"/>
          <w:color w:val="131313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Montserrat" w:cs="Montserrat" w:eastAsia="Montserrat" w:hAnsi="Montserrat"/>
        <w:color w:val="13131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Montserrat" w:cs="Montserrat" w:eastAsia="Montserrat" w:hAnsi="Montserrat"/>
        <w:color w:val="13131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Montserrat" w:cs="Montserrat" w:eastAsia="Montserrat" w:hAnsi="Montserrat"/>
        <w:color w:val="13131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Montserrat" w:cs="Montserrat" w:eastAsia="Montserrat" w:hAnsi="Montserrat"/>
        <w:color w:val="13131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Montserrat" w:cs="Montserrat" w:eastAsia="Montserrat" w:hAnsi="Montserrat"/>
        <w:color w:val="13131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