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DC2" w:rsidRDefault="00F53DC2" w:rsidP="00F53DC2">
      <w:pPr>
        <w:ind w:left="-284"/>
        <w:rPr>
          <w:highlight w:val="yellow"/>
          <w:lang w:val="en-US"/>
        </w:rPr>
      </w:pPr>
      <w:r>
        <w:rPr>
          <w:highlight w:val="yellow"/>
          <w:lang w:val="en-US"/>
        </w:rPr>
        <w:t>Uşaqlarda baş və yüngül beyin zədələri</w:t>
      </w:r>
    </w:p>
    <w:p w:rsidR="00F53DC2" w:rsidRDefault="00F53DC2" w:rsidP="00F53DC2">
      <w:pPr>
        <w:ind w:left="-284"/>
        <w:rPr>
          <w:lang w:val="en-US"/>
        </w:rPr>
      </w:pPr>
      <w:r>
        <w:rPr>
          <w:highlight w:val="yellow"/>
          <w:lang w:val="en-US"/>
        </w:rPr>
        <w:t>Paediatriya, Cərrahiyyə; Travmatologiya; Neyrocərrahiyyə</w:t>
      </w:r>
    </w:p>
    <w:p w:rsidR="00F53DC2" w:rsidRDefault="00F53DC2" w:rsidP="00F53DC2">
      <w:pPr>
        <w:spacing w:before="100" w:beforeAutospacing="1" w:after="100" w:afterAutospacing="1" w:line="240" w:lineRule="auto"/>
        <w:rPr>
          <w:rFonts w:ascii="Arial" w:eastAsia="Times New Roman" w:hAnsi="Arial" w:cs="Arial"/>
          <w:color w:val="333333"/>
          <w:lang w:val="en-US"/>
        </w:rPr>
      </w:pPr>
      <w:r>
        <w:rPr>
          <w:rFonts w:ascii="Arial" w:eastAsia="Times New Roman" w:hAnsi="Arial" w:cs="Arial"/>
          <w:color w:val="333333"/>
          <w:lang w:val="en-US"/>
        </w:rPr>
        <w:t>Uşağın beyninin zədələnməsi beyin zədələnməsi  Uşaq beyin zədələri beyin zədələri mərkəzi sinir sisteminin zədələnməsi Kəllə beyin travması Baş zədələri Kəllə sınıqları İntrakranial hematoma, Epidural Kranial A81 Neyrocərrahiyyə PaediatriK Cərrahiyyə TravmatologiyaUşağın beyninin zədələnməsi beyin zədələnməsi  Uşaq beyin zədələri beyin zədələri mərkəzi sinir sisteminin zədələnməsi Kəllə beyin travması Baş zədələri Kəllə sınıqları İntrakranial hematoma, Epidural Kranial A81 Neyrocərrahiyyə PaediatriK Cərrahiyyə Travmatologiya</w:t>
      </w:r>
    </w:p>
    <w:p w:rsidR="00F53DC2" w:rsidRDefault="00F53DC2" w:rsidP="00F53DC2">
      <w:pPr>
        <w:pStyle w:val="1"/>
        <w:rPr>
          <w:b w:val="0"/>
          <w:bCs w:val="0"/>
          <w:lang w:val="en-US"/>
        </w:rPr>
      </w:pPr>
      <w:r>
        <w:rPr>
          <w:b w:val="0"/>
          <w:bCs w:val="0"/>
          <w:lang w:val="en-US"/>
        </w:rPr>
        <w:t>Uşaqlarda baş və yüngül beyin zədələri</w:t>
      </w:r>
    </w:p>
    <w:p w:rsidR="00F53DC2" w:rsidRDefault="00F53DC2" w:rsidP="00F53DC2">
      <w:pPr>
        <w:pStyle w:val="2"/>
        <w:rPr>
          <w:b w:val="0"/>
          <w:bCs w:val="0"/>
        </w:rPr>
      </w:pPr>
      <w:r>
        <w:rPr>
          <w:b w:val="0"/>
          <w:bCs w:val="0"/>
        </w:rPr>
        <w:t>Əsas məqamlar </w:t>
      </w:r>
    </w:p>
    <w:p w:rsidR="00F53DC2" w:rsidRDefault="00F53DC2" w:rsidP="00F53DC2">
      <w:pPr>
        <w:numPr>
          <w:ilvl w:val="0"/>
          <w:numId w:val="1"/>
        </w:numPr>
        <w:spacing w:before="100" w:beforeAutospacing="1" w:after="100" w:afterAutospacing="1" w:line="240" w:lineRule="auto"/>
      </w:pPr>
      <w:r>
        <w:rPr>
          <w:lang w:val="en-US"/>
        </w:rPr>
        <w:t>U</w:t>
      </w:r>
      <w:r>
        <w:t>ş</w:t>
      </w:r>
      <w:r>
        <w:rPr>
          <w:lang w:val="en-US"/>
        </w:rPr>
        <w:t>aqlar</w:t>
      </w:r>
      <w:r w:rsidRPr="00F53DC2">
        <w:t xml:space="preserve"> </w:t>
      </w:r>
      <w:r>
        <w:rPr>
          <w:lang w:val="en-US"/>
        </w:rPr>
        <w:t>hobbi</w:t>
      </w:r>
      <w:r w:rsidRPr="00F53DC2">
        <w:t xml:space="preserve"> </w:t>
      </w:r>
      <w:r>
        <w:rPr>
          <w:lang w:val="en-US"/>
        </w:rPr>
        <w:t>il</w:t>
      </w:r>
      <w:r>
        <w:t>ə ə</w:t>
      </w:r>
      <w:r>
        <w:rPr>
          <w:lang w:val="en-US"/>
        </w:rPr>
        <w:t>laq</w:t>
      </w:r>
      <w:r>
        <w:t>ə</w:t>
      </w:r>
      <w:r>
        <w:rPr>
          <w:lang w:val="en-US"/>
        </w:rPr>
        <w:t>li</w:t>
      </w:r>
      <w:r w:rsidRPr="00F53DC2">
        <w:t xml:space="preserve"> </w:t>
      </w:r>
      <w:r>
        <w:rPr>
          <w:lang w:val="en-US"/>
        </w:rPr>
        <w:t>y</w:t>
      </w:r>
      <w:r>
        <w:t>ı</w:t>
      </w:r>
      <w:r>
        <w:rPr>
          <w:lang w:val="en-US"/>
        </w:rPr>
        <w:t>x</w:t>
      </w:r>
      <w:r>
        <w:t>ı</w:t>
      </w:r>
      <w:r>
        <w:rPr>
          <w:lang w:val="en-US"/>
        </w:rPr>
        <w:t>lma v</w:t>
      </w:r>
      <w:r>
        <w:t xml:space="preserve">ə </w:t>
      </w:r>
      <w:r>
        <w:rPr>
          <w:lang w:val="en-US"/>
        </w:rPr>
        <w:t>ya</w:t>
      </w:r>
      <w:r w:rsidRPr="00F53DC2">
        <w:t xml:space="preserve"> </w:t>
      </w:r>
      <w:r>
        <w:rPr>
          <w:lang w:val="en-US"/>
        </w:rPr>
        <w:t>t</w:t>
      </w:r>
      <w:r>
        <w:t>ə</w:t>
      </w:r>
      <w:r>
        <w:rPr>
          <w:lang w:val="en-US"/>
        </w:rPr>
        <w:t>sad</w:t>
      </w:r>
      <w:r>
        <w:t>ü</w:t>
      </w:r>
      <w:r>
        <w:rPr>
          <w:lang w:val="en-US"/>
        </w:rPr>
        <w:t>fi</w:t>
      </w:r>
      <w:r w:rsidRPr="00F53DC2">
        <w:t xml:space="preserve"> </w:t>
      </w:r>
      <w:r>
        <w:rPr>
          <w:lang w:val="en-US"/>
        </w:rPr>
        <w:t>b</w:t>
      </w:r>
      <w:r>
        <w:t>ə</w:t>
      </w:r>
      <w:r>
        <w:rPr>
          <w:lang w:val="en-US"/>
        </w:rPr>
        <w:t>db</w:t>
      </w:r>
      <w:r>
        <w:t>ə</w:t>
      </w:r>
      <w:r>
        <w:rPr>
          <w:lang w:val="en-US"/>
        </w:rPr>
        <w:t>xt</w:t>
      </w:r>
      <w:r w:rsidRPr="00F53DC2">
        <w:t xml:space="preserve"> </w:t>
      </w:r>
      <w:r>
        <w:rPr>
          <w:lang w:val="en-US"/>
        </w:rPr>
        <w:t>hadis</w:t>
      </w:r>
      <w:r>
        <w:t>ə</w:t>
      </w:r>
      <w:r>
        <w:rPr>
          <w:lang w:val="en-US"/>
        </w:rPr>
        <w:t>l</w:t>
      </w:r>
      <w:r>
        <w:t>ə</w:t>
      </w:r>
      <w:r>
        <w:rPr>
          <w:lang w:val="en-US"/>
        </w:rPr>
        <w:t>rd</w:t>
      </w:r>
      <w:r>
        <w:t>ə</w:t>
      </w:r>
      <w:r>
        <w:rPr>
          <w:lang w:val="en-US"/>
        </w:rPr>
        <w:t>n</w:t>
      </w:r>
      <w:r w:rsidRPr="00F53DC2">
        <w:t xml:space="preserve"> </w:t>
      </w:r>
      <w:r>
        <w:rPr>
          <w:lang w:val="en-US"/>
        </w:rPr>
        <w:t>asanl</w:t>
      </w:r>
      <w:r>
        <w:t>ı</w:t>
      </w:r>
      <w:r>
        <w:rPr>
          <w:lang w:val="en-US"/>
        </w:rPr>
        <w:t>qla</w:t>
      </w:r>
      <w:r w:rsidRPr="00F53DC2">
        <w:t xml:space="preserve"> </w:t>
      </w:r>
      <w:r>
        <w:rPr>
          <w:lang w:val="en-US"/>
        </w:rPr>
        <w:t>ba</w:t>
      </w:r>
      <w:r>
        <w:t>ş</w:t>
      </w:r>
      <w:r>
        <w:rPr>
          <w:lang w:val="en-US"/>
        </w:rPr>
        <w:t>lar</w:t>
      </w:r>
      <w:r>
        <w:t>ı</w:t>
      </w:r>
      <w:r>
        <w:rPr>
          <w:lang w:val="en-US"/>
        </w:rPr>
        <w:t>ndan</w:t>
      </w:r>
      <w:r w:rsidRPr="00F53DC2">
        <w:t xml:space="preserve"> </w:t>
      </w:r>
      <w:r>
        <w:rPr>
          <w:lang w:val="en-US"/>
        </w:rPr>
        <w:t>z</w:t>
      </w:r>
      <w:r>
        <w:t>ə</w:t>
      </w:r>
      <w:r>
        <w:rPr>
          <w:lang w:val="en-US"/>
        </w:rPr>
        <w:t>rb</w:t>
      </w:r>
      <w:r>
        <w:t xml:space="preserve">ə </w:t>
      </w:r>
      <w:r>
        <w:rPr>
          <w:lang w:val="en-US"/>
        </w:rPr>
        <w:t>al</w:t>
      </w:r>
      <w:r>
        <w:t>ı</w:t>
      </w:r>
      <w:r>
        <w:rPr>
          <w:lang w:val="en-US"/>
        </w:rPr>
        <w:t>rlar</w:t>
      </w:r>
      <w:r>
        <w:t xml:space="preserve">. </w:t>
      </w:r>
      <w:r>
        <w:rPr>
          <w:lang w:val="en-US"/>
        </w:rPr>
        <w:t>Y</w:t>
      </w:r>
      <w:r>
        <w:t>ü</w:t>
      </w:r>
      <w:r>
        <w:rPr>
          <w:lang w:val="en-US"/>
        </w:rPr>
        <w:t>ng</w:t>
      </w:r>
      <w:r>
        <w:t>ü</w:t>
      </w:r>
      <w:r>
        <w:rPr>
          <w:lang w:val="en-US"/>
        </w:rPr>
        <w:t>l</w:t>
      </w:r>
      <w:r w:rsidRPr="00F53DC2">
        <w:t xml:space="preserve"> </w:t>
      </w:r>
      <w:r>
        <w:rPr>
          <w:lang w:val="en-US"/>
        </w:rPr>
        <w:t>k</w:t>
      </w:r>
      <w:r>
        <w:t>ə</w:t>
      </w:r>
      <w:r>
        <w:rPr>
          <w:lang w:val="en-US"/>
        </w:rPr>
        <w:t>ll</w:t>
      </w:r>
      <w:r>
        <w:t>ə-</w:t>
      </w:r>
      <w:r>
        <w:rPr>
          <w:lang w:val="en-US"/>
        </w:rPr>
        <w:t>beyin</w:t>
      </w:r>
      <w:r w:rsidRPr="00F53DC2">
        <w:t xml:space="preserve"> </w:t>
      </w:r>
      <w:r>
        <w:rPr>
          <w:lang w:val="en-US"/>
        </w:rPr>
        <w:t>travmas</w:t>
      </w:r>
      <w:r>
        <w:t xml:space="preserve">ı </w:t>
      </w:r>
      <w:r>
        <w:rPr>
          <w:lang w:val="en-US"/>
        </w:rPr>
        <w:t>b</w:t>
      </w:r>
      <w:r>
        <w:t>ə</w:t>
      </w:r>
      <w:r>
        <w:rPr>
          <w:lang w:val="en-US"/>
        </w:rPr>
        <w:t>d</w:t>
      </w:r>
      <w:r>
        <w:t>ə</w:t>
      </w:r>
      <w:r>
        <w:rPr>
          <w:lang w:val="en-US"/>
        </w:rPr>
        <w:t>nin</w:t>
      </w:r>
      <w:r w:rsidRPr="00F53DC2">
        <w:t xml:space="preserve"> </w:t>
      </w:r>
      <w:r>
        <w:rPr>
          <w:lang w:val="en-US"/>
        </w:rPr>
        <w:t>dig</w:t>
      </w:r>
      <w:r>
        <w:t>ə</w:t>
      </w:r>
      <w:r>
        <w:rPr>
          <w:lang w:val="en-US"/>
        </w:rPr>
        <w:t>r</w:t>
      </w:r>
      <w:r w:rsidRPr="00F53DC2">
        <w:t xml:space="preserve"> </w:t>
      </w:r>
      <w:r>
        <w:rPr>
          <w:lang w:val="en-US"/>
        </w:rPr>
        <w:t>hiss</w:t>
      </w:r>
      <w:r>
        <w:t>ə</w:t>
      </w:r>
      <w:r>
        <w:rPr>
          <w:lang w:val="en-US"/>
        </w:rPr>
        <w:t>l</w:t>
      </w:r>
      <w:r>
        <w:t>ə</w:t>
      </w:r>
      <w:r>
        <w:rPr>
          <w:lang w:val="en-US"/>
        </w:rPr>
        <w:t>rin</w:t>
      </w:r>
      <w:r>
        <w:t>ə,</w:t>
      </w:r>
      <w:r>
        <w:rPr>
          <w:lang w:val="en-US"/>
        </w:rPr>
        <w:t> x</w:t>
      </w:r>
      <w:r>
        <w:t>ü</w:t>
      </w:r>
      <w:r>
        <w:rPr>
          <w:lang w:val="en-US"/>
        </w:rPr>
        <w:t>susil</w:t>
      </w:r>
      <w:r>
        <w:t xml:space="preserve">ə </w:t>
      </w:r>
      <w:r>
        <w:rPr>
          <w:lang w:val="en-US"/>
        </w:rPr>
        <w:t>onur</w:t>
      </w:r>
      <w:r>
        <w:t>ğ</w:t>
      </w:r>
      <w:r>
        <w:rPr>
          <w:lang w:val="en-US"/>
        </w:rPr>
        <w:t>an</w:t>
      </w:r>
      <w:r>
        <w:t>ı</w:t>
      </w:r>
      <w:r>
        <w:rPr>
          <w:lang w:val="en-US"/>
        </w:rPr>
        <w:t>n</w:t>
      </w:r>
      <w:r w:rsidRPr="00F53DC2">
        <w:t xml:space="preserve"> </w:t>
      </w:r>
      <w:r>
        <w:rPr>
          <w:lang w:val="en-US"/>
        </w:rPr>
        <w:t>boyun</w:t>
      </w:r>
      <w:r w:rsidRPr="00F53DC2">
        <w:t xml:space="preserve"> </w:t>
      </w:r>
      <w:r>
        <w:rPr>
          <w:lang w:val="en-US"/>
        </w:rPr>
        <w:t>hiss</w:t>
      </w:r>
      <w:r>
        <w:t>ə</w:t>
      </w:r>
      <w:r>
        <w:rPr>
          <w:lang w:val="en-US"/>
        </w:rPr>
        <w:t>sin</w:t>
      </w:r>
      <w:r>
        <w:t xml:space="preserve">ə </w:t>
      </w:r>
      <w:r>
        <w:rPr>
          <w:lang w:val="en-US"/>
        </w:rPr>
        <w:t>d</w:t>
      </w:r>
      <w:r>
        <w:t>ə</w:t>
      </w:r>
      <w:r>
        <w:rPr>
          <w:lang w:val="en-US"/>
        </w:rPr>
        <w:t>y</w:t>
      </w:r>
      <w:r>
        <w:t>ə</w:t>
      </w:r>
      <w:r>
        <w:rPr>
          <w:lang w:val="en-US"/>
        </w:rPr>
        <w:t>n</w:t>
      </w:r>
      <w:r w:rsidRPr="00F53DC2">
        <w:t xml:space="preserve"> </w:t>
      </w:r>
      <w:r>
        <w:rPr>
          <w:lang w:val="en-US"/>
        </w:rPr>
        <w:t>z</w:t>
      </w:r>
      <w:r>
        <w:t>ə</w:t>
      </w:r>
      <w:r>
        <w:rPr>
          <w:lang w:val="en-US"/>
        </w:rPr>
        <w:t>rb</w:t>
      </w:r>
      <w:r>
        <w:t>ə</w:t>
      </w:r>
      <w:r>
        <w:rPr>
          <w:lang w:val="en-US"/>
        </w:rPr>
        <w:t>nin</w:t>
      </w:r>
      <w:r w:rsidRPr="00F53DC2">
        <w:t xml:space="preserve"> </w:t>
      </w:r>
      <w:r>
        <w:rPr>
          <w:lang w:val="en-US"/>
        </w:rPr>
        <w:t>beyin</w:t>
      </w:r>
      <w:r>
        <w:t>ə ö</w:t>
      </w:r>
      <w:r>
        <w:rPr>
          <w:lang w:val="en-US"/>
        </w:rPr>
        <w:t>t</w:t>
      </w:r>
      <w:r>
        <w:t>ü</w:t>
      </w:r>
      <w:r>
        <w:rPr>
          <w:lang w:val="en-US"/>
        </w:rPr>
        <w:t>r</w:t>
      </w:r>
      <w:r>
        <w:t>ü</w:t>
      </w:r>
      <w:r>
        <w:rPr>
          <w:lang w:val="en-US"/>
        </w:rPr>
        <w:t>lm</w:t>
      </w:r>
      <w:r>
        <w:t>ə</w:t>
      </w:r>
      <w:r>
        <w:rPr>
          <w:lang w:val="en-US"/>
        </w:rPr>
        <w:t>sinin</w:t>
      </w:r>
      <w:r w:rsidRPr="00F53DC2">
        <w:t xml:space="preserve"> </w:t>
      </w:r>
      <w:r>
        <w:rPr>
          <w:lang w:val="en-US"/>
        </w:rPr>
        <w:t>t</w:t>
      </w:r>
      <w:r>
        <w:t>ə</w:t>
      </w:r>
      <w:r>
        <w:rPr>
          <w:lang w:val="en-US"/>
        </w:rPr>
        <w:t>sirind</w:t>
      </w:r>
      <w:r>
        <w:t>ə</w:t>
      </w:r>
      <w:r>
        <w:rPr>
          <w:lang w:val="en-US"/>
        </w:rPr>
        <w:t>n</w:t>
      </w:r>
      <w:r w:rsidRPr="00F53DC2">
        <w:t xml:space="preserve"> </w:t>
      </w:r>
      <w:r>
        <w:rPr>
          <w:lang w:val="en-US"/>
        </w:rPr>
        <w:t>yarana</w:t>
      </w:r>
      <w:r w:rsidRPr="00F53DC2">
        <w:t xml:space="preserve"> </w:t>
      </w:r>
      <w:r>
        <w:rPr>
          <w:lang w:val="en-US"/>
        </w:rPr>
        <w:t>bil</w:t>
      </w:r>
      <w:r>
        <w:t>ə</w:t>
      </w:r>
      <w:r>
        <w:rPr>
          <w:lang w:val="en-US"/>
        </w:rPr>
        <w:t>r</w:t>
      </w:r>
      <w:r>
        <w:t>.</w:t>
      </w:r>
      <w:r>
        <w:rPr>
          <w:lang w:val="en-US"/>
        </w:rPr>
        <w:t> </w:t>
      </w:r>
    </w:p>
    <w:p w:rsidR="00F53DC2" w:rsidRDefault="00F53DC2" w:rsidP="00F53DC2">
      <w:pPr>
        <w:numPr>
          <w:ilvl w:val="0"/>
          <w:numId w:val="1"/>
        </w:numPr>
        <w:spacing w:before="100" w:beforeAutospacing="1" w:after="100" w:afterAutospacing="1" w:line="240" w:lineRule="auto"/>
      </w:pPr>
      <w:r>
        <w:rPr>
          <w:lang w:val="en-US"/>
        </w:rPr>
        <w:t>K</w:t>
      </w:r>
      <w:r>
        <w:t>ə</w:t>
      </w:r>
      <w:r>
        <w:rPr>
          <w:lang w:val="en-US"/>
        </w:rPr>
        <w:t>skin</w:t>
      </w:r>
      <w:r w:rsidRPr="00F53DC2">
        <w:t xml:space="preserve"> </w:t>
      </w:r>
      <w:r>
        <w:rPr>
          <w:lang w:val="en-US"/>
        </w:rPr>
        <w:t>m</w:t>
      </w:r>
      <w:r>
        <w:t>ə</w:t>
      </w:r>
      <w:r>
        <w:rPr>
          <w:lang w:val="en-US"/>
        </w:rPr>
        <w:t>rh</w:t>
      </w:r>
      <w:r>
        <w:t>ə</w:t>
      </w:r>
      <w:r>
        <w:rPr>
          <w:lang w:val="en-US"/>
        </w:rPr>
        <w:t>l</w:t>
      </w:r>
      <w:r>
        <w:t>ə</w:t>
      </w:r>
      <w:r>
        <w:rPr>
          <w:lang w:val="en-US"/>
        </w:rPr>
        <w:t>d</w:t>
      </w:r>
      <w:r>
        <w:t xml:space="preserve">ə </w:t>
      </w:r>
      <w:r>
        <w:rPr>
          <w:lang w:val="en-US"/>
        </w:rPr>
        <w:t>z</w:t>
      </w:r>
      <w:r>
        <w:t>ə</w:t>
      </w:r>
      <w:r>
        <w:rPr>
          <w:lang w:val="en-US"/>
        </w:rPr>
        <w:t>d</w:t>
      </w:r>
      <w:r>
        <w:t>ə</w:t>
      </w:r>
      <w:r>
        <w:rPr>
          <w:lang w:val="en-US"/>
        </w:rPr>
        <w:t>l</w:t>
      </w:r>
      <w:r>
        <w:t>ə</w:t>
      </w:r>
      <w:r>
        <w:rPr>
          <w:lang w:val="en-US"/>
        </w:rPr>
        <w:t>nm</w:t>
      </w:r>
      <w:r>
        <w:t>ə</w:t>
      </w:r>
      <w:r>
        <w:rPr>
          <w:lang w:val="en-US"/>
        </w:rPr>
        <w:t>nin d</w:t>
      </w:r>
      <w:r>
        <w:t>ə</w:t>
      </w:r>
      <w:r>
        <w:rPr>
          <w:lang w:val="en-US"/>
        </w:rPr>
        <w:t>qiq</w:t>
      </w:r>
      <w:r w:rsidRPr="00F53DC2">
        <w:t xml:space="preserve"> </w:t>
      </w:r>
      <w:r>
        <w:rPr>
          <w:lang w:val="en-US"/>
        </w:rPr>
        <w:t>ba</w:t>
      </w:r>
      <w:r>
        <w:t xml:space="preserve">ş </w:t>
      </w:r>
      <w:r>
        <w:rPr>
          <w:lang w:val="en-US"/>
        </w:rPr>
        <w:t>verm</w:t>
      </w:r>
      <w:r>
        <w:t xml:space="preserve">ə </w:t>
      </w:r>
      <w:r>
        <w:rPr>
          <w:lang w:val="en-US"/>
        </w:rPr>
        <w:t>tarix</w:t>
      </w:r>
      <w:r>
        <w:t>çə</w:t>
      </w:r>
      <w:r>
        <w:rPr>
          <w:lang w:val="en-US"/>
        </w:rPr>
        <w:t>si</w:t>
      </w:r>
      <w:r w:rsidRPr="00F53DC2">
        <w:t xml:space="preserve"> </w:t>
      </w:r>
      <w:r>
        <w:rPr>
          <w:lang w:val="en-US"/>
        </w:rPr>
        <w:t>v</w:t>
      </w:r>
      <w:r>
        <w:t xml:space="preserve">ə </w:t>
      </w:r>
      <w:r>
        <w:rPr>
          <w:lang w:val="en-US"/>
        </w:rPr>
        <w:t>t</w:t>
      </w:r>
      <w:r>
        <w:t>ə</w:t>
      </w:r>
      <w:r>
        <w:rPr>
          <w:lang w:val="en-US"/>
        </w:rPr>
        <w:t>krar</w:t>
      </w:r>
      <w:r w:rsidRPr="00F53DC2">
        <w:t xml:space="preserve"> </w:t>
      </w:r>
      <w:r>
        <w:rPr>
          <w:lang w:val="en-US"/>
        </w:rPr>
        <w:t>kliniki</w:t>
      </w:r>
      <w:r w:rsidRPr="00F53DC2">
        <w:t xml:space="preserve"> </w:t>
      </w:r>
      <w:r>
        <w:rPr>
          <w:lang w:val="en-US"/>
        </w:rPr>
        <w:t>d</w:t>
      </w:r>
      <w:r>
        <w:t>ə</w:t>
      </w:r>
      <w:r>
        <w:rPr>
          <w:lang w:val="en-US"/>
        </w:rPr>
        <w:t>y</w:t>
      </w:r>
      <w:r>
        <w:t>ə</w:t>
      </w:r>
      <w:r>
        <w:rPr>
          <w:lang w:val="en-US"/>
        </w:rPr>
        <w:t>rl</w:t>
      </w:r>
      <w:r>
        <w:t>ə</w:t>
      </w:r>
      <w:r>
        <w:rPr>
          <w:lang w:val="en-US"/>
        </w:rPr>
        <w:t>ndirilm</w:t>
      </w:r>
      <w:r>
        <w:t xml:space="preserve">ə </w:t>
      </w:r>
      <w:r>
        <w:rPr>
          <w:lang w:val="en-US"/>
        </w:rPr>
        <w:t>apar</w:t>
      </w:r>
      <w:r>
        <w:t>ı</w:t>
      </w:r>
      <w:r>
        <w:rPr>
          <w:lang w:val="en-US"/>
        </w:rPr>
        <w:t>lan</w:t>
      </w:r>
      <w:r w:rsidRPr="00F53DC2">
        <w:t xml:space="preserve"> </w:t>
      </w:r>
      <w:r>
        <w:rPr>
          <w:lang w:val="en-US"/>
        </w:rPr>
        <w:t>t</w:t>
      </w:r>
      <w:r>
        <w:t>ə</w:t>
      </w:r>
      <w:r>
        <w:rPr>
          <w:lang w:val="en-US"/>
        </w:rPr>
        <w:t>dqiqatlar</w:t>
      </w:r>
      <w:r>
        <w:t xml:space="preserve">ı </w:t>
      </w:r>
      <w:r>
        <w:rPr>
          <w:lang w:val="en-US"/>
        </w:rPr>
        <w:t>t</w:t>
      </w:r>
      <w:r>
        <w:t>ə</w:t>
      </w:r>
      <w:r>
        <w:rPr>
          <w:lang w:val="en-US"/>
        </w:rPr>
        <w:t>svir</w:t>
      </w:r>
      <w:r w:rsidRPr="00F53DC2">
        <w:t xml:space="preserve"> </w:t>
      </w:r>
      <w:r>
        <w:rPr>
          <w:lang w:val="en-US"/>
        </w:rPr>
        <w:t>etm</w:t>
      </w:r>
      <w:r>
        <w:t>ə</w:t>
      </w:r>
      <w:r>
        <w:rPr>
          <w:lang w:val="en-US"/>
        </w:rPr>
        <w:t>kd</w:t>
      </w:r>
      <w:r>
        <w:t>ə</w:t>
      </w:r>
      <w:r>
        <w:rPr>
          <w:lang w:val="en-US"/>
        </w:rPr>
        <w:t>n</w:t>
      </w:r>
      <w:r w:rsidRPr="00F53DC2">
        <w:t xml:space="preserve"> </w:t>
      </w:r>
      <w:r>
        <w:rPr>
          <w:lang w:val="en-US"/>
        </w:rPr>
        <w:t>daha</w:t>
      </w:r>
      <w:r w:rsidRPr="00F53DC2">
        <w:t xml:space="preserve"> </w:t>
      </w:r>
      <w:r>
        <w:rPr>
          <w:lang w:val="en-US"/>
        </w:rPr>
        <w:t>z</w:t>
      </w:r>
      <w:r>
        <w:t>ə</w:t>
      </w:r>
      <w:r>
        <w:rPr>
          <w:lang w:val="en-US"/>
        </w:rPr>
        <w:t>ruridir</w:t>
      </w:r>
      <w:r>
        <w:t>.</w:t>
      </w:r>
    </w:p>
    <w:p w:rsidR="00F53DC2" w:rsidRDefault="00F53DC2" w:rsidP="00F53DC2">
      <w:pPr>
        <w:numPr>
          <w:ilvl w:val="0"/>
          <w:numId w:val="1"/>
        </w:numPr>
        <w:spacing w:before="100" w:beforeAutospacing="1" w:after="100" w:afterAutospacing="1" w:line="240" w:lineRule="auto"/>
      </w:pPr>
      <w:r>
        <w:rPr>
          <w:lang w:val="en-US"/>
        </w:rPr>
        <w:t>Y</w:t>
      </w:r>
      <w:r>
        <w:t>ü</w:t>
      </w:r>
      <w:r>
        <w:rPr>
          <w:lang w:val="en-US"/>
        </w:rPr>
        <w:t>ng</w:t>
      </w:r>
      <w:r>
        <w:t>ü</w:t>
      </w:r>
      <w:r>
        <w:rPr>
          <w:lang w:val="en-US"/>
        </w:rPr>
        <w:t>l</w:t>
      </w:r>
      <w:r w:rsidRPr="00F53DC2">
        <w:t xml:space="preserve"> </w:t>
      </w:r>
      <w:r>
        <w:rPr>
          <w:lang w:val="en-US"/>
        </w:rPr>
        <w:t>beyin</w:t>
      </w:r>
      <w:r w:rsidRPr="00F53DC2">
        <w:t xml:space="preserve"> </w:t>
      </w:r>
      <w:r>
        <w:rPr>
          <w:lang w:val="en-US"/>
        </w:rPr>
        <w:t>z</w:t>
      </w:r>
      <w:r>
        <w:t>ə</w:t>
      </w:r>
      <w:r>
        <w:rPr>
          <w:lang w:val="en-US"/>
        </w:rPr>
        <w:t>d</w:t>
      </w:r>
      <w:r>
        <w:t>ə</w:t>
      </w:r>
      <w:r>
        <w:rPr>
          <w:lang w:val="en-US"/>
        </w:rPr>
        <w:t>l</w:t>
      </w:r>
      <w:r>
        <w:t>ə</w:t>
      </w:r>
      <w:r>
        <w:rPr>
          <w:lang w:val="en-US"/>
        </w:rPr>
        <w:t>nm</w:t>
      </w:r>
      <w:r>
        <w:t>ə</w:t>
      </w:r>
      <w:r>
        <w:rPr>
          <w:lang w:val="en-US"/>
        </w:rPr>
        <w:t>sind</w:t>
      </w:r>
      <w:r>
        <w:t>ə</w:t>
      </w:r>
      <w:r>
        <w:rPr>
          <w:lang w:val="en-US"/>
        </w:rPr>
        <w:t> hu</w:t>
      </w:r>
      <w:r>
        <w:t>ş</w:t>
      </w:r>
      <w:r>
        <w:rPr>
          <w:lang w:val="en-US"/>
        </w:rPr>
        <w:t>un</w:t>
      </w:r>
      <w:r w:rsidRPr="00F53DC2">
        <w:t xml:space="preserve"> </w:t>
      </w:r>
      <w:r>
        <w:rPr>
          <w:lang w:val="en-US"/>
        </w:rPr>
        <w:t>itm</w:t>
      </w:r>
      <w:r>
        <w:t>ə</w:t>
      </w:r>
      <w:r>
        <w:rPr>
          <w:lang w:val="en-US"/>
        </w:rPr>
        <w:t>si </w:t>
      </w:r>
      <w:r>
        <w:t xml:space="preserve">0 </w:t>
      </w:r>
      <w:r>
        <w:rPr>
          <w:lang w:val="en-US"/>
        </w:rPr>
        <w:t>il</w:t>
      </w:r>
      <w:r>
        <w:t xml:space="preserve">ə 30 </w:t>
      </w:r>
      <w:r>
        <w:rPr>
          <w:lang w:val="en-US"/>
        </w:rPr>
        <w:t>d</w:t>
      </w:r>
      <w:r>
        <w:t>ə</w:t>
      </w:r>
      <w:r>
        <w:rPr>
          <w:lang w:val="en-US"/>
        </w:rPr>
        <w:t>qiq</w:t>
      </w:r>
      <w:r>
        <w:t>ə</w:t>
      </w:r>
      <w:r>
        <w:rPr>
          <w:lang w:val="en-US"/>
        </w:rPr>
        <w:t>y</w:t>
      </w:r>
      <w:r>
        <w:t xml:space="preserve">ə </w:t>
      </w:r>
      <w:r>
        <w:rPr>
          <w:lang w:val="en-US"/>
        </w:rPr>
        <w:t>q</w:t>
      </w:r>
      <w:r>
        <w:t>ə</w:t>
      </w:r>
      <w:r>
        <w:rPr>
          <w:lang w:val="en-US"/>
        </w:rPr>
        <w:t>d</w:t>
      </w:r>
      <w:r>
        <w:t>ə</w:t>
      </w:r>
      <w:r>
        <w:rPr>
          <w:lang w:val="en-US"/>
        </w:rPr>
        <w:t>r</w:t>
      </w:r>
      <w:r w:rsidRPr="00F53DC2">
        <w:t xml:space="preserve"> </w:t>
      </w:r>
      <w:r>
        <w:rPr>
          <w:lang w:val="en-US"/>
        </w:rPr>
        <w:t>davam</w:t>
      </w:r>
      <w:r w:rsidRPr="00F53DC2">
        <w:t xml:space="preserve"> </w:t>
      </w:r>
      <w:r>
        <w:rPr>
          <w:lang w:val="en-US"/>
        </w:rPr>
        <w:t>edir</w:t>
      </w:r>
      <w:r w:rsidRPr="00F53DC2">
        <w:t xml:space="preserve"> </w:t>
      </w:r>
      <w:r>
        <w:rPr>
          <w:lang w:val="en-US"/>
        </w:rPr>
        <w:t>v</w:t>
      </w:r>
      <w:r>
        <w:t xml:space="preserve">ə </w:t>
      </w:r>
      <w:r>
        <w:rPr>
          <w:lang w:val="en-US"/>
        </w:rPr>
        <w:t>yadda</w:t>
      </w:r>
      <w:r>
        <w:t>şı</w:t>
      </w:r>
      <w:r>
        <w:rPr>
          <w:lang w:val="en-US"/>
        </w:rPr>
        <w:t>n</w:t>
      </w:r>
      <w:r w:rsidRPr="00F53DC2">
        <w:t xml:space="preserve"> </w:t>
      </w:r>
      <w:r>
        <w:rPr>
          <w:lang w:val="en-US"/>
        </w:rPr>
        <w:t>itm</w:t>
      </w:r>
      <w:r>
        <w:t>ə</w:t>
      </w:r>
      <w:r>
        <w:rPr>
          <w:lang w:val="en-US"/>
        </w:rPr>
        <w:t>si</w:t>
      </w:r>
      <w:r w:rsidRPr="00F53DC2">
        <w:t xml:space="preserve"> </w:t>
      </w:r>
      <w:r>
        <w:rPr>
          <w:lang w:val="en-US"/>
        </w:rPr>
        <w:t>m</w:t>
      </w:r>
      <w:r>
        <w:t>ü</w:t>
      </w:r>
      <w:r>
        <w:rPr>
          <w:lang w:val="en-US"/>
        </w:rPr>
        <w:t>dd</w:t>
      </w:r>
      <w:r>
        <w:t>ə</w:t>
      </w:r>
      <w:r>
        <w:rPr>
          <w:lang w:val="en-US"/>
        </w:rPr>
        <w:t>ti</w:t>
      </w:r>
      <w:r>
        <w:t xml:space="preserve"> 24 </w:t>
      </w:r>
      <w:r>
        <w:rPr>
          <w:lang w:val="en-US"/>
        </w:rPr>
        <w:t>saatdan</w:t>
      </w:r>
      <w:r w:rsidRPr="00F53DC2">
        <w:t xml:space="preserve"> </w:t>
      </w:r>
      <w:r>
        <w:rPr>
          <w:lang w:val="en-US"/>
        </w:rPr>
        <w:t>azd</w:t>
      </w:r>
      <w:r>
        <w:t>ı</w:t>
      </w:r>
      <w:r>
        <w:rPr>
          <w:lang w:val="en-US"/>
        </w:rPr>
        <w:t>r</w:t>
      </w:r>
      <w:r>
        <w:t>.</w:t>
      </w:r>
    </w:p>
    <w:p w:rsidR="00F53DC2" w:rsidRDefault="00F53DC2" w:rsidP="00F53DC2">
      <w:pPr>
        <w:numPr>
          <w:ilvl w:val="0"/>
          <w:numId w:val="1"/>
        </w:numPr>
        <w:spacing w:before="100" w:beforeAutospacing="1" w:after="100" w:afterAutospacing="1" w:line="240" w:lineRule="auto"/>
      </w:pPr>
      <w:r>
        <w:rPr>
          <w:lang w:val="en-US"/>
        </w:rPr>
        <w:t>Bir</w:t>
      </w:r>
      <w:r>
        <w:t xml:space="preserve"> ç</w:t>
      </w:r>
      <w:r>
        <w:rPr>
          <w:lang w:val="en-US"/>
        </w:rPr>
        <w:t>ox</w:t>
      </w:r>
      <w:r w:rsidRPr="00F53DC2">
        <w:t xml:space="preserve"> </w:t>
      </w:r>
      <w:r>
        <w:rPr>
          <w:lang w:val="en-US"/>
        </w:rPr>
        <w:t>hallarda</w:t>
      </w:r>
      <w:r w:rsidRPr="00F53DC2">
        <w:t xml:space="preserve"> </w:t>
      </w:r>
      <w:r>
        <w:rPr>
          <w:lang w:val="en-US"/>
        </w:rPr>
        <w:t>beyin</w:t>
      </w:r>
      <w:r w:rsidRPr="00F53DC2">
        <w:t xml:space="preserve"> </w:t>
      </w:r>
      <w:r>
        <w:rPr>
          <w:lang w:val="en-US"/>
        </w:rPr>
        <w:t>z</w:t>
      </w:r>
      <w:r>
        <w:t>ə</w:t>
      </w:r>
      <w:r>
        <w:rPr>
          <w:lang w:val="en-US"/>
        </w:rPr>
        <w:t>d</w:t>
      </w:r>
      <w:r>
        <w:t>ə</w:t>
      </w:r>
      <w:r>
        <w:rPr>
          <w:lang w:val="en-US"/>
        </w:rPr>
        <w:t>si</w:t>
      </w:r>
      <w:r w:rsidRPr="00F53DC2">
        <w:t xml:space="preserve"> </w:t>
      </w:r>
      <w:r>
        <w:rPr>
          <w:lang w:val="en-US"/>
        </w:rPr>
        <w:t>tamamil</w:t>
      </w:r>
      <w:r>
        <w:t xml:space="preserve">ə </w:t>
      </w:r>
      <w:r>
        <w:rPr>
          <w:lang w:val="en-US"/>
        </w:rPr>
        <w:t>y</w:t>
      </w:r>
      <w:r>
        <w:t>ü</w:t>
      </w:r>
      <w:r>
        <w:rPr>
          <w:lang w:val="en-US"/>
        </w:rPr>
        <w:t>ng</w:t>
      </w:r>
      <w:r>
        <w:t>ü</w:t>
      </w:r>
      <w:r>
        <w:rPr>
          <w:lang w:val="en-US"/>
        </w:rPr>
        <w:t>ldir</w:t>
      </w:r>
      <w:r>
        <w:t xml:space="preserve"> (= </w:t>
      </w:r>
      <w:r>
        <w:rPr>
          <w:lang w:val="en-US"/>
        </w:rPr>
        <w:t>kontuziya</w:t>
      </w:r>
      <w:r>
        <w:t xml:space="preserve">). </w:t>
      </w:r>
      <w:r>
        <w:rPr>
          <w:lang w:val="en-US"/>
        </w:rPr>
        <w:t>Bu</w:t>
      </w:r>
      <w:r w:rsidRPr="00F53DC2">
        <w:t xml:space="preserve"> </w:t>
      </w:r>
      <w:r>
        <w:rPr>
          <w:lang w:val="en-US"/>
        </w:rPr>
        <w:t>c</w:t>
      </w:r>
      <w:r>
        <w:t>ü</w:t>
      </w:r>
      <w:r>
        <w:rPr>
          <w:lang w:val="en-US"/>
        </w:rPr>
        <w:t>r hallarda</w:t>
      </w:r>
      <w:r w:rsidRPr="00F53DC2">
        <w:t xml:space="preserve"> </w:t>
      </w:r>
      <w:r>
        <w:rPr>
          <w:lang w:val="en-US"/>
        </w:rPr>
        <w:t>hu</w:t>
      </w:r>
      <w:r>
        <w:t>ş</w:t>
      </w:r>
      <w:r>
        <w:rPr>
          <w:lang w:val="en-US"/>
        </w:rPr>
        <w:t>un</w:t>
      </w:r>
      <w:r w:rsidRPr="00F53DC2">
        <w:t xml:space="preserve"> </w:t>
      </w:r>
      <w:r>
        <w:rPr>
          <w:lang w:val="en-US"/>
        </w:rPr>
        <w:t>itm</w:t>
      </w:r>
      <w:r>
        <w:t>ə</w:t>
      </w:r>
      <w:r>
        <w:rPr>
          <w:lang w:val="en-US"/>
        </w:rPr>
        <w:t>si</w:t>
      </w:r>
      <w:r w:rsidRPr="00F53DC2">
        <w:t xml:space="preserve"> </w:t>
      </w:r>
      <w:r>
        <w:rPr>
          <w:lang w:val="en-US"/>
        </w:rPr>
        <w:t>m</w:t>
      </w:r>
      <w:r>
        <w:t>üş</w:t>
      </w:r>
      <w:r>
        <w:rPr>
          <w:lang w:val="en-US"/>
        </w:rPr>
        <w:t>ahid</w:t>
      </w:r>
      <w:r>
        <w:t xml:space="preserve">ə </w:t>
      </w:r>
      <w:r>
        <w:rPr>
          <w:lang w:val="en-US"/>
        </w:rPr>
        <w:t>edilmir</w:t>
      </w:r>
      <w:r>
        <w:t xml:space="preserve">, </w:t>
      </w:r>
      <w:r>
        <w:rPr>
          <w:lang w:val="en-US"/>
        </w:rPr>
        <w:t>z</w:t>
      </w:r>
      <w:r>
        <w:t>ə</w:t>
      </w:r>
      <w:r>
        <w:rPr>
          <w:lang w:val="en-US"/>
        </w:rPr>
        <w:t>rb</w:t>
      </w:r>
      <w:r>
        <w:t>ə</w:t>
      </w:r>
      <w:r>
        <w:rPr>
          <w:lang w:val="en-US"/>
        </w:rPr>
        <w:t>d</w:t>
      </w:r>
      <w:r>
        <w:t>ə</w:t>
      </w:r>
      <w:r>
        <w:rPr>
          <w:lang w:val="en-US"/>
        </w:rPr>
        <w:t>n</w:t>
      </w:r>
      <w:r w:rsidRPr="00F53DC2">
        <w:t xml:space="preserve"> </w:t>
      </w:r>
      <w:r>
        <w:rPr>
          <w:lang w:val="en-US"/>
        </w:rPr>
        <w:t>sonra yadda</w:t>
      </w:r>
      <w:r>
        <w:t>şı</w:t>
      </w:r>
      <w:r>
        <w:rPr>
          <w:lang w:val="en-US"/>
        </w:rPr>
        <w:t>n</w:t>
      </w:r>
      <w:r w:rsidRPr="00F53DC2">
        <w:t xml:space="preserve"> </w:t>
      </w:r>
      <w:r>
        <w:rPr>
          <w:lang w:val="en-US"/>
        </w:rPr>
        <w:t>itm</w:t>
      </w:r>
      <w:r>
        <w:t>ə</w:t>
      </w:r>
      <w:r>
        <w:rPr>
          <w:lang w:val="en-US"/>
        </w:rPr>
        <w:t>si</w:t>
      </w:r>
      <w:r w:rsidRPr="00F53DC2">
        <w:t xml:space="preserve"> </w:t>
      </w:r>
      <w:r>
        <w:rPr>
          <w:lang w:val="en-US"/>
        </w:rPr>
        <w:t>m</w:t>
      </w:r>
      <w:r>
        <w:t>ü</w:t>
      </w:r>
      <w:r>
        <w:rPr>
          <w:lang w:val="en-US"/>
        </w:rPr>
        <w:t>dd</w:t>
      </w:r>
      <w:r>
        <w:t>ə</w:t>
      </w:r>
      <w:r>
        <w:rPr>
          <w:lang w:val="en-US"/>
        </w:rPr>
        <w:t>ti </w:t>
      </w:r>
      <w:r>
        <w:t xml:space="preserve">10 </w:t>
      </w:r>
      <w:r>
        <w:rPr>
          <w:lang w:val="en-US"/>
        </w:rPr>
        <w:t>d</w:t>
      </w:r>
      <w:r>
        <w:t>ə</w:t>
      </w:r>
      <w:r>
        <w:rPr>
          <w:lang w:val="en-US"/>
        </w:rPr>
        <w:t>qiq</w:t>
      </w:r>
      <w:r>
        <w:t>ə</w:t>
      </w:r>
      <w:r>
        <w:rPr>
          <w:lang w:val="en-US"/>
        </w:rPr>
        <w:t>d</w:t>
      </w:r>
      <w:r>
        <w:t>ə</w:t>
      </w:r>
      <w:r>
        <w:rPr>
          <w:lang w:val="en-US"/>
        </w:rPr>
        <w:t>n</w:t>
      </w:r>
      <w:r w:rsidRPr="00F53DC2">
        <w:t xml:space="preserve"> </w:t>
      </w:r>
      <w:r>
        <w:rPr>
          <w:lang w:val="en-US"/>
        </w:rPr>
        <w:t>azd</w:t>
      </w:r>
      <w:r>
        <w:t>ı</w:t>
      </w:r>
      <w:r>
        <w:rPr>
          <w:lang w:val="en-US"/>
        </w:rPr>
        <w:t>r</w:t>
      </w:r>
      <w:r w:rsidRPr="00F53DC2">
        <w:t xml:space="preserve"> </w:t>
      </w:r>
      <w:r>
        <w:rPr>
          <w:lang w:val="en-US"/>
        </w:rPr>
        <w:t>v</w:t>
      </w:r>
      <w:r>
        <w:t xml:space="preserve">ə </w:t>
      </w:r>
      <w:r>
        <w:rPr>
          <w:lang w:val="en-US"/>
        </w:rPr>
        <w:t>yaln</w:t>
      </w:r>
      <w:r>
        <w:t>ı</w:t>
      </w:r>
      <w:r>
        <w:rPr>
          <w:lang w:val="en-US"/>
        </w:rPr>
        <w:t>z</w:t>
      </w:r>
      <w:r w:rsidRPr="00F53DC2">
        <w:t xml:space="preserve"> </w:t>
      </w:r>
      <w:r>
        <w:rPr>
          <w:lang w:val="en-US"/>
        </w:rPr>
        <w:t>y</w:t>
      </w:r>
      <w:r>
        <w:t>ü</w:t>
      </w:r>
      <w:r>
        <w:rPr>
          <w:lang w:val="en-US"/>
        </w:rPr>
        <w:t>ng</w:t>
      </w:r>
      <w:r>
        <w:t>ü</w:t>
      </w:r>
      <w:r>
        <w:rPr>
          <w:lang w:val="en-US"/>
        </w:rPr>
        <w:t>l</w:t>
      </w:r>
      <w:r>
        <w:t xml:space="preserve"> ü</w:t>
      </w:r>
      <w:r>
        <w:rPr>
          <w:lang w:val="en-US"/>
        </w:rPr>
        <w:t>r</w:t>
      </w:r>
      <w:r>
        <w:t>ə</w:t>
      </w:r>
      <w:r>
        <w:rPr>
          <w:lang w:val="en-US"/>
        </w:rPr>
        <w:t>k</w:t>
      </w:r>
      <w:r w:rsidRPr="00F53DC2">
        <w:t xml:space="preserve"> </w:t>
      </w:r>
      <w:r>
        <w:rPr>
          <w:lang w:val="en-US"/>
        </w:rPr>
        <w:t>bulanmas</w:t>
      </w:r>
      <w:r>
        <w:t xml:space="preserve">ı </w:t>
      </w:r>
      <w:r>
        <w:rPr>
          <w:lang w:val="en-US"/>
        </w:rPr>
        <w:t>v</w:t>
      </w:r>
      <w:r>
        <w:t xml:space="preserve">ə </w:t>
      </w:r>
      <w:r>
        <w:rPr>
          <w:lang w:val="en-US"/>
        </w:rPr>
        <w:t>ya</w:t>
      </w:r>
      <w:r w:rsidRPr="00F53DC2">
        <w:t xml:space="preserve"> </w:t>
      </w:r>
      <w:r>
        <w:rPr>
          <w:lang w:val="en-US"/>
        </w:rPr>
        <w:t>qusma</w:t>
      </w:r>
      <w:r w:rsidRPr="00F53DC2">
        <w:t xml:space="preserve"> </w:t>
      </w:r>
      <w:r>
        <w:rPr>
          <w:lang w:val="en-US"/>
        </w:rPr>
        <w:t>hallar</w:t>
      </w:r>
      <w:r>
        <w:t xml:space="preserve">ı </w:t>
      </w:r>
      <w:r>
        <w:rPr>
          <w:lang w:val="en-US"/>
        </w:rPr>
        <w:t>olur</w:t>
      </w:r>
      <w:r>
        <w:t xml:space="preserve">. </w:t>
      </w:r>
      <w:r>
        <w:rPr>
          <w:lang w:val="en-US"/>
        </w:rPr>
        <w:t>Z</w:t>
      </w:r>
      <w:r>
        <w:t>ə</w:t>
      </w:r>
      <w:r>
        <w:rPr>
          <w:lang w:val="en-US"/>
        </w:rPr>
        <w:t>rb</w:t>
      </w:r>
      <w:r>
        <w:t>ə</w:t>
      </w:r>
      <w:r>
        <w:rPr>
          <w:lang w:val="en-US"/>
        </w:rPr>
        <w:t>d</w:t>
      </w:r>
      <w:r>
        <w:t>ə</w:t>
      </w:r>
      <w:r>
        <w:rPr>
          <w:lang w:val="en-US"/>
        </w:rPr>
        <w:t>n sonra</w:t>
      </w:r>
      <w:r w:rsidRPr="00F53DC2">
        <w:t xml:space="preserve"> </w:t>
      </w:r>
      <w:r>
        <w:rPr>
          <w:lang w:val="en-US"/>
        </w:rPr>
        <w:t>ocaql</w:t>
      </w:r>
      <w:r>
        <w:t>ı</w:t>
      </w:r>
      <w:r>
        <w:rPr>
          <w:lang w:val="en-US"/>
        </w:rPr>
        <w:t> nevroloji</w:t>
      </w:r>
      <w:r w:rsidRPr="00F53DC2">
        <w:t xml:space="preserve"> </w:t>
      </w:r>
      <w:r>
        <w:rPr>
          <w:lang w:val="en-US"/>
        </w:rPr>
        <w:t>simptomlarv</w:t>
      </w:r>
      <w:r>
        <w:t xml:space="preserve">ə </w:t>
      </w:r>
      <w:r>
        <w:rPr>
          <w:lang w:val="en-US"/>
        </w:rPr>
        <w:t>ya</w:t>
      </w:r>
      <w:proofErr w:type="gramStart"/>
      <w:r>
        <w:rPr>
          <w:lang w:val="en-US"/>
        </w:rPr>
        <w:t> </w:t>
      </w:r>
      <w:r w:rsidRPr="00F53DC2">
        <w:t xml:space="preserve"> </w:t>
      </w:r>
      <w:r>
        <w:rPr>
          <w:lang w:val="en-US"/>
        </w:rPr>
        <w:t>g</w:t>
      </w:r>
      <w:r>
        <w:t>ö</w:t>
      </w:r>
      <w:r>
        <w:rPr>
          <w:lang w:val="en-US"/>
        </w:rPr>
        <w:t>r</w:t>
      </w:r>
      <w:r>
        <w:t>ü</w:t>
      </w:r>
      <w:r>
        <w:rPr>
          <w:lang w:val="en-US"/>
        </w:rPr>
        <w:t>nt</w:t>
      </w:r>
      <w:r>
        <w:t>ü</w:t>
      </w:r>
      <w:r>
        <w:rPr>
          <w:lang w:val="en-US"/>
        </w:rPr>
        <w:t>l</w:t>
      </w:r>
      <w:r>
        <w:t>ə</w:t>
      </w:r>
      <w:r>
        <w:rPr>
          <w:lang w:val="en-US"/>
        </w:rPr>
        <w:t>m</w:t>
      </w:r>
      <w:r>
        <w:t>ə</w:t>
      </w:r>
      <w:r>
        <w:rPr>
          <w:lang w:val="en-US"/>
        </w:rPr>
        <w:t>d</w:t>
      </w:r>
      <w:r>
        <w:t>ə</w:t>
      </w:r>
      <w:proofErr w:type="gramEnd"/>
      <w:r>
        <w:t xml:space="preserve"> </w:t>
      </w:r>
      <w:r>
        <w:rPr>
          <w:lang w:val="en-US"/>
        </w:rPr>
        <w:t>anormal</w:t>
      </w:r>
      <w:r w:rsidRPr="00F53DC2">
        <w:t xml:space="preserve"> </w:t>
      </w:r>
      <w:r>
        <w:rPr>
          <w:lang w:val="en-US"/>
        </w:rPr>
        <w:t>n</w:t>
      </w:r>
      <w:r>
        <w:t>ə</w:t>
      </w:r>
      <w:r>
        <w:rPr>
          <w:lang w:val="en-US"/>
        </w:rPr>
        <w:t>tic</w:t>
      </w:r>
      <w:r>
        <w:t xml:space="preserve">ə </w:t>
      </w:r>
      <w:r>
        <w:rPr>
          <w:lang w:val="en-US"/>
        </w:rPr>
        <w:t>ba</w:t>
      </w:r>
      <w:r>
        <w:t xml:space="preserve">ş </w:t>
      </w:r>
      <w:r>
        <w:rPr>
          <w:lang w:val="en-US"/>
        </w:rPr>
        <w:t>vermir</w:t>
      </w:r>
      <w:r>
        <w:t>.</w:t>
      </w:r>
    </w:p>
    <w:p w:rsidR="00F53DC2" w:rsidRDefault="00F53DC2" w:rsidP="00F53DC2">
      <w:pPr>
        <w:numPr>
          <w:ilvl w:val="0"/>
          <w:numId w:val="1"/>
        </w:numPr>
        <w:spacing w:before="100" w:beforeAutospacing="1" w:after="100" w:afterAutospacing="1" w:line="240" w:lineRule="auto"/>
      </w:pPr>
      <w:r>
        <w:rPr>
          <w:lang w:val="en-US"/>
        </w:rPr>
        <w:t>U</w:t>
      </w:r>
      <w:r>
        <w:t>ş</w:t>
      </w:r>
      <w:r>
        <w:rPr>
          <w:lang w:val="en-US"/>
        </w:rPr>
        <w:t>aqlarda</w:t>
      </w:r>
      <w:r w:rsidRPr="00F53DC2">
        <w:t xml:space="preserve"> </w:t>
      </w:r>
      <w:r>
        <w:rPr>
          <w:lang w:val="en-US"/>
        </w:rPr>
        <w:t>ba</w:t>
      </w:r>
      <w:r>
        <w:t>ş</w:t>
      </w:r>
      <w:r>
        <w:rPr>
          <w:lang w:val="en-US"/>
        </w:rPr>
        <w:t>a</w:t>
      </w:r>
      <w:r w:rsidRPr="00F53DC2">
        <w:t xml:space="preserve"> </w:t>
      </w:r>
      <w:r>
        <w:rPr>
          <w:lang w:val="en-US"/>
        </w:rPr>
        <w:t>vurmaya</w:t>
      </w:r>
      <w:r w:rsidRPr="00F53DC2">
        <w:t xml:space="preserve"> </w:t>
      </w:r>
      <w:r>
        <w:rPr>
          <w:lang w:val="en-US"/>
        </w:rPr>
        <w:t>tez</w:t>
      </w:r>
      <w:r>
        <w:t>-</w:t>
      </w:r>
      <w:r>
        <w:rPr>
          <w:lang w:val="en-US"/>
        </w:rPr>
        <w:t>tez</w:t>
      </w:r>
      <w:r w:rsidRPr="00F53DC2">
        <w:t xml:space="preserve"> </w:t>
      </w:r>
      <w:r>
        <w:rPr>
          <w:lang w:val="en-US"/>
        </w:rPr>
        <w:t>rast</w:t>
      </w:r>
      <w:r w:rsidRPr="00F53DC2">
        <w:t xml:space="preserve"> </w:t>
      </w:r>
      <w:r>
        <w:rPr>
          <w:lang w:val="en-US"/>
        </w:rPr>
        <w:t>g</w:t>
      </w:r>
      <w:r>
        <w:t>ə</w:t>
      </w:r>
      <w:r>
        <w:rPr>
          <w:lang w:val="en-US"/>
        </w:rPr>
        <w:t>linir</w:t>
      </w:r>
      <w:r>
        <w:t>.</w:t>
      </w:r>
      <w:r>
        <w:rPr>
          <w:lang w:val="en-US"/>
        </w:rPr>
        <w:t> </w:t>
      </w:r>
      <w:r w:rsidRPr="00F53DC2">
        <w:t xml:space="preserve"> </w:t>
      </w:r>
      <w:r>
        <w:rPr>
          <w:lang w:val="en-US"/>
        </w:rPr>
        <w:t>Z</w:t>
      </w:r>
      <w:r>
        <w:t>ə</w:t>
      </w:r>
      <w:r>
        <w:rPr>
          <w:lang w:val="en-US"/>
        </w:rPr>
        <w:t>d</w:t>
      </w:r>
      <w:r>
        <w:t>ə</w:t>
      </w:r>
      <w:r>
        <w:rPr>
          <w:lang w:val="en-US"/>
        </w:rPr>
        <w:t>nin</w:t>
      </w:r>
      <w:r w:rsidRPr="00F53DC2">
        <w:t xml:space="preserve"> </w:t>
      </w:r>
      <w:r>
        <w:rPr>
          <w:lang w:val="en-US"/>
        </w:rPr>
        <w:t>d</w:t>
      </w:r>
      <w:r>
        <w:t>ə</w:t>
      </w:r>
      <w:r>
        <w:rPr>
          <w:lang w:val="en-US"/>
        </w:rPr>
        <w:t>qiq</w:t>
      </w:r>
      <w:r w:rsidRPr="00F53DC2">
        <w:t xml:space="preserve"> </w:t>
      </w:r>
      <w:r>
        <w:rPr>
          <w:lang w:val="en-US"/>
        </w:rPr>
        <w:t>ba</w:t>
      </w:r>
      <w:r>
        <w:t xml:space="preserve">ş </w:t>
      </w:r>
      <w:r>
        <w:rPr>
          <w:lang w:val="en-US"/>
        </w:rPr>
        <w:t>verm</w:t>
      </w:r>
      <w:r>
        <w:t xml:space="preserve">ə </w:t>
      </w:r>
      <w:r>
        <w:rPr>
          <w:lang w:val="en-US"/>
        </w:rPr>
        <w:t>tarix</w:t>
      </w:r>
      <w:r>
        <w:t>çə</w:t>
      </w:r>
      <w:r>
        <w:rPr>
          <w:lang w:val="en-US"/>
        </w:rPr>
        <w:t>si</w:t>
      </w:r>
      <w:r w:rsidRPr="00F53DC2">
        <w:t xml:space="preserve"> </w:t>
      </w:r>
      <w:r>
        <w:rPr>
          <w:lang w:val="en-US"/>
        </w:rPr>
        <w:t>v</w:t>
      </w:r>
      <w:r>
        <w:t xml:space="preserve">ə </w:t>
      </w:r>
      <w:r>
        <w:rPr>
          <w:lang w:val="en-US"/>
        </w:rPr>
        <w:t>t</w:t>
      </w:r>
      <w:r>
        <w:t>ə</w:t>
      </w:r>
      <w:r>
        <w:rPr>
          <w:lang w:val="en-US"/>
        </w:rPr>
        <w:t>krar</w:t>
      </w:r>
      <w:r w:rsidRPr="00F53DC2">
        <w:t xml:space="preserve"> </w:t>
      </w:r>
      <w:r>
        <w:rPr>
          <w:lang w:val="en-US"/>
        </w:rPr>
        <w:t>kliniki</w:t>
      </w:r>
      <w:r w:rsidRPr="00F53DC2">
        <w:t xml:space="preserve"> </w:t>
      </w:r>
      <w:r>
        <w:rPr>
          <w:lang w:val="en-US"/>
        </w:rPr>
        <w:t>m</w:t>
      </w:r>
      <w:r>
        <w:t>üş</w:t>
      </w:r>
      <w:r>
        <w:rPr>
          <w:lang w:val="en-US"/>
        </w:rPr>
        <w:t>ahid</w:t>
      </w:r>
      <w:r>
        <w:t>ə</w:t>
      </w:r>
      <w:r>
        <w:rPr>
          <w:lang w:val="en-US"/>
        </w:rPr>
        <w:t>l</w:t>
      </w:r>
      <w:r>
        <w:t>ə</w:t>
      </w:r>
      <w:r>
        <w:rPr>
          <w:lang w:val="en-US"/>
        </w:rPr>
        <w:t>r</w:t>
      </w:r>
      <w:r w:rsidRPr="00F53DC2">
        <w:t xml:space="preserve"> </w:t>
      </w:r>
      <w:r>
        <w:rPr>
          <w:lang w:val="en-US"/>
        </w:rPr>
        <w:t>t</w:t>
      </w:r>
      <w:r>
        <w:t>ə</w:t>
      </w:r>
      <w:r>
        <w:rPr>
          <w:lang w:val="en-US"/>
        </w:rPr>
        <w:t>svir</w:t>
      </w:r>
      <w:r w:rsidRPr="00F53DC2">
        <w:t xml:space="preserve"> </w:t>
      </w:r>
      <w:r>
        <w:rPr>
          <w:lang w:val="en-US"/>
        </w:rPr>
        <w:t>edil</w:t>
      </w:r>
      <w:r>
        <w:t>ə</w:t>
      </w:r>
      <w:r>
        <w:rPr>
          <w:lang w:val="en-US"/>
        </w:rPr>
        <w:t>n</w:t>
      </w:r>
      <w:r w:rsidRPr="00F53DC2">
        <w:t xml:space="preserve"> </w:t>
      </w:r>
      <w:r>
        <w:rPr>
          <w:lang w:val="en-US"/>
        </w:rPr>
        <w:t>t</w:t>
      </w:r>
      <w:r>
        <w:t>ə</w:t>
      </w:r>
      <w:r>
        <w:rPr>
          <w:lang w:val="en-US"/>
        </w:rPr>
        <w:t>dqiqatlardan</w:t>
      </w:r>
      <w:r w:rsidRPr="00F53DC2">
        <w:t xml:space="preserve"> </w:t>
      </w:r>
      <w:r>
        <w:rPr>
          <w:lang w:val="en-US"/>
        </w:rPr>
        <w:t>daha</w:t>
      </w:r>
      <w:r w:rsidRPr="00F53DC2">
        <w:t xml:space="preserve"> </w:t>
      </w:r>
      <w:r>
        <w:rPr>
          <w:lang w:val="en-US"/>
        </w:rPr>
        <w:t>z</w:t>
      </w:r>
      <w:r>
        <w:t>ə</w:t>
      </w:r>
      <w:r>
        <w:rPr>
          <w:lang w:val="en-US"/>
        </w:rPr>
        <w:t>ruridir</w:t>
      </w:r>
      <w:r>
        <w:t>.</w:t>
      </w:r>
      <w:r>
        <w:rPr>
          <w:lang w:val="en-US"/>
        </w:rPr>
        <w:t> </w:t>
      </w:r>
      <w:r w:rsidRPr="00F53DC2">
        <w:t xml:space="preserve"> </w:t>
      </w:r>
      <w:r>
        <w:rPr>
          <w:lang w:val="en-US"/>
        </w:rPr>
        <w:t>Yaranan</w:t>
      </w:r>
      <w:r w:rsidRPr="00F53DC2">
        <w:t xml:space="preserve"> </w:t>
      </w:r>
      <w:r>
        <w:rPr>
          <w:lang w:val="en-US"/>
        </w:rPr>
        <w:t>travma</w:t>
      </w:r>
      <w:r>
        <w:t xml:space="preserve"> ç</w:t>
      </w:r>
      <w:r>
        <w:rPr>
          <w:lang w:val="en-US"/>
        </w:rPr>
        <w:t>ox</w:t>
      </w:r>
      <w:r w:rsidRPr="00F53DC2">
        <w:t xml:space="preserve"> </w:t>
      </w:r>
      <w:r>
        <w:rPr>
          <w:lang w:val="en-US"/>
        </w:rPr>
        <w:t>vaxt</w:t>
      </w:r>
      <w:r w:rsidRPr="00F53DC2">
        <w:t xml:space="preserve"> </w:t>
      </w:r>
      <w:r>
        <w:rPr>
          <w:lang w:val="en-US"/>
        </w:rPr>
        <w:t>y</w:t>
      </w:r>
      <w:r>
        <w:t>ü</w:t>
      </w:r>
      <w:r>
        <w:rPr>
          <w:lang w:val="en-US"/>
        </w:rPr>
        <w:t>ng</w:t>
      </w:r>
      <w:r>
        <w:t>ü</w:t>
      </w:r>
      <w:r>
        <w:rPr>
          <w:lang w:val="en-US"/>
        </w:rPr>
        <w:t>l</w:t>
      </w:r>
      <w:r w:rsidRPr="00F53DC2">
        <w:t xml:space="preserve"> </w:t>
      </w:r>
      <w:r>
        <w:rPr>
          <w:lang w:val="en-US"/>
        </w:rPr>
        <w:t>bir</w:t>
      </w:r>
      <w:r w:rsidRPr="00F53DC2">
        <w:t xml:space="preserve"> </w:t>
      </w:r>
      <w:r>
        <w:rPr>
          <w:lang w:val="en-US"/>
        </w:rPr>
        <w:t>z</w:t>
      </w:r>
      <w:r>
        <w:t>ə</w:t>
      </w:r>
      <w:r>
        <w:rPr>
          <w:lang w:val="en-US"/>
        </w:rPr>
        <w:t>d</w:t>
      </w:r>
      <w:r>
        <w:t>ə</w:t>
      </w:r>
      <w:r>
        <w:rPr>
          <w:lang w:val="en-US"/>
        </w:rPr>
        <w:t>dir</w:t>
      </w:r>
      <w:r>
        <w:t>.</w:t>
      </w:r>
      <w:r>
        <w:rPr>
          <w:lang w:val="en-US"/>
        </w:rPr>
        <w:t> </w:t>
      </w:r>
      <w:r w:rsidRPr="00F53DC2">
        <w:rPr>
          <w:rFonts w:ascii="Arial" w:hAnsi="Arial" w:cs="Arial"/>
          <w:sz w:val="20"/>
          <w:szCs w:val="20"/>
        </w:rPr>
        <w:t xml:space="preserve"> </w:t>
      </w:r>
      <w:r>
        <w:rPr>
          <w:rFonts w:ascii="Arial" w:hAnsi="Arial" w:cs="Arial"/>
          <w:sz w:val="20"/>
          <w:szCs w:val="20"/>
          <w:lang w:val="en-US"/>
        </w:rPr>
        <w:t>Yaln</w:t>
      </w:r>
      <w:r>
        <w:rPr>
          <w:rFonts w:ascii="Arial" w:hAnsi="Arial" w:cs="Arial"/>
          <w:sz w:val="20"/>
          <w:szCs w:val="20"/>
        </w:rPr>
        <w:t>ı</w:t>
      </w:r>
      <w:r>
        <w:rPr>
          <w:rFonts w:ascii="Arial" w:hAnsi="Arial" w:cs="Arial"/>
          <w:sz w:val="20"/>
          <w:szCs w:val="20"/>
          <w:lang w:val="en-US"/>
        </w:rPr>
        <w:t>z</w:t>
      </w:r>
      <w:r w:rsidRPr="00F53DC2">
        <w:rPr>
          <w:rFonts w:ascii="Arial" w:hAnsi="Arial" w:cs="Arial"/>
          <w:sz w:val="20"/>
          <w:szCs w:val="20"/>
        </w:rPr>
        <w:t xml:space="preserve"> </w:t>
      </w:r>
      <w:r>
        <w:rPr>
          <w:rFonts w:ascii="Arial" w:hAnsi="Arial" w:cs="Arial"/>
          <w:sz w:val="20"/>
          <w:szCs w:val="20"/>
          <w:lang w:val="en-US"/>
        </w:rPr>
        <w:t>bir</w:t>
      </w:r>
      <w:r w:rsidRPr="00F53DC2">
        <w:rPr>
          <w:rFonts w:ascii="Arial" w:hAnsi="Arial" w:cs="Arial"/>
          <w:sz w:val="20"/>
          <w:szCs w:val="20"/>
        </w:rPr>
        <w:t xml:space="preserve"> </w:t>
      </w:r>
      <w:r>
        <w:rPr>
          <w:rFonts w:ascii="Arial" w:hAnsi="Arial" w:cs="Arial"/>
          <w:sz w:val="20"/>
          <w:szCs w:val="20"/>
          <w:lang w:val="en-US"/>
        </w:rPr>
        <w:t>ne</w:t>
      </w:r>
      <w:r>
        <w:rPr>
          <w:rFonts w:ascii="Arial" w:hAnsi="Arial" w:cs="Arial"/>
          <w:sz w:val="20"/>
          <w:szCs w:val="20"/>
        </w:rPr>
        <w:t xml:space="preserve">çə </w:t>
      </w:r>
      <w:r>
        <w:rPr>
          <w:rFonts w:ascii="Arial" w:hAnsi="Arial" w:cs="Arial"/>
          <w:sz w:val="20"/>
          <w:szCs w:val="20"/>
          <w:lang w:val="en-US"/>
        </w:rPr>
        <w:t>d</w:t>
      </w:r>
      <w:r>
        <w:rPr>
          <w:rFonts w:ascii="Arial" w:hAnsi="Arial" w:cs="Arial"/>
          <w:sz w:val="20"/>
          <w:szCs w:val="20"/>
        </w:rPr>
        <w:t>ə</w:t>
      </w:r>
      <w:r>
        <w:rPr>
          <w:rFonts w:ascii="Arial" w:hAnsi="Arial" w:cs="Arial"/>
          <w:sz w:val="20"/>
          <w:szCs w:val="20"/>
          <w:lang w:val="en-US"/>
        </w:rPr>
        <w:t>qiq</w:t>
      </w:r>
      <w:r>
        <w:rPr>
          <w:rFonts w:ascii="Arial" w:hAnsi="Arial" w:cs="Arial"/>
          <w:sz w:val="20"/>
          <w:szCs w:val="20"/>
        </w:rPr>
        <w:t xml:space="preserve">ə </w:t>
      </w:r>
      <w:r>
        <w:rPr>
          <w:rFonts w:ascii="Arial" w:hAnsi="Arial" w:cs="Arial"/>
          <w:sz w:val="20"/>
          <w:szCs w:val="20"/>
          <w:lang w:val="en-US"/>
        </w:rPr>
        <w:t>davam</w:t>
      </w:r>
      <w:r w:rsidRPr="00F53DC2">
        <w:rPr>
          <w:rFonts w:ascii="Arial" w:hAnsi="Arial" w:cs="Arial"/>
          <w:sz w:val="20"/>
          <w:szCs w:val="20"/>
        </w:rPr>
        <w:t xml:space="preserve"> </w:t>
      </w:r>
      <w:r>
        <w:rPr>
          <w:rFonts w:ascii="Arial" w:hAnsi="Arial" w:cs="Arial"/>
          <w:sz w:val="20"/>
          <w:szCs w:val="20"/>
          <w:lang w:val="en-US"/>
        </w:rPr>
        <w:t>ed</w:t>
      </w:r>
      <w:r>
        <w:rPr>
          <w:rFonts w:ascii="Arial" w:hAnsi="Arial" w:cs="Arial"/>
          <w:sz w:val="20"/>
          <w:szCs w:val="20"/>
        </w:rPr>
        <w:t>ə</w:t>
      </w:r>
      <w:r>
        <w:rPr>
          <w:rFonts w:ascii="Arial" w:hAnsi="Arial" w:cs="Arial"/>
          <w:sz w:val="20"/>
          <w:szCs w:val="20"/>
          <w:lang w:val="en-US"/>
        </w:rPr>
        <w:t>n</w:t>
      </w:r>
      <w:r w:rsidRPr="00F53DC2">
        <w:rPr>
          <w:rFonts w:ascii="Arial" w:hAnsi="Arial" w:cs="Arial"/>
          <w:sz w:val="20"/>
          <w:szCs w:val="20"/>
        </w:rPr>
        <w:t xml:space="preserve"> </w:t>
      </w:r>
      <w:r>
        <w:rPr>
          <w:rFonts w:ascii="Arial" w:hAnsi="Arial" w:cs="Arial"/>
          <w:sz w:val="20"/>
          <w:szCs w:val="20"/>
          <w:lang w:val="en-US"/>
        </w:rPr>
        <w:t>hu</w:t>
      </w:r>
      <w:r>
        <w:rPr>
          <w:rFonts w:ascii="Arial" w:hAnsi="Arial" w:cs="Arial"/>
          <w:sz w:val="20"/>
          <w:szCs w:val="20"/>
        </w:rPr>
        <w:t>ş</w:t>
      </w:r>
      <w:r>
        <w:rPr>
          <w:rFonts w:ascii="Arial" w:hAnsi="Arial" w:cs="Arial"/>
          <w:sz w:val="20"/>
          <w:szCs w:val="20"/>
          <w:lang w:val="en-US"/>
        </w:rPr>
        <w:t>un</w:t>
      </w:r>
      <w:r w:rsidRPr="00F53DC2">
        <w:rPr>
          <w:rFonts w:ascii="Arial" w:hAnsi="Arial" w:cs="Arial"/>
          <w:sz w:val="20"/>
          <w:szCs w:val="20"/>
        </w:rPr>
        <w:t xml:space="preserve"> </w:t>
      </w:r>
      <w:r>
        <w:rPr>
          <w:rFonts w:ascii="Arial" w:hAnsi="Arial" w:cs="Arial"/>
          <w:sz w:val="20"/>
          <w:szCs w:val="20"/>
          <w:lang w:val="en-US"/>
        </w:rPr>
        <w:t>itm</w:t>
      </w:r>
      <w:r>
        <w:rPr>
          <w:rFonts w:ascii="Arial" w:hAnsi="Arial" w:cs="Arial"/>
          <w:sz w:val="20"/>
          <w:szCs w:val="20"/>
        </w:rPr>
        <w:t>ə</w:t>
      </w:r>
      <w:r>
        <w:rPr>
          <w:rFonts w:ascii="Arial" w:hAnsi="Arial" w:cs="Arial"/>
          <w:sz w:val="20"/>
          <w:szCs w:val="20"/>
          <w:lang w:val="en-US"/>
        </w:rPr>
        <w:t>si</w:t>
      </w:r>
      <w:r>
        <w:rPr>
          <w:rFonts w:ascii="Arial" w:hAnsi="Arial" w:cs="Arial"/>
          <w:sz w:val="20"/>
          <w:szCs w:val="20"/>
        </w:rPr>
        <w:t>,</w:t>
      </w:r>
      <w:proofErr w:type="gramStart"/>
      <w:r>
        <w:rPr>
          <w:rFonts w:ascii="Arial" w:hAnsi="Arial" w:cs="Arial"/>
          <w:sz w:val="20"/>
          <w:szCs w:val="20"/>
          <w:lang w:val="en-US"/>
        </w:rPr>
        <w:t>  q</w:t>
      </w:r>
      <w:r>
        <w:rPr>
          <w:rFonts w:ascii="Arial" w:hAnsi="Arial" w:cs="Arial"/>
          <w:sz w:val="20"/>
          <w:szCs w:val="20"/>
        </w:rPr>
        <w:t>ı</w:t>
      </w:r>
      <w:r>
        <w:rPr>
          <w:rFonts w:ascii="Arial" w:hAnsi="Arial" w:cs="Arial"/>
          <w:sz w:val="20"/>
          <w:szCs w:val="20"/>
          <w:lang w:val="en-US"/>
        </w:rPr>
        <w:t>sa</w:t>
      </w:r>
      <w:proofErr w:type="gramEnd"/>
      <w:r w:rsidRPr="00F53DC2">
        <w:rPr>
          <w:rFonts w:ascii="Arial" w:hAnsi="Arial" w:cs="Arial"/>
          <w:sz w:val="20"/>
          <w:szCs w:val="20"/>
        </w:rPr>
        <w:t xml:space="preserve"> </w:t>
      </w:r>
      <w:r>
        <w:rPr>
          <w:rFonts w:ascii="Arial" w:hAnsi="Arial" w:cs="Arial"/>
          <w:sz w:val="20"/>
          <w:szCs w:val="20"/>
          <w:lang w:val="en-US"/>
        </w:rPr>
        <w:t>m</w:t>
      </w:r>
      <w:r>
        <w:rPr>
          <w:rFonts w:ascii="Arial" w:hAnsi="Arial" w:cs="Arial"/>
          <w:sz w:val="20"/>
          <w:szCs w:val="20"/>
        </w:rPr>
        <w:t>ü</w:t>
      </w:r>
      <w:r>
        <w:rPr>
          <w:rFonts w:ascii="Arial" w:hAnsi="Arial" w:cs="Arial"/>
          <w:sz w:val="20"/>
          <w:szCs w:val="20"/>
          <w:lang w:val="en-US"/>
        </w:rPr>
        <w:t>dd</w:t>
      </w:r>
      <w:r>
        <w:rPr>
          <w:rFonts w:ascii="Arial" w:hAnsi="Arial" w:cs="Arial"/>
          <w:sz w:val="20"/>
          <w:szCs w:val="20"/>
        </w:rPr>
        <w:t>ə</w:t>
      </w:r>
      <w:r>
        <w:rPr>
          <w:rFonts w:ascii="Arial" w:hAnsi="Arial" w:cs="Arial"/>
          <w:sz w:val="20"/>
          <w:szCs w:val="20"/>
          <w:lang w:val="en-US"/>
        </w:rPr>
        <w:t>tli</w:t>
      </w:r>
      <w:r w:rsidRPr="00F53DC2">
        <w:rPr>
          <w:rFonts w:ascii="Arial" w:hAnsi="Arial" w:cs="Arial"/>
          <w:sz w:val="20"/>
          <w:szCs w:val="20"/>
        </w:rPr>
        <w:t xml:space="preserve"> </w:t>
      </w:r>
      <w:r>
        <w:rPr>
          <w:rFonts w:ascii="Arial" w:hAnsi="Arial" w:cs="Arial"/>
          <w:sz w:val="20"/>
          <w:szCs w:val="20"/>
          <w:lang w:val="en-US"/>
        </w:rPr>
        <w:t>yadda</w:t>
      </w:r>
      <w:r>
        <w:rPr>
          <w:rFonts w:ascii="Arial" w:hAnsi="Arial" w:cs="Arial"/>
          <w:sz w:val="20"/>
          <w:szCs w:val="20"/>
        </w:rPr>
        <w:t xml:space="preserve">ş </w:t>
      </w:r>
      <w:r>
        <w:rPr>
          <w:rFonts w:ascii="Arial" w:hAnsi="Arial" w:cs="Arial"/>
          <w:sz w:val="20"/>
          <w:szCs w:val="20"/>
          <w:lang w:val="en-US"/>
        </w:rPr>
        <w:t>itkisi v</w:t>
      </w:r>
      <w:r>
        <w:rPr>
          <w:rFonts w:ascii="Arial" w:hAnsi="Arial" w:cs="Arial"/>
          <w:sz w:val="20"/>
          <w:szCs w:val="20"/>
        </w:rPr>
        <w:t xml:space="preserve">ə </w:t>
      </w:r>
      <w:r>
        <w:rPr>
          <w:rFonts w:ascii="Arial" w:hAnsi="Arial" w:cs="Arial"/>
          <w:sz w:val="20"/>
          <w:szCs w:val="20"/>
          <w:lang w:val="en-US"/>
        </w:rPr>
        <w:t>y</w:t>
      </w:r>
      <w:r>
        <w:rPr>
          <w:rFonts w:ascii="Arial" w:hAnsi="Arial" w:cs="Arial"/>
          <w:sz w:val="20"/>
          <w:szCs w:val="20"/>
        </w:rPr>
        <w:t>ü</w:t>
      </w:r>
      <w:r>
        <w:rPr>
          <w:rFonts w:ascii="Arial" w:hAnsi="Arial" w:cs="Arial"/>
          <w:sz w:val="20"/>
          <w:szCs w:val="20"/>
          <w:lang w:val="en-US"/>
        </w:rPr>
        <w:t>ng</w:t>
      </w:r>
      <w:r>
        <w:rPr>
          <w:rFonts w:ascii="Arial" w:hAnsi="Arial" w:cs="Arial"/>
          <w:sz w:val="20"/>
          <w:szCs w:val="20"/>
        </w:rPr>
        <w:t>ü</w:t>
      </w:r>
      <w:r>
        <w:rPr>
          <w:rFonts w:ascii="Arial" w:hAnsi="Arial" w:cs="Arial"/>
          <w:sz w:val="20"/>
          <w:szCs w:val="20"/>
          <w:lang w:val="en-US"/>
        </w:rPr>
        <w:t>l </w:t>
      </w:r>
      <w:r>
        <w:rPr>
          <w:rFonts w:ascii="Arial" w:hAnsi="Arial" w:cs="Arial"/>
          <w:sz w:val="20"/>
          <w:szCs w:val="20"/>
        </w:rPr>
        <w:t>ü</w:t>
      </w:r>
      <w:r>
        <w:rPr>
          <w:rFonts w:ascii="Arial" w:hAnsi="Arial" w:cs="Arial"/>
          <w:sz w:val="20"/>
          <w:szCs w:val="20"/>
          <w:lang w:val="en-US"/>
        </w:rPr>
        <w:t>r</w:t>
      </w:r>
      <w:r>
        <w:rPr>
          <w:rFonts w:ascii="Arial" w:hAnsi="Arial" w:cs="Arial"/>
          <w:sz w:val="20"/>
          <w:szCs w:val="20"/>
        </w:rPr>
        <w:t>ə</w:t>
      </w:r>
      <w:r>
        <w:rPr>
          <w:rFonts w:ascii="Arial" w:hAnsi="Arial" w:cs="Arial"/>
          <w:sz w:val="20"/>
          <w:szCs w:val="20"/>
          <w:lang w:val="en-US"/>
        </w:rPr>
        <w:t>k</w:t>
      </w:r>
      <w:r w:rsidRPr="00F53DC2">
        <w:rPr>
          <w:rFonts w:ascii="Arial" w:hAnsi="Arial" w:cs="Arial"/>
          <w:sz w:val="20"/>
          <w:szCs w:val="20"/>
        </w:rPr>
        <w:t xml:space="preserve"> </w:t>
      </w:r>
      <w:r>
        <w:rPr>
          <w:rFonts w:ascii="Arial" w:hAnsi="Arial" w:cs="Arial"/>
          <w:sz w:val="20"/>
          <w:szCs w:val="20"/>
          <w:lang w:val="en-US"/>
        </w:rPr>
        <w:t>bulanmas</w:t>
      </w:r>
      <w:r>
        <w:rPr>
          <w:rFonts w:ascii="Arial" w:hAnsi="Arial" w:cs="Arial"/>
          <w:sz w:val="20"/>
          <w:szCs w:val="20"/>
        </w:rPr>
        <w:t xml:space="preserve">ı </w:t>
      </w:r>
      <w:r>
        <w:rPr>
          <w:rFonts w:ascii="Arial" w:hAnsi="Arial" w:cs="Arial"/>
          <w:sz w:val="20"/>
          <w:szCs w:val="20"/>
          <w:lang w:val="en-US"/>
        </w:rPr>
        <w:t>v</w:t>
      </w:r>
      <w:r>
        <w:rPr>
          <w:rFonts w:ascii="Arial" w:hAnsi="Arial" w:cs="Arial"/>
          <w:sz w:val="20"/>
          <w:szCs w:val="20"/>
        </w:rPr>
        <w:t xml:space="preserve">ə </w:t>
      </w:r>
      <w:r>
        <w:rPr>
          <w:rFonts w:ascii="Arial" w:hAnsi="Arial" w:cs="Arial"/>
          <w:sz w:val="20"/>
          <w:szCs w:val="20"/>
          <w:lang w:val="en-US"/>
        </w:rPr>
        <w:t>qusman</w:t>
      </w:r>
      <w:r>
        <w:rPr>
          <w:rFonts w:ascii="Arial" w:hAnsi="Arial" w:cs="Arial"/>
          <w:sz w:val="20"/>
          <w:szCs w:val="20"/>
        </w:rPr>
        <w:t>ı</w:t>
      </w:r>
      <w:r>
        <w:rPr>
          <w:rFonts w:ascii="Arial" w:hAnsi="Arial" w:cs="Arial"/>
          <w:sz w:val="20"/>
          <w:szCs w:val="20"/>
          <w:lang w:val="en-US"/>
        </w:rPr>
        <w:t>n</w:t>
      </w:r>
      <w:r w:rsidRPr="00F53DC2">
        <w:rPr>
          <w:rFonts w:ascii="Arial" w:hAnsi="Arial" w:cs="Arial"/>
          <w:sz w:val="20"/>
          <w:szCs w:val="20"/>
        </w:rPr>
        <w:t xml:space="preserve"> </w:t>
      </w:r>
      <w:r>
        <w:rPr>
          <w:rFonts w:ascii="Arial" w:hAnsi="Arial" w:cs="Arial"/>
          <w:sz w:val="20"/>
          <w:szCs w:val="20"/>
          <w:lang w:val="en-US"/>
        </w:rPr>
        <w:t>olmas</w:t>
      </w:r>
      <w:r>
        <w:rPr>
          <w:rFonts w:ascii="Arial" w:hAnsi="Arial" w:cs="Arial"/>
          <w:sz w:val="20"/>
          <w:szCs w:val="20"/>
        </w:rPr>
        <w:t xml:space="preserve">ı </w:t>
      </w:r>
      <w:r>
        <w:rPr>
          <w:rFonts w:ascii="Arial" w:hAnsi="Arial" w:cs="Arial"/>
          <w:sz w:val="20"/>
          <w:szCs w:val="20"/>
          <w:lang w:val="en-US"/>
        </w:rPr>
        <w:t>z</w:t>
      </w:r>
      <w:r>
        <w:rPr>
          <w:rFonts w:ascii="Arial" w:hAnsi="Arial" w:cs="Arial"/>
          <w:sz w:val="20"/>
          <w:szCs w:val="20"/>
        </w:rPr>
        <w:t>ə</w:t>
      </w:r>
      <w:r>
        <w:rPr>
          <w:rFonts w:ascii="Arial" w:hAnsi="Arial" w:cs="Arial"/>
          <w:sz w:val="20"/>
          <w:szCs w:val="20"/>
          <w:lang w:val="en-US"/>
        </w:rPr>
        <w:t>rb</w:t>
      </w:r>
      <w:r>
        <w:rPr>
          <w:rFonts w:ascii="Arial" w:hAnsi="Arial" w:cs="Arial"/>
          <w:sz w:val="20"/>
          <w:szCs w:val="20"/>
        </w:rPr>
        <w:t xml:space="preserve">ə </w:t>
      </w:r>
      <w:r>
        <w:rPr>
          <w:rFonts w:ascii="Arial" w:hAnsi="Arial" w:cs="Arial"/>
          <w:sz w:val="20"/>
          <w:szCs w:val="20"/>
          <w:lang w:val="en-US"/>
        </w:rPr>
        <w:t>il</w:t>
      </w:r>
      <w:r>
        <w:rPr>
          <w:rFonts w:ascii="Arial" w:hAnsi="Arial" w:cs="Arial"/>
          <w:sz w:val="20"/>
          <w:szCs w:val="20"/>
        </w:rPr>
        <w:t>ə</w:t>
      </w:r>
      <w:r>
        <w:rPr>
          <w:rFonts w:ascii="Arial" w:hAnsi="Arial" w:cs="Arial"/>
          <w:sz w:val="20"/>
          <w:szCs w:val="20"/>
          <w:lang w:val="en-US"/>
        </w:rPr>
        <w:t> </w:t>
      </w:r>
      <w:r>
        <w:rPr>
          <w:rFonts w:ascii="Arial" w:hAnsi="Arial" w:cs="Arial"/>
          <w:sz w:val="20"/>
          <w:szCs w:val="20"/>
        </w:rPr>
        <w:t>ə</w:t>
      </w:r>
      <w:r>
        <w:rPr>
          <w:rFonts w:ascii="Arial" w:hAnsi="Arial" w:cs="Arial"/>
          <w:sz w:val="20"/>
          <w:szCs w:val="20"/>
          <w:lang w:val="en-US"/>
        </w:rPr>
        <w:t>laq</w:t>
      </w:r>
      <w:r>
        <w:rPr>
          <w:rFonts w:ascii="Arial" w:hAnsi="Arial" w:cs="Arial"/>
          <w:sz w:val="20"/>
          <w:szCs w:val="20"/>
        </w:rPr>
        <w:t>ə</w:t>
      </w:r>
      <w:r>
        <w:rPr>
          <w:rFonts w:ascii="Arial" w:hAnsi="Arial" w:cs="Arial"/>
          <w:sz w:val="20"/>
          <w:szCs w:val="20"/>
          <w:lang w:val="en-US"/>
        </w:rPr>
        <w:t>l</w:t>
      </w:r>
      <w:r>
        <w:rPr>
          <w:rFonts w:ascii="Arial" w:hAnsi="Arial" w:cs="Arial"/>
          <w:sz w:val="20"/>
          <w:szCs w:val="20"/>
        </w:rPr>
        <w:t>ə</w:t>
      </w:r>
      <w:r>
        <w:rPr>
          <w:rFonts w:ascii="Arial" w:hAnsi="Arial" w:cs="Arial"/>
          <w:sz w:val="20"/>
          <w:szCs w:val="20"/>
          <w:lang w:val="en-US"/>
        </w:rPr>
        <w:t>ndirilir</w:t>
      </w:r>
      <w:r>
        <w:rPr>
          <w:rFonts w:ascii="Arial" w:hAnsi="Arial" w:cs="Arial"/>
          <w:sz w:val="20"/>
          <w:szCs w:val="20"/>
        </w:rPr>
        <w:t>.</w:t>
      </w:r>
      <w:r>
        <w:rPr>
          <w:lang w:val="en-US"/>
        </w:rPr>
        <w:t> </w:t>
      </w:r>
      <w:r w:rsidRPr="00F53DC2">
        <w:rPr>
          <w:rFonts w:ascii="Arial" w:hAnsi="Arial" w:cs="Arial"/>
          <w:sz w:val="20"/>
          <w:szCs w:val="20"/>
        </w:rPr>
        <w:t xml:space="preserve"> </w:t>
      </w:r>
      <w:r>
        <w:rPr>
          <w:rFonts w:ascii="Arial" w:hAnsi="Arial" w:cs="Arial"/>
          <w:sz w:val="20"/>
          <w:szCs w:val="20"/>
          <w:lang w:val="en-US"/>
        </w:rPr>
        <w:t>Z</w:t>
      </w:r>
      <w:r>
        <w:rPr>
          <w:rFonts w:ascii="Arial" w:hAnsi="Arial" w:cs="Arial"/>
          <w:sz w:val="20"/>
          <w:szCs w:val="20"/>
        </w:rPr>
        <w:t>ə</w:t>
      </w:r>
      <w:r>
        <w:rPr>
          <w:rFonts w:ascii="Arial" w:hAnsi="Arial" w:cs="Arial"/>
          <w:sz w:val="20"/>
          <w:szCs w:val="20"/>
          <w:lang w:val="en-US"/>
        </w:rPr>
        <w:t>rb</w:t>
      </w:r>
      <w:r>
        <w:rPr>
          <w:rFonts w:ascii="Arial" w:hAnsi="Arial" w:cs="Arial"/>
          <w:sz w:val="20"/>
          <w:szCs w:val="20"/>
        </w:rPr>
        <w:t>ə</w:t>
      </w:r>
      <w:r>
        <w:rPr>
          <w:rFonts w:ascii="Arial" w:hAnsi="Arial" w:cs="Arial"/>
          <w:sz w:val="20"/>
          <w:szCs w:val="20"/>
          <w:lang w:val="en-US"/>
        </w:rPr>
        <w:t>d</w:t>
      </w:r>
      <w:r>
        <w:rPr>
          <w:rFonts w:ascii="Arial" w:hAnsi="Arial" w:cs="Arial"/>
          <w:sz w:val="20"/>
          <w:szCs w:val="20"/>
        </w:rPr>
        <w:t>ə</w:t>
      </w:r>
      <w:r>
        <w:rPr>
          <w:rFonts w:ascii="Arial" w:hAnsi="Arial" w:cs="Arial"/>
          <w:sz w:val="20"/>
          <w:szCs w:val="20"/>
          <w:lang w:val="en-US"/>
        </w:rPr>
        <w:t>n</w:t>
      </w:r>
      <w:r w:rsidRPr="00F53DC2">
        <w:rPr>
          <w:rFonts w:ascii="Arial" w:hAnsi="Arial" w:cs="Arial"/>
          <w:sz w:val="20"/>
          <w:szCs w:val="20"/>
        </w:rPr>
        <w:t xml:space="preserve"> </w:t>
      </w:r>
      <w:r>
        <w:rPr>
          <w:rFonts w:ascii="Arial" w:hAnsi="Arial" w:cs="Arial"/>
          <w:sz w:val="20"/>
          <w:szCs w:val="20"/>
          <w:lang w:val="en-US"/>
        </w:rPr>
        <w:t>sonra</w:t>
      </w:r>
      <w:r w:rsidRPr="00F53DC2">
        <w:rPr>
          <w:rFonts w:ascii="Arial" w:hAnsi="Arial" w:cs="Arial"/>
          <w:sz w:val="20"/>
          <w:szCs w:val="20"/>
        </w:rPr>
        <w:t xml:space="preserve"> </w:t>
      </w:r>
      <w:r>
        <w:rPr>
          <w:rFonts w:ascii="Arial" w:hAnsi="Arial" w:cs="Arial"/>
          <w:sz w:val="20"/>
          <w:szCs w:val="20"/>
          <w:lang w:val="en-US"/>
        </w:rPr>
        <w:t>ocaql</w:t>
      </w:r>
      <w:r>
        <w:rPr>
          <w:rFonts w:ascii="Arial" w:hAnsi="Arial" w:cs="Arial"/>
          <w:sz w:val="20"/>
          <w:szCs w:val="20"/>
        </w:rPr>
        <w:t xml:space="preserve">ı </w:t>
      </w:r>
      <w:r>
        <w:rPr>
          <w:rFonts w:ascii="Arial" w:hAnsi="Arial" w:cs="Arial"/>
          <w:sz w:val="20"/>
          <w:szCs w:val="20"/>
          <w:lang w:val="en-US"/>
        </w:rPr>
        <w:t>nevroloji</w:t>
      </w:r>
      <w:r>
        <w:rPr>
          <w:rFonts w:ascii="Arial" w:hAnsi="Arial" w:cs="Arial"/>
          <w:sz w:val="20"/>
          <w:szCs w:val="20"/>
        </w:rPr>
        <w:t xml:space="preserve"> ç</w:t>
      </w:r>
      <w:r>
        <w:rPr>
          <w:rFonts w:ascii="Arial" w:hAnsi="Arial" w:cs="Arial"/>
          <w:sz w:val="20"/>
          <w:szCs w:val="20"/>
          <w:lang w:val="en-US"/>
        </w:rPr>
        <w:t>at</w:t>
      </w:r>
      <w:r>
        <w:rPr>
          <w:rFonts w:ascii="Arial" w:hAnsi="Arial" w:cs="Arial"/>
          <w:sz w:val="20"/>
          <w:szCs w:val="20"/>
        </w:rPr>
        <w:t>ış</w:t>
      </w:r>
      <w:r>
        <w:rPr>
          <w:rFonts w:ascii="Arial" w:hAnsi="Arial" w:cs="Arial"/>
          <w:sz w:val="20"/>
          <w:szCs w:val="20"/>
          <w:lang w:val="en-US"/>
        </w:rPr>
        <w:t>mazl</w:t>
      </w:r>
      <w:r>
        <w:rPr>
          <w:rFonts w:ascii="Arial" w:hAnsi="Arial" w:cs="Arial"/>
          <w:sz w:val="20"/>
          <w:szCs w:val="20"/>
        </w:rPr>
        <w:t>ı</w:t>
      </w:r>
      <w:r>
        <w:rPr>
          <w:rFonts w:ascii="Arial" w:hAnsi="Arial" w:cs="Arial"/>
          <w:sz w:val="20"/>
          <w:szCs w:val="20"/>
          <w:lang w:val="en-US"/>
        </w:rPr>
        <w:t>q</w:t>
      </w:r>
      <w:r w:rsidRPr="00F53DC2">
        <w:rPr>
          <w:rFonts w:ascii="Arial" w:hAnsi="Arial" w:cs="Arial"/>
          <w:sz w:val="20"/>
          <w:szCs w:val="20"/>
        </w:rPr>
        <w:t xml:space="preserve"> </w:t>
      </w:r>
      <w:r>
        <w:rPr>
          <w:rFonts w:ascii="Arial" w:hAnsi="Arial" w:cs="Arial"/>
          <w:sz w:val="20"/>
          <w:szCs w:val="20"/>
          <w:lang w:val="en-US"/>
        </w:rPr>
        <w:t>v</w:t>
      </w:r>
      <w:r>
        <w:rPr>
          <w:rFonts w:ascii="Arial" w:hAnsi="Arial" w:cs="Arial"/>
          <w:sz w:val="20"/>
          <w:szCs w:val="20"/>
        </w:rPr>
        <w:t xml:space="preserve">ə </w:t>
      </w:r>
      <w:r>
        <w:rPr>
          <w:rFonts w:ascii="Arial" w:hAnsi="Arial" w:cs="Arial"/>
          <w:sz w:val="20"/>
          <w:szCs w:val="20"/>
          <w:lang w:val="en-US"/>
        </w:rPr>
        <w:t>g</w:t>
      </w:r>
      <w:r>
        <w:rPr>
          <w:rFonts w:ascii="Arial" w:hAnsi="Arial" w:cs="Arial"/>
          <w:sz w:val="20"/>
          <w:szCs w:val="20"/>
        </w:rPr>
        <w:t>ö</w:t>
      </w:r>
      <w:r>
        <w:rPr>
          <w:rFonts w:ascii="Arial" w:hAnsi="Arial" w:cs="Arial"/>
          <w:sz w:val="20"/>
          <w:szCs w:val="20"/>
          <w:lang w:val="en-US"/>
        </w:rPr>
        <w:t>r</w:t>
      </w:r>
      <w:r>
        <w:rPr>
          <w:rFonts w:ascii="Arial" w:hAnsi="Arial" w:cs="Arial"/>
          <w:sz w:val="20"/>
          <w:szCs w:val="20"/>
        </w:rPr>
        <w:t>ü</w:t>
      </w:r>
      <w:r>
        <w:rPr>
          <w:rFonts w:ascii="Arial" w:hAnsi="Arial" w:cs="Arial"/>
          <w:sz w:val="20"/>
          <w:szCs w:val="20"/>
          <w:lang w:val="en-US"/>
        </w:rPr>
        <w:t>nt</w:t>
      </w:r>
      <w:r>
        <w:rPr>
          <w:rFonts w:ascii="Arial" w:hAnsi="Arial" w:cs="Arial"/>
          <w:sz w:val="20"/>
          <w:szCs w:val="20"/>
        </w:rPr>
        <w:t>ü</w:t>
      </w:r>
      <w:r>
        <w:rPr>
          <w:rFonts w:ascii="Arial" w:hAnsi="Arial" w:cs="Arial"/>
          <w:sz w:val="20"/>
          <w:szCs w:val="20"/>
          <w:lang w:val="en-US"/>
        </w:rPr>
        <w:t>l</w:t>
      </w:r>
      <w:r>
        <w:rPr>
          <w:rFonts w:ascii="Arial" w:hAnsi="Arial" w:cs="Arial"/>
          <w:sz w:val="20"/>
          <w:szCs w:val="20"/>
        </w:rPr>
        <w:t>ə</w:t>
      </w:r>
      <w:r>
        <w:rPr>
          <w:rFonts w:ascii="Arial" w:hAnsi="Arial" w:cs="Arial"/>
          <w:sz w:val="20"/>
          <w:szCs w:val="20"/>
          <w:lang w:val="en-US"/>
        </w:rPr>
        <w:t>m</w:t>
      </w:r>
      <w:r>
        <w:rPr>
          <w:rFonts w:ascii="Arial" w:hAnsi="Arial" w:cs="Arial"/>
          <w:sz w:val="20"/>
          <w:szCs w:val="20"/>
        </w:rPr>
        <w:t>ə</w:t>
      </w:r>
      <w:r>
        <w:rPr>
          <w:rFonts w:ascii="Arial" w:hAnsi="Arial" w:cs="Arial"/>
          <w:sz w:val="20"/>
          <w:szCs w:val="20"/>
          <w:lang w:val="en-US"/>
        </w:rPr>
        <w:t>d</w:t>
      </w:r>
      <w:r>
        <w:rPr>
          <w:rFonts w:ascii="Arial" w:hAnsi="Arial" w:cs="Arial"/>
          <w:sz w:val="20"/>
          <w:szCs w:val="20"/>
        </w:rPr>
        <w:t>ə</w:t>
      </w:r>
      <w:r>
        <w:rPr>
          <w:lang w:val="en-US"/>
        </w:rPr>
        <w:t> anormal</w:t>
      </w:r>
      <w:r w:rsidRPr="00F53DC2">
        <w:t xml:space="preserve"> </w:t>
      </w:r>
      <w:r>
        <w:rPr>
          <w:lang w:val="en-US"/>
        </w:rPr>
        <w:t>n</w:t>
      </w:r>
      <w:r>
        <w:t>ə</w:t>
      </w:r>
      <w:r>
        <w:rPr>
          <w:lang w:val="en-US"/>
        </w:rPr>
        <w:t>tic</w:t>
      </w:r>
      <w:r>
        <w:t>ə</w:t>
      </w:r>
      <w:r>
        <w:rPr>
          <w:lang w:val="en-US"/>
        </w:rPr>
        <w:t> </w:t>
      </w:r>
      <w:r>
        <w:rPr>
          <w:rFonts w:ascii="Arial" w:hAnsi="Arial" w:cs="Arial"/>
          <w:sz w:val="20"/>
          <w:szCs w:val="20"/>
          <w:lang w:val="en-US"/>
        </w:rPr>
        <w:t>ba</w:t>
      </w:r>
      <w:r>
        <w:rPr>
          <w:rFonts w:ascii="Arial" w:hAnsi="Arial" w:cs="Arial"/>
          <w:sz w:val="20"/>
          <w:szCs w:val="20"/>
        </w:rPr>
        <w:t xml:space="preserve">ş </w:t>
      </w:r>
      <w:r>
        <w:rPr>
          <w:rFonts w:ascii="Arial" w:hAnsi="Arial" w:cs="Arial"/>
          <w:sz w:val="20"/>
          <w:szCs w:val="20"/>
          <w:lang w:val="en-US"/>
        </w:rPr>
        <w:t>vermir</w:t>
      </w:r>
      <w:r>
        <w:rPr>
          <w:rFonts w:ascii="Arial" w:hAnsi="Arial" w:cs="Arial"/>
          <w:sz w:val="20"/>
          <w:szCs w:val="20"/>
        </w:rPr>
        <w:t>.</w:t>
      </w:r>
      <w:r>
        <w:rPr>
          <w:rFonts w:ascii="Arial" w:hAnsi="Arial" w:cs="Arial"/>
          <w:sz w:val="20"/>
          <w:szCs w:val="20"/>
          <w:lang w:val="en-US"/>
        </w:rPr>
        <w:t> </w:t>
      </w:r>
    </w:p>
    <w:p w:rsidR="00F53DC2" w:rsidRDefault="00F53DC2" w:rsidP="00F53DC2">
      <w:pPr>
        <w:numPr>
          <w:ilvl w:val="0"/>
          <w:numId w:val="1"/>
        </w:numPr>
        <w:spacing w:before="100" w:beforeAutospacing="1" w:after="100" w:afterAutospacing="1" w:line="240" w:lineRule="auto"/>
      </w:pPr>
      <w:r>
        <w:rPr>
          <w:lang w:val="en-US"/>
        </w:rPr>
        <w:t>Travmadan</w:t>
      </w:r>
      <w:r w:rsidRPr="00F53DC2">
        <w:t xml:space="preserve"> </w:t>
      </w:r>
      <w:r>
        <w:rPr>
          <w:lang w:val="en-US"/>
        </w:rPr>
        <w:t>sonra</w:t>
      </w:r>
      <w:r w:rsidRPr="00F53DC2">
        <w:t xml:space="preserve"> </w:t>
      </w:r>
      <w:r>
        <w:rPr>
          <w:lang w:val="en-US"/>
        </w:rPr>
        <w:t>yataq</w:t>
      </w:r>
      <w:r w:rsidRPr="00F53DC2">
        <w:t xml:space="preserve"> </w:t>
      </w:r>
      <w:r>
        <w:rPr>
          <w:lang w:val="en-US"/>
        </w:rPr>
        <w:t>rejimin</w:t>
      </w:r>
      <w:r>
        <w:t xml:space="preserve">ə </w:t>
      </w:r>
      <w:r>
        <w:rPr>
          <w:lang w:val="en-US"/>
        </w:rPr>
        <w:t>ehtiyac</w:t>
      </w:r>
      <w:r w:rsidRPr="00F53DC2">
        <w:t xml:space="preserve"> </w:t>
      </w:r>
      <w:r>
        <w:rPr>
          <w:lang w:val="en-US"/>
        </w:rPr>
        <w:t>yoxdur</w:t>
      </w:r>
      <w:r>
        <w:t xml:space="preserve">, </w:t>
      </w:r>
      <w:r>
        <w:rPr>
          <w:lang w:val="en-US"/>
        </w:rPr>
        <w:t>ancaq</w:t>
      </w:r>
      <w:r w:rsidRPr="00F53DC2">
        <w:t xml:space="preserve"> </w:t>
      </w:r>
      <w:r>
        <w:rPr>
          <w:lang w:val="en-US"/>
        </w:rPr>
        <w:t>u</w:t>
      </w:r>
      <w:r>
        <w:t>ş</w:t>
      </w:r>
      <w:r>
        <w:rPr>
          <w:lang w:val="en-US"/>
        </w:rPr>
        <w:t>aq</w:t>
      </w:r>
      <w:r w:rsidRPr="00F53DC2">
        <w:t xml:space="preserve"> </w:t>
      </w:r>
      <w:r>
        <w:rPr>
          <w:lang w:val="en-US"/>
        </w:rPr>
        <w:t>yor</w:t>
      </w:r>
      <w:r>
        <w:t>ğ</w:t>
      </w:r>
      <w:r>
        <w:rPr>
          <w:lang w:val="en-US"/>
        </w:rPr>
        <w:t>un</w:t>
      </w:r>
      <w:r w:rsidRPr="00F53DC2">
        <w:t xml:space="preserve"> </w:t>
      </w:r>
      <w:proofErr w:type="gramStart"/>
      <w:r>
        <w:rPr>
          <w:lang w:val="en-US"/>
        </w:rPr>
        <w:t>ola</w:t>
      </w:r>
      <w:proofErr w:type="gramEnd"/>
      <w:r w:rsidRPr="00F53DC2">
        <w:t xml:space="preserve"> </w:t>
      </w:r>
      <w:r>
        <w:rPr>
          <w:lang w:val="en-US"/>
        </w:rPr>
        <w:t>bil</w:t>
      </w:r>
      <w:r>
        <w:t>ə</w:t>
      </w:r>
      <w:r>
        <w:rPr>
          <w:lang w:val="en-US"/>
        </w:rPr>
        <w:t>r</w:t>
      </w:r>
      <w:r w:rsidRPr="00F53DC2">
        <w:t xml:space="preserve"> </w:t>
      </w:r>
      <w:r>
        <w:rPr>
          <w:lang w:val="en-US"/>
        </w:rPr>
        <w:t>v</w:t>
      </w:r>
      <w:r>
        <w:t xml:space="preserve">ə </w:t>
      </w:r>
      <w:r>
        <w:rPr>
          <w:lang w:val="en-US"/>
        </w:rPr>
        <w:t>bir</w:t>
      </w:r>
      <w:r w:rsidRPr="00F53DC2">
        <w:t xml:space="preserve"> </w:t>
      </w:r>
      <w:r>
        <w:rPr>
          <w:lang w:val="en-US"/>
        </w:rPr>
        <w:t>az</w:t>
      </w:r>
      <w:r w:rsidRPr="00F53DC2">
        <w:t xml:space="preserve"> </w:t>
      </w:r>
      <w:r>
        <w:rPr>
          <w:lang w:val="en-US"/>
        </w:rPr>
        <w:t>m</w:t>
      </w:r>
      <w:r>
        <w:t>ü</w:t>
      </w:r>
      <w:r>
        <w:rPr>
          <w:lang w:val="en-US"/>
        </w:rPr>
        <w:t>rg</w:t>
      </w:r>
      <w:r>
        <w:t>ü</w:t>
      </w:r>
      <w:r>
        <w:rPr>
          <w:lang w:val="en-US"/>
        </w:rPr>
        <w:t>l</w:t>
      </w:r>
      <w:r>
        <w:t>ə</w:t>
      </w:r>
      <w:r>
        <w:rPr>
          <w:lang w:val="en-US"/>
        </w:rPr>
        <w:t>y</w:t>
      </w:r>
      <w:r>
        <w:t xml:space="preserve">ə </w:t>
      </w:r>
      <w:r>
        <w:rPr>
          <w:lang w:val="en-US"/>
        </w:rPr>
        <w:t>bil</w:t>
      </w:r>
      <w:r>
        <w:t>ə</w:t>
      </w:r>
      <w:r>
        <w:rPr>
          <w:lang w:val="en-US"/>
        </w:rPr>
        <w:t>r</w:t>
      </w:r>
      <w:r>
        <w:t>.</w:t>
      </w:r>
      <w:r>
        <w:rPr>
          <w:lang w:val="en-US"/>
        </w:rPr>
        <w:t> </w:t>
      </w:r>
    </w:p>
    <w:p w:rsidR="00F53DC2" w:rsidRDefault="00F53DC2" w:rsidP="00F53DC2">
      <w:pPr>
        <w:numPr>
          <w:ilvl w:val="0"/>
          <w:numId w:val="1"/>
        </w:numPr>
        <w:spacing w:before="100" w:beforeAutospacing="1" w:after="100" w:afterAutospacing="1" w:line="240" w:lineRule="auto"/>
      </w:pPr>
      <w:r>
        <w:t>Ə</w:t>
      </w:r>
      <w:r>
        <w:rPr>
          <w:lang w:val="en-US"/>
        </w:rPr>
        <w:t>mg</w:t>
      </w:r>
      <w:r>
        <w:t>ə</w:t>
      </w:r>
      <w:r>
        <w:rPr>
          <w:lang w:val="en-US"/>
        </w:rPr>
        <w:t>k</w:t>
      </w:r>
      <w:r w:rsidRPr="00F53DC2">
        <w:t xml:space="preserve"> </w:t>
      </w:r>
      <w:r>
        <w:rPr>
          <w:lang w:val="en-US"/>
        </w:rPr>
        <w:t>hiss</w:t>
      </w:r>
      <w:r>
        <w:t>ə</w:t>
      </w:r>
      <w:r>
        <w:rPr>
          <w:lang w:val="en-US"/>
        </w:rPr>
        <w:t>d</w:t>
      </w:r>
      <w:r>
        <w:t>ə</w:t>
      </w:r>
      <w:r>
        <w:rPr>
          <w:lang w:val="en-US"/>
        </w:rPr>
        <w:t>ki</w:t>
      </w:r>
      <w:r w:rsidRPr="00F53DC2">
        <w:t xml:space="preserve"> </w:t>
      </w:r>
      <w:r>
        <w:rPr>
          <w:lang w:val="en-US"/>
        </w:rPr>
        <w:t>stress</w:t>
      </w:r>
      <w:r w:rsidRPr="00F53DC2">
        <w:t xml:space="preserve"> </w:t>
      </w:r>
      <w:r>
        <w:rPr>
          <w:lang w:val="en-US"/>
        </w:rPr>
        <w:t>s</w:t>
      </w:r>
      <w:r>
        <w:t>ı</w:t>
      </w:r>
      <w:r>
        <w:rPr>
          <w:lang w:val="en-US"/>
        </w:rPr>
        <w:t>n</w:t>
      </w:r>
      <w:r>
        <w:t>ı</w:t>
      </w:r>
      <w:r>
        <w:rPr>
          <w:lang w:val="en-US"/>
        </w:rPr>
        <w:t>qlar ki</w:t>
      </w:r>
      <w:r>
        <w:t>ç</w:t>
      </w:r>
      <w:r>
        <w:rPr>
          <w:lang w:val="en-US"/>
        </w:rPr>
        <w:t>ik</w:t>
      </w:r>
      <w:r w:rsidRPr="00F53DC2">
        <w:t xml:space="preserve"> </w:t>
      </w:r>
      <w:r>
        <w:rPr>
          <w:lang w:val="en-US"/>
        </w:rPr>
        <w:t>z</w:t>
      </w:r>
      <w:r>
        <w:t>ə</w:t>
      </w:r>
      <w:r>
        <w:rPr>
          <w:lang w:val="en-US"/>
        </w:rPr>
        <w:t>d</w:t>
      </w:r>
      <w:r>
        <w:t>ə</w:t>
      </w:r>
      <w:r>
        <w:rPr>
          <w:lang w:val="en-US"/>
        </w:rPr>
        <w:t>dir</w:t>
      </w:r>
      <w:r w:rsidRPr="00F53DC2">
        <w:t xml:space="preserve"> </w:t>
      </w:r>
      <w:r>
        <w:rPr>
          <w:lang w:val="en-US"/>
        </w:rPr>
        <w:t>v</w:t>
      </w:r>
      <w:r>
        <w:t xml:space="preserve">ə </w:t>
      </w:r>
      <w:r>
        <w:rPr>
          <w:lang w:val="en-US"/>
        </w:rPr>
        <w:t>x</w:t>
      </w:r>
      <w:r>
        <w:t>ü</w:t>
      </w:r>
      <w:r>
        <w:rPr>
          <w:lang w:val="en-US"/>
        </w:rPr>
        <w:t>susi</w:t>
      </w:r>
      <w:r w:rsidRPr="00F53DC2">
        <w:t xml:space="preserve"> </w:t>
      </w:r>
      <w:r>
        <w:rPr>
          <w:lang w:val="en-US"/>
        </w:rPr>
        <w:t>m</w:t>
      </w:r>
      <w:r>
        <w:t>ü</w:t>
      </w:r>
      <w:r>
        <w:rPr>
          <w:lang w:val="en-US"/>
        </w:rPr>
        <w:t>alic</w:t>
      </w:r>
      <w:r>
        <w:t xml:space="preserve">ə </w:t>
      </w:r>
      <w:r>
        <w:rPr>
          <w:lang w:val="en-US"/>
        </w:rPr>
        <w:t>t</w:t>
      </w:r>
      <w:r>
        <w:t>ə</w:t>
      </w:r>
      <w:r>
        <w:rPr>
          <w:lang w:val="en-US"/>
        </w:rPr>
        <w:t>l</w:t>
      </w:r>
      <w:r>
        <w:t>ə</w:t>
      </w:r>
      <w:r>
        <w:rPr>
          <w:lang w:val="en-US"/>
        </w:rPr>
        <w:t>b</w:t>
      </w:r>
      <w:r w:rsidRPr="00F53DC2">
        <w:t xml:space="preserve"> </w:t>
      </w:r>
      <w:r>
        <w:rPr>
          <w:lang w:val="en-US"/>
        </w:rPr>
        <w:t>etmir</w:t>
      </w:r>
      <w:r>
        <w:t xml:space="preserve">. </w:t>
      </w:r>
      <w:r>
        <w:rPr>
          <w:lang w:val="en-US"/>
        </w:rPr>
        <w:t>Travma il</w:t>
      </w:r>
      <w:r>
        <w:t>ə ə</w:t>
      </w:r>
      <w:r>
        <w:rPr>
          <w:lang w:val="en-US"/>
        </w:rPr>
        <w:t>laq</w:t>
      </w:r>
      <w:r>
        <w:t>ə</w:t>
      </w:r>
      <w:r>
        <w:rPr>
          <w:lang w:val="en-US"/>
        </w:rPr>
        <w:t>li</w:t>
      </w:r>
      <w:r w:rsidRPr="00F53DC2">
        <w:t xml:space="preserve"> </w:t>
      </w:r>
      <w:r>
        <w:rPr>
          <w:lang w:val="en-US"/>
        </w:rPr>
        <w:t>u</w:t>
      </w:r>
      <w:r>
        <w:t>ş</w:t>
      </w:r>
      <w:r>
        <w:rPr>
          <w:lang w:val="en-US"/>
        </w:rPr>
        <w:t>a</w:t>
      </w:r>
      <w:r>
        <w:t>ğı</w:t>
      </w:r>
      <w:r>
        <w:rPr>
          <w:lang w:val="en-US"/>
        </w:rPr>
        <w:t>n</w:t>
      </w:r>
      <w:r w:rsidRPr="00F53DC2">
        <w:t xml:space="preserve"> </w:t>
      </w:r>
      <w:r>
        <w:rPr>
          <w:lang w:val="en-US"/>
        </w:rPr>
        <w:t>ya</w:t>
      </w:r>
      <w:r>
        <w:t xml:space="preserve">şı </w:t>
      </w:r>
      <w:r>
        <w:rPr>
          <w:lang w:val="en-US"/>
        </w:rPr>
        <w:t>v</w:t>
      </w:r>
      <w:r>
        <w:t xml:space="preserve">ə </w:t>
      </w:r>
      <w:r>
        <w:rPr>
          <w:lang w:val="en-US"/>
        </w:rPr>
        <w:t>inki</w:t>
      </w:r>
      <w:r>
        <w:t>ş</w:t>
      </w:r>
      <w:r>
        <w:rPr>
          <w:lang w:val="en-US"/>
        </w:rPr>
        <w:t>af</w:t>
      </w:r>
      <w:r w:rsidRPr="00F53DC2">
        <w:t xml:space="preserve"> </w:t>
      </w:r>
      <w:r>
        <w:rPr>
          <w:lang w:val="en-US"/>
        </w:rPr>
        <w:t>m</w:t>
      </w:r>
      <w:r>
        <w:t>ə</w:t>
      </w:r>
      <w:r>
        <w:rPr>
          <w:lang w:val="en-US"/>
        </w:rPr>
        <w:t>rh</w:t>
      </w:r>
      <w:r>
        <w:t>ə</w:t>
      </w:r>
      <w:r>
        <w:rPr>
          <w:lang w:val="en-US"/>
        </w:rPr>
        <w:t>l</w:t>
      </w:r>
      <w:r>
        <w:t>ə</w:t>
      </w:r>
      <w:r>
        <w:rPr>
          <w:lang w:val="en-US"/>
        </w:rPr>
        <w:t>si v</w:t>
      </w:r>
      <w:r>
        <w:t xml:space="preserve">ə </w:t>
      </w:r>
      <w:r>
        <w:rPr>
          <w:lang w:val="en-US"/>
        </w:rPr>
        <w:t>t</w:t>
      </w:r>
      <w:r>
        <w:t>ə</w:t>
      </w:r>
      <w:r>
        <w:rPr>
          <w:lang w:val="en-US"/>
        </w:rPr>
        <w:t>sad</w:t>
      </w:r>
      <w:r>
        <w:t>ü</w:t>
      </w:r>
      <w:r>
        <w:rPr>
          <w:lang w:val="en-US"/>
        </w:rPr>
        <w:t>fi</w:t>
      </w:r>
      <w:r w:rsidRPr="00F53DC2">
        <w:t xml:space="preserve"> </w:t>
      </w:r>
      <w:r>
        <w:rPr>
          <w:lang w:val="en-US"/>
        </w:rPr>
        <w:t>olmayan</w:t>
      </w:r>
      <w:proofErr w:type="gramStart"/>
      <w:r>
        <w:rPr>
          <w:lang w:val="en-US"/>
        </w:rPr>
        <w:t>  travma</w:t>
      </w:r>
      <w:proofErr w:type="gramEnd"/>
      <w:r w:rsidRPr="00F53DC2">
        <w:t xml:space="preserve"> </w:t>
      </w:r>
      <w:r>
        <w:rPr>
          <w:lang w:val="en-US"/>
        </w:rPr>
        <w:t>alma</w:t>
      </w:r>
      <w:r w:rsidRPr="00F53DC2">
        <w:t xml:space="preserve"> </w:t>
      </w:r>
      <w:r>
        <w:rPr>
          <w:lang w:val="en-US"/>
        </w:rPr>
        <w:t>ehtimal</w:t>
      </w:r>
      <w:r>
        <w:t xml:space="preserve">ı </w:t>
      </w:r>
      <w:r>
        <w:rPr>
          <w:lang w:val="en-US"/>
        </w:rPr>
        <w:t>n</w:t>
      </w:r>
      <w:r>
        <w:t>ə</w:t>
      </w:r>
      <w:r>
        <w:rPr>
          <w:lang w:val="en-US"/>
        </w:rPr>
        <w:t>z</w:t>
      </w:r>
      <w:r>
        <w:t>ə</w:t>
      </w:r>
      <w:r>
        <w:rPr>
          <w:lang w:val="en-US"/>
        </w:rPr>
        <w:t>r</w:t>
      </w:r>
      <w:r>
        <w:t>ə</w:t>
      </w:r>
      <w:r>
        <w:rPr>
          <w:lang w:val="en-US"/>
        </w:rPr>
        <w:t> al</w:t>
      </w:r>
      <w:r>
        <w:t>ı</w:t>
      </w:r>
      <w:r>
        <w:rPr>
          <w:lang w:val="en-US"/>
        </w:rPr>
        <w:t>nmal</w:t>
      </w:r>
      <w:r>
        <w:t>ı</w:t>
      </w:r>
      <w:r>
        <w:rPr>
          <w:lang w:val="en-US"/>
        </w:rPr>
        <w:t>d</w:t>
      </w:r>
      <w:r>
        <w:t>ı</w:t>
      </w:r>
      <w:r>
        <w:rPr>
          <w:lang w:val="en-US"/>
        </w:rPr>
        <w:t>r</w:t>
      </w:r>
      <w:r>
        <w:t>.</w:t>
      </w:r>
      <w:r>
        <w:rPr>
          <w:lang w:val="en-US"/>
        </w:rPr>
        <w:t> </w:t>
      </w:r>
    </w:p>
    <w:p w:rsidR="00F53DC2" w:rsidRDefault="00F53DC2" w:rsidP="00F53DC2">
      <w:pPr>
        <w:numPr>
          <w:ilvl w:val="0"/>
          <w:numId w:val="1"/>
        </w:numPr>
        <w:spacing w:before="100" w:beforeAutospacing="1" w:after="100" w:afterAutospacing="1" w:line="240" w:lineRule="auto"/>
      </w:pPr>
      <w:r>
        <w:t>Ə</w:t>
      </w:r>
      <w:r>
        <w:rPr>
          <w:lang w:val="en-US"/>
        </w:rPr>
        <w:t>zilmi</w:t>
      </w:r>
      <w:r>
        <w:t xml:space="preserve">ş </w:t>
      </w:r>
      <w:r>
        <w:rPr>
          <w:lang w:val="en-US"/>
        </w:rPr>
        <w:t>s</w:t>
      </w:r>
      <w:r>
        <w:t>ı</w:t>
      </w:r>
      <w:r>
        <w:rPr>
          <w:lang w:val="en-US"/>
        </w:rPr>
        <w:t>n</w:t>
      </w:r>
      <w:r>
        <w:t>ı</w:t>
      </w:r>
      <w:r>
        <w:rPr>
          <w:lang w:val="en-US"/>
        </w:rPr>
        <w:t>q</w:t>
      </w:r>
      <w:r>
        <w:t>, ç</w:t>
      </w:r>
      <w:r>
        <w:rPr>
          <w:lang w:val="en-US"/>
        </w:rPr>
        <w:t>oxlu s</w:t>
      </w:r>
      <w:r>
        <w:t>ı</w:t>
      </w:r>
      <w:r>
        <w:rPr>
          <w:lang w:val="en-US"/>
        </w:rPr>
        <w:t>n</w:t>
      </w:r>
      <w:r>
        <w:t>ı</w:t>
      </w:r>
      <w:r>
        <w:rPr>
          <w:lang w:val="en-US"/>
        </w:rPr>
        <w:t>q</w:t>
      </w:r>
      <w:r w:rsidRPr="00F53DC2">
        <w:t xml:space="preserve"> </w:t>
      </w:r>
      <w:r>
        <w:rPr>
          <w:lang w:val="en-US"/>
        </w:rPr>
        <w:t>v</w:t>
      </w:r>
      <w:r>
        <w:t xml:space="preserve">ə </w:t>
      </w:r>
      <w:r>
        <w:rPr>
          <w:lang w:val="en-US"/>
        </w:rPr>
        <w:t>k</w:t>
      </w:r>
      <w:r>
        <w:t>ə</w:t>
      </w:r>
      <w:r>
        <w:rPr>
          <w:lang w:val="en-US"/>
        </w:rPr>
        <w:t>ll</w:t>
      </w:r>
      <w:r>
        <w:t>ə</w:t>
      </w:r>
      <w:r>
        <w:rPr>
          <w:lang w:val="en-US"/>
        </w:rPr>
        <w:t>daxili</w:t>
      </w:r>
      <w:r w:rsidRPr="00F53DC2">
        <w:t xml:space="preserve"> </w:t>
      </w:r>
      <w:r>
        <w:rPr>
          <w:lang w:val="en-US"/>
        </w:rPr>
        <w:t>qanaxma forsmajor</w:t>
      </w:r>
      <w:r w:rsidRPr="00F53DC2">
        <w:t xml:space="preserve"> </w:t>
      </w:r>
      <w:r>
        <w:rPr>
          <w:lang w:val="en-US"/>
        </w:rPr>
        <w:t>hallar</w:t>
      </w:r>
      <w:r>
        <w:t>ı</w:t>
      </w:r>
      <w:r>
        <w:rPr>
          <w:lang w:val="en-US"/>
        </w:rPr>
        <w:t>n</w:t>
      </w:r>
      <w:r>
        <w:t>ı</w:t>
      </w:r>
      <w:r>
        <w:rPr>
          <w:lang w:val="en-US"/>
        </w:rPr>
        <w:t>n</w:t>
      </w:r>
      <w:r w:rsidRPr="00F53DC2">
        <w:t xml:space="preserve"> </w:t>
      </w:r>
      <w:r>
        <w:rPr>
          <w:lang w:val="en-US"/>
        </w:rPr>
        <w:t>n</w:t>
      </w:r>
      <w:r>
        <w:t>ə</w:t>
      </w:r>
      <w:r>
        <w:rPr>
          <w:lang w:val="en-US"/>
        </w:rPr>
        <w:t>tic</w:t>
      </w:r>
      <w:r>
        <w:t>ə</w:t>
      </w:r>
      <w:r>
        <w:rPr>
          <w:lang w:val="en-US"/>
        </w:rPr>
        <w:t>sind</w:t>
      </w:r>
      <w:r>
        <w:t xml:space="preserve">ə </w:t>
      </w:r>
      <w:r>
        <w:rPr>
          <w:lang w:val="en-US"/>
        </w:rPr>
        <w:t>ba</w:t>
      </w:r>
      <w:r>
        <w:t xml:space="preserve">ş </w:t>
      </w:r>
      <w:r>
        <w:rPr>
          <w:lang w:val="en-US"/>
        </w:rPr>
        <w:t>verir</w:t>
      </w:r>
      <w:r>
        <w:t>.</w:t>
      </w:r>
      <w:r>
        <w:rPr>
          <w:lang w:val="en-US"/>
        </w:rPr>
        <w:t> </w:t>
      </w:r>
      <w:r>
        <w:t xml:space="preserve"> Bunlar mütəxəssis nəzarətini tələb edir. </w:t>
      </w:r>
    </w:p>
    <w:p w:rsidR="00F53DC2" w:rsidRDefault="00F53DC2" w:rsidP="00F53DC2">
      <w:pPr>
        <w:pStyle w:val="2"/>
        <w:rPr>
          <w:b w:val="0"/>
          <w:bCs w:val="0"/>
          <w:lang w:val="en-US"/>
        </w:rPr>
      </w:pPr>
      <w:r>
        <w:rPr>
          <w:b w:val="0"/>
          <w:bCs w:val="0"/>
          <w:lang w:val="en-US"/>
        </w:rPr>
        <w:t>Tarixçəsi və müayinə edilməsi </w:t>
      </w:r>
    </w:p>
    <w:p w:rsidR="00F53DC2" w:rsidRDefault="00F53DC2" w:rsidP="00F53DC2">
      <w:pPr>
        <w:numPr>
          <w:ilvl w:val="0"/>
          <w:numId w:val="2"/>
        </w:numPr>
        <w:spacing w:before="100" w:beforeAutospacing="1" w:after="100" w:afterAutospacing="1" w:line="240" w:lineRule="auto"/>
        <w:rPr>
          <w:lang w:val="en-US"/>
        </w:rPr>
      </w:pPr>
      <w:r>
        <w:rPr>
          <w:lang w:val="en-US"/>
        </w:rPr>
        <w:t>İlkin tədqiqatlar dəqiq tarixçədən və bir neçə saat müddətində təkrar aparılan klinik dəyərləndirilmələrdən təşkil edilmişdir.</w:t>
      </w:r>
    </w:p>
    <w:p w:rsidR="00F53DC2" w:rsidRDefault="00F53DC2" w:rsidP="00F53DC2">
      <w:pPr>
        <w:numPr>
          <w:ilvl w:val="0"/>
          <w:numId w:val="2"/>
        </w:numPr>
        <w:spacing w:before="100" w:beforeAutospacing="1" w:after="100" w:afterAutospacing="1" w:line="240" w:lineRule="auto"/>
      </w:pPr>
      <w:r>
        <w:rPr>
          <w:lang w:val="en-US"/>
        </w:rPr>
        <w:t xml:space="preserve">Travma mexanizmi, digər travma </w:t>
      </w:r>
      <w:proofErr w:type="gramStart"/>
      <w:r>
        <w:rPr>
          <w:lang w:val="en-US"/>
        </w:rPr>
        <w:t>alma</w:t>
      </w:r>
      <w:proofErr w:type="gramEnd"/>
      <w:r>
        <w:rPr>
          <w:lang w:val="en-US"/>
        </w:rPr>
        <w:t xml:space="preserve"> ehtimalı, başı mühafizə etmək üçün hər hansı faktorlar, huşun itməsi və yaddaşın itməsi müddəti nəzərə alınmalıdır. </w:t>
      </w:r>
      <w:r>
        <w:t>Bu məlumat qeyd edilməlidir. </w:t>
      </w:r>
    </w:p>
    <w:p w:rsidR="00F53DC2" w:rsidRDefault="00F53DC2" w:rsidP="00F53DC2">
      <w:pPr>
        <w:numPr>
          <w:ilvl w:val="0"/>
          <w:numId w:val="2"/>
        </w:numPr>
        <w:spacing w:before="100" w:beforeAutospacing="1" w:after="100" w:afterAutospacing="1" w:line="240" w:lineRule="auto"/>
      </w:pPr>
      <w:r>
        <w:rPr>
          <w:lang w:val="en-US"/>
        </w:rPr>
        <w:t>Fiziki</w:t>
      </w:r>
      <w:r w:rsidRPr="00F53DC2">
        <w:t xml:space="preserve"> </w:t>
      </w:r>
      <w:r>
        <w:rPr>
          <w:lang w:val="en-US"/>
        </w:rPr>
        <w:t>m</w:t>
      </w:r>
      <w:r>
        <w:t>ü</w:t>
      </w:r>
      <w:r>
        <w:rPr>
          <w:lang w:val="en-US"/>
        </w:rPr>
        <w:t>ayin</w:t>
      </w:r>
      <w:r>
        <w:t xml:space="preserve">ə </w:t>
      </w:r>
      <w:r>
        <w:rPr>
          <w:lang w:val="en-US"/>
        </w:rPr>
        <w:t>ba</w:t>
      </w:r>
      <w:r>
        <w:t>şı</w:t>
      </w:r>
      <w:r>
        <w:rPr>
          <w:lang w:val="en-US"/>
        </w:rPr>
        <w:t>n travmas</w:t>
      </w:r>
      <w:r>
        <w:t>ı</w:t>
      </w:r>
      <w:r>
        <w:rPr>
          <w:lang w:val="en-US"/>
        </w:rPr>
        <w:t>n</w:t>
      </w:r>
      <w:r>
        <w:t>ı</w:t>
      </w:r>
      <w:r>
        <w:rPr>
          <w:lang w:val="en-US"/>
        </w:rPr>
        <w:t>n</w:t>
      </w:r>
      <w:r w:rsidRPr="00F53DC2">
        <w:t xml:space="preserve"> </w:t>
      </w:r>
      <w:r>
        <w:rPr>
          <w:lang w:val="en-US"/>
        </w:rPr>
        <w:t>zahiri</w:t>
      </w:r>
      <w:r w:rsidRPr="00F53DC2">
        <w:t xml:space="preserve"> </w:t>
      </w:r>
      <w:r>
        <w:t>ə</w:t>
      </w:r>
      <w:r>
        <w:rPr>
          <w:lang w:val="en-US"/>
        </w:rPr>
        <w:t>lam</w:t>
      </w:r>
      <w:r>
        <w:t>ə</w:t>
      </w:r>
      <w:r>
        <w:rPr>
          <w:lang w:val="en-US"/>
        </w:rPr>
        <w:t>tl</w:t>
      </w:r>
      <w:r>
        <w:t>ə</w:t>
      </w:r>
      <w:r>
        <w:rPr>
          <w:lang w:val="en-US"/>
        </w:rPr>
        <w:t>rini</w:t>
      </w:r>
      <w:r w:rsidRPr="00F53DC2">
        <w:t xml:space="preserve"> </w:t>
      </w:r>
      <w:r>
        <w:t>ə</w:t>
      </w:r>
      <w:r>
        <w:rPr>
          <w:lang w:val="en-US"/>
        </w:rPr>
        <w:t>hat</w:t>
      </w:r>
      <w:r>
        <w:t xml:space="preserve">ə </w:t>
      </w:r>
      <w:r>
        <w:rPr>
          <w:lang w:val="en-US"/>
        </w:rPr>
        <w:t>etm</w:t>
      </w:r>
      <w:r>
        <w:t>ə</w:t>
      </w:r>
      <w:r>
        <w:rPr>
          <w:lang w:val="en-US"/>
        </w:rPr>
        <w:t>lidir</w:t>
      </w:r>
      <w:r w:rsidRPr="00F53DC2">
        <w:t xml:space="preserve"> </w:t>
      </w:r>
      <w:r>
        <w:rPr>
          <w:lang w:val="en-US"/>
        </w:rPr>
        <w:t>v</w:t>
      </w:r>
      <w:r>
        <w:t xml:space="preserve">ə </w:t>
      </w:r>
      <w:r>
        <w:rPr>
          <w:lang w:val="en-US"/>
        </w:rPr>
        <w:t>b</w:t>
      </w:r>
      <w:r>
        <w:t>ə</w:t>
      </w:r>
      <w:r>
        <w:rPr>
          <w:lang w:val="en-US"/>
        </w:rPr>
        <w:t>d</w:t>
      </w:r>
      <w:r>
        <w:t>ə</w:t>
      </w:r>
      <w:r>
        <w:rPr>
          <w:lang w:val="en-US"/>
        </w:rPr>
        <w:t>nin</w:t>
      </w:r>
      <w:r w:rsidRPr="00F53DC2">
        <w:t xml:space="preserve"> </w:t>
      </w:r>
      <w:r>
        <w:rPr>
          <w:lang w:val="en-US"/>
        </w:rPr>
        <w:t>dig</w:t>
      </w:r>
      <w:r>
        <w:t>ə</w:t>
      </w:r>
      <w:r>
        <w:rPr>
          <w:lang w:val="en-US"/>
        </w:rPr>
        <w:t>r</w:t>
      </w:r>
      <w:r w:rsidRPr="00F53DC2">
        <w:t xml:space="preserve"> </w:t>
      </w:r>
      <w:r>
        <w:rPr>
          <w:lang w:val="en-US"/>
        </w:rPr>
        <w:t>hiss</w:t>
      </w:r>
      <w:r>
        <w:t>ə</w:t>
      </w:r>
      <w:r>
        <w:rPr>
          <w:lang w:val="en-US"/>
        </w:rPr>
        <w:t>l</w:t>
      </w:r>
      <w:r>
        <w:t>ə</w:t>
      </w:r>
      <w:r>
        <w:rPr>
          <w:lang w:val="en-US"/>
        </w:rPr>
        <w:t>ri</w:t>
      </w:r>
      <w:r w:rsidRPr="00F53DC2">
        <w:t xml:space="preserve"> </w:t>
      </w:r>
      <w:r>
        <w:rPr>
          <w:lang w:val="en-US"/>
        </w:rPr>
        <w:t>z</w:t>
      </w:r>
      <w:r>
        <w:t>ə</w:t>
      </w:r>
      <w:r>
        <w:rPr>
          <w:lang w:val="en-US"/>
        </w:rPr>
        <w:t>d</w:t>
      </w:r>
      <w:r>
        <w:t>ə</w:t>
      </w:r>
      <w:r>
        <w:rPr>
          <w:lang w:val="en-US"/>
        </w:rPr>
        <w:t>l</w:t>
      </w:r>
      <w:r>
        <w:t>ə</w:t>
      </w:r>
      <w:r>
        <w:rPr>
          <w:lang w:val="en-US"/>
        </w:rPr>
        <w:t>nm</w:t>
      </w:r>
      <w:r>
        <w:t xml:space="preserve">ə </w:t>
      </w:r>
      <w:r>
        <w:rPr>
          <w:lang w:val="en-US"/>
        </w:rPr>
        <w:t>mexanizmin</w:t>
      </w:r>
      <w:r>
        <w:t xml:space="preserve">ə </w:t>
      </w:r>
      <w:r>
        <w:rPr>
          <w:lang w:val="en-US"/>
        </w:rPr>
        <w:t>uy</w:t>
      </w:r>
      <w:r>
        <w:t>ğ</w:t>
      </w:r>
      <w:r>
        <w:rPr>
          <w:lang w:val="en-US"/>
        </w:rPr>
        <w:t>un</w:t>
      </w:r>
      <w:r w:rsidRPr="00F53DC2">
        <w:t xml:space="preserve"> </w:t>
      </w:r>
      <w:r>
        <w:rPr>
          <w:lang w:val="en-US"/>
        </w:rPr>
        <w:t>olaraq m</w:t>
      </w:r>
      <w:r>
        <w:t>ü</w:t>
      </w:r>
      <w:r>
        <w:rPr>
          <w:lang w:val="en-US"/>
        </w:rPr>
        <w:t>ayin</w:t>
      </w:r>
      <w:r>
        <w:t xml:space="preserve">ə </w:t>
      </w:r>
      <w:r>
        <w:rPr>
          <w:lang w:val="en-US"/>
        </w:rPr>
        <w:t>edilm</w:t>
      </w:r>
      <w:r>
        <w:t>ə</w:t>
      </w:r>
      <w:r>
        <w:rPr>
          <w:lang w:val="en-US"/>
        </w:rPr>
        <w:t>lidir</w:t>
      </w:r>
      <w:r>
        <w:t>.</w:t>
      </w:r>
      <w:r>
        <w:rPr>
          <w:lang w:val="en-US"/>
        </w:rPr>
        <w:t> </w:t>
      </w:r>
      <w:r w:rsidRPr="00F53DC2">
        <w:t xml:space="preserve"> </w:t>
      </w:r>
      <w:r>
        <w:t>Onurğanın  zədələnməsi ehtimalı nəzərə alınmalıdır. </w:t>
      </w:r>
    </w:p>
    <w:p w:rsidR="00F53DC2" w:rsidRDefault="00F53DC2" w:rsidP="00F53DC2">
      <w:pPr>
        <w:numPr>
          <w:ilvl w:val="0"/>
          <w:numId w:val="2"/>
        </w:numPr>
        <w:spacing w:before="100" w:beforeAutospacing="1" w:after="100" w:afterAutospacing="1" w:line="240" w:lineRule="auto"/>
      </w:pPr>
      <w:r>
        <w:t>Şü</w:t>
      </w:r>
      <w:r>
        <w:rPr>
          <w:lang w:val="en-US"/>
        </w:rPr>
        <w:t>urluluq</w:t>
      </w:r>
      <w:r w:rsidRPr="00F53DC2">
        <w:t xml:space="preserve"> </w:t>
      </w:r>
      <w:r>
        <w:rPr>
          <w:lang w:val="en-US"/>
        </w:rPr>
        <w:t>s</w:t>
      </w:r>
      <w:r>
        <w:t>ə</w:t>
      </w:r>
      <w:r>
        <w:rPr>
          <w:lang w:val="en-US"/>
        </w:rPr>
        <w:t>viyy</w:t>
      </w:r>
      <w:r>
        <w:t>ə</w:t>
      </w:r>
      <w:r>
        <w:rPr>
          <w:lang w:val="en-US"/>
        </w:rPr>
        <w:t>si</w:t>
      </w:r>
      <w:r>
        <w:t xml:space="preserve">, </w:t>
      </w:r>
      <w:r>
        <w:rPr>
          <w:lang w:val="en-US"/>
        </w:rPr>
        <w:t>el</w:t>
      </w:r>
      <w:r>
        <w:t>ə</w:t>
      </w:r>
      <w:r>
        <w:rPr>
          <w:lang w:val="en-US"/>
        </w:rPr>
        <w:t>c</w:t>
      </w:r>
      <w:r>
        <w:t xml:space="preserve">ə </w:t>
      </w:r>
      <w:r>
        <w:rPr>
          <w:lang w:val="en-US"/>
        </w:rPr>
        <w:t>d</w:t>
      </w:r>
      <w:r>
        <w:t xml:space="preserve">ə </w:t>
      </w:r>
      <w:r>
        <w:rPr>
          <w:lang w:val="en-US"/>
        </w:rPr>
        <w:t>u</w:t>
      </w:r>
      <w:r>
        <w:t>ş</w:t>
      </w:r>
      <w:r>
        <w:rPr>
          <w:lang w:val="en-US"/>
        </w:rPr>
        <w:t>a</w:t>
      </w:r>
      <w:r>
        <w:t>ğı</w:t>
      </w:r>
      <w:r>
        <w:rPr>
          <w:lang w:val="en-US"/>
        </w:rPr>
        <w:t>n</w:t>
      </w:r>
      <w:r w:rsidRPr="00F53DC2">
        <w:t xml:space="preserve"> </w:t>
      </w:r>
      <w:r>
        <w:rPr>
          <w:lang w:val="en-US"/>
        </w:rPr>
        <w:t>aktivliyiv</w:t>
      </w:r>
      <w:r>
        <w:t>ə ü</w:t>
      </w:r>
      <w:r>
        <w:rPr>
          <w:lang w:val="en-US"/>
        </w:rPr>
        <w:t>mumi</w:t>
      </w:r>
      <w:r w:rsidRPr="00F53DC2">
        <w:t xml:space="preserve"> </w:t>
      </w:r>
      <w:r>
        <w:rPr>
          <w:lang w:val="en-US"/>
        </w:rPr>
        <w:t>g</w:t>
      </w:r>
      <w:r>
        <w:t>ö</w:t>
      </w:r>
      <w:r>
        <w:rPr>
          <w:lang w:val="en-US"/>
        </w:rPr>
        <w:t>r</w:t>
      </w:r>
      <w:r>
        <w:t>ü</w:t>
      </w:r>
      <w:r>
        <w:rPr>
          <w:lang w:val="en-US"/>
        </w:rPr>
        <w:t>n</w:t>
      </w:r>
      <w:r>
        <w:t xml:space="preserve">üşü </w:t>
      </w:r>
      <w:r>
        <w:rPr>
          <w:lang w:val="en-US"/>
        </w:rPr>
        <w:t>qeyd</w:t>
      </w:r>
      <w:r w:rsidRPr="00F53DC2">
        <w:t xml:space="preserve"> </w:t>
      </w:r>
      <w:r>
        <w:rPr>
          <w:lang w:val="en-US"/>
        </w:rPr>
        <w:t>edilm</w:t>
      </w:r>
      <w:r>
        <w:t>ə</w:t>
      </w:r>
      <w:r>
        <w:rPr>
          <w:lang w:val="en-US"/>
        </w:rPr>
        <w:t>lidir</w:t>
      </w:r>
      <w:r>
        <w:t xml:space="preserve">. </w:t>
      </w:r>
      <w:r>
        <w:rPr>
          <w:lang w:val="en-US"/>
        </w:rPr>
        <w:t>U</w:t>
      </w:r>
      <w:r>
        <w:t>ş</w:t>
      </w:r>
      <w:r>
        <w:rPr>
          <w:lang w:val="en-US"/>
        </w:rPr>
        <w:t>aqlar</w:t>
      </w:r>
      <w:r>
        <w:t xml:space="preserve"> üçü</w:t>
      </w:r>
      <w:r>
        <w:rPr>
          <w:lang w:val="en-US"/>
        </w:rPr>
        <w:t>n</w:t>
      </w:r>
      <w:r w:rsidRPr="00F53DC2">
        <w:t xml:space="preserve"> </w:t>
      </w:r>
      <w:r>
        <w:rPr>
          <w:lang w:val="en-US"/>
        </w:rPr>
        <w:t>Qlazqo</w:t>
      </w:r>
      <w:r w:rsidRPr="00F53DC2">
        <w:t xml:space="preserve"> </w:t>
      </w:r>
      <w:r>
        <w:rPr>
          <w:lang w:val="en-US"/>
        </w:rPr>
        <w:t>Koma</w:t>
      </w:r>
      <w:r>
        <w:t xml:space="preserve"> ş</w:t>
      </w:r>
      <w:r>
        <w:rPr>
          <w:lang w:val="en-US"/>
        </w:rPr>
        <w:t>kalas</w:t>
      </w:r>
      <w:r>
        <w:t>ı</w:t>
      </w:r>
      <w:r>
        <w:rPr>
          <w:lang w:val="en-US"/>
        </w:rPr>
        <w:t>n</w:t>
      </w:r>
      <w:r>
        <w:t>ı</w:t>
      </w:r>
      <w:r>
        <w:rPr>
          <w:lang w:val="en-US"/>
        </w:rPr>
        <w:t>n</w:t>
      </w:r>
      <w:r>
        <w:t xml:space="preserve"> (</w:t>
      </w:r>
      <w:r>
        <w:rPr>
          <w:lang w:val="en-US"/>
        </w:rPr>
        <w:t>QK</w:t>
      </w:r>
      <w:r>
        <w:t xml:space="preserve">Ş) </w:t>
      </w:r>
      <w:r>
        <w:rPr>
          <w:lang w:val="en-US"/>
        </w:rPr>
        <w:t>d</w:t>
      </w:r>
      <w:r>
        <w:t>ə</w:t>
      </w:r>
      <w:r>
        <w:rPr>
          <w:lang w:val="en-US"/>
        </w:rPr>
        <w:t>yi</w:t>
      </w:r>
      <w:r>
        <w:t>ş</w:t>
      </w:r>
      <w:r>
        <w:rPr>
          <w:lang w:val="en-US"/>
        </w:rPr>
        <w:t>dirilmi</w:t>
      </w:r>
      <w:r>
        <w:t xml:space="preserve">ş </w:t>
      </w:r>
      <w:r>
        <w:rPr>
          <w:lang w:val="en-US"/>
        </w:rPr>
        <w:t>versiyalar</w:t>
      </w:r>
      <w:r>
        <w:t xml:space="preserve">ı </w:t>
      </w:r>
      <w:r>
        <w:rPr>
          <w:lang w:val="en-US"/>
        </w:rPr>
        <w:t>m</w:t>
      </w:r>
      <w:r>
        <w:t>ö</w:t>
      </w:r>
      <w:r>
        <w:rPr>
          <w:lang w:val="en-US"/>
        </w:rPr>
        <w:t>vcuddur</w:t>
      </w:r>
      <w:r>
        <w:t>.</w:t>
      </w:r>
      <w:r>
        <w:rPr>
          <w:lang w:val="en-US"/>
        </w:rPr>
        <w:t>  </w:t>
      </w:r>
      <w:r w:rsidRPr="00F53DC2">
        <w:t xml:space="preserve"> </w:t>
      </w:r>
      <w:r>
        <w:rPr>
          <w:lang w:val="en-US"/>
        </w:rPr>
        <w:t>Ya</w:t>
      </w:r>
      <w:r>
        <w:t>ş</w:t>
      </w:r>
      <w:r>
        <w:rPr>
          <w:lang w:val="en-US"/>
        </w:rPr>
        <w:t>a</w:t>
      </w:r>
      <w:r w:rsidRPr="00F53DC2">
        <w:t xml:space="preserve"> </w:t>
      </w:r>
      <w:r>
        <w:rPr>
          <w:lang w:val="en-US"/>
        </w:rPr>
        <w:t>uy</w:t>
      </w:r>
      <w:r>
        <w:t>ğ</w:t>
      </w:r>
      <w:r>
        <w:rPr>
          <w:lang w:val="en-US"/>
        </w:rPr>
        <w:t>un</w:t>
      </w:r>
      <w:r>
        <w:t xml:space="preserve"> ü</w:t>
      </w:r>
      <w:r>
        <w:rPr>
          <w:lang w:val="en-US"/>
        </w:rPr>
        <w:t>mumi</w:t>
      </w:r>
      <w:r w:rsidRPr="00F53DC2">
        <w:t xml:space="preserve"> </w:t>
      </w:r>
      <w:r>
        <w:rPr>
          <w:lang w:val="en-US"/>
        </w:rPr>
        <w:t>nevroloji</w:t>
      </w:r>
      <w:r w:rsidRPr="00F53DC2">
        <w:t xml:space="preserve"> </w:t>
      </w:r>
      <w:r>
        <w:rPr>
          <w:lang w:val="en-US"/>
        </w:rPr>
        <w:t>m</w:t>
      </w:r>
      <w:r>
        <w:t>ü</w:t>
      </w:r>
      <w:r>
        <w:rPr>
          <w:lang w:val="en-US"/>
        </w:rPr>
        <w:t>ayin</w:t>
      </w:r>
      <w:r>
        <w:t xml:space="preserve">ə </w:t>
      </w:r>
      <w:r>
        <w:rPr>
          <w:lang w:val="en-US"/>
        </w:rPr>
        <w:t>apar</w:t>
      </w:r>
      <w:r>
        <w:t>ı</w:t>
      </w:r>
      <w:r>
        <w:rPr>
          <w:lang w:val="en-US"/>
        </w:rPr>
        <w:t>lmal</w:t>
      </w:r>
      <w:r>
        <w:t xml:space="preserve">ı </w:t>
      </w:r>
      <w:r>
        <w:rPr>
          <w:lang w:val="en-US"/>
        </w:rPr>
        <w:t>v</w:t>
      </w:r>
      <w:r>
        <w:t xml:space="preserve">ə </w:t>
      </w:r>
      <w:r>
        <w:rPr>
          <w:lang w:val="en-US"/>
        </w:rPr>
        <w:t>m</w:t>
      </w:r>
      <w:r>
        <w:t>üə</w:t>
      </w:r>
      <w:r>
        <w:rPr>
          <w:lang w:val="en-US"/>
        </w:rPr>
        <w:t>yy</w:t>
      </w:r>
      <w:r>
        <w:t>ə</w:t>
      </w:r>
      <w:r>
        <w:rPr>
          <w:lang w:val="en-US"/>
        </w:rPr>
        <w:t>n</w:t>
      </w:r>
      <w:r w:rsidRPr="00F53DC2">
        <w:t xml:space="preserve"> </w:t>
      </w:r>
      <w:r>
        <w:rPr>
          <w:lang w:val="en-US"/>
        </w:rPr>
        <w:t>m</w:t>
      </w:r>
      <w:r>
        <w:t>ü</w:t>
      </w:r>
      <w:r>
        <w:rPr>
          <w:lang w:val="en-US"/>
        </w:rPr>
        <w:t>dd</w:t>
      </w:r>
      <w:r>
        <w:t>ə</w:t>
      </w:r>
      <w:r>
        <w:rPr>
          <w:lang w:val="en-US"/>
        </w:rPr>
        <w:t>t</w:t>
      </w:r>
      <w:r w:rsidRPr="00F53DC2">
        <w:t xml:space="preserve"> </w:t>
      </w:r>
      <w:r>
        <w:t>ə</w:t>
      </w:r>
      <w:r>
        <w:rPr>
          <w:lang w:val="en-US"/>
        </w:rPr>
        <w:t>rzind</w:t>
      </w:r>
      <w:r>
        <w:t>ə</w:t>
      </w:r>
      <w:r>
        <w:rPr>
          <w:lang w:val="en-US"/>
        </w:rPr>
        <w:t> u</w:t>
      </w:r>
      <w:r>
        <w:t>ş</w:t>
      </w:r>
      <w:r>
        <w:rPr>
          <w:lang w:val="en-US"/>
        </w:rPr>
        <w:t>aq m</w:t>
      </w:r>
      <w:r>
        <w:t>üş</w:t>
      </w:r>
      <w:r>
        <w:rPr>
          <w:lang w:val="en-US"/>
        </w:rPr>
        <w:t>ahid</w:t>
      </w:r>
      <w:r>
        <w:t xml:space="preserve">ə </w:t>
      </w:r>
      <w:r>
        <w:rPr>
          <w:lang w:val="en-US"/>
        </w:rPr>
        <w:t>edilm</w:t>
      </w:r>
      <w:r>
        <w:t>ə</w:t>
      </w:r>
      <w:r>
        <w:rPr>
          <w:lang w:val="en-US"/>
        </w:rPr>
        <w:t>li</w:t>
      </w:r>
      <w:r w:rsidRPr="00F53DC2">
        <w:t xml:space="preserve"> </w:t>
      </w:r>
      <w:r>
        <w:rPr>
          <w:lang w:val="en-US"/>
        </w:rPr>
        <w:t>v</w:t>
      </w:r>
      <w:r>
        <w:t xml:space="preserve">ə </w:t>
      </w:r>
      <w:r>
        <w:rPr>
          <w:lang w:val="en-US"/>
        </w:rPr>
        <w:t>uy</w:t>
      </w:r>
      <w:r>
        <w:t>ğ</w:t>
      </w:r>
      <w:r>
        <w:rPr>
          <w:lang w:val="en-US"/>
        </w:rPr>
        <w:t>un</w:t>
      </w:r>
      <w:r w:rsidRPr="00F53DC2">
        <w:t xml:space="preserve"> </w:t>
      </w:r>
      <w:r>
        <w:rPr>
          <w:lang w:val="en-US"/>
        </w:rPr>
        <w:t>vaxtdan</w:t>
      </w:r>
      <w:r w:rsidRPr="00F53DC2">
        <w:t xml:space="preserve"> </w:t>
      </w:r>
      <w:r>
        <w:rPr>
          <w:lang w:val="en-US"/>
        </w:rPr>
        <w:t>sonra</w:t>
      </w:r>
      <w:r w:rsidRPr="00F53DC2">
        <w:t xml:space="preserve"> </w:t>
      </w:r>
      <w:r>
        <w:rPr>
          <w:lang w:val="en-US"/>
        </w:rPr>
        <w:t>yenid</w:t>
      </w:r>
      <w:r>
        <w:t>ə</w:t>
      </w:r>
      <w:r>
        <w:rPr>
          <w:lang w:val="en-US"/>
        </w:rPr>
        <w:t>n</w:t>
      </w:r>
      <w:r w:rsidRPr="00F53DC2">
        <w:t xml:space="preserve"> </w:t>
      </w:r>
      <w:r>
        <w:rPr>
          <w:lang w:val="en-US"/>
        </w:rPr>
        <w:t>m</w:t>
      </w:r>
      <w:r>
        <w:t>ü</w:t>
      </w:r>
      <w:r>
        <w:rPr>
          <w:lang w:val="en-US"/>
        </w:rPr>
        <w:t>ayin</w:t>
      </w:r>
      <w:r>
        <w:t>ə</w:t>
      </w:r>
      <w:r>
        <w:rPr>
          <w:lang w:val="en-US"/>
        </w:rPr>
        <w:t>d</w:t>
      </w:r>
      <w:r>
        <w:t>ə</w:t>
      </w:r>
      <w:r>
        <w:rPr>
          <w:lang w:val="en-US"/>
        </w:rPr>
        <w:t>n</w:t>
      </w:r>
      <w:r w:rsidRPr="00F53DC2">
        <w:t xml:space="preserve"> </w:t>
      </w:r>
      <w:r>
        <w:rPr>
          <w:lang w:val="en-US"/>
        </w:rPr>
        <w:t>ke</w:t>
      </w:r>
      <w:r>
        <w:t>ç</w:t>
      </w:r>
      <w:r>
        <w:rPr>
          <w:lang w:val="en-US"/>
        </w:rPr>
        <w:t>m</w:t>
      </w:r>
      <w:r>
        <w:t>ə</w:t>
      </w:r>
      <w:r>
        <w:rPr>
          <w:lang w:val="en-US"/>
        </w:rPr>
        <w:t>lidir</w:t>
      </w:r>
      <w:r>
        <w:t>.</w:t>
      </w:r>
    </w:p>
    <w:p w:rsidR="00F53DC2" w:rsidRDefault="00F53DC2" w:rsidP="00F53DC2">
      <w:pPr>
        <w:numPr>
          <w:ilvl w:val="0"/>
          <w:numId w:val="2"/>
        </w:numPr>
        <w:spacing w:before="100" w:beforeAutospacing="1" w:after="100" w:afterAutospacing="1" w:line="240" w:lineRule="auto"/>
        <w:rPr>
          <w:lang w:val="az-Latn-AZ"/>
        </w:rPr>
      </w:pPr>
      <w:r>
        <w:rPr>
          <w:lang w:val="en-US"/>
        </w:rPr>
        <w:lastRenderedPageBreak/>
        <w:t>Ba</w:t>
      </w:r>
      <w:r>
        <w:t>şı</w:t>
      </w:r>
      <w:r>
        <w:rPr>
          <w:lang w:val="en-US"/>
        </w:rPr>
        <w:t>ndak</w:t>
      </w:r>
      <w:r>
        <w:t xml:space="preserve">ı </w:t>
      </w:r>
      <w:r>
        <w:rPr>
          <w:lang w:val="en-US"/>
        </w:rPr>
        <w:t>b</w:t>
      </w:r>
      <w:r>
        <w:t>ö</w:t>
      </w:r>
      <w:r>
        <w:rPr>
          <w:lang w:val="en-US"/>
        </w:rPr>
        <w:t>y</w:t>
      </w:r>
      <w:r>
        <w:t>ü</w:t>
      </w:r>
      <w:r>
        <w:rPr>
          <w:lang w:val="en-US"/>
        </w:rPr>
        <w:t>k</w:t>
      </w:r>
      <w:r w:rsidRPr="00F53DC2">
        <w:t xml:space="preserve"> </w:t>
      </w:r>
      <w:r>
        <w:rPr>
          <w:lang w:val="en-US"/>
        </w:rPr>
        <w:t>z</w:t>
      </w:r>
      <w:r>
        <w:t>ə</w:t>
      </w:r>
      <w:r>
        <w:rPr>
          <w:lang w:val="en-US"/>
        </w:rPr>
        <w:t>d</w:t>
      </w:r>
      <w:r>
        <w:t>ə</w:t>
      </w:r>
      <w:r>
        <w:rPr>
          <w:lang w:val="en-US"/>
        </w:rPr>
        <w:t>v</w:t>
      </w:r>
      <w:r>
        <w:t xml:space="preserve">ə </w:t>
      </w:r>
      <w:r>
        <w:rPr>
          <w:lang w:val="en-US"/>
        </w:rPr>
        <w:t>ya</w:t>
      </w:r>
      <w:r w:rsidRPr="00F53DC2">
        <w:t xml:space="preserve"> </w:t>
      </w:r>
      <w:r>
        <w:rPr>
          <w:lang w:val="en-US"/>
        </w:rPr>
        <w:t>qabar</w:t>
      </w:r>
      <w:r>
        <w:t>ı</w:t>
      </w:r>
      <w:r>
        <w:rPr>
          <w:lang w:val="en-US"/>
        </w:rPr>
        <w:t>ql</w:t>
      </w:r>
      <w:r>
        <w:t>ı</w:t>
      </w:r>
      <w:r>
        <w:rPr>
          <w:lang w:val="en-US"/>
        </w:rPr>
        <w:t>q</w:t>
      </w:r>
      <w:r w:rsidRPr="00F53DC2">
        <w:t xml:space="preserve"> </w:t>
      </w:r>
      <w:r>
        <w:rPr>
          <w:lang w:val="en-US"/>
        </w:rPr>
        <w:t>y</w:t>
      </w:r>
      <w:r>
        <w:t>ü</w:t>
      </w:r>
      <w:r>
        <w:rPr>
          <w:lang w:val="en-US"/>
        </w:rPr>
        <w:t>ks</w:t>
      </w:r>
      <w:r>
        <w:t>ə</w:t>
      </w:r>
      <w:r>
        <w:rPr>
          <w:lang w:val="en-US"/>
        </w:rPr>
        <w:t>k</w:t>
      </w:r>
      <w:r w:rsidRPr="00F53DC2">
        <w:t xml:space="preserve"> </w:t>
      </w:r>
      <w:r>
        <w:rPr>
          <w:lang w:val="en-US"/>
        </w:rPr>
        <w:t>enerjili</w:t>
      </w:r>
      <w:r w:rsidRPr="00F53DC2">
        <w:t xml:space="preserve"> </w:t>
      </w:r>
      <w:r>
        <w:rPr>
          <w:lang w:val="en-US"/>
        </w:rPr>
        <w:t>yaralanman</w:t>
      </w:r>
      <w:r>
        <w:t>ı</w:t>
      </w:r>
      <w:r>
        <w:rPr>
          <w:lang w:val="en-US"/>
        </w:rPr>
        <w:t>n </w:t>
      </w:r>
      <w:r>
        <w:t>ə</w:t>
      </w:r>
      <w:r>
        <w:rPr>
          <w:lang w:val="en-US"/>
        </w:rPr>
        <w:t>lam</w:t>
      </w:r>
      <w:r>
        <w:t>ə</w:t>
      </w:r>
      <w:r>
        <w:rPr>
          <w:lang w:val="en-US"/>
        </w:rPr>
        <w:t>tidir</w:t>
      </w:r>
      <w:r w:rsidRPr="00F53DC2">
        <w:t xml:space="preserve"> </w:t>
      </w:r>
      <w:r>
        <w:rPr>
          <w:lang w:val="en-US"/>
        </w:rPr>
        <w:t>v</w:t>
      </w:r>
      <w:r>
        <w:t xml:space="preserve">ə </w:t>
      </w:r>
      <w:r>
        <w:rPr>
          <w:lang w:val="en-US"/>
        </w:rPr>
        <w:t>k</w:t>
      </w:r>
      <w:r>
        <w:t>ə</w:t>
      </w:r>
      <w:r>
        <w:rPr>
          <w:lang w:val="en-US"/>
        </w:rPr>
        <w:t>ll</w:t>
      </w:r>
      <w:r>
        <w:t xml:space="preserve">ə </w:t>
      </w:r>
      <w:r>
        <w:rPr>
          <w:lang w:val="en-US"/>
        </w:rPr>
        <w:t>s</w:t>
      </w:r>
      <w:r>
        <w:t>ü</w:t>
      </w:r>
      <w:r>
        <w:rPr>
          <w:lang w:val="en-US"/>
        </w:rPr>
        <w:t>m</w:t>
      </w:r>
      <w:r>
        <w:t>ü</w:t>
      </w:r>
      <w:r>
        <w:rPr>
          <w:lang w:val="en-US"/>
        </w:rPr>
        <w:t>y</w:t>
      </w:r>
      <w:r>
        <w:t>ü</w:t>
      </w:r>
      <w:r>
        <w:rPr>
          <w:lang w:val="en-US"/>
        </w:rPr>
        <w:t>n</w:t>
      </w:r>
      <w:r>
        <w:t>ü ə</w:t>
      </w:r>
      <w:r>
        <w:rPr>
          <w:lang w:val="en-US"/>
        </w:rPr>
        <w:t>hat</w:t>
      </w:r>
      <w:r>
        <w:t xml:space="preserve">ə </w:t>
      </w:r>
      <w:r>
        <w:rPr>
          <w:lang w:val="en-US"/>
        </w:rPr>
        <w:t>ed</w:t>
      </w:r>
      <w:r>
        <w:t>ə</w:t>
      </w:r>
      <w:r>
        <w:rPr>
          <w:lang w:val="en-US"/>
        </w:rPr>
        <w:t> bil</w:t>
      </w:r>
      <w:r>
        <w:t>ə</w:t>
      </w:r>
      <w:r>
        <w:rPr>
          <w:lang w:val="en-US"/>
        </w:rPr>
        <w:t>r</w:t>
      </w:r>
      <w:r>
        <w:t xml:space="preserve">. </w:t>
      </w:r>
      <w:r>
        <w:rPr>
          <w:lang w:val="az-Latn-AZ"/>
        </w:rPr>
        <w:t xml:space="preserve"> Üzün şişməsi və gözlərin və ya qulaqların ətrafında göyərmələr üz sümüyü və kəllə əsasının sınığı haqqında fikir yaradır. </w:t>
      </w:r>
    </w:p>
    <w:p w:rsidR="00F53DC2" w:rsidRDefault="00F53DC2" w:rsidP="00F53DC2">
      <w:pPr>
        <w:numPr>
          <w:ilvl w:val="0"/>
          <w:numId w:val="2"/>
        </w:numPr>
        <w:spacing w:before="100" w:beforeAutospacing="1" w:after="100" w:afterAutospacing="1" w:line="240" w:lineRule="auto"/>
        <w:rPr>
          <w:lang w:val="en-US"/>
        </w:rPr>
      </w:pPr>
      <w:r>
        <w:rPr>
          <w:lang w:val="az-Latn-AZ"/>
        </w:rPr>
        <w:t>Uşağın şüurluluq və sayıqlıq səviyyəsi və ümumi görünüşü qeyd edilməlidir &amp;#x2019;  Yaşa uyğun ümumi nevroloji müayinə aparılmalı və müəyyən müddət ərzində uşaq müşahidə edilməli və uyğun vaxtdan sonra yenidən müayinədən keçməlidir. </w:t>
      </w:r>
      <w:r>
        <w:rPr>
          <w:lang w:val="en-US"/>
        </w:rPr>
        <w:t>"?&gt; </w:t>
      </w:r>
    </w:p>
    <w:p w:rsidR="00F53DC2" w:rsidRDefault="00F53DC2" w:rsidP="00F53DC2">
      <w:pPr>
        <w:numPr>
          <w:ilvl w:val="0"/>
          <w:numId w:val="2"/>
        </w:numPr>
        <w:spacing w:before="100" w:beforeAutospacing="1" w:after="100" w:afterAutospacing="1" w:line="240" w:lineRule="auto"/>
        <w:rPr>
          <w:lang w:val="en-US"/>
        </w:rPr>
      </w:pPr>
      <w:r>
        <w:rPr>
          <w:lang w:val="en-US"/>
        </w:rPr>
        <w:t>Otoskopla qulaqların vizual müayinəsi əsas dəyərləndirilmənin bir hissəsidir.  Orta qulaqda qan görünərsə, (haemotympanum) bu kəllə əsası sınığının əlamətidir və uşaq KT üçün və qulaq mütəxəssisisi ilə konsultasiya ilə bağlı xəstəxanaya göndərilməlidir.</w:t>
      </w:r>
    </w:p>
    <w:p w:rsidR="00F53DC2" w:rsidRDefault="00F53DC2" w:rsidP="00F53DC2">
      <w:pPr>
        <w:numPr>
          <w:ilvl w:val="0"/>
          <w:numId w:val="2"/>
        </w:numPr>
        <w:spacing w:before="100" w:beforeAutospacing="1" w:after="100" w:afterAutospacing="1" w:line="240" w:lineRule="auto"/>
        <w:rPr>
          <w:lang w:val="en-US"/>
        </w:rPr>
      </w:pPr>
      <w:r>
        <w:rPr>
          <w:lang w:val="en-US"/>
        </w:rPr>
        <w:t>Uşaq yaxşı görünürsə və başın palpasiyası zamanı anormallıq göstəriciləri müşahidə edilmirsə, rentgen aparılması tələb edilmir. Başdakı ekstensiv və süngərvari şişkinliklər sınıq olması haqqında fikir yaradır və rentgen şəkilləri ilə, eləcədə də dəqiq və hərtərəfli müayinələrlə göstərilir. Huşun itməsi tarixçəsi yoxdursa, uşaq müayinə</w:t>
      </w:r>
      <w:proofErr w:type="gramStart"/>
      <w:r>
        <w:rPr>
          <w:lang w:val="en-US"/>
        </w:rPr>
        <w:t>  müddətində</w:t>
      </w:r>
      <w:proofErr w:type="gramEnd"/>
      <w:r>
        <w:rPr>
          <w:lang w:val="en-US"/>
        </w:rPr>
        <w:t xml:space="preserve"> qusmur və digər qeyri adi vəziyyətlər müşahidə edilmirsə ev təlimatları ilə birlikdə valideynlərin nəzarəti ilə xəstəxanadan evə buraxılmalıdır.  Uşaqda qusma, burundan, qulaqlardan qan gəlmə tutmalar və şüur səviyyələrinin pisləşməsinin təkrar epizodları meydana çıxarsa yubanmadan müayinə üçün xəstəxanaya qaytarılmalıdır. Yaxşı görünməyən bir uşaq dəyərləndirilməvə və izlənmə ilə bağlı müvafiq mütəxəssisə göndərilməlidir. "?&gt;</w:t>
      </w:r>
    </w:p>
    <w:p w:rsidR="00F53DC2" w:rsidRDefault="00F53DC2" w:rsidP="00F53DC2">
      <w:pPr>
        <w:pStyle w:val="2"/>
        <w:rPr>
          <w:b w:val="0"/>
          <w:bCs w:val="0"/>
        </w:rPr>
      </w:pPr>
      <w:r>
        <w:rPr>
          <w:b w:val="0"/>
          <w:bCs w:val="0"/>
        </w:rPr>
        <w:t>Radioloji müayinə </w:t>
      </w:r>
    </w:p>
    <w:p w:rsidR="00F53DC2" w:rsidRDefault="00F53DC2" w:rsidP="00F53DC2">
      <w:pPr>
        <w:numPr>
          <w:ilvl w:val="0"/>
          <w:numId w:val="3"/>
        </w:numPr>
        <w:spacing w:before="100" w:beforeAutospacing="1" w:after="100" w:afterAutospacing="1" w:line="240" w:lineRule="auto"/>
      </w:pPr>
      <w:r>
        <w:rPr>
          <w:lang w:val="en-US"/>
        </w:rPr>
        <w:t>Kranial</w:t>
      </w:r>
      <w:r w:rsidRPr="00F53DC2">
        <w:t xml:space="preserve"> </w:t>
      </w:r>
      <w:r>
        <w:rPr>
          <w:lang w:val="en-US"/>
        </w:rPr>
        <w:t>rentgenoqrafiya</w:t>
      </w:r>
      <w:r w:rsidRPr="00F53DC2">
        <w:t xml:space="preserve"> </w:t>
      </w:r>
      <w:proofErr w:type="gramStart"/>
      <w:r>
        <w:rPr>
          <w:lang w:val="en-US"/>
        </w:rPr>
        <w:t>az</w:t>
      </w:r>
      <w:proofErr w:type="gramEnd"/>
      <w:r w:rsidRPr="00F53DC2">
        <w:t xml:space="preserve"> </w:t>
      </w:r>
      <w:r>
        <w:t>ə</w:t>
      </w:r>
      <w:r>
        <w:rPr>
          <w:lang w:val="en-US"/>
        </w:rPr>
        <w:t>h</w:t>
      </w:r>
      <w:r>
        <w:t>ə</w:t>
      </w:r>
      <w:r>
        <w:rPr>
          <w:lang w:val="en-US"/>
        </w:rPr>
        <w:t>miyy</w:t>
      </w:r>
      <w:r>
        <w:t>ə</w:t>
      </w:r>
      <w:r>
        <w:rPr>
          <w:lang w:val="en-US"/>
        </w:rPr>
        <w:t>t</w:t>
      </w:r>
      <w:r w:rsidRPr="00F53DC2">
        <w:t xml:space="preserve"> </w:t>
      </w:r>
      <w:r>
        <w:rPr>
          <w:lang w:val="en-US"/>
        </w:rPr>
        <w:t>k</w:t>
      </w:r>
      <w:r>
        <w:t>ə</w:t>
      </w:r>
      <w:r>
        <w:rPr>
          <w:lang w:val="en-US"/>
        </w:rPr>
        <w:t>sb</w:t>
      </w:r>
      <w:r w:rsidRPr="00F53DC2">
        <w:t xml:space="preserve"> </w:t>
      </w:r>
      <w:r>
        <w:rPr>
          <w:lang w:val="en-US"/>
        </w:rPr>
        <w:t>edir</w:t>
      </w:r>
      <w:r>
        <w:t xml:space="preserve">. </w:t>
      </w:r>
      <w:r>
        <w:rPr>
          <w:lang w:val="en-US"/>
        </w:rPr>
        <w:t>Pis</w:t>
      </w:r>
      <w:r w:rsidRPr="00F53DC2">
        <w:t xml:space="preserve"> </w:t>
      </w:r>
      <w:r>
        <w:rPr>
          <w:lang w:val="en-US"/>
        </w:rPr>
        <w:t>r</w:t>
      </w:r>
      <w:r>
        <w:t>ə</w:t>
      </w:r>
      <w:r>
        <w:rPr>
          <w:lang w:val="en-US"/>
        </w:rPr>
        <w:t>ftar</w:t>
      </w:r>
      <w:r w:rsidRPr="00F53DC2">
        <w:t xml:space="preserve"> </w:t>
      </w:r>
      <w:r>
        <w:rPr>
          <w:lang w:val="en-US"/>
        </w:rPr>
        <w:t>il</w:t>
      </w:r>
      <w:r>
        <w:t>ə ə</w:t>
      </w:r>
      <w:r>
        <w:rPr>
          <w:lang w:val="en-US"/>
        </w:rPr>
        <w:t>laq</w:t>
      </w:r>
      <w:r>
        <w:t>ə</w:t>
      </w:r>
      <w:r>
        <w:rPr>
          <w:lang w:val="en-US"/>
        </w:rPr>
        <w:t>li</w:t>
      </w:r>
      <w:r w:rsidRPr="00F53DC2">
        <w:t xml:space="preserve"> </w:t>
      </w:r>
      <w:r>
        <w:rPr>
          <w:lang w:val="en-US"/>
        </w:rPr>
        <w:t>travma</w:t>
      </w:r>
      <w:r w:rsidRPr="00F53DC2">
        <w:t xml:space="preserve"> </w:t>
      </w:r>
      <w:proofErr w:type="gramStart"/>
      <w:r>
        <w:rPr>
          <w:lang w:val="en-US"/>
        </w:rPr>
        <w:t>alma</w:t>
      </w:r>
      <w:proofErr w:type="gramEnd"/>
      <w:r>
        <w:t xml:space="preserve"> şü</w:t>
      </w:r>
      <w:r>
        <w:rPr>
          <w:lang w:val="en-US"/>
        </w:rPr>
        <w:t>bh</w:t>
      </w:r>
      <w:r>
        <w:t>ə</w:t>
      </w:r>
      <w:r>
        <w:rPr>
          <w:lang w:val="en-US"/>
        </w:rPr>
        <w:t>si</w:t>
      </w:r>
      <w:r w:rsidRPr="00F53DC2">
        <w:t xml:space="preserve"> </w:t>
      </w:r>
      <w:r>
        <w:rPr>
          <w:lang w:val="en-US"/>
        </w:rPr>
        <w:t>varsa</w:t>
      </w:r>
      <w:r>
        <w:t xml:space="preserve"> 1 </w:t>
      </w:r>
      <w:r>
        <w:rPr>
          <w:lang w:val="en-US"/>
        </w:rPr>
        <w:t>ya</w:t>
      </w:r>
      <w:r>
        <w:t>ş</w:t>
      </w:r>
      <w:r>
        <w:rPr>
          <w:lang w:val="en-US"/>
        </w:rPr>
        <w:t>dan</w:t>
      </w:r>
      <w:r w:rsidRPr="00F53DC2">
        <w:t xml:space="preserve"> </w:t>
      </w:r>
      <w:r>
        <w:rPr>
          <w:lang w:val="en-US"/>
        </w:rPr>
        <w:t>a</w:t>
      </w:r>
      <w:r>
        <w:t>ş</w:t>
      </w:r>
      <w:r>
        <w:rPr>
          <w:lang w:val="en-US"/>
        </w:rPr>
        <w:t>a</w:t>
      </w:r>
      <w:r>
        <w:t xml:space="preserve">ğı </w:t>
      </w:r>
      <w:r>
        <w:rPr>
          <w:lang w:val="en-US"/>
        </w:rPr>
        <w:t>u</w:t>
      </w:r>
      <w:r>
        <w:t>ş</w:t>
      </w:r>
      <w:r>
        <w:rPr>
          <w:lang w:val="en-US"/>
        </w:rPr>
        <w:t>aqlar</w:t>
      </w:r>
      <w:r>
        <w:t xml:space="preserve"> üçü</w:t>
      </w:r>
      <w:r>
        <w:rPr>
          <w:lang w:val="en-US"/>
        </w:rPr>
        <w:t>n</w:t>
      </w:r>
      <w:r w:rsidRPr="00F53DC2">
        <w:t xml:space="preserve"> </w:t>
      </w:r>
      <w:r>
        <w:rPr>
          <w:lang w:val="en-US"/>
        </w:rPr>
        <w:t>imkan</w:t>
      </w:r>
      <w:r w:rsidRPr="00F53DC2">
        <w:t xml:space="preserve"> </w:t>
      </w:r>
      <w:r>
        <w:rPr>
          <w:lang w:val="en-US"/>
        </w:rPr>
        <w:t>daxilind</w:t>
      </w:r>
      <w:r>
        <w:t xml:space="preserve">ə </w:t>
      </w:r>
      <w:r>
        <w:rPr>
          <w:lang w:val="en-US"/>
        </w:rPr>
        <w:t>kranial</w:t>
      </w:r>
      <w:r w:rsidRPr="00F53DC2">
        <w:t xml:space="preserve"> </w:t>
      </w:r>
      <w:r>
        <w:rPr>
          <w:lang w:val="en-US"/>
        </w:rPr>
        <w:t>ultras</w:t>
      </w:r>
      <w:r>
        <w:t>ə</w:t>
      </w:r>
      <w:r>
        <w:rPr>
          <w:lang w:val="en-US"/>
        </w:rPr>
        <w:t>s</w:t>
      </w:r>
      <w:r w:rsidRPr="00F53DC2">
        <w:t xml:space="preserve"> </w:t>
      </w:r>
      <w:r>
        <w:rPr>
          <w:lang w:val="en-US"/>
        </w:rPr>
        <w:t>il</w:t>
      </w:r>
      <w:r>
        <w:t xml:space="preserve">ə </w:t>
      </w:r>
      <w:r>
        <w:rPr>
          <w:lang w:val="en-US"/>
        </w:rPr>
        <w:t>birlikd</w:t>
      </w:r>
      <w:r>
        <w:t xml:space="preserve">ə </w:t>
      </w:r>
      <w:r>
        <w:rPr>
          <w:lang w:val="en-US"/>
        </w:rPr>
        <w:t>kranial rentgenoqrafiya</w:t>
      </w:r>
      <w:r w:rsidRPr="00F53DC2">
        <w:t xml:space="preserve"> </w:t>
      </w:r>
      <w:r>
        <w:rPr>
          <w:lang w:val="en-US"/>
        </w:rPr>
        <w:t>apar</w:t>
      </w:r>
      <w:r>
        <w:t>ı</w:t>
      </w:r>
      <w:r>
        <w:rPr>
          <w:lang w:val="en-US"/>
        </w:rPr>
        <w:t>lmas</w:t>
      </w:r>
      <w:r>
        <w:t xml:space="preserve">ı </w:t>
      </w:r>
      <w:r>
        <w:rPr>
          <w:lang w:val="en-US"/>
        </w:rPr>
        <w:t>g</w:t>
      </w:r>
      <w:r>
        <w:t>ö</w:t>
      </w:r>
      <w:r>
        <w:rPr>
          <w:lang w:val="en-US"/>
        </w:rPr>
        <w:t>st</w:t>
      </w:r>
      <w:r>
        <w:t>ə</w:t>
      </w:r>
      <w:r>
        <w:rPr>
          <w:lang w:val="en-US"/>
        </w:rPr>
        <w:t>ri</w:t>
      </w:r>
      <w:r>
        <w:t xml:space="preserve">ş </w:t>
      </w:r>
      <w:r>
        <w:rPr>
          <w:lang w:val="en-US"/>
        </w:rPr>
        <w:t>ola</w:t>
      </w:r>
      <w:r w:rsidRPr="00F53DC2">
        <w:t xml:space="preserve"> </w:t>
      </w:r>
      <w:r>
        <w:rPr>
          <w:lang w:val="en-US"/>
        </w:rPr>
        <w:t>bil</w:t>
      </w:r>
      <w:r>
        <w:t>ə</w:t>
      </w:r>
      <w:r>
        <w:rPr>
          <w:lang w:val="en-US"/>
        </w:rPr>
        <w:t>r</w:t>
      </w:r>
      <w:r>
        <w:t>.</w:t>
      </w:r>
      <w:r>
        <w:rPr>
          <w:lang w:val="en-US"/>
        </w:rPr>
        <w:t> </w:t>
      </w:r>
    </w:p>
    <w:p w:rsidR="00F53DC2" w:rsidRDefault="00F53DC2" w:rsidP="00F53DC2">
      <w:pPr>
        <w:numPr>
          <w:ilvl w:val="0"/>
          <w:numId w:val="3"/>
        </w:numPr>
        <w:spacing w:before="100" w:beforeAutospacing="1" w:after="100" w:afterAutospacing="1" w:line="240" w:lineRule="auto"/>
      </w:pPr>
      <w:r>
        <w:rPr>
          <w:lang w:val="en-US"/>
        </w:rPr>
        <w:t>Y</w:t>
      </w:r>
      <w:r>
        <w:t>ü</w:t>
      </w:r>
      <w:r>
        <w:rPr>
          <w:lang w:val="en-US"/>
        </w:rPr>
        <w:t>ng</w:t>
      </w:r>
      <w:r>
        <w:t>ü</w:t>
      </w:r>
      <w:r>
        <w:rPr>
          <w:lang w:val="en-US"/>
        </w:rPr>
        <w:t>l</w:t>
      </w:r>
      <w:r w:rsidRPr="00F53DC2">
        <w:t xml:space="preserve"> </w:t>
      </w:r>
      <w:r>
        <w:rPr>
          <w:lang w:val="en-US"/>
        </w:rPr>
        <w:t>v</w:t>
      </w:r>
      <w:r>
        <w:t xml:space="preserve">ə </w:t>
      </w:r>
      <w:r>
        <w:rPr>
          <w:lang w:val="en-US"/>
        </w:rPr>
        <w:t>ya</w:t>
      </w:r>
      <w:r>
        <w:t xml:space="preserve"> ç</w:t>
      </w:r>
      <w:r>
        <w:rPr>
          <w:lang w:val="en-US"/>
        </w:rPr>
        <w:t>ox</w:t>
      </w:r>
      <w:r w:rsidRPr="00F53DC2">
        <w:t xml:space="preserve"> </w:t>
      </w:r>
      <w:r>
        <w:rPr>
          <w:lang w:val="en-US"/>
        </w:rPr>
        <w:t>y</w:t>
      </w:r>
      <w:r>
        <w:t>ü</w:t>
      </w:r>
      <w:r>
        <w:rPr>
          <w:lang w:val="en-US"/>
        </w:rPr>
        <w:t>ng</w:t>
      </w:r>
      <w:r>
        <w:t>ü</w:t>
      </w:r>
      <w:r>
        <w:rPr>
          <w:lang w:val="en-US"/>
        </w:rPr>
        <w:t>l</w:t>
      </w:r>
      <w:r w:rsidRPr="00F53DC2">
        <w:t xml:space="preserve"> </w:t>
      </w:r>
      <w:r>
        <w:rPr>
          <w:lang w:val="en-US"/>
        </w:rPr>
        <w:t>beyin</w:t>
      </w:r>
      <w:r w:rsidRPr="00F53DC2">
        <w:t xml:space="preserve"> </w:t>
      </w:r>
      <w:r>
        <w:rPr>
          <w:lang w:val="en-US"/>
        </w:rPr>
        <w:t>z</w:t>
      </w:r>
      <w:r>
        <w:t>ə</w:t>
      </w:r>
      <w:r>
        <w:rPr>
          <w:lang w:val="en-US"/>
        </w:rPr>
        <w:t>d</w:t>
      </w:r>
      <w:r>
        <w:t>ə</w:t>
      </w:r>
      <w:r>
        <w:rPr>
          <w:lang w:val="en-US"/>
        </w:rPr>
        <w:t>l</w:t>
      </w:r>
      <w:r>
        <w:t>ə</w:t>
      </w:r>
      <w:r>
        <w:rPr>
          <w:lang w:val="en-US"/>
        </w:rPr>
        <w:t>rinin</w:t>
      </w:r>
      <w:r w:rsidRPr="00F53DC2">
        <w:t xml:space="preserve"> </w:t>
      </w:r>
      <w:r>
        <w:rPr>
          <w:lang w:val="en-US"/>
        </w:rPr>
        <w:t>CT</w:t>
      </w:r>
      <w:r w:rsidRPr="00F53DC2">
        <w:t xml:space="preserve"> </w:t>
      </w:r>
      <w:r>
        <w:rPr>
          <w:lang w:val="en-US"/>
        </w:rPr>
        <w:t>v</w:t>
      </w:r>
      <w:r>
        <w:t xml:space="preserve">ə </w:t>
      </w:r>
      <w:r>
        <w:rPr>
          <w:lang w:val="en-US"/>
        </w:rPr>
        <w:t>ya</w:t>
      </w:r>
      <w:r w:rsidRPr="00F53DC2">
        <w:t xml:space="preserve"> </w:t>
      </w:r>
      <w:r>
        <w:rPr>
          <w:lang w:val="en-US"/>
        </w:rPr>
        <w:t>MRT kriteriyalar</w:t>
      </w:r>
      <w:r>
        <w:t xml:space="preserve">ı </w:t>
      </w:r>
      <w:r>
        <w:rPr>
          <w:lang w:val="en-US"/>
        </w:rPr>
        <w:t>f</w:t>
      </w:r>
      <w:r>
        <w:t>ə</w:t>
      </w:r>
      <w:r>
        <w:rPr>
          <w:lang w:val="en-US"/>
        </w:rPr>
        <w:t>rql</w:t>
      </w:r>
      <w:r>
        <w:t>ə</w:t>
      </w:r>
      <w:r>
        <w:rPr>
          <w:lang w:val="en-US"/>
        </w:rPr>
        <w:t>nir</w:t>
      </w:r>
      <w:r w:rsidRPr="00F53DC2">
        <w:t xml:space="preserve"> </w:t>
      </w:r>
      <w:r>
        <w:rPr>
          <w:lang w:val="en-US"/>
        </w:rPr>
        <w:t>v</w:t>
      </w:r>
      <w:r>
        <w:t xml:space="preserve">ə </w:t>
      </w:r>
      <w:r>
        <w:rPr>
          <w:lang w:val="en-US"/>
        </w:rPr>
        <w:t>g</w:t>
      </w:r>
      <w:r>
        <w:t>ö</w:t>
      </w:r>
      <w:r>
        <w:rPr>
          <w:lang w:val="en-US"/>
        </w:rPr>
        <w:t>st</w:t>
      </w:r>
      <w:r>
        <w:t>ə</w:t>
      </w:r>
      <w:r>
        <w:rPr>
          <w:lang w:val="en-US"/>
        </w:rPr>
        <w:t>ri</w:t>
      </w:r>
      <w:r>
        <w:t>ş</w:t>
      </w:r>
      <w:r>
        <w:rPr>
          <w:lang w:val="en-US"/>
        </w:rPr>
        <w:t>l</w:t>
      </w:r>
      <w:r>
        <w:t>ə</w:t>
      </w:r>
      <w:r>
        <w:rPr>
          <w:lang w:val="en-US"/>
        </w:rPr>
        <w:t>r h</w:t>
      </w:r>
      <w:r>
        <w:t>ə</w:t>
      </w:r>
      <w:r>
        <w:rPr>
          <w:lang w:val="en-US"/>
        </w:rPr>
        <w:t>r</w:t>
      </w:r>
      <w:r w:rsidRPr="00F53DC2">
        <w:t xml:space="preserve"> </w:t>
      </w:r>
      <w:r>
        <w:rPr>
          <w:lang w:val="en-US"/>
        </w:rPr>
        <w:t>bir</w:t>
      </w:r>
      <w:r w:rsidRPr="00F53DC2">
        <w:t xml:space="preserve"> </w:t>
      </w:r>
      <w:r>
        <w:rPr>
          <w:lang w:val="en-US"/>
        </w:rPr>
        <w:t>halda</w:t>
      </w:r>
      <w:r w:rsidRPr="00F53DC2">
        <w:t xml:space="preserve"> </w:t>
      </w:r>
      <w:r>
        <w:rPr>
          <w:lang w:val="en-US"/>
        </w:rPr>
        <w:t>klinik</w:t>
      </w:r>
      <w:r w:rsidRPr="00F53DC2">
        <w:t xml:space="preserve"> </w:t>
      </w:r>
      <w:r>
        <w:rPr>
          <w:lang w:val="en-US"/>
        </w:rPr>
        <w:t>olaraq</w:t>
      </w:r>
      <w:r w:rsidRPr="00F53DC2">
        <w:t xml:space="preserve"> </w:t>
      </w:r>
      <w:r>
        <w:rPr>
          <w:lang w:val="en-US"/>
        </w:rPr>
        <w:t>n</w:t>
      </w:r>
      <w:r>
        <w:t>ə</w:t>
      </w:r>
      <w:r>
        <w:rPr>
          <w:lang w:val="en-US"/>
        </w:rPr>
        <w:t>z</w:t>
      </w:r>
      <w:r>
        <w:t>ə</w:t>
      </w:r>
      <w:r>
        <w:rPr>
          <w:lang w:val="en-US"/>
        </w:rPr>
        <w:t>r</w:t>
      </w:r>
      <w:r>
        <w:t xml:space="preserve">ə </w:t>
      </w:r>
      <w:r>
        <w:rPr>
          <w:lang w:val="en-US"/>
        </w:rPr>
        <w:t>al</w:t>
      </w:r>
      <w:r>
        <w:t>ı</w:t>
      </w:r>
      <w:r>
        <w:rPr>
          <w:lang w:val="en-US"/>
        </w:rPr>
        <w:t>nmal</w:t>
      </w:r>
      <w:r>
        <w:t>ı</w:t>
      </w:r>
      <w:r>
        <w:rPr>
          <w:lang w:val="en-US"/>
        </w:rPr>
        <w:t>d</w:t>
      </w:r>
      <w:r>
        <w:t>ı</w:t>
      </w:r>
      <w:r>
        <w:rPr>
          <w:lang w:val="en-US"/>
        </w:rPr>
        <w:t>r</w:t>
      </w:r>
      <w:r>
        <w:t>.</w:t>
      </w:r>
    </w:p>
    <w:p w:rsidR="00F53DC2" w:rsidRDefault="00F53DC2" w:rsidP="00F53DC2">
      <w:pPr>
        <w:numPr>
          <w:ilvl w:val="0"/>
          <w:numId w:val="3"/>
        </w:numPr>
        <w:spacing w:before="100" w:beforeAutospacing="1" w:after="100" w:afterAutospacing="1" w:line="240" w:lineRule="auto"/>
      </w:pPr>
      <w:r>
        <w:rPr>
          <w:lang w:val="en-US"/>
        </w:rPr>
        <w:t>Kranial</w:t>
      </w:r>
      <w:r w:rsidRPr="00F53DC2">
        <w:t xml:space="preserve"> </w:t>
      </w:r>
      <w:r>
        <w:rPr>
          <w:lang w:val="en-US"/>
        </w:rPr>
        <w:t>CT</w:t>
      </w:r>
      <w:r>
        <w:t xml:space="preserve"> üçü</w:t>
      </w:r>
      <w:r>
        <w:rPr>
          <w:lang w:val="en-US"/>
        </w:rPr>
        <w:t>n</w:t>
      </w:r>
      <w:r w:rsidRPr="00F53DC2">
        <w:t xml:space="preserve"> </w:t>
      </w:r>
      <w:r>
        <w:rPr>
          <w:lang w:val="en-US"/>
        </w:rPr>
        <w:t>g</w:t>
      </w:r>
      <w:r>
        <w:t>ö</w:t>
      </w:r>
      <w:r>
        <w:rPr>
          <w:lang w:val="en-US"/>
        </w:rPr>
        <w:t>st</w:t>
      </w:r>
      <w:r>
        <w:t>ə</w:t>
      </w:r>
      <w:r>
        <w:rPr>
          <w:lang w:val="en-US"/>
        </w:rPr>
        <w:t>ricil</w:t>
      </w:r>
      <w:r>
        <w:t>ə</w:t>
      </w:r>
      <w:r>
        <w:rPr>
          <w:lang w:val="en-US"/>
        </w:rPr>
        <w:t>r</w:t>
      </w:r>
      <w:r>
        <w:t xml:space="preserve">ə </w:t>
      </w:r>
      <w:r>
        <w:rPr>
          <w:lang w:val="en-US"/>
        </w:rPr>
        <w:t>a</w:t>
      </w:r>
      <w:r>
        <w:t>ş</w:t>
      </w:r>
      <w:r>
        <w:rPr>
          <w:lang w:val="en-US"/>
        </w:rPr>
        <w:t>a</w:t>
      </w:r>
      <w:r>
        <w:t>ğı</w:t>
      </w:r>
      <w:r>
        <w:rPr>
          <w:lang w:val="en-US"/>
        </w:rPr>
        <w:t>dak</w:t>
      </w:r>
      <w:r>
        <w:t>ı</w:t>
      </w:r>
      <w:r>
        <w:rPr>
          <w:lang w:val="en-US"/>
        </w:rPr>
        <w:t>lar</w:t>
      </w:r>
      <w:r w:rsidRPr="00F53DC2">
        <w:t xml:space="preserve"> </w:t>
      </w:r>
      <w:r>
        <w:rPr>
          <w:lang w:val="en-US"/>
        </w:rPr>
        <w:t>daxildir</w:t>
      </w:r>
      <w:r>
        <w:t>:</w:t>
      </w:r>
    </w:p>
    <w:p w:rsidR="00F53DC2" w:rsidRDefault="00F53DC2" w:rsidP="00F53DC2">
      <w:pPr>
        <w:numPr>
          <w:ilvl w:val="1"/>
          <w:numId w:val="3"/>
        </w:numPr>
        <w:spacing w:before="100" w:beforeAutospacing="1" w:after="100" w:afterAutospacing="1" w:line="240" w:lineRule="auto"/>
      </w:pPr>
      <w:r>
        <w:t xml:space="preserve">2 </w:t>
      </w:r>
      <w:r>
        <w:rPr>
          <w:lang w:val="en-US"/>
        </w:rPr>
        <w:t>ya</w:t>
      </w:r>
      <w:r>
        <w:t>ş</w:t>
      </w:r>
      <w:r>
        <w:rPr>
          <w:lang w:val="en-US"/>
        </w:rPr>
        <w:t>dan</w:t>
      </w:r>
      <w:r w:rsidRPr="00F53DC2">
        <w:t xml:space="preserve"> </w:t>
      </w:r>
      <w:r>
        <w:rPr>
          <w:lang w:val="en-US"/>
        </w:rPr>
        <w:t>ki</w:t>
      </w:r>
      <w:r>
        <w:t>ç</w:t>
      </w:r>
      <w:r>
        <w:rPr>
          <w:lang w:val="en-US"/>
        </w:rPr>
        <w:t>ik</w:t>
      </w:r>
      <w:r w:rsidRPr="00F53DC2">
        <w:t xml:space="preserve"> </w:t>
      </w:r>
      <w:r>
        <w:rPr>
          <w:lang w:val="en-US"/>
        </w:rPr>
        <w:t>bir</w:t>
      </w:r>
      <w:r w:rsidRPr="00F53DC2">
        <w:t xml:space="preserve"> </w:t>
      </w:r>
      <w:r>
        <w:rPr>
          <w:lang w:val="en-US"/>
        </w:rPr>
        <w:t>u</w:t>
      </w:r>
      <w:r>
        <w:t>ş</w:t>
      </w:r>
      <w:r>
        <w:rPr>
          <w:lang w:val="en-US"/>
        </w:rPr>
        <w:t>aqda</w:t>
      </w:r>
      <w:r w:rsidRPr="00F53DC2">
        <w:t xml:space="preserve"> </w:t>
      </w:r>
      <w:r>
        <w:rPr>
          <w:lang w:val="en-US"/>
        </w:rPr>
        <w:t>GCS</w:t>
      </w:r>
      <w:r>
        <w:t xml:space="preserve"> &lt;14</w:t>
      </w:r>
    </w:p>
    <w:p w:rsidR="00F53DC2" w:rsidRDefault="00F53DC2" w:rsidP="00F53DC2">
      <w:pPr>
        <w:numPr>
          <w:ilvl w:val="1"/>
          <w:numId w:val="3"/>
        </w:numPr>
        <w:spacing w:before="100" w:beforeAutospacing="1" w:after="100" w:afterAutospacing="1" w:line="240" w:lineRule="auto"/>
      </w:pPr>
      <w:r>
        <w:t xml:space="preserve">2 </w:t>
      </w:r>
      <w:r>
        <w:rPr>
          <w:lang w:val="en-US"/>
        </w:rPr>
        <w:t>ya</w:t>
      </w:r>
      <w:r>
        <w:t>ş</w:t>
      </w:r>
      <w:r>
        <w:rPr>
          <w:lang w:val="en-US"/>
        </w:rPr>
        <w:t>dan</w:t>
      </w:r>
      <w:r w:rsidRPr="00F53DC2">
        <w:t xml:space="preserve"> </w:t>
      </w:r>
      <w:r>
        <w:rPr>
          <w:lang w:val="en-US"/>
        </w:rPr>
        <w:t>yuxar</w:t>
      </w:r>
      <w:r>
        <w:t xml:space="preserve">ı </w:t>
      </w:r>
      <w:r>
        <w:rPr>
          <w:lang w:val="en-US"/>
        </w:rPr>
        <w:t>bir</w:t>
      </w:r>
      <w:r w:rsidRPr="00F53DC2">
        <w:t xml:space="preserve"> </w:t>
      </w:r>
      <w:r>
        <w:rPr>
          <w:lang w:val="en-US"/>
        </w:rPr>
        <w:t>u</w:t>
      </w:r>
      <w:r>
        <w:t>ş</w:t>
      </w:r>
      <w:r>
        <w:rPr>
          <w:lang w:val="en-US"/>
        </w:rPr>
        <w:t>a</w:t>
      </w:r>
      <w:r>
        <w:t>ğı</w:t>
      </w:r>
      <w:r>
        <w:rPr>
          <w:lang w:val="en-US"/>
        </w:rPr>
        <w:t>n</w:t>
      </w:r>
      <w:r w:rsidRPr="00F53DC2">
        <w:t xml:space="preserve"> </w:t>
      </w:r>
      <w:r>
        <w:rPr>
          <w:lang w:val="en-US"/>
        </w:rPr>
        <w:t>ba</w:t>
      </w:r>
      <w:r>
        <w:t>şı</w:t>
      </w:r>
      <w:r>
        <w:rPr>
          <w:lang w:val="en-US"/>
        </w:rPr>
        <w:t>nda</w:t>
      </w:r>
      <w:r w:rsidRPr="00F53DC2">
        <w:t xml:space="preserve"> </w:t>
      </w:r>
      <w:r>
        <w:rPr>
          <w:lang w:val="en-US"/>
        </w:rPr>
        <w:t>b</w:t>
      </w:r>
      <w:r>
        <w:t>ö</w:t>
      </w:r>
      <w:r>
        <w:rPr>
          <w:lang w:val="en-US"/>
        </w:rPr>
        <w:t>y</w:t>
      </w:r>
      <w:r>
        <w:t>ü</w:t>
      </w:r>
      <w:r>
        <w:rPr>
          <w:lang w:val="en-US"/>
        </w:rPr>
        <w:t>k</w:t>
      </w:r>
      <w:r w:rsidRPr="00F53DC2">
        <w:t xml:space="preserve"> </w:t>
      </w:r>
      <w:r>
        <w:rPr>
          <w:lang w:val="en-US"/>
        </w:rPr>
        <w:t>z</w:t>
      </w:r>
      <w:r>
        <w:t>ə</w:t>
      </w:r>
      <w:r>
        <w:rPr>
          <w:lang w:val="en-US"/>
        </w:rPr>
        <w:t>d</w:t>
      </w:r>
      <w:r>
        <w:t xml:space="preserve">ə </w:t>
      </w:r>
      <w:r>
        <w:rPr>
          <w:lang w:val="en-US"/>
        </w:rPr>
        <w:t>v</w:t>
      </w:r>
      <w:r>
        <w:t xml:space="preserve">ə </w:t>
      </w:r>
      <w:r>
        <w:rPr>
          <w:lang w:val="en-US"/>
        </w:rPr>
        <w:t>ya</w:t>
      </w:r>
      <w:r w:rsidRPr="00F53DC2">
        <w:t xml:space="preserve"> </w:t>
      </w:r>
      <w:r>
        <w:rPr>
          <w:lang w:val="en-US"/>
        </w:rPr>
        <w:t>qabar</w:t>
      </w:r>
      <w:r>
        <w:t>ı</w:t>
      </w:r>
      <w:r>
        <w:rPr>
          <w:lang w:val="en-US"/>
        </w:rPr>
        <w:t>ql</w:t>
      </w:r>
      <w:r>
        <w:t>ı</w:t>
      </w:r>
      <w:r>
        <w:rPr>
          <w:lang w:val="en-US"/>
        </w:rPr>
        <w:t>q </w:t>
      </w:r>
    </w:p>
    <w:p w:rsidR="00F53DC2" w:rsidRDefault="00F53DC2" w:rsidP="00F53DC2">
      <w:pPr>
        <w:numPr>
          <w:ilvl w:val="1"/>
          <w:numId w:val="3"/>
        </w:numPr>
        <w:spacing w:before="100" w:beforeAutospacing="1" w:after="100" w:afterAutospacing="1" w:line="240" w:lineRule="auto"/>
      </w:pPr>
      <w:r>
        <w:rPr>
          <w:lang w:val="en-US"/>
        </w:rPr>
        <w:t>h</w:t>
      </w:r>
      <w:r>
        <w:t>ə</w:t>
      </w:r>
      <w:r>
        <w:rPr>
          <w:lang w:val="en-US"/>
        </w:rPr>
        <w:t>tta</w:t>
      </w:r>
      <w:r w:rsidRPr="00F53DC2">
        <w:t xml:space="preserve"> </w:t>
      </w:r>
      <w:r>
        <w:rPr>
          <w:lang w:val="en-US"/>
        </w:rPr>
        <w:t>q</w:t>
      </w:r>
      <w:r>
        <w:t>ı</w:t>
      </w:r>
      <w:r>
        <w:rPr>
          <w:lang w:val="en-US"/>
        </w:rPr>
        <w:t>sa</w:t>
      </w:r>
      <w:r w:rsidRPr="00F53DC2">
        <w:t xml:space="preserve"> </w:t>
      </w:r>
      <w:r>
        <w:rPr>
          <w:lang w:val="en-US"/>
        </w:rPr>
        <w:t>m</w:t>
      </w:r>
      <w:r>
        <w:t>ü</w:t>
      </w:r>
      <w:r>
        <w:rPr>
          <w:lang w:val="en-US"/>
        </w:rPr>
        <w:t>dd</w:t>
      </w:r>
      <w:r>
        <w:t>ə</w:t>
      </w:r>
      <w:r>
        <w:rPr>
          <w:lang w:val="en-US"/>
        </w:rPr>
        <w:t>tli</w:t>
      </w:r>
      <w:r w:rsidRPr="00F53DC2">
        <w:t xml:space="preserve"> </w:t>
      </w:r>
      <w:r>
        <w:rPr>
          <w:lang w:val="en-US"/>
        </w:rPr>
        <w:t>hu</w:t>
      </w:r>
      <w:r>
        <w:t>ş</w:t>
      </w:r>
      <w:r>
        <w:rPr>
          <w:lang w:val="en-US"/>
        </w:rPr>
        <w:t>un</w:t>
      </w:r>
      <w:r w:rsidRPr="00F53DC2">
        <w:t xml:space="preserve"> </w:t>
      </w:r>
      <w:r>
        <w:rPr>
          <w:lang w:val="en-US"/>
        </w:rPr>
        <w:t>itm</w:t>
      </w:r>
      <w:r>
        <w:t>ə</w:t>
      </w:r>
      <w:r>
        <w:rPr>
          <w:lang w:val="en-US"/>
        </w:rPr>
        <w:t>sind</w:t>
      </w:r>
      <w:r>
        <w:t>ə</w:t>
      </w:r>
      <w:r>
        <w:rPr>
          <w:lang w:val="en-US"/>
        </w:rPr>
        <w:t> </w:t>
      </w:r>
      <w:r>
        <w:t xml:space="preserve"> (0-30 </w:t>
      </w:r>
      <w:r>
        <w:rPr>
          <w:lang w:val="en-US"/>
        </w:rPr>
        <w:t>d</w:t>
      </w:r>
      <w:r>
        <w:t>ə</w:t>
      </w:r>
      <w:r>
        <w:rPr>
          <w:lang w:val="en-US"/>
        </w:rPr>
        <w:t>qiq</w:t>
      </w:r>
      <w:r>
        <w:t>ə)</w:t>
      </w:r>
    </w:p>
    <w:p w:rsidR="00F53DC2" w:rsidRDefault="00F53DC2" w:rsidP="00F53DC2">
      <w:pPr>
        <w:numPr>
          <w:ilvl w:val="1"/>
          <w:numId w:val="3"/>
        </w:numPr>
        <w:spacing w:before="100" w:beforeAutospacing="1" w:after="100" w:afterAutospacing="1" w:line="240" w:lineRule="auto"/>
      </w:pPr>
      <w:r>
        <w:t>epileptik tutma</w:t>
      </w:r>
    </w:p>
    <w:p w:rsidR="00F53DC2" w:rsidRDefault="00F53DC2" w:rsidP="00F53DC2">
      <w:pPr>
        <w:numPr>
          <w:ilvl w:val="1"/>
          <w:numId w:val="3"/>
        </w:numPr>
        <w:spacing w:before="100" w:beforeAutospacing="1" w:after="100" w:afterAutospacing="1" w:line="240" w:lineRule="auto"/>
        <w:rPr>
          <w:lang w:val="en-US"/>
        </w:rPr>
      </w:pPr>
      <w:r>
        <w:rPr>
          <w:lang w:val="en-US"/>
        </w:rPr>
        <w:t>kəskin və ya artan qusma halları </w:t>
      </w:r>
    </w:p>
    <w:p w:rsidR="00F53DC2" w:rsidRDefault="00F53DC2" w:rsidP="00F53DC2">
      <w:pPr>
        <w:numPr>
          <w:ilvl w:val="1"/>
          <w:numId w:val="3"/>
        </w:numPr>
        <w:spacing w:before="100" w:beforeAutospacing="1" w:after="100" w:afterAutospacing="1" w:line="240" w:lineRule="auto"/>
      </w:pPr>
      <w:r>
        <w:t>artan baş ağrısı</w:t>
      </w:r>
    </w:p>
    <w:p w:rsidR="00F53DC2" w:rsidRDefault="00F53DC2" w:rsidP="00F53DC2">
      <w:pPr>
        <w:numPr>
          <w:ilvl w:val="1"/>
          <w:numId w:val="3"/>
        </w:numPr>
        <w:spacing w:before="100" w:beforeAutospacing="1" w:after="100" w:afterAutospacing="1" w:line="240" w:lineRule="auto"/>
        <w:rPr>
          <w:lang w:val="en-US"/>
        </w:rPr>
      </w:pPr>
      <w:r>
        <w:rPr>
          <w:lang w:val="en-US"/>
        </w:rPr>
        <w:t>yüksək enerjili zədələnmə</w:t>
      </w:r>
    </w:p>
    <w:p w:rsidR="00F53DC2" w:rsidRDefault="00F53DC2" w:rsidP="00F53DC2">
      <w:pPr>
        <w:numPr>
          <w:ilvl w:val="1"/>
          <w:numId w:val="3"/>
        </w:numPr>
        <w:spacing w:before="100" w:beforeAutospacing="1" w:after="100" w:afterAutospacing="1" w:line="240" w:lineRule="auto"/>
        <w:rPr>
          <w:lang w:val="en-US"/>
        </w:rPr>
      </w:pPr>
      <w:proofErr w:type="gramStart"/>
      <w:r>
        <w:rPr>
          <w:lang w:val="en-US"/>
        </w:rPr>
        <w:t>çox</w:t>
      </w:r>
      <w:proofErr w:type="gramEnd"/>
      <w:r>
        <w:rPr>
          <w:lang w:val="en-US"/>
        </w:rPr>
        <w:t xml:space="preserve"> saylı zədələr. </w:t>
      </w:r>
    </w:p>
    <w:p w:rsidR="00F53DC2" w:rsidRDefault="00F53DC2" w:rsidP="00F53DC2">
      <w:pPr>
        <w:pStyle w:val="2"/>
        <w:rPr>
          <w:b w:val="0"/>
          <w:bCs w:val="0"/>
          <w:lang w:val="en-US"/>
        </w:rPr>
      </w:pPr>
      <w:r>
        <w:rPr>
          <w:b w:val="0"/>
          <w:bCs w:val="0"/>
          <w:lang w:val="en-US"/>
        </w:rPr>
        <w:t>Tibbi nəzarət</w:t>
      </w:r>
    </w:p>
    <w:p w:rsidR="00F53DC2" w:rsidRDefault="00F53DC2" w:rsidP="00F53DC2">
      <w:pPr>
        <w:pStyle w:val="3"/>
        <w:rPr>
          <w:b w:val="0"/>
          <w:bCs w:val="0"/>
          <w:lang w:val="en-US"/>
        </w:rPr>
      </w:pPr>
      <w:r>
        <w:rPr>
          <w:b w:val="0"/>
          <w:bCs w:val="0"/>
          <w:lang w:val="en-US"/>
        </w:rPr>
        <w:t>Xəstəxanaya yönəldilmə</w:t>
      </w:r>
    </w:p>
    <w:p w:rsidR="00F53DC2" w:rsidRDefault="00F53DC2" w:rsidP="00F53DC2">
      <w:pPr>
        <w:numPr>
          <w:ilvl w:val="0"/>
          <w:numId w:val="4"/>
        </w:numPr>
        <w:spacing w:before="100" w:beforeAutospacing="1" w:after="100" w:afterAutospacing="1" w:line="240" w:lineRule="auto"/>
        <w:rPr>
          <w:lang w:val="en-US"/>
        </w:rPr>
      </w:pPr>
      <w:r>
        <w:rPr>
          <w:lang w:val="en-US"/>
        </w:rPr>
        <w:t xml:space="preserve">Simptomlar qalıbsa və pisləşərsə, yüksək enerjili zədələnmə və ya çox sayda zədələr varsa, tutma, huşun qısa müddətli (0-30 dəq.)  </w:t>
      </w:r>
      <w:proofErr w:type="gramStart"/>
      <w:r>
        <w:rPr>
          <w:lang w:val="en-US"/>
        </w:rPr>
        <w:t>itməsi</w:t>
      </w:r>
      <w:proofErr w:type="gramEnd"/>
      <w:r>
        <w:rPr>
          <w:lang w:val="en-US"/>
        </w:rPr>
        <w:t>, pis davranış şübhəsi, diaqnoz qoyulmuş hemorragik xəstəlik və ya h</w:t>
      </w:r>
      <w:r>
        <w:rPr>
          <w:rFonts w:ascii="Arial" w:hAnsi="Arial" w:cs="Arial"/>
          <w:sz w:val="20"/>
          <w:szCs w:val="20"/>
          <w:lang w:val="en-US"/>
        </w:rPr>
        <w:t>idrosefolos zamanı beyindaxili şunt</w:t>
      </w:r>
      <w:r>
        <w:rPr>
          <w:lang w:val="en-US"/>
        </w:rPr>
        <w:t> varsa uşaq tibbi nəzarət üçün xəstəxnaya göndərilməlidir. 2 yaşdan kiçik uşaqlara normal olaraq xəstəxanada tibbi nəzarət edilməlidir. Kranial</w:t>
      </w:r>
      <w:proofErr w:type="gramStart"/>
      <w:r>
        <w:rPr>
          <w:lang w:val="en-US"/>
        </w:rPr>
        <w:t>  KT</w:t>
      </w:r>
      <w:proofErr w:type="gramEnd"/>
      <w:r>
        <w:rPr>
          <w:lang w:val="en-US"/>
        </w:rPr>
        <w:t xml:space="preserve"> xəstəxanada tibbi nəzarətə istinad edərək bütün bunlarda göstərilib. </w:t>
      </w:r>
    </w:p>
    <w:p w:rsidR="00F53DC2" w:rsidRDefault="00F53DC2" w:rsidP="00F53DC2">
      <w:pPr>
        <w:numPr>
          <w:ilvl w:val="0"/>
          <w:numId w:val="4"/>
        </w:numPr>
        <w:spacing w:before="100" w:beforeAutospacing="1" w:after="100" w:afterAutospacing="1" w:line="240" w:lineRule="auto"/>
        <w:rPr>
          <w:lang w:val="en-US"/>
        </w:rPr>
      </w:pPr>
      <w:r>
        <w:rPr>
          <w:lang w:val="en-US"/>
        </w:rPr>
        <w:t>Lazimi ventilyasiya və keyləşdirməyə sayəsində daşınma zamanı beyin ödeminin azalması xüsusilə vacibdir. Daşınma zamanı uşağı laterial vəziyyətdə yerləşdirməklə müvafiq nəfəslamanın təmin edilməsi və aspirasiyanın qarşısının alınması ən asan üsuldur. </w:t>
      </w:r>
    </w:p>
    <w:p w:rsidR="00F53DC2" w:rsidRDefault="00F53DC2" w:rsidP="00F53DC2">
      <w:pPr>
        <w:numPr>
          <w:ilvl w:val="0"/>
          <w:numId w:val="4"/>
        </w:numPr>
        <w:spacing w:before="100" w:beforeAutospacing="1" w:after="100" w:afterAutospacing="1" w:line="240" w:lineRule="auto"/>
        <w:rPr>
          <w:lang w:val="en-US"/>
        </w:rPr>
      </w:pPr>
      <w:r>
        <w:rPr>
          <w:lang w:val="en-US"/>
        </w:rPr>
        <w:t>Evə buraxılan uşaq üçün tibbi nəzarət təşkil edilməlidir.  Yüngül zədələnmə simptomları bir neçə gün davam edə bilər.  Zədələnmə evdə uşağının halının pisləşməsi, nəzərəçarpan yuxululuq digər simptomların pisləşməsi ilə xarakterizə edilmir. </w:t>
      </w:r>
      <w:r>
        <w:rPr>
          <w:rFonts w:ascii="Arial" w:hAnsi="Arial" w:cs="Arial"/>
          <w:lang w:val="en-US"/>
        </w:rPr>
        <w:t xml:space="preserve"> Bu </w:t>
      </w:r>
      <w:r>
        <w:rPr>
          <w:lang w:val="en-US"/>
        </w:rPr>
        <w:t>simptomları ümumiyyətlə zədədən bir neçə 6&amp;#x2013</w:t>
      </w:r>
      <w:proofErr w:type="gramStart"/>
      <w:r>
        <w:rPr>
          <w:lang w:val="en-US"/>
        </w:rPr>
        <w:t>;12</w:t>
      </w:r>
      <w:proofErr w:type="gramEnd"/>
      <w:r>
        <w:rPr>
          <w:lang w:val="en-US"/>
        </w:rPr>
        <w:t xml:space="preserve"> saat sonra meydana çıxan kəllədaxili qanaxmanın əlamətini göstərə bilər.  Bu cür </w:t>
      </w:r>
      <w:r>
        <w:rPr>
          <w:lang w:val="en-US"/>
        </w:rPr>
        <w:lastRenderedPageBreak/>
        <w:t>hallarda uşağı yubatmadan mütəxəssisə göndərmək lazımdır. Zərbədən sonra daimi simptomlar qalmır."?&gt; </w:t>
      </w:r>
    </w:p>
    <w:p w:rsidR="00F53DC2" w:rsidRDefault="00F53DC2" w:rsidP="00F53DC2">
      <w:pPr>
        <w:pStyle w:val="3"/>
        <w:rPr>
          <w:b w:val="0"/>
          <w:bCs w:val="0"/>
          <w:lang w:val="en-US"/>
        </w:rPr>
      </w:pPr>
      <w:r>
        <w:rPr>
          <w:b w:val="0"/>
          <w:bCs w:val="0"/>
          <w:lang w:val="en-US"/>
        </w:rPr>
        <w:t>Evdə tibbi nəzarət </w:t>
      </w:r>
    </w:p>
    <w:p w:rsidR="00F53DC2" w:rsidRDefault="00F53DC2" w:rsidP="00F53DC2">
      <w:pPr>
        <w:numPr>
          <w:ilvl w:val="0"/>
          <w:numId w:val="5"/>
        </w:numPr>
        <w:spacing w:before="100" w:beforeAutospacing="1" w:after="100" w:afterAutospacing="1" w:line="240" w:lineRule="auto"/>
        <w:rPr>
          <w:lang w:val="en-US"/>
        </w:rPr>
      </w:pPr>
      <w:r>
        <w:rPr>
          <w:lang w:val="en-US"/>
        </w:rPr>
        <w:t>Uşaqda huşun itməsi, qusma yoxdursa, müayinə zamanı uşağın vəziyyətində nəzərəçarpacaq anormallıq müşahidə edilmirsə evdə tibbi-nəzarət təlimatları ilə valideynlərin müşayiəti ilə xəstəxanadan evə buraxıla bilər.  Təkrar qusma və burundan və qulaqlardan qan gəlməsi, tutmalar baş verərsə və ya şüurun səviyyəsi aşağı düşərsə uşaq dərhal müayinə üçün xəstəxanaya qaytarılmalıdır.</w:t>
      </w:r>
    </w:p>
    <w:p w:rsidR="00F53DC2" w:rsidRDefault="00F53DC2" w:rsidP="00F53DC2">
      <w:pPr>
        <w:numPr>
          <w:ilvl w:val="0"/>
          <w:numId w:val="5"/>
        </w:numPr>
        <w:spacing w:before="100" w:beforeAutospacing="1" w:after="100" w:afterAutospacing="1" w:line="240" w:lineRule="auto"/>
        <w:rPr>
          <w:lang w:val="en-US"/>
        </w:rPr>
      </w:pPr>
      <w:r>
        <w:rPr>
          <w:lang w:val="en-US"/>
        </w:rPr>
        <w:t>Zərbənin yüngül simptomları bir neçə gün davam edə bilər. Zədələnmənin daimi simptomları qalmayacaq və tibbi nəzarət üçün baş çəkmə</w:t>
      </w:r>
      <w:proofErr w:type="gramStart"/>
      <w:r>
        <w:rPr>
          <w:lang w:val="en-US"/>
        </w:rPr>
        <w:t>  tələb</w:t>
      </w:r>
      <w:proofErr w:type="gramEnd"/>
      <w:r>
        <w:rPr>
          <w:lang w:val="en-US"/>
        </w:rPr>
        <w:t xml:space="preserve"> edilmir. </w:t>
      </w:r>
    </w:p>
    <w:p w:rsidR="00F53DC2" w:rsidRDefault="00F53DC2" w:rsidP="00F53DC2">
      <w:pPr>
        <w:numPr>
          <w:ilvl w:val="0"/>
          <w:numId w:val="5"/>
        </w:numPr>
        <w:spacing w:before="100" w:beforeAutospacing="1" w:after="100" w:afterAutospacing="1" w:line="240" w:lineRule="auto"/>
        <w:rPr>
          <w:lang w:val="en-US"/>
        </w:rPr>
      </w:pPr>
      <w:r>
        <w:rPr>
          <w:lang w:val="en-US"/>
        </w:rPr>
        <w:t>Uşaq simptomlar yoxa çıxdıqdan sonra məktəbə qayıda və fiziki məşğələlərə başlaya bilər.</w:t>
      </w:r>
    </w:p>
    <w:p w:rsidR="00F53DC2" w:rsidRDefault="00F53DC2" w:rsidP="00F53DC2">
      <w:pPr>
        <w:numPr>
          <w:ilvl w:val="0"/>
          <w:numId w:val="5"/>
        </w:numPr>
        <w:spacing w:before="100" w:beforeAutospacing="1" w:after="100" w:afterAutospacing="1" w:line="240" w:lineRule="auto"/>
        <w:rPr>
          <w:lang w:val="en-US"/>
        </w:rPr>
      </w:pPr>
      <w:r>
        <w:rPr>
          <w:lang w:val="en-US"/>
        </w:rPr>
        <w:t>Simptomlar 2 həftədən çox davam edirsə uşaq növbəti müayinələr üçün xəstəxanaya gətirilməlidir.</w:t>
      </w:r>
    </w:p>
    <w:p w:rsidR="00F53DC2" w:rsidRDefault="00F53DC2" w:rsidP="00F53DC2">
      <w:pPr>
        <w:pStyle w:val="a3"/>
        <w:rPr>
          <w:lang w:val="en-US"/>
        </w:rPr>
      </w:pPr>
      <w:r>
        <w:rPr>
          <w:lang w:val="en-US"/>
        </w:rPr>
        <w:t>Beyin zədələnməsi və kəllədaxili qanaxma</w:t>
      </w:r>
      <w:proofErr w:type="gramStart"/>
      <w:r>
        <w:rPr>
          <w:lang w:val="en-US"/>
        </w:rPr>
        <w:t>  Beyin</w:t>
      </w:r>
      <w:proofErr w:type="gramEnd"/>
      <w:r>
        <w:rPr>
          <w:lang w:val="en-US"/>
        </w:rPr>
        <w:t xml:space="preserve"> zədələnməsinə kəllədaxili qanaxmadan daha çox rast gəlinir. </w:t>
      </w:r>
      <w:proofErr w:type="gramStart"/>
      <w:r>
        <w:rPr>
          <w:lang w:val="en-US"/>
        </w:rPr>
        <w:t>Uşaqda beyin zədələnməsi və kəllədaxili qanaxma adətən zədədən dərhal sonra huşun səviyyəsini azaldır və bir çox hallarda uşaq gözlənildiyi kimi sağalmır.</w:t>
      </w:r>
      <w:proofErr w:type="gramEnd"/>
      <w:r>
        <w:rPr>
          <w:lang w:val="en-US"/>
        </w:rPr>
        <w:t xml:space="preserve"> </w:t>
      </w:r>
      <w:proofErr w:type="gramStart"/>
      <w:r>
        <w:rPr>
          <w:lang w:val="en-US"/>
        </w:rPr>
        <w:t>Bəbəklərin müxtəlif ölçülü olması daxil olmaqla ocaqlı nevroloji çatışmazlıqlara tez-tez rast gəlinir.</w:t>
      </w:r>
      <w:proofErr w:type="gramEnd"/>
      <w:r>
        <w:rPr>
          <w:lang w:val="en-US"/>
        </w:rPr>
        <w:t xml:space="preserve"> </w:t>
      </w:r>
      <w:proofErr w:type="gramStart"/>
      <w:r>
        <w:rPr>
          <w:lang w:val="en-US"/>
        </w:rPr>
        <w:t>Uşaq dərhal radioloji müayinə və müalicə üçün mütəxəssisə göndərilməlidir.</w:t>
      </w:r>
      <w:proofErr w:type="gramEnd"/>
      <w:r>
        <w:rPr>
          <w:rFonts w:ascii="Arial" w:hAnsi="Arial" w:cs="Arial"/>
          <w:sz w:val="22"/>
          <w:szCs w:val="22"/>
          <w:lang w:val="en-US"/>
        </w:rPr>
        <w:t> </w:t>
      </w:r>
      <w:r>
        <w:rPr>
          <w:rFonts w:ascii="Arial" w:hAnsi="Arial" w:cs="Arial"/>
          <w:sz w:val="20"/>
          <w:szCs w:val="20"/>
          <w:lang w:val="en-US"/>
        </w:rPr>
        <w:t xml:space="preserve"> </w:t>
      </w:r>
      <w:proofErr w:type="gramStart"/>
      <w:r>
        <w:rPr>
          <w:rFonts w:ascii="Arial" w:hAnsi="Arial" w:cs="Arial"/>
          <w:sz w:val="20"/>
          <w:szCs w:val="20"/>
          <w:lang w:val="en-US"/>
        </w:rPr>
        <w:t>Adekvat ventilyasiya</w:t>
      </w:r>
      <w:r>
        <w:rPr>
          <w:lang w:val="en-US"/>
        </w:rPr>
        <w:t>və ağrıkəsicilər ilə nəqliyyat zamanı beyin ödemin azaldılması xüsusilə zəruridir.</w:t>
      </w:r>
      <w:proofErr w:type="gramEnd"/>
      <w:r>
        <w:rPr>
          <w:lang w:val="en-US"/>
        </w:rPr>
        <w:t xml:space="preserve"> Uşağı laterial vəziyyətdə yerləşdirməklə daşınma zamanı müvafiq nəfəsalmanın təmin edilməsi və yad cismin tənəffüs yollarına nüfuz etməsinin qarşısının alınması asandır</w:t>
      </w:r>
      <w:proofErr w:type="gramStart"/>
      <w:r>
        <w:rPr>
          <w:lang w:val="en-US"/>
        </w:rPr>
        <w:t>  "</w:t>
      </w:r>
      <w:proofErr w:type="gramEnd"/>
      <w:r>
        <w:rPr>
          <w:lang w:val="en-US"/>
        </w:rPr>
        <w:t>?&gt;</w:t>
      </w:r>
    </w:p>
    <w:p w:rsidR="00BA3B23" w:rsidRPr="00F53DC2" w:rsidRDefault="00BA3B23">
      <w:pPr>
        <w:rPr>
          <w:lang w:val="en-US"/>
        </w:rPr>
      </w:pPr>
    </w:p>
    <w:sectPr w:rsidR="00BA3B23" w:rsidRPr="00F53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7B44"/>
    <w:multiLevelType w:val="multilevel"/>
    <w:tmpl w:val="72489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3B04EA5"/>
    <w:multiLevelType w:val="multilevel"/>
    <w:tmpl w:val="8C4498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EF9139E"/>
    <w:multiLevelType w:val="multilevel"/>
    <w:tmpl w:val="B3A69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D5629F6"/>
    <w:multiLevelType w:val="multilevel"/>
    <w:tmpl w:val="E9DC5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DF212F0"/>
    <w:multiLevelType w:val="multilevel"/>
    <w:tmpl w:val="4C9213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08"/>
  <w:characterSpacingControl w:val="doNotCompress"/>
  <w:compat>
    <w:useFELayout/>
  </w:compat>
  <w:rsids>
    <w:rsidRoot w:val="00F53DC2"/>
    <w:rsid w:val="00BA3B23"/>
    <w:rsid w:val="00F53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3D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semiHidden/>
    <w:unhideWhenUsed/>
    <w:qFormat/>
    <w:rsid w:val="00F53D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F53D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3DC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F53DC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F53DC2"/>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F53D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546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1215</Words>
  <Characters>6928</Characters>
  <Application>Microsoft Office Word</Application>
  <DocSecurity>0</DocSecurity>
  <Lines>57</Lines>
  <Paragraphs>16</Paragraphs>
  <ScaleCrop>false</ScaleCrop>
  <Company>Reanimator Extreme Edition</Company>
  <LinksUpToDate>false</LinksUpToDate>
  <CharactersWithSpaces>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2019-11-01T18:00:00Z</dcterms:created>
  <dcterms:modified xsi:type="dcterms:W3CDTF">2019-11-01T18:00:00Z</dcterms:modified>
</cp:coreProperties>
</file>