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A1C" w:rsidRPr="00DC3634" w:rsidRDefault="00207A1C" w:rsidP="00DC3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03750" w:rsidRPr="00DC3634" w:rsidRDefault="00903750" w:rsidP="00DC3634">
      <w:pPr>
        <w:pStyle w:val="1"/>
        <w:rPr>
          <w:rFonts w:ascii="Times New Roman" w:hAnsi="Times New Roman" w:cs="Times New Roman"/>
          <w:b/>
        </w:rPr>
      </w:pPr>
      <w:r w:rsidRPr="00DC3634">
        <w:rPr>
          <w:rFonts w:ascii="Times New Roman" w:hAnsi="Times New Roman" w:cs="Times New Roman"/>
          <w:b/>
          <w:shd w:val="clear" w:color="auto" w:fill="FFFFFF"/>
        </w:rPr>
        <w:t>Десенсибилизация и переработка движением глаз </w:t>
      </w:r>
      <w:r w:rsidRPr="00DC3634">
        <w:rPr>
          <w:rFonts w:ascii="Times New Roman" w:hAnsi="Times New Roman" w:cs="Times New Roman"/>
          <w:b/>
          <w:shd w:val="clear" w:color="auto" w:fill="FFFFFF"/>
        </w:rPr>
        <w:t>как метод борьбы со страхом</w:t>
      </w:r>
    </w:p>
    <w:p w:rsidR="00C67E98" w:rsidRPr="00DC3634" w:rsidRDefault="00CA32BB" w:rsidP="00DC3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3634">
        <w:rPr>
          <w:rFonts w:ascii="Times New Roman" w:hAnsi="Times New Roman" w:cs="Times New Roman"/>
          <w:sz w:val="28"/>
          <w:szCs w:val="28"/>
        </w:rPr>
        <w:t>Многие люди тяжело переносят психические расстройства, связанные со страхом.</w:t>
      </w:r>
      <w:r w:rsidR="00C67E98" w:rsidRPr="00DC3634">
        <w:rPr>
          <w:rFonts w:ascii="Times New Roman" w:hAnsi="Times New Roman" w:cs="Times New Roman"/>
          <w:sz w:val="28"/>
          <w:szCs w:val="28"/>
        </w:rPr>
        <w:t xml:space="preserve"> </w:t>
      </w:r>
      <w:r w:rsidR="00F7572E" w:rsidRPr="00DC3634">
        <w:rPr>
          <w:rFonts w:ascii="Times New Roman" w:hAnsi="Times New Roman" w:cs="Times New Roman"/>
          <w:sz w:val="28"/>
          <w:szCs w:val="28"/>
        </w:rPr>
        <w:t>Наша память содержит информацию о страхе и при малейшем напоминании о травме этот участок активируется и вызывает соответствующие эмоции.</w:t>
      </w:r>
    </w:p>
    <w:p w:rsidR="00207A1C" w:rsidRPr="00DC3634" w:rsidRDefault="00CA32BB" w:rsidP="00DC3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3634">
        <w:rPr>
          <w:rFonts w:ascii="Times New Roman" w:hAnsi="Times New Roman" w:cs="Times New Roman"/>
          <w:sz w:val="28"/>
          <w:szCs w:val="28"/>
        </w:rPr>
        <w:t xml:space="preserve">Существует множество методов лечения, но многие из них носят инвазивный характер. Поэтому сегодня существует высокая потребность в оптимизации лечения страха за счет не инвазивных методов. Одним из потенциально эффективных методов является выполнение движений глазами после воспоминания </w:t>
      </w:r>
      <w:r w:rsidR="00DC3634">
        <w:rPr>
          <w:rFonts w:ascii="Times New Roman" w:hAnsi="Times New Roman" w:cs="Times New Roman"/>
          <w:sz w:val="28"/>
          <w:szCs w:val="28"/>
        </w:rPr>
        <w:t>о травме</w:t>
      </w:r>
      <w:r w:rsidR="00AB35DA" w:rsidRPr="00DC3634">
        <w:rPr>
          <w:rFonts w:ascii="Times New Roman" w:hAnsi="Times New Roman" w:cs="Times New Roman"/>
          <w:sz w:val="28"/>
          <w:szCs w:val="28"/>
        </w:rPr>
        <w:t xml:space="preserve"> - </w:t>
      </w:r>
      <w:r w:rsidR="00DD329D" w:rsidRPr="00DC3634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Десенсибилизация и переработка движением глаз</w:t>
      </w:r>
      <w:r w:rsidR="00DD329D" w:rsidRPr="00DC36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AB35DA" w:rsidRPr="00DC3634">
        <w:rPr>
          <w:rFonts w:ascii="Times New Roman" w:hAnsi="Times New Roman" w:cs="Times New Roman"/>
          <w:sz w:val="28"/>
          <w:szCs w:val="28"/>
        </w:rPr>
        <w:t>(</w:t>
      </w:r>
      <w:r w:rsidR="00DD329D" w:rsidRPr="00DC3634">
        <w:rPr>
          <w:rFonts w:ascii="Times New Roman" w:hAnsi="Times New Roman" w:cs="Times New Roman"/>
          <w:sz w:val="28"/>
          <w:szCs w:val="28"/>
        </w:rPr>
        <w:t>ДПДГ</w:t>
      </w:r>
      <w:r w:rsidR="00AB35DA" w:rsidRPr="00DC3634">
        <w:rPr>
          <w:rFonts w:ascii="Times New Roman" w:hAnsi="Times New Roman" w:cs="Times New Roman"/>
          <w:sz w:val="28"/>
          <w:szCs w:val="28"/>
        </w:rPr>
        <w:t>)</w:t>
      </w:r>
      <w:r w:rsidRPr="00DC3634">
        <w:rPr>
          <w:rFonts w:ascii="Times New Roman" w:hAnsi="Times New Roman" w:cs="Times New Roman"/>
          <w:sz w:val="28"/>
          <w:szCs w:val="28"/>
        </w:rPr>
        <w:t>.</w:t>
      </w:r>
    </w:p>
    <w:p w:rsidR="00CA32BB" w:rsidRPr="00DC3634" w:rsidRDefault="00CA32BB" w:rsidP="00DC3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3634">
        <w:rPr>
          <w:rFonts w:ascii="Times New Roman" w:hAnsi="Times New Roman" w:cs="Times New Roman"/>
          <w:sz w:val="28"/>
          <w:szCs w:val="28"/>
        </w:rPr>
        <w:t xml:space="preserve">В 2018 году доктор Люсия </w:t>
      </w:r>
      <w:proofErr w:type="spellStart"/>
      <w:r w:rsidRPr="00DC3634">
        <w:rPr>
          <w:rFonts w:ascii="Times New Roman" w:hAnsi="Times New Roman" w:cs="Times New Roman"/>
          <w:sz w:val="28"/>
          <w:szCs w:val="28"/>
        </w:rPr>
        <w:t>Воогд</w:t>
      </w:r>
      <w:proofErr w:type="spellEnd"/>
      <w:r w:rsidRPr="00DC3634">
        <w:rPr>
          <w:rFonts w:ascii="Times New Roman" w:hAnsi="Times New Roman" w:cs="Times New Roman"/>
          <w:sz w:val="28"/>
          <w:szCs w:val="28"/>
        </w:rPr>
        <w:t xml:space="preserve"> совместно с коллегами </w:t>
      </w:r>
      <w:r w:rsidR="00CC2E50" w:rsidRPr="00DC3634">
        <w:rPr>
          <w:rFonts w:ascii="Times New Roman" w:hAnsi="Times New Roman" w:cs="Times New Roman"/>
          <w:sz w:val="28"/>
          <w:szCs w:val="28"/>
        </w:rPr>
        <w:t>прове</w:t>
      </w:r>
      <w:r w:rsidRPr="00DC3634">
        <w:rPr>
          <w:rFonts w:ascii="Times New Roman" w:hAnsi="Times New Roman" w:cs="Times New Roman"/>
          <w:sz w:val="28"/>
          <w:szCs w:val="28"/>
        </w:rPr>
        <w:t xml:space="preserve">ли исследования на эту тему и опубликовали </w:t>
      </w:r>
      <w:r w:rsidR="002F7908" w:rsidRPr="00DC3634">
        <w:rPr>
          <w:rFonts w:ascii="Times New Roman" w:hAnsi="Times New Roman" w:cs="Times New Roman"/>
          <w:sz w:val="28"/>
          <w:szCs w:val="28"/>
        </w:rPr>
        <w:t xml:space="preserve">соответствующую </w:t>
      </w:r>
      <w:hyperlink r:id="rId5" w:anchor="ref-15" w:history="1">
        <w:r w:rsidRPr="00DC3634">
          <w:rPr>
            <w:rStyle w:val="a4"/>
            <w:rFonts w:ascii="Times New Roman" w:hAnsi="Times New Roman" w:cs="Times New Roman"/>
            <w:sz w:val="28"/>
            <w:szCs w:val="28"/>
          </w:rPr>
          <w:t>статью</w:t>
        </w:r>
      </w:hyperlink>
      <w:r w:rsidRPr="00DC3634">
        <w:rPr>
          <w:rFonts w:ascii="Times New Roman" w:hAnsi="Times New Roman" w:cs="Times New Roman"/>
          <w:sz w:val="28"/>
          <w:szCs w:val="28"/>
        </w:rPr>
        <w:t xml:space="preserve"> в </w:t>
      </w:r>
      <w:r w:rsidR="00CC2E50" w:rsidRPr="00DC3634">
        <w:rPr>
          <w:rFonts w:ascii="Times New Roman" w:hAnsi="Times New Roman" w:cs="Times New Roman"/>
          <w:sz w:val="28"/>
          <w:szCs w:val="28"/>
        </w:rPr>
        <w:t xml:space="preserve">журнале о </w:t>
      </w:r>
      <w:proofErr w:type="spellStart"/>
      <w:r w:rsidR="00CC2E50" w:rsidRPr="00DC3634">
        <w:rPr>
          <w:rFonts w:ascii="Times New Roman" w:hAnsi="Times New Roman" w:cs="Times New Roman"/>
          <w:sz w:val="28"/>
          <w:szCs w:val="28"/>
        </w:rPr>
        <w:t>нейронауке</w:t>
      </w:r>
      <w:proofErr w:type="spellEnd"/>
      <w:r w:rsidR="00CC2E50" w:rsidRPr="00DC3634">
        <w:rPr>
          <w:rFonts w:ascii="Times New Roman" w:hAnsi="Times New Roman" w:cs="Times New Roman"/>
          <w:sz w:val="28"/>
          <w:szCs w:val="28"/>
        </w:rPr>
        <w:t>.</w:t>
      </w:r>
      <w:r w:rsidR="002F7908" w:rsidRPr="00DC3634">
        <w:rPr>
          <w:rFonts w:ascii="Times New Roman" w:hAnsi="Times New Roman" w:cs="Times New Roman"/>
          <w:sz w:val="28"/>
          <w:szCs w:val="28"/>
        </w:rPr>
        <w:t xml:space="preserve"> Согласно двум независимым </w:t>
      </w:r>
      <w:r w:rsidR="00AB35DA" w:rsidRPr="00DC3634">
        <w:rPr>
          <w:rFonts w:ascii="Times New Roman" w:hAnsi="Times New Roman" w:cs="Times New Roman"/>
          <w:sz w:val="28"/>
          <w:szCs w:val="28"/>
        </w:rPr>
        <w:t>экспериментам</w:t>
      </w:r>
      <w:r w:rsidR="002F7908" w:rsidRPr="00DC3634">
        <w:rPr>
          <w:rFonts w:ascii="Times New Roman" w:hAnsi="Times New Roman" w:cs="Times New Roman"/>
          <w:sz w:val="28"/>
          <w:szCs w:val="28"/>
        </w:rPr>
        <w:t xml:space="preserve">, целенаправленное движение глаз подавляют активность миндалевидного тела во время </w:t>
      </w:r>
      <w:r w:rsidR="00DD329D" w:rsidRPr="00DC3634">
        <w:rPr>
          <w:rFonts w:ascii="Times New Roman" w:hAnsi="Times New Roman" w:cs="Times New Roman"/>
          <w:sz w:val="28"/>
          <w:szCs w:val="28"/>
        </w:rPr>
        <w:t>воспоминания о</w:t>
      </w:r>
      <w:r w:rsidR="002F7908" w:rsidRPr="00DC3634">
        <w:rPr>
          <w:rFonts w:ascii="Times New Roman" w:hAnsi="Times New Roman" w:cs="Times New Roman"/>
          <w:sz w:val="28"/>
          <w:szCs w:val="28"/>
        </w:rPr>
        <w:t xml:space="preserve"> травматическо</w:t>
      </w:r>
      <w:r w:rsidR="00DD329D" w:rsidRPr="00DC3634">
        <w:rPr>
          <w:rFonts w:ascii="Times New Roman" w:hAnsi="Times New Roman" w:cs="Times New Roman"/>
          <w:sz w:val="28"/>
          <w:szCs w:val="28"/>
        </w:rPr>
        <w:t>м событии</w:t>
      </w:r>
      <w:r w:rsidR="002F7908" w:rsidRPr="00DC3634">
        <w:rPr>
          <w:rFonts w:ascii="Times New Roman" w:hAnsi="Times New Roman" w:cs="Times New Roman"/>
          <w:sz w:val="28"/>
          <w:szCs w:val="28"/>
        </w:rPr>
        <w:t xml:space="preserve">. </w:t>
      </w:r>
      <w:r w:rsidR="00DD329D" w:rsidRPr="00DC3634">
        <w:rPr>
          <w:rFonts w:ascii="Times New Roman" w:hAnsi="Times New Roman" w:cs="Times New Roman"/>
          <w:sz w:val="28"/>
          <w:szCs w:val="28"/>
        </w:rPr>
        <w:t>Миндалевидное тело</w:t>
      </w:r>
      <w:r w:rsidR="002F7908" w:rsidRPr="00DC3634">
        <w:rPr>
          <w:rFonts w:ascii="Times New Roman" w:hAnsi="Times New Roman" w:cs="Times New Roman"/>
          <w:sz w:val="28"/>
          <w:szCs w:val="28"/>
        </w:rPr>
        <w:t xml:space="preserve"> </w:t>
      </w:r>
      <w:r w:rsidR="00DC3634">
        <w:rPr>
          <w:rFonts w:ascii="Times New Roman" w:hAnsi="Times New Roman" w:cs="Times New Roman"/>
          <w:sz w:val="28"/>
          <w:szCs w:val="28"/>
        </w:rPr>
        <w:t xml:space="preserve">расположено в височных долях двух полушарий головного мозга и </w:t>
      </w:r>
      <w:r w:rsidR="002F7908" w:rsidRPr="00DC3634">
        <w:rPr>
          <w:rFonts w:ascii="Times New Roman" w:hAnsi="Times New Roman" w:cs="Times New Roman"/>
          <w:sz w:val="28"/>
          <w:szCs w:val="28"/>
        </w:rPr>
        <w:t xml:space="preserve">отвечает за </w:t>
      </w:r>
      <w:r w:rsidR="00326FA7" w:rsidRPr="00DC3634">
        <w:rPr>
          <w:rFonts w:ascii="Times New Roman" w:hAnsi="Times New Roman" w:cs="Times New Roman"/>
          <w:sz w:val="28"/>
          <w:szCs w:val="28"/>
        </w:rPr>
        <w:t>возникновение</w:t>
      </w:r>
      <w:r w:rsidR="002F7908" w:rsidRPr="00DC3634">
        <w:rPr>
          <w:rFonts w:ascii="Times New Roman" w:hAnsi="Times New Roman" w:cs="Times New Roman"/>
          <w:sz w:val="28"/>
          <w:szCs w:val="28"/>
        </w:rPr>
        <w:t xml:space="preserve"> страха.</w:t>
      </w:r>
    </w:p>
    <w:p w:rsidR="00A80115" w:rsidRPr="00DC3634" w:rsidRDefault="00A80115" w:rsidP="00DC363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DC3634">
        <w:rPr>
          <w:rFonts w:ascii="Times New Roman" w:hAnsi="Times New Roman" w:cs="Times New Roman"/>
          <w:sz w:val="28"/>
          <w:szCs w:val="28"/>
        </w:rPr>
        <w:t xml:space="preserve">Впервые эта методика была случайно открыта в 1987 году </w:t>
      </w:r>
      <w:r w:rsidR="007F699E" w:rsidRPr="00DC3634">
        <w:rPr>
          <w:rFonts w:ascii="Times New Roman" w:hAnsi="Times New Roman" w:cs="Times New Roman"/>
          <w:sz w:val="28"/>
          <w:szCs w:val="28"/>
          <w:lang w:val="uk-UA"/>
        </w:rPr>
        <w:t xml:space="preserve">психологом </w:t>
      </w:r>
      <w:proofErr w:type="spellStart"/>
      <w:r w:rsidR="007F699E" w:rsidRPr="00DC3634">
        <w:rPr>
          <w:rFonts w:ascii="Times New Roman" w:hAnsi="Times New Roman" w:cs="Times New Roman"/>
          <w:sz w:val="28"/>
          <w:szCs w:val="28"/>
          <w:lang w:val="uk-UA"/>
        </w:rPr>
        <w:t>Фрэнсис</w:t>
      </w:r>
      <w:proofErr w:type="spellEnd"/>
      <w:r w:rsidR="007F699E" w:rsidRPr="00DC36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F699E" w:rsidRPr="00DC3634">
        <w:rPr>
          <w:rFonts w:ascii="Times New Roman" w:hAnsi="Times New Roman" w:cs="Times New Roman"/>
          <w:sz w:val="28"/>
          <w:szCs w:val="28"/>
          <w:lang w:val="uk-UA"/>
        </w:rPr>
        <w:t>Шапиро</w:t>
      </w:r>
      <w:proofErr w:type="spellEnd"/>
      <w:r w:rsidRPr="00DC3634">
        <w:rPr>
          <w:rFonts w:ascii="Times New Roman" w:hAnsi="Times New Roman" w:cs="Times New Roman"/>
          <w:sz w:val="28"/>
          <w:szCs w:val="28"/>
        </w:rPr>
        <w:t xml:space="preserve"> во время прогулки в лесу.</w:t>
      </w:r>
      <w:r w:rsidR="00AB35DA" w:rsidRPr="00DC3634">
        <w:rPr>
          <w:rFonts w:ascii="Times New Roman" w:hAnsi="Times New Roman" w:cs="Times New Roman"/>
          <w:sz w:val="28"/>
          <w:szCs w:val="28"/>
        </w:rPr>
        <w:t xml:space="preserve"> Перспектива </w:t>
      </w:r>
      <w:r w:rsidR="00DD329D" w:rsidRPr="00DC3634">
        <w:rPr>
          <w:rFonts w:ascii="Times New Roman" w:hAnsi="Times New Roman" w:cs="Times New Roman"/>
          <w:sz w:val="28"/>
          <w:szCs w:val="28"/>
        </w:rPr>
        <w:t>ДПДГ</w:t>
      </w:r>
      <w:r w:rsidR="00903750" w:rsidRPr="00DC3634">
        <w:rPr>
          <w:rFonts w:ascii="Times New Roman" w:hAnsi="Times New Roman" w:cs="Times New Roman"/>
          <w:sz w:val="28"/>
          <w:szCs w:val="28"/>
        </w:rPr>
        <w:t xml:space="preserve"> </w:t>
      </w:r>
      <w:r w:rsidR="00AB35DA" w:rsidRPr="00DC3634">
        <w:rPr>
          <w:rFonts w:ascii="Times New Roman" w:hAnsi="Times New Roman" w:cs="Times New Roman"/>
          <w:sz w:val="28"/>
          <w:szCs w:val="28"/>
        </w:rPr>
        <w:t>заключается в ее способности перекодировать эмоциональное содержание самой травматической памяти. Однако нейробиологическое понимание того, как движения глаз уменьшают травматические симптомы,</w:t>
      </w:r>
      <w:r w:rsidR="00903750" w:rsidRPr="00DC3634">
        <w:rPr>
          <w:rFonts w:ascii="Times New Roman" w:hAnsi="Times New Roman" w:cs="Times New Roman"/>
          <w:sz w:val="28"/>
          <w:szCs w:val="28"/>
        </w:rPr>
        <w:t xml:space="preserve"> изучено</w:t>
      </w:r>
      <w:r w:rsidR="00AB35DA" w:rsidRPr="00DC3634">
        <w:rPr>
          <w:rFonts w:ascii="Times New Roman" w:hAnsi="Times New Roman" w:cs="Times New Roman"/>
          <w:sz w:val="28"/>
          <w:szCs w:val="28"/>
        </w:rPr>
        <w:t xml:space="preserve"> недостаточно.</w:t>
      </w:r>
    </w:p>
    <w:p w:rsidR="00AB35DA" w:rsidRPr="00DC3634" w:rsidRDefault="00AB35DA" w:rsidP="00DC3634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AB35DA" w:rsidRPr="00DC3634" w:rsidRDefault="00AB35DA" w:rsidP="00DC363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C3634">
        <w:rPr>
          <w:rFonts w:ascii="Times New Roman" w:hAnsi="Times New Roman" w:cs="Times New Roman"/>
          <w:sz w:val="28"/>
          <w:szCs w:val="28"/>
        </w:rPr>
        <w:t xml:space="preserve">Исследуя нейробиологические механизмы, лежащие в основе </w:t>
      </w:r>
      <w:r w:rsidR="00903750" w:rsidRPr="00DC3634">
        <w:rPr>
          <w:rFonts w:ascii="Times New Roman" w:hAnsi="Times New Roman" w:cs="Times New Roman"/>
          <w:sz w:val="28"/>
          <w:szCs w:val="28"/>
        </w:rPr>
        <w:t>ДПДГ</w:t>
      </w:r>
      <w:r w:rsidRPr="00DC3634">
        <w:rPr>
          <w:rFonts w:ascii="Times New Roman" w:hAnsi="Times New Roman" w:cs="Times New Roman"/>
          <w:sz w:val="28"/>
          <w:szCs w:val="28"/>
        </w:rPr>
        <w:t xml:space="preserve"> у здоровых мужчин и женщин, Люсия </w:t>
      </w:r>
      <w:proofErr w:type="spellStart"/>
      <w:r w:rsidRPr="00DC3634">
        <w:rPr>
          <w:rFonts w:ascii="Times New Roman" w:hAnsi="Times New Roman" w:cs="Times New Roman"/>
          <w:sz w:val="28"/>
          <w:szCs w:val="28"/>
        </w:rPr>
        <w:t>Воогд</w:t>
      </w:r>
      <w:proofErr w:type="spellEnd"/>
      <w:r w:rsidRPr="00DC3634">
        <w:rPr>
          <w:rFonts w:ascii="Times New Roman" w:hAnsi="Times New Roman" w:cs="Times New Roman"/>
          <w:sz w:val="28"/>
          <w:szCs w:val="28"/>
        </w:rPr>
        <w:t xml:space="preserve"> и ее коллеги в одном эксперименте обнаружили, что как движение глаз из стороны в сторону, так и работа с памятью независимо друг от друга деактивируют миндалевидное тело</w:t>
      </w:r>
      <w:r w:rsidR="00903750" w:rsidRPr="00DC3634">
        <w:rPr>
          <w:rFonts w:ascii="Times New Roman" w:hAnsi="Times New Roman" w:cs="Times New Roman"/>
          <w:sz w:val="28"/>
          <w:szCs w:val="28"/>
        </w:rPr>
        <w:t xml:space="preserve"> и активируют лобно-теменную сеть нейронов</w:t>
      </w:r>
      <w:r w:rsidRPr="00DC3634">
        <w:rPr>
          <w:rFonts w:ascii="Times New Roman" w:hAnsi="Times New Roman" w:cs="Times New Roman"/>
          <w:sz w:val="28"/>
          <w:szCs w:val="28"/>
        </w:rPr>
        <w:t xml:space="preserve">. Во втором эксперименте исследователи показывают, что эта деактивация </w:t>
      </w:r>
      <w:r w:rsidR="00756561" w:rsidRPr="00DC3634">
        <w:rPr>
          <w:rFonts w:ascii="Times New Roman" w:hAnsi="Times New Roman" w:cs="Times New Roman"/>
          <w:sz w:val="28"/>
          <w:szCs w:val="28"/>
        </w:rPr>
        <w:t>регулирует эмоции за счет уменьшения ассоциации</w:t>
      </w:r>
      <w:r w:rsidRPr="00DC3634">
        <w:rPr>
          <w:rFonts w:ascii="Times New Roman" w:hAnsi="Times New Roman" w:cs="Times New Roman"/>
          <w:sz w:val="28"/>
          <w:szCs w:val="28"/>
        </w:rPr>
        <w:t xml:space="preserve"> между стимулом и реакцией страха. </w:t>
      </w:r>
    </w:p>
    <w:p w:rsidR="00494814" w:rsidRPr="00DC3634" w:rsidRDefault="00494814" w:rsidP="00DC3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3634">
        <w:rPr>
          <w:rFonts w:ascii="Times New Roman" w:hAnsi="Times New Roman" w:cs="Times New Roman"/>
          <w:sz w:val="28"/>
          <w:szCs w:val="28"/>
        </w:rPr>
        <w:t xml:space="preserve">Крайне важно, </w:t>
      </w:r>
      <w:r w:rsidR="000F0B8A" w:rsidRPr="00DC3634">
        <w:rPr>
          <w:rFonts w:ascii="Times New Roman" w:hAnsi="Times New Roman" w:cs="Times New Roman"/>
          <w:sz w:val="28"/>
          <w:szCs w:val="28"/>
        </w:rPr>
        <w:t>что,</w:t>
      </w:r>
      <w:r w:rsidRPr="00DC3634">
        <w:rPr>
          <w:rFonts w:ascii="Times New Roman" w:hAnsi="Times New Roman" w:cs="Times New Roman"/>
          <w:sz w:val="28"/>
          <w:szCs w:val="28"/>
        </w:rPr>
        <w:t xml:space="preserve"> когда движения глаз следовали за реактивацией памяти во время обучения подавлению, это снижало спонтанное восстановление страха через 24 часа. Более сильная дезактивация миндалины способствовала более сильному снижению последующего восстановления страха. </w:t>
      </w:r>
    </w:p>
    <w:p w:rsidR="00756561" w:rsidRPr="00DC3634" w:rsidRDefault="00494814" w:rsidP="00DC3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3634">
        <w:rPr>
          <w:rFonts w:ascii="Times New Roman" w:hAnsi="Times New Roman" w:cs="Times New Roman"/>
          <w:sz w:val="28"/>
          <w:szCs w:val="28"/>
        </w:rPr>
        <w:t>В заключение это исследование показывает, что обучение подавлению страха можно улучшить с помощью не</w:t>
      </w:r>
      <w:r w:rsidR="000F0B8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C3634">
        <w:rPr>
          <w:rFonts w:ascii="Times New Roman" w:hAnsi="Times New Roman" w:cs="Times New Roman"/>
          <w:sz w:val="28"/>
          <w:szCs w:val="28"/>
        </w:rPr>
        <w:t>инвазивного вмешательства при помощи движения глаз, которое вызывает временное подавление центра страха в головном мозге.</w:t>
      </w:r>
    </w:p>
    <w:p w:rsidR="00494814" w:rsidRPr="00DC3634" w:rsidRDefault="00494814" w:rsidP="00DC3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3634">
        <w:rPr>
          <w:rFonts w:ascii="Times New Roman" w:hAnsi="Times New Roman" w:cs="Times New Roman"/>
          <w:sz w:val="28"/>
          <w:szCs w:val="28"/>
        </w:rPr>
        <w:t xml:space="preserve">Источник: </w:t>
      </w:r>
      <w:hyperlink r:id="rId6" w:history="1">
        <w:r w:rsidRPr="00DC3634">
          <w:rPr>
            <w:rStyle w:val="a4"/>
            <w:rFonts w:ascii="Times New Roman" w:hAnsi="Times New Roman" w:cs="Times New Roman"/>
            <w:sz w:val="28"/>
            <w:szCs w:val="28"/>
          </w:rPr>
          <w:t>https://www.jneurosci.org/content/38/40/8694#ref-15</w:t>
        </w:r>
      </w:hyperlink>
    </w:p>
    <w:p w:rsidR="00494814" w:rsidRPr="00DC3634" w:rsidRDefault="00494814" w:rsidP="00DC3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4814" w:rsidRPr="00DC3634" w:rsidRDefault="00494814" w:rsidP="00DC3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4814" w:rsidRPr="00DC3634" w:rsidRDefault="00494814" w:rsidP="00DC3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7E98" w:rsidRPr="00DC3634" w:rsidRDefault="00C67E98" w:rsidP="00DC36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67E98" w:rsidRPr="00DC3634" w:rsidSect="004976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76E0C"/>
    <w:multiLevelType w:val="multilevel"/>
    <w:tmpl w:val="14A0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AA"/>
    <w:rsid w:val="0003689B"/>
    <w:rsid w:val="000F0B8A"/>
    <w:rsid w:val="00207A1C"/>
    <w:rsid w:val="002F7908"/>
    <w:rsid w:val="00326FA7"/>
    <w:rsid w:val="00494814"/>
    <w:rsid w:val="004976AA"/>
    <w:rsid w:val="00756561"/>
    <w:rsid w:val="007F699E"/>
    <w:rsid w:val="00903750"/>
    <w:rsid w:val="00A80115"/>
    <w:rsid w:val="00AB1FA8"/>
    <w:rsid w:val="00AB35DA"/>
    <w:rsid w:val="00C67E98"/>
    <w:rsid w:val="00CA32BB"/>
    <w:rsid w:val="00CC2E50"/>
    <w:rsid w:val="00DC3634"/>
    <w:rsid w:val="00DD329D"/>
    <w:rsid w:val="00EF2235"/>
    <w:rsid w:val="00F7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037DC"/>
  <w15:chartTrackingRefBased/>
  <w15:docId w15:val="{EC7AB248-6DFA-464B-8AC2-832BCEFBD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36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AB35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B35D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67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67E9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C36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3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jneurosci.org/content/38/40/8694#ref-15" TargetMode="External"/><Relationship Id="rId5" Type="http://schemas.openxmlformats.org/officeDocument/2006/relationships/hyperlink" Target="https://www.jneurosci.org/content/38/40/86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MAKAKA</dc:creator>
  <cp:keywords/>
  <dc:description/>
  <cp:lastModifiedBy>MAKAKA</cp:lastModifiedBy>
  <cp:revision>12</cp:revision>
  <dcterms:created xsi:type="dcterms:W3CDTF">2020-04-01T18:46:00Z</dcterms:created>
  <dcterms:modified xsi:type="dcterms:W3CDTF">2020-04-02T11:00:00Z</dcterms:modified>
</cp:coreProperties>
</file>