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459A" w:rsidRDefault="005B3AA6" w:rsidP="009D3000">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ВСТУП</w:t>
      </w:r>
    </w:p>
    <w:p w:rsidR="00822DC5" w:rsidRDefault="005B3AA6" w:rsidP="007B1AF0">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Основною задачею історичної науки дуже часто називають попередження помилок у майбутньому і, як результат, покращення рівня життя людини. Аналіз же історії свого роду, себто історії людей, завдяки яким ти з’явився на світ, відкриває нам можливості для духовного збагачення у тому числі. Саме у маленьких, доволі інтимних історіях, </w:t>
      </w:r>
      <w:r w:rsidR="003C0C90">
        <w:rPr>
          <w:rFonts w:ascii="Times New Roman" w:hAnsi="Times New Roman" w:cs="Times New Roman"/>
          <w:sz w:val="28"/>
          <w:szCs w:val="28"/>
          <w:lang w:val="uk-UA"/>
        </w:rPr>
        <w:t>повільно викарбовується перед нашими очима тогочасні устої, традиції, вплив глобальних, загальносвітових подій на життя людини. На превеликий жаль, історія роду</w:t>
      </w:r>
      <w:r w:rsidR="00E6513B">
        <w:rPr>
          <w:rFonts w:ascii="Times New Roman" w:hAnsi="Times New Roman" w:cs="Times New Roman"/>
          <w:sz w:val="28"/>
          <w:szCs w:val="28"/>
          <w:lang w:val="uk-UA"/>
        </w:rPr>
        <w:t xml:space="preserve"> авторки</w:t>
      </w:r>
      <w:r w:rsidR="003C0C90">
        <w:rPr>
          <w:rFonts w:ascii="Times New Roman" w:hAnsi="Times New Roman" w:cs="Times New Roman"/>
          <w:sz w:val="28"/>
          <w:szCs w:val="28"/>
          <w:lang w:val="uk-UA"/>
        </w:rPr>
        <w:t xml:space="preserve"> є досить фрагментарною та невеликою, оскільки події Першої світової війни чи Голодомору не будуть висвітле</w:t>
      </w:r>
      <w:r w:rsidR="00ED5545">
        <w:rPr>
          <w:rFonts w:ascii="Times New Roman" w:hAnsi="Times New Roman" w:cs="Times New Roman"/>
          <w:sz w:val="28"/>
          <w:szCs w:val="28"/>
          <w:lang w:val="uk-UA"/>
        </w:rPr>
        <w:t>ні</w:t>
      </w:r>
      <w:r w:rsidR="00F933BC">
        <w:rPr>
          <w:rFonts w:ascii="Times New Roman" w:hAnsi="Times New Roman" w:cs="Times New Roman"/>
          <w:sz w:val="28"/>
          <w:szCs w:val="28"/>
          <w:lang w:val="uk-UA"/>
        </w:rPr>
        <w:t xml:space="preserve"> в повній мірі</w:t>
      </w:r>
      <w:r w:rsidR="003C0C90">
        <w:rPr>
          <w:rFonts w:ascii="Times New Roman" w:hAnsi="Times New Roman" w:cs="Times New Roman"/>
          <w:sz w:val="28"/>
          <w:szCs w:val="28"/>
          <w:lang w:val="uk-UA"/>
        </w:rPr>
        <w:t xml:space="preserve"> за браком даних. Як і у більшості сімей, події</w:t>
      </w:r>
      <w:r w:rsidR="00ED5545">
        <w:rPr>
          <w:rFonts w:ascii="Times New Roman" w:hAnsi="Times New Roman" w:cs="Times New Roman"/>
          <w:sz w:val="28"/>
          <w:szCs w:val="28"/>
          <w:lang w:val="uk-UA"/>
        </w:rPr>
        <w:t xml:space="preserve"> саме</w:t>
      </w:r>
      <w:r w:rsidR="003C0C90">
        <w:rPr>
          <w:rFonts w:ascii="Times New Roman" w:hAnsi="Times New Roman" w:cs="Times New Roman"/>
          <w:sz w:val="28"/>
          <w:szCs w:val="28"/>
          <w:lang w:val="uk-UA"/>
        </w:rPr>
        <w:t xml:space="preserve"> Другої світової викарбувалися болісною та досі свіжою раною на старших членах сім’ї</w:t>
      </w:r>
      <w:r w:rsidR="00F933BC">
        <w:rPr>
          <w:rFonts w:ascii="Times New Roman" w:hAnsi="Times New Roman" w:cs="Times New Roman"/>
          <w:sz w:val="28"/>
          <w:szCs w:val="28"/>
          <w:lang w:val="uk-UA"/>
        </w:rPr>
        <w:t xml:space="preserve"> більше за все</w:t>
      </w:r>
      <w:r w:rsidR="003C0C90">
        <w:rPr>
          <w:rFonts w:ascii="Times New Roman" w:hAnsi="Times New Roman" w:cs="Times New Roman"/>
          <w:sz w:val="28"/>
          <w:szCs w:val="28"/>
          <w:lang w:val="uk-UA"/>
        </w:rPr>
        <w:t>. Вона принесла біль</w:t>
      </w:r>
      <w:r w:rsidR="00B71FF9">
        <w:rPr>
          <w:rFonts w:ascii="Times New Roman" w:hAnsi="Times New Roman" w:cs="Times New Roman"/>
          <w:sz w:val="28"/>
          <w:szCs w:val="28"/>
          <w:lang w:val="uk-UA"/>
        </w:rPr>
        <w:t xml:space="preserve">, страждання та втрати, а натомість лишила лише гіркі спогади та </w:t>
      </w:r>
      <w:r w:rsidR="00707102" w:rsidRPr="00707102">
        <w:rPr>
          <w:rFonts w:ascii="Times New Roman" w:hAnsi="Times New Roman" w:cs="Times New Roman"/>
          <w:sz w:val="28"/>
          <w:szCs w:val="28"/>
          <w:lang w:val="uk-UA"/>
        </w:rPr>
        <w:t>н</w:t>
      </w:r>
      <w:r w:rsidR="00707102">
        <w:rPr>
          <w:rFonts w:ascii="Times New Roman" w:hAnsi="Times New Roman" w:cs="Times New Roman"/>
          <w:sz w:val="28"/>
          <w:szCs w:val="28"/>
          <w:lang w:val="uk-UA"/>
        </w:rPr>
        <w:t>агороди, які</w:t>
      </w:r>
      <w:r w:rsidR="00FD6C1B" w:rsidRPr="00FD6C1B">
        <w:rPr>
          <w:rFonts w:ascii="Times New Roman" w:hAnsi="Times New Roman" w:cs="Times New Roman"/>
          <w:sz w:val="28"/>
          <w:szCs w:val="28"/>
          <w:lang w:val="uk-UA"/>
        </w:rPr>
        <w:t xml:space="preserve"> </w:t>
      </w:r>
      <w:r w:rsidR="00FD6C1B">
        <w:rPr>
          <w:rFonts w:ascii="Times New Roman" w:hAnsi="Times New Roman" w:cs="Times New Roman"/>
          <w:sz w:val="28"/>
          <w:szCs w:val="28"/>
          <w:lang w:val="uk-UA"/>
        </w:rPr>
        <w:t>жодним чином</w:t>
      </w:r>
      <w:r w:rsidR="00707102">
        <w:rPr>
          <w:rFonts w:ascii="Times New Roman" w:hAnsi="Times New Roman" w:cs="Times New Roman"/>
          <w:sz w:val="28"/>
          <w:szCs w:val="28"/>
          <w:lang w:val="uk-UA"/>
        </w:rPr>
        <w:t xml:space="preserve"> не здатні </w:t>
      </w:r>
      <w:r w:rsidR="00FD6C1B" w:rsidRPr="00FD6C1B">
        <w:rPr>
          <w:rFonts w:ascii="Times New Roman" w:hAnsi="Times New Roman" w:cs="Times New Roman"/>
          <w:sz w:val="28"/>
          <w:szCs w:val="28"/>
          <w:lang w:val="uk-UA"/>
        </w:rPr>
        <w:t>з</w:t>
      </w:r>
      <w:r w:rsidR="00FD6C1B">
        <w:rPr>
          <w:rFonts w:ascii="Times New Roman" w:hAnsi="Times New Roman" w:cs="Times New Roman"/>
          <w:sz w:val="28"/>
          <w:szCs w:val="28"/>
          <w:lang w:val="uk-UA"/>
        </w:rPr>
        <w:t>агасити біль.</w:t>
      </w:r>
      <w:r w:rsidR="00F933BC">
        <w:rPr>
          <w:rFonts w:ascii="Times New Roman" w:hAnsi="Times New Roman" w:cs="Times New Roman"/>
          <w:sz w:val="28"/>
          <w:szCs w:val="28"/>
          <w:lang w:val="uk-UA"/>
        </w:rPr>
        <w:t xml:space="preserve"> Декілька членів сім’ї авторки потрапили під нещадну радянську судову машину та відчули всю несправедливість режиму на собі</w:t>
      </w:r>
      <w:r w:rsidR="00E6513B">
        <w:rPr>
          <w:rFonts w:ascii="Times New Roman" w:hAnsi="Times New Roman" w:cs="Times New Roman"/>
          <w:sz w:val="28"/>
          <w:szCs w:val="28"/>
          <w:lang w:val="uk-UA"/>
        </w:rPr>
        <w:t>. Зі свідчень респондентів, причиною усіх судових процесів був наклеп і, частіше за все, безпричинний. «Полювання на відьом», які радянське керівництво влаштовувало на своїх власних громадян виконувало функцію деморалізації та пригнічення людських прагнення до свободи та вираження своєї думки.</w:t>
      </w:r>
      <w:r w:rsidR="00941CDE" w:rsidRPr="00941CDE">
        <w:rPr>
          <w:rFonts w:ascii="Times New Roman" w:hAnsi="Times New Roman" w:cs="Times New Roman"/>
          <w:sz w:val="28"/>
          <w:szCs w:val="28"/>
          <w:lang w:val="uk-UA"/>
        </w:rPr>
        <w:t xml:space="preserve"> </w:t>
      </w:r>
      <w:r w:rsidR="00941CDE">
        <w:rPr>
          <w:rFonts w:ascii="Times New Roman" w:hAnsi="Times New Roman" w:cs="Times New Roman"/>
          <w:sz w:val="28"/>
          <w:szCs w:val="28"/>
          <w:lang w:val="uk-UA"/>
        </w:rPr>
        <w:t xml:space="preserve">Буремні 90-ті роки також залишили по собі багато історій, пов’язаних з сучасними </w:t>
      </w:r>
      <w:proofErr w:type="spellStart"/>
      <w:r w:rsidR="00941CDE">
        <w:rPr>
          <w:rFonts w:ascii="Times New Roman" w:hAnsi="Times New Roman" w:cs="Times New Roman"/>
          <w:sz w:val="28"/>
          <w:szCs w:val="28"/>
          <w:lang w:val="uk-UA"/>
        </w:rPr>
        <w:t>ринкотворчими</w:t>
      </w:r>
      <w:proofErr w:type="spellEnd"/>
      <w:r w:rsidR="00941CDE">
        <w:rPr>
          <w:rFonts w:ascii="Times New Roman" w:hAnsi="Times New Roman" w:cs="Times New Roman"/>
          <w:sz w:val="28"/>
          <w:szCs w:val="28"/>
          <w:lang w:val="uk-UA"/>
        </w:rPr>
        <w:t xml:space="preserve"> процесами, а криза 2007го року боляче вдарила по підприємницькій частині роду. Але будь-які історії потрібно починати з самого початку і у випадку цього дослідження це буде кінець ХІХ стол</w:t>
      </w:r>
      <w:r w:rsidR="007B1AF0">
        <w:rPr>
          <w:rFonts w:ascii="Times New Roman" w:hAnsi="Times New Roman" w:cs="Times New Roman"/>
          <w:sz w:val="28"/>
          <w:szCs w:val="28"/>
          <w:lang w:val="uk-UA"/>
        </w:rPr>
        <w:t xml:space="preserve">іття, яке швидко перейде у ХХ століття. Основним же завданням можна назвати пізнання </w:t>
      </w:r>
      <w:r w:rsidR="003401A6">
        <w:rPr>
          <w:rFonts w:ascii="Times New Roman" w:hAnsi="Times New Roman" w:cs="Times New Roman"/>
          <w:sz w:val="28"/>
          <w:szCs w:val="28"/>
          <w:lang w:val="uk-UA"/>
        </w:rPr>
        <w:t>та вивчення глобальних процесів</w:t>
      </w:r>
      <w:r w:rsidR="007B1AF0">
        <w:rPr>
          <w:rFonts w:ascii="Times New Roman" w:hAnsi="Times New Roman" w:cs="Times New Roman"/>
          <w:sz w:val="28"/>
          <w:szCs w:val="28"/>
          <w:lang w:val="uk-UA"/>
        </w:rPr>
        <w:t xml:space="preserve"> </w:t>
      </w:r>
      <w:r w:rsidR="003401A6">
        <w:rPr>
          <w:rFonts w:ascii="Times New Roman" w:hAnsi="Times New Roman" w:cs="Times New Roman"/>
          <w:sz w:val="28"/>
          <w:szCs w:val="28"/>
          <w:lang w:val="uk-UA"/>
        </w:rPr>
        <w:t xml:space="preserve">у </w:t>
      </w:r>
      <w:r w:rsidR="007B1AF0">
        <w:rPr>
          <w:rFonts w:ascii="Times New Roman" w:hAnsi="Times New Roman" w:cs="Times New Roman"/>
          <w:sz w:val="28"/>
          <w:szCs w:val="28"/>
          <w:lang w:val="uk-UA"/>
        </w:rPr>
        <w:t>країн</w:t>
      </w:r>
      <w:r w:rsidR="003401A6">
        <w:rPr>
          <w:rFonts w:ascii="Times New Roman" w:hAnsi="Times New Roman" w:cs="Times New Roman"/>
          <w:sz w:val="28"/>
          <w:szCs w:val="28"/>
          <w:lang w:val="uk-UA"/>
        </w:rPr>
        <w:t>і</w:t>
      </w:r>
      <w:r w:rsidR="007B1AF0">
        <w:rPr>
          <w:rFonts w:ascii="Times New Roman" w:hAnsi="Times New Roman" w:cs="Times New Roman"/>
          <w:sz w:val="28"/>
          <w:szCs w:val="28"/>
          <w:lang w:val="uk-UA"/>
        </w:rPr>
        <w:t xml:space="preserve"> через призму іс</w:t>
      </w:r>
      <w:r w:rsidR="003401A6">
        <w:rPr>
          <w:rFonts w:ascii="Times New Roman" w:hAnsi="Times New Roman" w:cs="Times New Roman"/>
          <w:sz w:val="28"/>
          <w:szCs w:val="28"/>
          <w:lang w:val="uk-UA"/>
        </w:rPr>
        <w:t>торії своєї сім’ї, вивч</w:t>
      </w:r>
      <w:r w:rsidR="00ED5545">
        <w:rPr>
          <w:rFonts w:ascii="Times New Roman" w:hAnsi="Times New Roman" w:cs="Times New Roman"/>
          <w:sz w:val="28"/>
          <w:szCs w:val="28"/>
          <w:lang w:val="uk-UA"/>
        </w:rPr>
        <w:t>ення</w:t>
      </w:r>
      <w:r w:rsidR="003401A6">
        <w:rPr>
          <w:rFonts w:ascii="Times New Roman" w:hAnsi="Times New Roman" w:cs="Times New Roman"/>
          <w:sz w:val="28"/>
          <w:szCs w:val="28"/>
          <w:lang w:val="uk-UA"/>
        </w:rPr>
        <w:t xml:space="preserve"> вплив</w:t>
      </w:r>
      <w:r w:rsidR="00ED5545">
        <w:rPr>
          <w:rFonts w:ascii="Times New Roman" w:hAnsi="Times New Roman" w:cs="Times New Roman"/>
          <w:sz w:val="28"/>
          <w:szCs w:val="28"/>
          <w:lang w:val="uk-UA"/>
        </w:rPr>
        <w:t>у</w:t>
      </w:r>
      <w:r w:rsidR="003401A6">
        <w:rPr>
          <w:rFonts w:ascii="Times New Roman" w:hAnsi="Times New Roman" w:cs="Times New Roman"/>
          <w:sz w:val="28"/>
          <w:szCs w:val="28"/>
          <w:lang w:val="uk-UA"/>
        </w:rPr>
        <w:t xml:space="preserve"> цих процесів на людей звичайних, на їх </w:t>
      </w:r>
      <w:r w:rsidR="005A4519">
        <w:rPr>
          <w:rFonts w:ascii="Times New Roman" w:hAnsi="Times New Roman" w:cs="Times New Roman"/>
          <w:sz w:val="28"/>
          <w:szCs w:val="28"/>
          <w:lang w:val="uk-UA"/>
        </w:rPr>
        <w:t>традиції, життєвий укла</w:t>
      </w:r>
      <w:r w:rsidR="00ED5545">
        <w:rPr>
          <w:rFonts w:ascii="Times New Roman" w:hAnsi="Times New Roman" w:cs="Times New Roman"/>
          <w:sz w:val="28"/>
          <w:szCs w:val="28"/>
          <w:lang w:val="uk-UA"/>
        </w:rPr>
        <w:t>д. Метою ж можна назвати дослідження історії свого роду через рефлексії родичів, їх спогади. Не варто забувати і про «явище ненадійного переказу», коли ті чи інші події за описом можуть відрізнятися від реальної ситуації через ПТС або бажання виставити ситуацію у кращому світлі. На жаль, повність видалити цей фактор неможливо.</w:t>
      </w:r>
    </w:p>
    <w:p w:rsidR="00ED5545" w:rsidRDefault="00ED5545" w:rsidP="00616539">
      <w:pPr>
        <w:spacing w:line="360" w:lineRule="auto"/>
        <w:ind w:firstLine="709"/>
        <w:jc w:val="both"/>
        <w:rPr>
          <w:rFonts w:ascii="Times New Roman" w:hAnsi="Times New Roman" w:cs="Times New Roman"/>
          <w:sz w:val="28"/>
          <w:szCs w:val="28"/>
          <w:lang w:val="uk-UA"/>
        </w:rPr>
      </w:pPr>
      <w:r w:rsidRPr="00ED5545">
        <w:rPr>
          <w:rFonts w:ascii="Times New Roman" w:hAnsi="Times New Roman" w:cs="Times New Roman"/>
          <w:b/>
          <w:sz w:val="28"/>
          <w:szCs w:val="28"/>
          <w:lang w:val="uk-UA"/>
        </w:rPr>
        <w:lastRenderedPageBreak/>
        <w:t>Розділ 1. Війна і воїни</w:t>
      </w:r>
    </w:p>
    <w:p w:rsidR="00ED5545" w:rsidRDefault="00ED5545" w:rsidP="0061653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 </w:t>
      </w:r>
      <w:proofErr w:type="spellStart"/>
      <w:r>
        <w:rPr>
          <w:rFonts w:ascii="Times New Roman" w:hAnsi="Times New Roman" w:cs="Times New Roman"/>
          <w:sz w:val="28"/>
          <w:szCs w:val="28"/>
          <w:lang w:val="uk-UA"/>
        </w:rPr>
        <w:t>Куфая</w:t>
      </w:r>
      <w:proofErr w:type="spellEnd"/>
      <w:r>
        <w:rPr>
          <w:rFonts w:ascii="Times New Roman" w:hAnsi="Times New Roman" w:cs="Times New Roman"/>
          <w:sz w:val="28"/>
          <w:szCs w:val="28"/>
          <w:lang w:val="uk-UA"/>
        </w:rPr>
        <w:t xml:space="preserve"> Дениса Романовича, прапрадіда авторки, відомо не так вже й багато у контексті характеристики особистості. Від респондента ми дізналися лише те, що він був «звичайним мужиком, який звик працювати на землі</w:t>
      </w:r>
      <w:r w:rsidR="00616539">
        <w:rPr>
          <w:rFonts w:ascii="Times New Roman" w:hAnsi="Times New Roman" w:cs="Times New Roman"/>
          <w:sz w:val="28"/>
          <w:szCs w:val="28"/>
          <w:lang w:val="uk-UA"/>
        </w:rPr>
        <w:t xml:space="preserve"> і ставив інтереси своєї сім’ї на перший план. Любив і жінку свою, і дітей, і завжди у них була злагода у поглядах та діях»</w:t>
      </w:r>
      <w:r w:rsidR="00616539" w:rsidRPr="00616539">
        <w:rPr>
          <w:rFonts w:ascii="Times New Roman" w:hAnsi="Times New Roman" w:cs="Times New Roman"/>
          <w:sz w:val="28"/>
          <w:szCs w:val="28"/>
        </w:rPr>
        <w:t>[1]</w:t>
      </w:r>
      <w:r w:rsidR="00616539">
        <w:rPr>
          <w:rFonts w:ascii="Times New Roman" w:hAnsi="Times New Roman" w:cs="Times New Roman"/>
          <w:sz w:val="28"/>
          <w:szCs w:val="28"/>
          <w:lang w:val="uk-UA"/>
        </w:rPr>
        <w:t>. Народився у 1896 році у якомусь невеличкому селі на тій території, що зараз зветься Східна Україна. Імена батьків невідомі, ні про освіту, ні про його юність нічого не можна сказати. У контексті науки історичної, цікавим є його участь у бойових діях на території України. Респондент не зміг згадати воєнне угрупування, в якому брав участь Денис Романович, але логічним буде зробити висновок, що це були так звані «денікінці» або ж збройні угрупування УНР. Але нажаль, це, по-перше, достеменно невідомо, а по-друге – все одно закінчилося зрадою свої</w:t>
      </w:r>
      <w:r w:rsidR="00A46C52">
        <w:rPr>
          <w:rFonts w:ascii="Times New Roman" w:hAnsi="Times New Roman" w:cs="Times New Roman"/>
          <w:sz w:val="28"/>
          <w:szCs w:val="28"/>
          <w:lang w:val="uk-UA"/>
        </w:rPr>
        <w:t>х</w:t>
      </w:r>
      <w:r w:rsidR="00616539">
        <w:rPr>
          <w:rFonts w:ascii="Times New Roman" w:hAnsi="Times New Roman" w:cs="Times New Roman"/>
          <w:sz w:val="28"/>
          <w:szCs w:val="28"/>
          <w:lang w:val="uk-UA"/>
        </w:rPr>
        <w:t xml:space="preserve"> </w:t>
      </w:r>
      <w:r w:rsidR="00A46C52">
        <w:rPr>
          <w:rFonts w:ascii="Times New Roman" w:hAnsi="Times New Roman" w:cs="Times New Roman"/>
          <w:sz w:val="28"/>
          <w:szCs w:val="28"/>
          <w:lang w:val="uk-UA"/>
        </w:rPr>
        <w:t xml:space="preserve">«колег по війні». Як свідомий громадянин не України навіть, а світу, він вчинив неправильно і підло, але як людина, характеристика якої наведена вище, він вчинив якщо і не цілком правильно, то цілком </w:t>
      </w:r>
      <w:proofErr w:type="spellStart"/>
      <w:r w:rsidR="00A46C52">
        <w:rPr>
          <w:rFonts w:ascii="Times New Roman" w:hAnsi="Times New Roman" w:cs="Times New Roman"/>
          <w:sz w:val="28"/>
          <w:szCs w:val="28"/>
          <w:lang w:val="uk-UA"/>
        </w:rPr>
        <w:t>логічно</w:t>
      </w:r>
      <w:proofErr w:type="spellEnd"/>
      <w:r w:rsidR="00A46C52">
        <w:rPr>
          <w:rFonts w:ascii="Times New Roman" w:hAnsi="Times New Roman" w:cs="Times New Roman"/>
          <w:sz w:val="28"/>
          <w:szCs w:val="28"/>
          <w:lang w:val="uk-UA"/>
        </w:rPr>
        <w:t>. Сила та міць армії більшовиків у порівнянні з різноманітними повстанськими групами, кожна з яких мала свою ідеологію та свій погляд на статус українських земель, була більшою. Значно більшою. Враховуючи недоторканість, яку обіцяла майбутня радянська влада і земельну ділянку для особистого користування можна говорити про справжній обмін інтересів суспільних на інтереси особисті або ж сімейні</w:t>
      </w:r>
      <w:r w:rsidR="003F7279">
        <w:rPr>
          <w:rFonts w:ascii="Times New Roman" w:hAnsi="Times New Roman" w:cs="Times New Roman"/>
          <w:sz w:val="28"/>
          <w:szCs w:val="28"/>
          <w:lang w:val="uk-UA"/>
        </w:rPr>
        <w:t xml:space="preserve">. Забігаючи наперед, варто з сумом визнати, що обмін цей був нерівноцінним, що радянський уряд, як завжди, не виконав своєї обіцянки і угода про надання недоторканості була лише пшиком у очі, який нічого не значив. Можливо, ніякого Чорта або Диявола і не існує, але його функції </w:t>
      </w:r>
      <w:proofErr w:type="spellStart"/>
      <w:r w:rsidR="003F7279">
        <w:rPr>
          <w:rFonts w:ascii="Times New Roman" w:hAnsi="Times New Roman" w:cs="Times New Roman"/>
          <w:sz w:val="28"/>
          <w:szCs w:val="28"/>
          <w:lang w:val="uk-UA"/>
        </w:rPr>
        <w:t>справно</w:t>
      </w:r>
      <w:proofErr w:type="spellEnd"/>
      <w:r w:rsidR="003F7279">
        <w:rPr>
          <w:rFonts w:ascii="Times New Roman" w:hAnsi="Times New Roman" w:cs="Times New Roman"/>
          <w:sz w:val="28"/>
          <w:szCs w:val="28"/>
          <w:lang w:val="uk-UA"/>
        </w:rPr>
        <w:t xml:space="preserve"> виконували радянські державотворці та пропагандисти, спокушаючи звичайних людей обіцянками про новий світ, де всі будуть рівні у своїх правах та обов’язках, де вся земля відійде «</w:t>
      </w:r>
      <w:proofErr w:type="spellStart"/>
      <w:r w:rsidR="003F7279">
        <w:rPr>
          <w:rFonts w:ascii="Times New Roman" w:hAnsi="Times New Roman" w:cs="Times New Roman"/>
          <w:sz w:val="28"/>
          <w:szCs w:val="28"/>
          <w:lang w:val="uk-UA"/>
        </w:rPr>
        <w:t>крестьянам</w:t>
      </w:r>
      <w:proofErr w:type="spellEnd"/>
      <w:r w:rsidR="003F7279">
        <w:rPr>
          <w:rFonts w:ascii="Times New Roman" w:hAnsi="Times New Roman" w:cs="Times New Roman"/>
          <w:sz w:val="28"/>
          <w:szCs w:val="28"/>
          <w:lang w:val="uk-UA"/>
        </w:rPr>
        <w:t>», а всі фабрики «</w:t>
      </w:r>
      <w:proofErr w:type="spellStart"/>
      <w:r w:rsidR="003F7279">
        <w:rPr>
          <w:rFonts w:ascii="Times New Roman" w:hAnsi="Times New Roman" w:cs="Times New Roman"/>
          <w:sz w:val="28"/>
          <w:szCs w:val="28"/>
          <w:lang w:val="uk-UA"/>
        </w:rPr>
        <w:t>рабочим</w:t>
      </w:r>
      <w:proofErr w:type="spellEnd"/>
      <w:r w:rsidR="003F7279">
        <w:rPr>
          <w:rFonts w:ascii="Times New Roman" w:hAnsi="Times New Roman" w:cs="Times New Roman"/>
          <w:sz w:val="28"/>
          <w:szCs w:val="28"/>
          <w:lang w:val="uk-UA"/>
        </w:rPr>
        <w:t xml:space="preserve">». Ідеї комунізму, частково засновані на праці Томаса Мора «Утопія», передбачали створення нового дивного світу. Але, як вже нам, жителям 21го сторіччя відомо, </w:t>
      </w:r>
      <w:r w:rsidR="003F7279">
        <w:rPr>
          <w:rFonts w:ascii="Times New Roman" w:hAnsi="Times New Roman" w:cs="Times New Roman"/>
          <w:sz w:val="28"/>
          <w:szCs w:val="28"/>
          <w:lang w:val="uk-UA"/>
        </w:rPr>
        <w:lastRenderedPageBreak/>
        <w:t xml:space="preserve">утопія перекладається як «місце, що неможливо досягнути». Так і сталося зі, здавалося б ідеальним, комуністичним режимом. Він став мрією, що </w:t>
      </w:r>
      <w:r w:rsidR="004C1E14">
        <w:rPr>
          <w:rFonts w:ascii="Times New Roman" w:hAnsi="Times New Roman" w:cs="Times New Roman"/>
          <w:sz w:val="28"/>
          <w:szCs w:val="28"/>
          <w:lang w:val="uk-UA"/>
        </w:rPr>
        <w:t>розсипалася у попіл під впливом людського фактору та постановку цілей індивідуальних перед цілями колективними.</w:t>
      </w:r>
    </w:p>
    <w:p w:rsidR="004C1E14" w:rsidRPr="00380D16" w:rsidRDefault="004C1E14" w:rsidP="0061653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 повернімося ж до </w:t>
      </w:r>
      <w:proofErr w:type="spellStart"/>
      <w:r>
        <w:rPr>
          <w:rFonts w:ascii="Times New Roman" w:hAnsi="Times New Roman" w:cs="Times New Roman"/>
          <w:sz w:val="28"/>
          <w:szCs w:val="28"/>
          <w:lang w:val="uk-UA"/>
        </w:rPr>
        <w:t>Куфая</w:t>
      </w:r>
      <w:proofErr w:type="spellEnd"/>
      <w:r>
        <w:rPr>
          <w:rFonts w:ascii="Times New Roman" w:hAnsi="Times New Roman" w:cs="Times New Roman"/>
          <w:sz w:val="28"/>
          <w:szCs w:val="28"/>
          <w:lang w:val="uk-UA"/>
        </w:rPr>
        <w:t xml:space="preserve"> Дениса Романовича, та й завершимо його історію гідно. Ще перед початком участі у бойових діях, одружився він із Марією Григорівною, дівоче прізвище якої невідоме. «І була в них ціла орава дітей, що з самого дитинства привчалася до праці на землі, бо ж їх батько вважав це працею достойною»</w:t>
      </w:r>
      <w:r w:rsidRPr="004C1E14">
        <w:rPr>
          <w:rFonts w:ascii="Times New Roman" w:hAnsi="Times New Roman" w:cs="Times New Roman"/>
          <w:sz w:val="28"/>
          <w:szCs w:val="28"/>
        </w:rPr>
        <w:t>[1]</w:t>
      </w:r>
      <w:r>
        <w:rPr>
          <w:rFonts w:ascii="Times New Roman" w:hAnsi="Times New Roman" w:cs="Times New Roman"/>
          <w:sz w:val="28"/>
          <w:szCs w:val="28"/>
          <w:lang w:val="uk-UA"/>
        </w:rPr>
        <w:t xml:space="preserve">. Точна кількість дітей також втрачена у нескінченному та невимовно великому потоці того, що </w:t>
      </w:r>
      <w:r>
        <w:rPr>
          <w:rFonts w:ascii="Times New Roman" w:hAnsi="Times New Roman" w:cs="Times New Roman"/>
          <w:sz w:val="28"/>
          <w:szCs w:val="28"/>
          <w:lang w:val="en-US"/>
        </w:rPr>
        <w:t>homo</w:t>
      </w:r>
      <w:r w:rsidRPr="004C1E14">
        <w:rPr>
          <w:rFonts w:ascii="Times New Roman" w:hAnsi="Times New Roman" w:cs="Times New Roman"/>
          <w:sz w:val="28"/>
          <w:szCs w:val="28"/>
        </w:rPr>
        <w:t xml:space="preserve"> </w:t>
      </w:r>
      <w:r>
        <w:rPr>
          <w:rFonts w:ascii="Times New Roman" w:hAnsi="Times New Roman" w:cs="Times New Roman"/>
          <w:sz w:val="28"/>
          <w:szCs w:val="28"/>
          <w:lang w:val="en-US"/>
        </w:rPr>
        <w:t>sapiens</w:t>
      </w:r>
      <w:r>
        <w:rPr>
          <w:rFonts w:ascii="Times New Roman" w:hAnsi="Times New Roman" w:cs="Times New Roman"/>
          <w:sz w:val="28"/>
          <w:szCs w:val="28"/>
          <w:lang w:val="uk-UA"/>
        </w:rPr>
        <w:t xml:space="preserve"> називає часом. Хоча здавалося б – пройшло лишень-бо сто років, а пам’ять про цих людей, їх життя поволі згасає, наче багаття, що горіло весь вечір, а ближче до ночі, до початку нового дня, поволі згасає, залишаючи по собі лише вугілля. Але ж завтра або через тиждень, запалає нове багаття, з’явиться нове життя, почнеться нова історія з новими людьми та їх переживаннями. А життя та смерть минулого багаття розвіється по вітру і бути жити тихим </w:t>
      </w:r>
      <w:r w:rsidR="0027572C">
        <w:rPr>
          <w:rFonts w:ascii="Times New Roman" w:hAnsi="Times New Roman" w:cs="Times New Roman"/>
          <w:sz w:val="28"/>
          <w:szCs w:val="28"/>
          <w:lang w:val="uk-UA"/>
        </w:rPr>
        <w:t>пилом на історичному тлі, повсякчас визираючи до людей з чиїхось оповідей, спогадів. То як же завершилася історія прапрадіда авторки? Коли відбувся той переломний момент, коли багаття втратило свою снагу і почало поволі згасати? Відповідь є сухою та чіткою, без зайвого сентименталізму вона бриніла в голові дружини та дітей – 1938 рік. Розстріл ні в чому не винної людини, що віддала свої інтереси та принципи на користь цієї влади та так зване «</w:t>
      </w:r>
      <w:proofErr w:type="spellStart"/>
      <w:r w:rsidR="0027572C">
        <w:rPr>
          <w:rFonts w:ascii="Times New Roman" w:hAnsi="Times New Roman" w:cs="Times New Roman"/>
          <w:sz w:val="28"/>
          <w:szCs w:val="28"/>
          <w:lang w:val="uk-UA"/>
        </w:rPr>
        <w:t>розкулачення</w:t>
      </w:r>
      <w:proofErr w:type="spellEnd"/>
      <w:r w:rsidR="0027572C">
        <w:rPr>
          <w:rFonts w:ascii="Times New Roman" w:hAnsi="Times New Roman" w:cs="Times New Roman"/>
          <w:sz w:val="28"/>
          <w:szCs w:val="28"/>
          <w:lang w:val="uk-UA"/>
        </w:rPr>
        <w:t>» його, як заможної людини. А те, що така велика кількість земель була виділена саме радянськими військовими чиновниками, не цікавила нікого.</w:t>
      </w:r>
      <w:r w:rsidR="004D10DB">
        <w:rPr>
          <w:rFonts w:ascii="Times New Roman" w:hAnsi="Times New Roman" w:cs="Times New Roman"/>
          <w:sz w:val="28"/>
          <w:szCs w:val="28"/>
          <w:lang w:val="uk-UA"/>
        </w:rPr>
        <w:t xml:space="preserve"> Заздрість сусіда, який бажав заволодіти землями Дениса Романовича, змусила його написати листа до каральних органів з неправдивою інформацією про «антирадянські настрої». </w:t>
      </w:r>
      <w:r w:rsidR="00380D16">
        <w:rPr>
          <w:rFonts w:ascii="Times New Roman" w:hAnsi="Times New Roman" w:cs="Times New Roman"/>
          <w:sz w:val="28"/>
          <w:szCs w:val="28"/>
          <w:lang w:val="uk-UA"/>
        </w:rPr>
        <w:t>Звісно що потім, як і більшість репресованих, він був реабілітований. У 1953 році. Посмертно.</w:t>
      </w:r>
    </w:p>
    <w:p w:rsidR="0027572C" w:rsidRDefault="0027572C" w:rsidP="0061653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Історія зрад на цьому не завершується. Досить важко визнавати факт того, що «принцип бумерангу» працює і працює досить успішно, особливо, коли </w:t>
      </w:r>
      <w:r>
        <w:rPr>
          <w:rFonts w:ascii="Times New Roman" w:hAnsi="Times New Roman" w:cs="Times New Roman"/>
          <w:sz w:val="28"/>
          <w:szCs w:val="28"/>
          <w:lang w:val="uk-UA"/>
        </w:rPr>
        <w:lastRenderedPageBreak/>
        <w:t xml:space="preserve">заходить мова про твоїх родичів. Та сама грань, між всепрощаючою любов’ю до людей твоєї крові та сухим науковим прагматизмом має бути чітко витриманою та досягнутою хоча б частково. Тому постараємося викласти всі нині відомі факти про </w:t>
      </w:r>
      <w:proofErr w:type="spellStart"/>
      <w:r>
        <w:rPr>
          <w:rFonts w:ascii="Times New Roman" w:hAnsi="Times New Roman" w:cs="Times New Roman"/>
          <w:sz w:val="28"/>
          <w:szCs w:val="28"/>
          <w:lang w:val="uk-UA"/>
        </w:rPr>
        <w:t>Малиша</w:t>
      </w:r>
      <w:proofErr w:type="spellEnd"/>
      <w:r>
        <w:rPr>
          <w:rFonts w:ascii="Times New Roman" w:hAnsi="Times New Roman" w:cs="Times New Roman"/>
          <w:sz w:val="28"/>
          <w:szCs w:val="28"/>
          <w:lang w:val="uk-UA"/>
        </w:rPr>
        <w:t xml:space="preserve"> Марка Івановича, про якого</w:t>
      </w:r>
      <w:r w:rsidR="004D10DB">
        <w:rPr>
          <w:rFonts w:ascii="Times New Roman" w:hAnsi="Times New Roman" w:cs="Times New Roman"/>
          <w:sz w:val="28"/>
          <w:szCs w:val="28"/>
          <w:lang w:val="uk-UA"/>
        </w:rPr>
        <w:t xml:space="preserve"> також майже нічого невідомо, крім його місця народження та смерті(село Лозуватка, Криворізький район, Дніпропетровська область). Користуючись науковими джерелами</w:t>
      </w:r>
      <w:r w:rsidR="004D10DB" w:rsidRPr="004D10DB">
        <w:rPr>
          <w:rFonts w:ascii="Times New Roman" w:hAnsi="Times New Roman" w:cs="Times New Roman"/>
          <w:sz w:val="28"/>
          <w:szCs w:val="28"/>
          <w:lang w:val="uk-UA"/>
        </w:rPr>
        <w:t>[</w:t>
      </w:r>
      <w:r w:rsidR="004D10DB">
        <w:rPr>
          <w:rFonts w:ascii="Times New Roman" w:hAnsi="Times New Roman" w:cs="Times New Roman"/>
          <w:sz w:val="28"/>
          <w:szCs w:val="28"/>
          <w:lang w:val="uk-UA"/>
        </w:rPr>
        <w:t>2</w:t>
      </w:r>
      <w:r w:rsidR="004D10DB" w:rsidRPr="004D10DB">
        <w:rPr>
          <w:rFonts w:ascii="Times New Roman" w:hAnsi="Times New Roman" w:cs="Times New Roman"/>
          <w:sz w:val="28"/>
          <w:szCs w:val="28"/>
          <w:lang w:val="uk-UA"/>
        </w:rPr>
        <w:t>]</w:t>
      </w:r>
      <w:r w:rsidR="004D10DB">
        <w:rPr>
          <w:rFonts w:ascii="Times New Roman" w:hAnsi="Times New Roman" w:cs="Times New Roman"/>
          <w:sz w:val="28"/>
          <w:szCs w:val="28"/>
          <w:lang w:val="uk-UA"/>
        </w:rPr>
        <w:t xml:space="preserve">, вдалося підтвердити факт його існування і розстрілу австро-німецькими військами у січні 1918. А ось факт його належності спочатку до </w:t>
      </w:r>
      <w:proofErr w:type="spellStart"/>
      <w:r w:rsidR="004D10DB">
        <w:rPr>
          <w:rFonts w:ascii="Times New Roman" w:hAnsi="Times New Roman" w:cs="Times New Roman"/>
          <w:sz w:val="28"/>
          <w:szCs w:val="28"/>
          <w:lang w:val="uk-UA"/>
        </w:rPr>
        <w:t>Лозуватських</w:t>
      </w:r>
      <w:proofErr w:type="spellEnd"/>
      <w:r w:rsidR="004D10DB">
        <w:rPr>
          <w:rFonts w:ascii="Times New Roman" w:hAnsi="Times New Roman" w:cs="Times New Roman"/>
          <w:sz w:val="28"/>
          <w:szCs w:val="28"/>
          <w:lang w:val="uk-UA"/>
        </w:rPr>
        <w:t xml:space="preserve"> партизанських сил, а згодом перехід під крило радянських військ, залишається лише у пам’яті одного з респондентів</w:t>
      </w:r>
      <w:r w:rsidR="004D10DB" w:rsidRPr="004D10DB">
        <w:rPr>
          <w:rFonts w:ascii="Times New Roman" w:hAnsi="Times New Roman" w:cs="Times New Roman"/>
          <w:sz w:val="28"/>
          <w:szCs w:val="28"/>
        </w:rPr>
        <w:t>[</w:t>
      </w:r>
      <w:r w:rsidR="004D10DB">
        <w:rPr>
          <w:rFonts w:ascii="Times New Roman" w:hAnsi="Times New Roman" w:cs="Times New Roman"/>
          <w:sz w:val="28"/>
          <w:szCs w:val="28"/>
          <w:lang w:val="uk-UA"/>
        </w:rPr>
        <w:t>3</w:t>
      </w:r>
      <w:r w:rsidR="004D10DB" w:rsidRPr="004D10DB">
        <w:rPr>
          <w:rFonts w:ascii="Times New Roman" w:hAnsi="Times New Roman" w:cs="Times New Roman"/>
          <w:sz w:val="28"/>
          <w:szCs w:val="28"/>
        </w:rPr>
        <w:t>]</w:t>
      </w:r>
      <w:r w:rsidR="004D10DB">
        <w:rPr>
          <w:rFonts w:ascii="Times New Roman" w:hAnsi="Times New Roman" w:cs="Times New Roman"/>
          <w:sz w:val="28"/>
          <w:szCs w:val="28"/>
          <w:lang w:val="uk-UA"/>
        </w:rPr>
        <w:t>.</w:t>
      </w:r>
    </w:p>
    <w:p w:rsidR="00321623" w:rsidRDefault="004D10DB" w:rsidP="00321623">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Більш оптимістично звучить історія </w:t>
      </w:r>
      <w:r w:rsidR="00380D16">
        <w:rPr>
          <w:rFonts w:ascii="Times New Roman" w:hAnsi="Times New Roman" w:cs="Times New Roman"/>
          <w:sz w:val="28"/>
          <w:szCs w:val="28"/>
          <w:lang w:val="uk-UA"/>
        </w:rPr>
        <w:t xml:space="preserve">Харченко Матвія, прапрадіда з іншої гілки роду та його дітей. Йому вдалося пережити Голодомор на Кіровоградщині зі своїми дітьми у кількості чотирьох осіб. Жінка його померла від якоїсь хвороби(тиф або туберкульоз) і він залишився один на один зі своїми дітьми. Потім прийшов голод і почалися процеси </w:t>
      </w:r>
      <w:proofErr w:type="spellStart"/>
      <w:r w:rsidR="00380D16">
        <w:rPr>
          <w:rFonts w:ascii="Times New Roman" w:hAnsi="Times New Roman" w:cs="Times New Roman"/>
          <w:sz w:val="28"/>
          <w:szCs w:val="28"/>
          <w:lang w:val="uk-UA"/>
        </w:rPr>
        <w:t>трайбалізації</w:t>
      </w:r>
      <w:proofErr w:type="spellEnd"/>
      <w:r w:rsidR="00380D16">
        <w:rPr>
          <w:rFonts w:ascii="Times New Roman" w:hAnsi="Times New Roman" w:cs="Times New Roman"/>
          <w:sz w:val="28"/>
          <w:szCs w:val="28"/>
          <w:lang w:val="uk-UA"/>
        </w:rPr>
        <w:t xml:space="preserve"> суспільства. У культуру повернулося таке явище, як канібалізм і «деяка частина дітей просто зникла, наче розчинившись у повітрі. Батько мій, </w:t>
      </w:r>
      <w:proofErr w:type="spellStart"/>
      <w:r w:rsidR="00380D16">
        <w:rPr>
          <w:rFonts w:ascii="Times New Roman" w:hAnsi="Times New Roman" w:cs="Times New Roman"/>
          <w:sz w:val="28"/>
          <w:szCs w:val="28"/>
          <w:lang w:val="uk-UA"/>
        </w:rPr>
        <w:t>Трофим</w:t>
      </w:r>
      <w:proofErr w:type="spellEnd"/>
      <w:r w:rsidR="00380D16">
        <w:rPr>
          <w:rFonts w:ascii="Times New Roman" w:hAnsi="Times New Roman" w:cs="Times New Roman"/>
          <w:sz w:val="28"/>
          <w:szCs w:val="28"/>
          <w:lang w:val="uk-UA"/>
        </w:rPr>
        <w:t>, одного разу йшов по вулиці і зустрів мати свого друга, якого він давно не бачив. Просте запитання «Тьотя Свєта, а де Ігор?» викликало у жінки сльози та справжню істерику. Крізь потік емоцій вона змогла сказати лише «Він пішов… пішов…», чим налякала мого ще малого батька до смерті»</w:t>
      </w:r>
      <w:r w:rsidR="00380D16" w:rsidRPr="00380D16">
        <w:rPr>
          <w:rFonts w:ascii="Times New Roman" w:hAnsi="Times New Roman" w:cs="Times New Roman"/>
          <w:sz w:val="28"/>
          <w:szCs w:val="28"/>
        </w:rPr>
        <w:t>[</w:t>
      </w:r>
      <w:r w:rsidR="00321623">
        <w:rPr>
          <w:rFonts w:ascii="Times New Roman" w:hAnsi="Times New Roman" w:cs="Times New Roman"/>
          <w:sz w:val="28"/>
          <w:szCs w:val="28"/>
          <w:lang w:val="uk-UA"/>
        </w:rPr>
        <w:t>1</w:t>
      </w:r>
      <w:r w:rsidR="00380D16" w:rsidRPr="00380D16">
        <w:rPr>
          <w:rFonts w:ascii="Times New Roman" w:hAnsi="Times New Roman" w:cs="Times New Roman"/>
          <w:sz w:val="28"/>
          <w:szCs w:val="28"/>
        </w:rPr>
        <w:t>].</w:t>
      </w:r>
      <w:r w:rsidR="00380D16">
        <w:rPr>
          <w:rFonts w:ascii="Times New Roman" w:hAnsi="Times New Roman" w:cs="Times New Roman"/>
          <w:sz w:val="28"/>
          <w:szCs w:val="28"/>
          <w:lang w:val="uk-UA"/>
        </w:rPr>
        <w:t xml:space="preserve"> Незважаючи на все, що відбувалося, родині вдалося гідно пройти випробування голодом і стати справжнім прикладом людської волі до життя особисто для автора. Дуже </w:t>
      </w:r>
      <w:r w:rsidR="00321623">
        <w:rPr>
          <w:rFonts w:ascii="Times New Roman" w:hAnsi="Times New Roman" w:cs="Times New Roman"/>
          <w:sz w:val="28"/>
          <w:szCs w:val="28"/>
          <w:lang w:val="uk-UA"/>
        </w:rPr>
        <w:t>яскравим представником цієї родини є Харченко Євдокія Матвіївна, яка мала освіту у декілька класів, рано вийшла заміж і не вміла читати до самої смерті. Коли діти або онуки намагалися проявити добрі, на їх думку, наміри, Євдокія заявляла, що в неї голова болить від навчання і взагалі щастя можна здобути і без якоїсь там освіти</w:t>
      </w:r>
      <w:r w:rsidR="00321623" w:rsidRPr="00321623">
        <w:rPr>
          <w:rFonts w:ascii="Times New Roman" w:hAnsi="Times New Roman" w:cs="Times New Roman"/>
          <w:sz w:val="28"/>
          <w:szCs w:val="28"/>
          <w:lang w:val="uk-UA"/>
        </w:rPr>
        <w:t>[4]</w:t>
      </w:r>
      <w:r w:rsidR="00321623">
        <w:rPr>
          <w:rFonts w:ascii="Times New Roman" w:hAnsi="Times New Roman" w:cs="Times New Roman"/>
          <w:sz w:val="28"/>
          <w:szCs w:val="28"/>
          <w:lang w:val="uk-UA"/>
        </w:rPr>
        <w:t xml:space="preserve">. Незважаючи на це, користувалася вона авторитетом серед родичів і репутацію мала жінки мудрої та гострої на язик. Хтозна, може вона все ж навчилась читати і просто </w:t>
      </w:r>
      <w:r w:rsidR="00321623">
        <w:rPr>
          <w:rFonts w:ascii="Times New Roman" w:hAnsi="Times New Roman" w:cs="Times New Roman"/>
          <w:sz w:val="28"/>
          <w:szCs w:val="28"/>
          <w:lang w:val="uk-UA"/>
        </w:rPr>
        <w:lastRenderedPageBreak/>
        <w:t xml:space="preserve">водила усіх за хвіст задля власної розваги. Але це абсолютно ненаукові і </w:t>
      </w:r>
      <w:proofErr w:type="spellStart"/>
      <w:r w:rsidR="00321623">
        <w:rPr>
          <w:rFonts w:ascii="Times New Roman" w:hAnsi="Times New Roman" w:cs="Times New Roman"/>
          <w:sz w:val="28"/>
          <w:szCs w:val="28"/>
          <w:lang w:val="uk-UA"/>
        </w:rPr>
        <w:t>субєктивні</w:t>
      </w:r>
      <w:proofErr w:type="spellEnd"/>
      <w:r w:rsidR="00321623">
        <w:rPr>
          <w:rFonts w:ascii="Times New Roman" w:hAnsi="Times New Roman" w:cs="Times New Roman"/>
          <w:sz w:val="28"/>
          <w:szCs w:val="28"/>
          <w:lang w:val="uk-UA"/>
        </w:rPr>
        <w:t xml:space="preserve"> думки авторки, що мають право на життя лише у якості припущень.</w:t>
      </w:r>
    </w:p>
    <w:p w:rsidR="00321623" w:rsidRDefault="00321623" w:rsidP="00321623">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Дуже болісною є історія </w:t>
      </w:r>
      <w:proofErr w:type="spellStart"/>
      <w:r>
        <w:rPr>
          <w:rFonts w:ascii="Times New Roman" w:hAnsi="Times New Roman" w:cs="Times New Roman"/>
          <w:sz w:val="28"/>
          <w:szCs w:val="28"/>
          <w:lang w:val="uk-UA"/>
        </w:rPr>
        <w:t>Прокофьєвої</w:t>
      </w:r>
      <w:proofErr w:type="spellEnd"/>
      <w:r>
        <w:rPr>
          <w:rFonts w:ascii="Times New Roman" w:hAnsi="Times New Roman" w:cs="Times New Roman"/>
          <w:sz w:val="28"/>
          <w:szCs w:val="28"/>
          <w:lang w:val="uk-UA"/>
        </w:rPr>
        <w:t xml:space="preserve"> Людмили Василівни, а конкретно її матері Олени. ЇЇ чоловік, Василь, пішов на війну і так і не повернувся. Оскільки родом ця гілка роду була з Криму, а конкретно з </w:t>
      </w:r>
      <w:r w:rsidR="000E3579">
        <w:rPr>
          <w:rFonts w:ascii="Times New Roman" w:hAnsi="Times New Roman" w:cs="Times New Roman"/>
          <w:sz w:val="28"/>
          <w:szCs w:val="28"/>
          <w:lang w:val="uk-UA"/>
        </w:rPr>
        <w:t xml:space="preserve">селища у Керченському районі, можна робити різні припущення про час його смерті та битву, у якій він загинув. Відомо лише, що десь, на території автономної республіки є пам’ятник невідомим солдатом, величезна братська могилах, які розкидані тут і там у великих кількостях. Десь там, під товщею землі, лежить тіло </w:t>
      </w:r>
      <w:proofErr w:type="spellStart"/>
      <w:r w:rsidR="000E3579">
        <w:rPr>
          <w:rFonts w:ascii="Times New Roman" w:hAnsi="Times New Roman" w:cs="Times New Roman"/>
          <w:sz w:val="28"/>
          <w:szCs w:val="28"/>
          <w:lang w:val="uk-UA"/>
        </w:rPr>
        <w:t>прапрадідуся</w:t>
      </w:r>
      <w:proofErr w:type="spellEnd"/>
      <w:r w:rsidR="000E3579">
        <w:rPr>
          <w:rFonts w:ascii="Times New Roman" w:hAnsi="Times New Roman" w:cs="Times New Roman"/>
          <w:sz w:val="28"/>
          <w:szCs w:val="28"/>
          <w:lang w:val="uk-UA"/>
        </w:rPr>
        <w:t xml:space="preserve"> авторки, який загинув заради держави, якої вже немає, захищаючи, напевно теж інтереси сім’ї насамперед, адже як можна зрозуміти – це й було основним гаслом, девізом та ціллю для всього роду. Через декілька років після закінчення війни, Олена знайшла собі нового чоловіка, зберігаючи при цьому пам’ять про Василя у своєму серці і передаючи історію воїна своїм дітям та онукам</w:t>
      </w:r>
      <w:r w:rsidR="000E3579" w:rsidRPr="000E3579">
        <w:rPr>
          <w:rFonts w:ascii="Times New Roman" w:hAnsi="Times New Roman" w:cs="Times New Roman"/>
          <w:sz w:val="28"/>
          <w:szCs w:val="28"/>
          <w:lang w:val="uk-UA"/>
        </w:rPr>
        <w:t>[5]</w:t>
      </w:r>
      <w:r w:rsidR="000E3579">
        <w:rPr>
          <w:rFonts w:ascii="Times New Roman" w:hAnsi="Times New Roman" w:cs="Times New Roman"/>
          <w:sz w:val="28"/>
          <w:szCs w:val="28"/>
          <w:lang w:val="uk-UA"/>
        </w:rPr>
        <w:t>.</w:t>
      </w:r>
    </w:p>
    <w:p w:rsidR="000E3579" w:rsidRDefault="000E3579" w:rsidP="000E357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 </w:t>
      </w:r>
      <w:proofErr w:type="spellStart"/>
      <w:r>
        <w:rPr>
          <w:rFonts w:ascii="Times New Roman" w:hAnsi="Times New Roman" w:cs="Times New Roman"/>
          <w:sz w:val="28"/>
          <w:szCs w:val="28"/>
          <w:lang w:val="uk-UA"/>
        </w:rPr>
        <w:t>Інтервю</w:t>
      </w:r>
      <w:proofErr w:type="spellEnd"/>
      <w:r>
        <w:rPr>
          <w:rFonts w:ascii="Times New Roman" w:hAnsi="Times New Roman" w:cs="Times New Roman"/>
          <w:sz w:val="28"/>
          <w:szCs w:val="28"/>
          <w:lang w:val="uk-UA"/>
        </w:rPr>
        <w:t xml:space="preserve"> с </w:t>
      </w:r>
      <w:proofErr w:type="spellStart"/>
      <w:r>
        <w:rPr>
          <w:rFonts w:ascii="Times New Roman" w:hAnsi="Times New Roman" w:cs="Times New Roman"/>
          <w:sz w:val="28"/>
          <w:szCs w:val="28"/>
          <w:lang w:val="uk-UA"/>
        </w:rPr>
        <w:t>Таісою</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Седуновою</w:t>
      </w:r>
      <w:proofErr w:type="spellEnd"/>
    </w:p>
    <w:p w:rsidR="000E3579" w:rsidRDefault="000E3579" w:rsidP="000E357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 </w:t>
      </w:r>
      <w:hyperlink r:id="rId4" w:history="1">
        <w:r w:rsidRPr="00914DC8">
          <w:rPr>
            <w:rStyle w:val="a3"/>
            <w:rFonts w:ascii="Times New Roman" w:hAnsi="Times New Roman" w:cs="Times New Roman"/>
            <w:sz w:val="28"/>
            <w:szCs w:val="28"/>
            <w:lang w:val="uk-UA"/>
          </w:rPr>
          <w:t>http://ukrainica.org.ua/ukr/golovna/projects/16/2419</w:t>
        </w:r>
      </w:hyperlink>
    </w:p>
    <w:p w:rsidR="000E3579" w:rsidRDefault="000E3579" w:rsidP="000E357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 </w:t>
      </w:r>
      <w:proofErr w:type="spellStart"/>
      <w:r>
        <w:rPr>
          <w:rFonts w:ascii="Times New Roman" w:hAnsi="Times New Roman" w:cs="Times New Roman"/>
          <w:sz w:val="28"/>
          <w:szCs w:val="28"/>
          <w:lang w:val="uk-UA"/>
        </w:rPr>
        <w:t>інтервю</w:t>
      </w:r>
      <w:proofErr w:type="spellEnd"/>
      <w:r>
        <w:rPr>
          <w:rFonts w:ascii="Times New Roman" w:hAnsi="Times New Roman" w:cs="Times New Roman"/>
          <w:sz w:val="28"/>
          <w:szCs w:val="28"/>
          <w:lang w:val="uk-UA"/>
        </w:rPr>
        <w:t xml:space="preserve"> з Андрієм </w:t>
      </w:r>
      <w:proofErr w:type="spellStart"/>
      <w:r>
        <w:rPr>
          <w:rFonts w:ascii="Times New Roman" w:hAnsi="Times New Roman" w:cs="Times New Roman"/>
          <w:sz w:val="28"/>
          <w:szCs w:val="28"/>
          <w:lang w:val="uk-UA"/>
        </w:rPr>
        <w:t>Малишем</w:t>
      </w:r>
      <w:proofErr w:type="spellEnd"/>
    </w:p>
    <w:p w:rsidR="000E3579" w:rsidRDefault="000E3579" w:rsidP="000E357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 </w:t>
      </w:r>
      <w:proofErr w:type="spellStart"/>
      <w:r>
        <w:rPr>
          <w:rFonts w:ascii="Times New Roman" w:hAnsi="Times New Roman" w:cs="Times New Roman"/>
          <w:sz w:val="28"/>
          <w:szCs w:val="28"/>
          <w:lang w:val="uk-UA"/>
        </w:rPr>
        <w:t>інтервю</w:t>
      </w:r>
      <w:proofErr w:type="spellEnd"/>
      <w:r>
        <w:rPr>
          <w:rFonts w:ascii="Times New Roman" w:hAnsi="Times New Roman" w:cs="Times New Roman"/>
          <w:sz w:val="28"/>
          <w:szCs w:val="28"/>
          <w:lang w:val="uk-UA"/>
        </w:rPr>
        <w:t xml:space="preserve"> з Костянтином </w:t>
      </w:r>
      <w:proofErr w:type="spellStart"/>
      <w:r>
        <w:rPr>
          <w:rFonts w:ascii="Times New Roman" w:hAnsi="Times New Roman" w:cs="Times New Roman"/>
          <w:sz w:val="28"/>
          <w:szCs w:val="28"/>
          <w:lang w:val="uk-UA"/>
        </w:rPr>
        <w:t>Седуновим</w:t>
      </w:r>
      <w:proofErr w:type="spellEnd"/>
    </w:p>
    <w:p w:rsidR="000E3579" w:rsidRPr="000E3579" w:rsidRDefault="000E3579" w:rsidP="000E3579">
      <w:pPr>
        <w:spacing w:line="360" w:lineRule="auto"/>
        <w:ind w:firstLine="709"/>
        <w:jc w:val="both"/>
        <w:rPr>
          <w:rFonts w:ascii="Times New Roman" w:hAnsi="Times New Roman" w:cs="Times New Roman" w:hint="eastAsia"/>
          <w:sz w:val="28"/>
          <w:szCs w:val="28"/>
          <w:lang w:val="uk-UA"/>
        </w:rPr>
      </w:pPr>
      <w:r>
        <w:rPr>
          <w:rFonts w:ascii="Times New Roman" w:hAnsi="Times New Roman" w:cs="Times New Roman"/>
          <w:sz w:val="28"/>
          <w:szCs w:val="28"/>
          <w:lang w:val="uk-UA"/>
        </w:rPr>
        <w:t>5 – особисті спогади авторки</w:t>
      </w:r>
      <w:bookmarkStart w:id="0" w:name="_GoBack"/>
      <w:bookmarkEnd w:id="0"/>
    </w:p>
    <w:sectPr w:rsidR="000E3579" w:rsidRPr="000E3579" w:rsidSect="009D3000">
      <w:pgSz w:w="11906" w:h="16838"/>
      <w:pgMar w:top="1134" w:right="851"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AA6"/>
    <w:rsid w:val="000E3579"/>
    <w:rsid w:val="001763E6"/>
    <w:rsid w:val="0027572C"/>
    <w:rsid w:val="00321623"/>
    <w:rsid w:val="003401A6"/>
    <w:rsid w:val="00380D16"/>
    <w:rsid w:val="003C0C90"/>
    <w:rsid w:val="003F238C"/>
    <w:rsid w:val="003F7279"/>
    <w:rsid w:val="004C1E14"/>
    <w:rsid w:val="004D10DB"/>
    <w:rsid w:val="005A4519"/>
    <w:rsid w:val="005B3AA6"/>
    <w:rsid w:val="00616539"/>
    <w:rsid w:val="00707102"/>
    <w:rsid w:val="007B1AF0"/>
    <w:rsid w:val="00822DC5"/>
    <w:rsid w:val="00941CDE"/>
    <w:rsid w:val="009D3000"/>
    <w:rsid w:val="009E459A"/>
    <w:rsid w:val="00A46C52"/>
    <w:rsid w:val="00B12164"/>
    <w:rsid w:val="00B71FF9"/>
    <w:rsid w:val="00D37AED"/>
    <w:rsid w:val="00E6513B"/>
    <w:rsid w:val="00ED5545"/>
    <w:rsid w:val="00F933BC"/>
    <w:rsid w:val="00FD6C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B92BF"/>
  <w15:chartTrackingRefBased/>
  <w15:docId w15:val="{78358F96-DED9-4AD8-8C43-E5F29BADF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E3579"/>
    <w:rPr>
      <w:color w:val="0563C1" w:themeColor="hyperlink"/>
      <w:u w:val="single"/>
    </w:rPr>
  </w:style>
  <w:style w:type="character" w:styleId="a4">
    <w:name w:val="Unresolved Mention"/>
    <w:basedOn w:val="a0"/>
    <w:uiPriority w:val="99"/>
    <w:semiHidden/>
    <w:unhideWhenUsed/>
    <w:rsid w:val="000E35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ukrainica.org.ua/ukr/golovna/projects/16/2419"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311</TotalTime>
  <Pages>5</Pages>
  <Words>1483</Words>
  <Characters>8454</Characters>
  <Application>Microsoft Office Word</Application>
  <DocSecurity>0</DocSecurity>
  <Lines>70</Lines>
  <Paragraphs>19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joeljoel393@gmail.com</dc:creator>
  <cp:keywords/>
  <dc:description/>
  <cp:lastModifiedBy>joeljoel393@gmail.com</cp:lastModifiedBy>
  <cp:revision>2</cp:revision>
  <dcterms:created xsi:type="dcterms:W3CDTF">2018-11-28T17:59:00Z</dcterms:created>
  <dcterms:modified xsi:type="dcterms:W3CDTF">2018-11-29T09:53:00Z</dcterms:modified>
</cp:coreProperties>
</file>