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0A0FD" w14:textId="1B42E21C" w:rsidR="00CB3778" w:rsidRPr="00D131A9" w:rsidRDefault="00CB3778" w:rsidP="00CB3778">
      <w:pPr>
        <w:rPr>
          <w:rFonts w:cstheme="minorHAnsi"/>
          <w:b/>
          <w:bCs/>
          <w:sz w:val="28"/>
          <w:szCs w:val="28"/>
        </w:rPr>
      </w:pPr>
      <w:r w:rsidRPr="00D131A9">
        <w:rPr>
          <w:rFonts w:cstheme="minorHAnsi"/>
          <w:b/>
          <w:bCs/>
          <w:sz w:val="28"/>
          <w:szCs w:val="28"/>
        </w:rPr>
        <w:t xml:space="preserve">Здорові ноги: Ефективні методи </w:t>
      </w:r>
      <w:r w:rsidRPr="00E41105">
        <w:rPr>
          <w:rFonts w:cstheme="minorHAnsi"/>
          <w:b/>
          <w:bCs/>
          <w:sz w:val="28"/>
          <w:szCs w:val="28"/>
        </w:rPr>
        <w:t xml:space="preserve">лікування </w:t>
      </w:r>
      <w:r w:rsidRPr="00D131A9">
        <w:rPr>
          <w:rFonts w:cstheme="minorHAnsi"/>
          <w:b/>
          <w:bCs/>
          <w:sz w:val="28"/>
          <w:szCs w:val="28"/>
        </w:rPr>
        <w:t>варикозної</w:t>
      </w:r>
      <w:r w:rsidRPr="00E41105">
        <w:rPr>
          <w:rFonts w:cstheme="minorHAnsi"/>
          <w:b/>
          <w:bCs/>
          <w:sz w:val="28"/>
          <w:szCs w:val="28"/>
        </w:rPr>
        <w:t xml:space="preserve"> хвороби</w:t>
      </w:r>
      <w:r w:rsidR="001E5FFD" w:rsidRPr="00D131A9">
        <w:rPr>
          <w:rFonts w:cstheme="minorHAnsi"/>
          <w:b/>
          <w:bCs/>
          <w:sz w:val="28"/>
          <w:szCs w:val="28"/>
        </w:rPr>
        <w:t>.</w:t>
      </w:r>
    </w:p>
    <w:p w14:paraId="4B9CC5C7" w14:textId="77777777" w:rsidR="00CB3778" w:rsidRPr="00E41105" w:rsidRDefault="00CB3778" w:rsidP="00CB3778">
      <w:pPr>
        <w:rPr>
          <w:rFonts w:cstheme="minorHAnsi"/>
          <w:sz w:val="28"/>
          <w:szCs w:val="28"/>
        </w:rPr>
      </w:pPr>
    </w:p>
    <w:p w14:paraId="7960EBB3" w14:textId="6DFD2836" w:rsidR="001E5FFD" w:rsidRPr="00E41105" w:rsidRDefault="000A578B" w:rsidP="00CB377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CB3778" w:rsidRPr="00E41105">
        <w:rPr>
          <w:rFonts w:cstheme="minorHAnsi"/>
          <w:sz w:val="28"/>
          <w:szCs w:val="28"/>
        </w:rPr>
        <w:t>Варикозн</w:t>
      </w:r>
      <w:r w:rsidR="007113BD" w:rsidRPr="00E41105">
        <w:rPr>
          <w:rFonts w:cstheme="minorHAnsi"/>
          <w:sz w:val="28"/>
          <w:szCs w:val="28"/>
        </w:rPr>
        <w:t>е розширення вен</w:t>
      </w:r>
      <w:r w:rsidR="00CB3778" w:rsidRPr="00E41105">
        <w:rPr>
          <w:rFonts w:cstheme="minorHAnsi"/>
          <w:sz w:val="28"/>
          <w:szCs w:val="28"/>
        </w:rPr>
        <w:t>, або варикоз</w:t>
      </w:r>
      <w:r w:rsidR="00CB3778" w:rsidRPr="00D131A9">
        <w:rPr>
          <w:rFonts w:cstheme="minorHAnsi"/>
          <w:sz w:val="28"/>
          <w:szCs w:val="28"/>
        </w:rPr>
        <w:t xml:space="preserve">, є однією з найпоширеніших венозних </w:t>
      </w:r>
      <w:r w:rsidR="001E5FFD" w:rsidRPr="00E41105">
        <w:rPr>
          <w:rFonts w:cstheme="minorHAnsi"/>
          <w:sz w:val="28"/>
          <w:szCs w:val="28"/>
        </w:rPr>
        <w:t>хвороб</w:t>
      </w:r>
      <w:r w:rsidR="00CB3778" w:rsidRPr="00E41105">
        <w:rPr>
          <w:rFonts w:cstheme="minorHAnsi"/>
          <w:sz w:val="28"/>
          <w:szCs w:val="28"/>
        </w:rPr>
        <w:t xml:space="preserve">, </w:t>
      </w:r>
      <w:r w:rsidR="001E5FFD" w:rsidRPr="00E41105">
        <w:rPr>
          <w:rFonts w:cstheme="minorHAnsi"/>
          <w:sz w:val="28"/>
          <w:szCs w:val="28"/>
        </w:rPr>
        <w:t>що</w:t>
      </w:r>
      <w:r w:rsidR="00CB3778" w:rsidRPr="00E41105">
        <w:rPr>
          <w:rFonts w:cstheme="minorHAnsi"/>
          <w:sz w:val="28"/>
          <w:szCs w:val="28"/>
        </w:rPr>
        <w:t xml:space="preserve"> впливає на якість життя тисяч людей </w:t>
      </w:r>
      <w:r w:rsidR="00B6545A" w:rsidRPr="00E41105">
        <w:rPr>
          <w:rFonts w:cstheme="minorHAnsi"/>
          <w:sz w:val="28"/>
          <w:szCs w:val="28"/>
        </w:rPr>
        <w:t>в усьому світі.</w:t>
      </w:r>
    </w:p>
    <w:p w14:paraId="1006E3BD" w14:textId="77777777" w:rsidR="001E5FFD" w:rsidRPr="00E41105" w:rsidRDefault="001E5FFD" w:rsidP="00CB3778">
      <w:pPr>
        <w:rPr>
          <w:rFonts w:cstheme="minorHAnsi"/>
          <w:sz w:val="28"/>
          <w:szCs w:val="28"/>
        </w:rPr>
      </w:pPr>
    </w:p>
    <w:p w14:paraId="17669EB1" w14:textId="7159670D" w:rsidR="001E5FFD" w:rsidRPr="00E41105" w:rsidRDefault="000A578B" w:rsidP="00CB3778">
      <w:pPr>
        <w:rPr>
          <w:rFonts w:cstheme="minorHAnsi"/>
          <w:sz w:val="28"/>
          <w:szCs w:val="28"/>
          <w:vertAlign w:val="superscript"/>
        </w:rPr>
      </w:pPr>
      <w:r>
        <w:rPr>
          <w:rFonts w:cstheme="minorHAnsi"/>
          <w:sz w:val="28"/>
          <w:szCs w:val="28"/>
        </w:rPr>
        <w:t xml:space="preserve">   </w:t>
      </w:r>
      <w:r w:rsidR="00CB3778" w:rsidRPr="00E41105">
        <w:rPr>
          <w:rFonts w:cstheme="minorHAnsi"/>
          <w:sz w:val="28"/>
          <w:szCs w:val="28"/>
        </w:rPr>
        <w:t>Ця проблема виникає через порушення кровообігу в венах нижніх кінцівок, що призводить до розширення та зміни їх структури. Однак сучасна медицина пропонує різноманітні методи лікування варикозу</w:t>
      </w:r>
      <w:r w:rsidR="00CB3778" w:rsidRPr="00D131A9">
        <w:rPr>
          <w:rFonts w:cstheme="minorHAnsi"/>
          <w:sz w:val="28"/>
          <w:szCs w:val="28"/>
        </w:rPr>
        <w:t>, які допомагають зменшити симптоми та покращити якість життя</w:t>
      </w:r>
      <w:r w:rsidR="00DD4E4F" w:rsidRPr="00E41105">
        <w:rPr>
          <w:rFonts w:cstheme="minorHAnsi"/>
          <w:sz w:val="28"/>
          <w:szCs w:val="28"/>
          <w:vertAlign w:val="superscript"/>
        </w:rPr>
        <w:t>1</w:t>
      </w:r>
    </w:p>
    <w:p w14:paraId="79C27908" w14:textId="77777777" w:rsidR="001E5FFD" w:rsidRPr="00E41105" w:rsidRDefault="001E5FFD" w:rsidP="00CB3778">
      <w:pPr>
        <w:rPr>
          <w:rFonts w:cstheme="minorHAnsi"/>
          <w:sz w:val="28"/>
          <w:szCs w:val="28"/>
        </w:rPr>
      </w:pPr>
    </w:p>
    <w:p w14:paraId="585C4227" w14:textId="0AD4B4A0" w:rsidR="00CB3778" w:rsidRPr="00E41105" w:rsidRDefault="00CB3778" w:rsidP="00CB3778">
      <w:pPr>
        <w:rPr>
          <w:rFonts w:cstheme="minorHAnsi"/>
          <w:b/>
          <w:bCs/>
          <w:sz w:val="28"/>
          <w:szCs w:val="28"/>
          <w:vertAlign w:val="superscript"/>
        </w:rPr>
      </w:pPr>
      <w:r w:rsidRPr="00E41105">
        <w:rPr>
          <w:rFonts w:cstheme="minorHAnsi"/>
          <w:b/>
          <w:bCs/>
          <w:sz w:val="28"/>
          <w:szCs w:val="28"/>
        </w:rPr>
        <w:t>Розглянемо деякі з них.</w:t>
      </w:r>
    </w:p>
    <w:p w14:paraId="6662AA5B" w14:textId="77777777" w:rsidR="00CB3778" w:rsidRPr="00E41105" w:rsidRDefault="00CB3778" w:rsidP="00CB3778">
      <w:pPr>
        <w:rPr>
          <w:rFonts w:cstheme="minorHAnsi"/>
          <w:sz w:val="28"/>
          <w:szCs w:val="28"/>
        </w:rPr>
      </w:pPr>
    </w:p>
    <w:p w14:paraId="722E5D3E" w14:textId="19F2FE58" w:rsidR="00CB3778" w:rsidRPr="00E41105" w:rsidRDefault="00CB3778" w:rsidP="00CB3778">
      <w:pPr>
        <w:rPr>
          <w:rFonts w:cstheme="minorHAnsi"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>1. Склеротерапія:</w:t>
      </w:r>
      <w:r w:rsidRPr="00D131A9">
        <w:rPr>
          <w:rFonts w:cstheme="minorHAnsi"/>
          <w:sz w:val="28"/>
          <w:szCs w:val="28"/>
        </w:rPr>
        <w:t xml:space="preserve"> Цей метод полягає у введенні спеціального розчину (склерозуючого засобу) в пошкоджену вену. Розчин спричиняє запалення венозної стінки, що призводить до зрощення та закриття вени. Склеротерапія ефективно використовується для лікування малих </w:t>
      </w:r>
      <w:r w:rsidR="00B6545A" w:rsidRPr="00E41105">
        <w:rPr>
          <w:rFonts w:cstheme="minorHAnsi"/>
          <w:sz w:val="28"/>
          <w:szCs w:val="28"/>
        </w:rPr>
        <w:t>та</w:t>
      </w:r>
      <w:r w:rsidRPr="00E41105">
        <w:rPr>
          <w:rFonts w:cstheme="minorHAnsi"/>
          <w:sz w:val="28"/>
          <w:szCs w:val="28"/>
        </w:rPr>
        <w:t xml:space="preserve"> середніх розширених вен.</w:t>
      </w:r>
    </w:p>
    <w:p w14:paraId="77BBFAD9" w14:textId="77777777" w:rsidR="00CB3778" w:rsidRPr="00E41105" w:rsidRDefault="00CB3778" w:rsidP="00CB3778">
      <w:pPr>
        <w:rPr>
          <w:rFonts w:cstheme="minorHAnsi"/>
          <w:sz w:val="28"/>
          <w:szCs w:val="28"/>
        </w:rPr>
      </w:pPr>
    </w:p>
    <w:p w14:paraId="01934342" w14:textId="38154BB2" w:rsidR="00CB3778" w:rsidRPr="00E41105" w:rsidRDefault="00CB3778" w:rsidP="00CB3778">
      <w:pPr>
        <w:rPr>
          <w:rFonts w:cstheme="minorHAnsi"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>2. Ендоваскулярна лазерна абляція</w:t>
      </w:r>
      <w:r w:rsidRPr="00D131A9">
        <w:rPr>
          <w:rFonts w:cstheme="minorHAnsi"/>
          <w:b/>
          <w:bCs/>
          <w:sz w:val="28"/>
          <w:szCs w:val="28"/>
        </w:rPr>
        <w:t xml:space="preserve"> (EVLA):</w:t>
      </w:r>
      <w:r w:rsidRPr="00D131A9">
        <w:rPr>
          <w:rFonts w:cstheme="minorHAnsi"/>
          <w:sz w:val="28"/>
          <w:szCs w:val="28"/>
        </w:rPr>
        <w:t xml:space="preserve"> Цей метод включає в себе введення лазерного волокна в пошкоджену вену. Лазерна енергія нагріває венозну стінку, що призводить до її зміни та закриття. EVLA є м</w:t>
      </w:r>
      <w:r w:rsidR="005A7A5F" w:rsidRPr="00E41105">
        <w:rPr>
          <w:rFonts w:cstheme="minorHAnsi"/>
          <w:sz w:val="28"/>
          <w:szCs w:val="28"/>
        </w:rPr>
        <w:t>етодом</w:t>
      </w:r>
      <w:r w:rsidRPr="00E41105">
        <w:rPr>
          <w:rFonts w:cstheme="minorHAnsi"/>
          <w:sz w:val="28"/>
          <w:szCs w:val="28"/>
        </w:rPr>
        <w:t>, який зазвичай не вимагає загальної анестезії.</w:t>
      </w:r>
    </w:p>
    <w:p w14:paraId="0987E829" w14:textId="77777777" w:rsidR="00CB3778" w:rsidRPr="00E41105" w:rsidRDefault="00CB3778" w:rsidP="00CB3778">
      <w:pPr>
        <w:rPr>
          <w:rFonts w:cstheme="minorHAnsi"/>
          <w:sz w:val="28"/>
          <w:szCs w:val="28"/>
        </w:rPr>
      </w:pPr>
    </w:p>
    <w:p w14:paraId="3DE234AD" w14:textId="77777777" w:rsidR="00CB3778" w:rsidRPr="00E41105" w:rsidRDefault="00CB3778" w:rsidP="00CB3778">
      <w:pPr>
        <w:rPr>
          <w:rFonts w:cstheme="minorHAnsi"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>3. Флебектомія</w:t>
      </w:r>
      <w:r w:rsidRPr="00D131A9">
        <w:rPr>
          <w:rFonts w:cstheme="minorHAnsi"/>
          <w:b/>
          <w:bCs/>
          <w:sz w:val="28"/>
          <w:szCs w:val="28"/>
        </w:rPr>
        <w:t>:</w:t>
      </w:r>
      <w:r w:rsidRPr="00D131A9">
        <w:rPr>
          <w:rFonts w:cstheme="minorHAnsi"/>
          <w:sz w:val="28"/>
          <w:szCs w:val="28"/>
        </w:rPr>
        <w:t xml:space="preserve"> Ця хірургічна процедура використовується для видалення великих розширених вен через невеликі розрізи в шкірі. Флебектомія може бути необхідною у важких випадках варикозу.</w:t>
      </w:r>
    </w:p>
    <w:p w14:paraId="2A0BB6A4" w14:textId="77777777" w:rsidR="00CB3778" w:rsidRPr="00E41105" w:rsidRDefault="00CB3778" w:rsidP="00CB3778">
      <w:pPr>
        <w:rPr>
          <w:rFonts w:cstheme="minorHAnsi"/>
          <w:sz w:val="28"/>
          <w:szCs w:val="28"/>
        </w:rPr>
      </w:pPr>
    </w:p>
    <w:p w14:paraId="1E6A6F06" w14:textId="41857AFE" w:rsidR="00CB3778" w:rsidRPr="00E41105" w:rsidRDefault="00CB3778" w:rsidP="00CB3778">
      <w:pPr>
        <w:rPr>
          <w:rFonts w:cstheme="minorHAnsi"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>4. Радіочастотна абляція (RFA):</w:t>
      </w:r>
      <w:r w:rsidRPr="00D131A9">
        <w:rPr>
          <w:rFonts w:cstheme="minorHAnsi"/>
          <w:sz w:val="28"/>
          <w:szCs w:val="28"/>
        </w:rPr>
        <w:t xml:space="preserve"> Цей метод схожий на EVLA, але використовує радіочастотну енергію для закриття вени.</w:t>
      </w:r>
    </w:p>
    <w:p w14:paraId="7431EA8E" w14:textId="77777777" w:rsidR="00CB3778" w:rsidRPr="00E41105" w:rsidRDefault="00CB3778" w:rsidP="00CB3778">
      <w:pPr>
        <w:rPr>
          <w:rFonts w:cstheme="minorHAnsi"/>
          <w:sz w:val="28"/>
          <w:szCs w:val="28"/>
        </w:rPr>
      </w:pPr>
    </w:p>
    <w:p w14:paraId="3A003E53" w14:textId="1DC99562" w:rsidR="00CB3778" w:rsidRPr="00D131A9" w:rsidRDefault="00CB3778" w:rsidP="00CB3778">
      <w:pPr>
        <w:rPr>
          <w:rFonts w:cstheme="minorHAnsi"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>5. Компресійна терапія</w:t>
      </w:r>
      <w:r w:rsidRPr="00D131A9">
        <w:rPr>
          <w:rFonts w:cstheme="minorHAnsi"/>
          <w:b/>
          <w:bCs/>
          <w:sz w:val="28"/>
          <w:szCs w:val="28"/>
        </w:rPr>
        <w:t>:</w:t>
      </w:r>
      <w:r w:rsidRPr="00D131A9">
        <w:rPr>
          <w:rFonts w:cstheme="minorHAnsi"/>
          <w:sz w:val="28"/>
          <w:szCs w:val="28"/>
        </w:rPr>
        <w:t xml:space="preserve"> Використання компресійних гольфів, колготок або бандажів допомагає покращити кровообіг та </w:t>
      </w:r>
      <w:r w:rsidRPr="00E41105">
        <w:rPr>
          <w:rFonts w:cstheme="minorHAnsi"/>
          <w:sz w:val="28"/>
          <w:szCs w:val="28"/>
        </w:rPr>
        <w:t>зменшити набряки</w:t>
      </w:r>
      <w:r w:rsidRPr="00D131A9">
        <w:rPr>
          <w:rFonts w:cstheme="minorHAnsi"/>
          <w:sz w:val="28"/>
          <w:szCs w:val="28"/>
        </w:rPr>
        <w:t xml:space="preserve">. Цей метод часто використовується як частина післяопераційного періоду або як </w:t>
      </w:r>
      <w:r w:rsidR="001E5FFD" w:rsidRPr="00D131A9">
        <w:rPr>
          <w:rFonts w:cstheme="minorHAnsi"/>
          <w:sz w:val="28"/>
          <w:szCs w:val="28"/>
        </w:rPr>
        <w:t>допоміжний</w:t>
      </w:r>
      <w:r w:rsidRPr="00E41105">
        <w:rPr>
          <w:rFonts w:cstheme="minorHAnsi"/>
          <w:sz w:val="28"/>
          <w:szCs w:val="28"/>
        </w:rPr>
        <w:t xml:space="preserve"> метод лікування.</w:t>
      </w:r>
    </w:p>
    <w:p w14:paraId="3663CFD8" w14:textId="77777777" w:rsidR="00CB3778" w:rsidRPr="00E41105" w:rsidRDefault="00CB3778" w:rsidP="00CB3778">
      <w:pPr>
        <w:rPr>
          <w:rFonts w:cstheme="minorHAnsi"/>
          <w:sz w:val="28"/>
          <w:szCs w:val="28"/>
        </w:rPr>
      </w:pPr>
    </w:p>
    <w:p w14:paraId="2E295535" w14:textId="6E9F84CD" w:rsidR="00CB3778" w:rsidRPr="00D131A9" w:rsidRDefault="00CB3778" w:rsidP="00CB3778">
      <w:pPr>
        <w:rPr>
          <w:rFonts w:cstheme="minorHAnsi"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 xml:space="preserve">6. </w:t>
      </w:r>
      <w:r w:rsidR="00B6545A" w:rsidRPr="00E41105">
        <w:rPr>
          <w:rFonts w:cstheme="minorHAnsi"/>
          <w:b/>
          <w:bCs/>
          <w:sz w:val="28"/>
          <w:szCs w:val="28"/>
        </w:rPr>
        <w:t xml:space="preserve">Зміна </w:t>
      </w:r>
      <w:r w:rsidRPr="00E41105">
        <w:rPr>
          <w:rFonts w:cstheme="minorHAnsi"/>
          <w:b/>
          <w:bCs/>
          <w:sz w:val="28"/>
          <w:szCs w:val="28"/>
        </w:rPr>
        <w:t>способ</w:t>
      </w:r>
      <w:r w:rsidR="001E5FFD" w:rsidRPr="00E41105">
        <w:rPr>
          <w:rFonts w:cstheme="minorHAnsi"/>
          <w:b/>
          <w:bCs/>
          <w:sz w:val="28"/>
          <w:szCs w:val="28"/>
        </w:rPr>
        <w:t>у</w:t>
      </w:r>
      <w:r w:rsidRPr="00E41105">
        <w:rPr>
          <w:rFonts w:cstheme="minorHAnsi"/>
          <w:b/>
          <w:bCs/>
          <w:sz w:val="28"/>
          <w:szCs w:val="28"/>
        </w:rPr>
        <w:t xml:space="preserve"> життя:</w:t>
      </w:r>
      <w:r w:rsidRPr="00E41105">
        <w:rPr>
          <w:rFonts w:cstheme="minorHAnsi"/>
          <w:sz w:val="28"/>
          <w:szCs w:val="28"/>
        </w:rPr>
        <w:t xml:space="preserve"> Уникання тривалого стояння або сидіння, регулярна фізична активність, підняття ніг під час відпочинку, а також збалансован</w:t>
      </w:r>
      <w:r w:rsidR="00344CA1" w:rsidRPr="00E41105">
        <w:rPr>
          <w:rFonts w:cstheme="minorHAnsi"/>
          <w:sz w:val="28"/>
          <w:szCs w:val="28"/>
        </w:rPr>
        <w:t xml:space="preserve">е </w:t>
      </w:r>
      <w:r w:rsidRPr="00E41105">
        <w:rPr>
          <w:rFonts w:cstheme="minorHAnsi"/>
          <w:sz w:val="28"/>
          <w:szCs w:val="28"/>
        </w:rPr>
        <w:t>харч</w:t>
      </w:r>
      <w:r w:rsidR="00344CA1" w:rsidRPr="00E41105">
        <w:rPr>
          <w:rFonts w:cstheme="minorHAnsi"/>
          <w:sz w:val="28"/>
          <w:szCs w:val="28"/>
        </w:rPr>
        <w:t>ування</w:t>
      </w:r>
      <w:r w:rsidRPr="00E41105">
        <w:rPr>
          <w:rFonts w:cstheme="minorHAnsi"/>
          <w:sz w:val="28"/>
          <w:szCs w:val="28"/>
        </w:rPr>
        <w:t xml:space="preserve"> можуть позитивно вплинути </w:t>
      </w:r>
      <w:r w:rsidR="005A7A5F" w:rsidRPr="00E41105">
        <w:rPr>
          <w:rFonts w:cstheme="minorHAnsi"/>
          <w:sz w:val="28"/>
          <w:szCs w:val="28"/>
        </w:rPr>
        <w:t>та</w:t>
      </w:r>
      <w:r w:rsidRPr="00E41105">
        <w:rPr>
          <w:rFonts w:cstheme="minorHAnsi"/>
          <w:sz w:val="28"/>
          <w:szCs w:val="28"/>
        </w:rPr>
        <w:t xml:space="preserve"> зни</w:t>
      </w:r>
      <w:r w:rsidR="005A7A5F" w:rsidRPr="00E41105">
        <w:rPr>
          <w:rFonts w:cstheme="minorHAnsi"/>
          <w:sz w:val="28"/>
          <w:szCs w:val="28"/>
        </w:rPr>
        <w:t>зити</w:t>
      </w:r>
      <w:r w:rsidRPr="00E41105">
        <w:rPr>
          <w:rFonts w:cstheme="minorHAnsi"/>
          <w:sz w:val="28"/>
          <w:szCs w:val="28"/>
        </w:rPr>
        <w:t xml:space="preserve"> ризик</w:t>
      </w:r>
      <w:r w:rsidR="005A7A5F" w:rsidRPr="00E41105">
        <w:rPr>
          <w:rFonts w:cstheme="minorHAnsi"/>
          <w:sz w:val="28"/>
          <w:szCs w:val="28"/>
        </w:rPr>
        <w:t xml:space="preserve"> </w:t>
      </w:r>
      <w:r w:rsidRPr="00E41105">
        <w:rPr>
          <w:rFonts w:cstheme="minorHAnsi"/>
          <w:sz w:val="28"/>
          <w:szCs w:val="28"/>
        </w:rPr>
        <w:t>розвитку або прогресування варикозу</w:t>
      </w:r>
      <w:r w:rsidRPr="00D131A9">
        <w:rPr>
          <w:rFonts w:cstheme="minorHAnsi"/>
          <w:sz w:val="28"/>
          <w:szCs w:val="28"/>
        </w:rPr>
        <w:t>.</w:t>
      </w:r>
    </w:p>
    <w:p w14:paraId="02B68D87" w14:textId="77777777" w:rsidR="00CB3778" w:rsidRPr="00E41105" w:rsidRDefault="00CB3778" w:rsidP="00CB3778">
      <w:pPr>
        <w:rPr>
          <w:rFonts w:cstheme="minorHAnsi"/>
          <w:sz w:val="28"/>
          <w:szCs w:val="28"/>
        </w:rPr>
      </w:pPr>
    </w:p>
    <w:p w14:paraId="56B5E5C7" w14:textId="251DE5FC" w:rsidR="003F179D" w:rsidRPr="00E41105" w:rsidRDefault="000A578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3F179D" w:rsidRPr="00E41105">
        <w:rPr>
          <w:rFonts w:cstheme="minorHAnsi"/>
          <w:sz w:val="28"/>
          <w:szCs w:val="28"/>
        </w:rPr>
        <w:t xml:space="preserve">Необхідно негайно звернутися до лікаря при перших ознаках варикозної хвороби, оскільки це може допомогти уникнути подальшого прогресування захворювання та можливих ускладнень. </w:t>
      </w:r>
    </w:p>
    <w:p w14:paraId="56BB741D" w14:textId="49D6D480" w:rsidR="00344CA1" w:rsidRPr="00D131A9" w:rsidRDefault="000A578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  </w:t>
      </w:r>
      <w:r w:rsidR="003F179D" w:rsidRPr="00E41105">
        <w:rPr>
          <w:rFonts w:cstheme="minorHAnsi"/>
          <w:sz w:val="28"/>
          <w:szCs w:val="28"/>
        </w:rPr>
        <w:t>Лікар</w:t>
      </w:r>
      <w:r w:rsidR="003F179D" w:rsidRPr="00D131A9">
        <w:rPr>
          <w:rFonts w:cstheme="minorHAnsi"/>
          <w:sz w:val="28"/>
          <w:szCs w:val="28"/>
        </w:rPr>
        <w:t xml:space="preserve"> зможе провести детальний </w:t>
      </w:r>
      <w:r w:rsidR="003F179D" w:rsidRPr="00E41105">
        <w:rPr>
          <w:rFonts w:cstheme="minorHAnsi"/>
          <w:sz w:val="28"/>
          <w:szCs w:val="28"/>
        </w:rPr>
        <w:t>медичний огляд</w:t>
      </w:r>
      <w:r w:rsidR="003F179D" w:rsidRPr="00D131A9">
        <w:rPr>
          <w:rFonts w:cstheme="minorHAnsi"/>
          <w:sz w:val="28"/>
          <w:szCs w:val="28"/>
        </w:rPr>
        <w:t xml:space="preserve">, визначити стадію </w:t>
      </w:r>
      <w:r w:rsidR="003F179D" w:rsidRPr="00E41105">
        <w:rPr>
          <w:rFonts w:cstheme="minorHAnsi"/>
          <w:sz w:val="28"/>
          <w:szCs w:val="28"/>
        </w:rPr>
        <w:t>захворювання, ризики та індивідуальні особливості</w:t>
      </w:r>
      <w:r w:rsidR="00456E85" w:rsidRPr="00E41105">
        <w:rPr>
          <w:rFonts w:cstheme="minorHAnsi"/>
          <w:sz w:val="28"/>
          <w:szCs w:val="28"/>
        </w:rPr>
        <w:t xml:space="preserve"> </w:t>
      </w:r>
      <w:r w:rsidR="003F179D" w:rsidRPr="00E41105">
        <w:rPr>
          <w:rFonts w:cstheme="minorHAnsi"/>
          <w:sz w:val="28"/>
          <w:szCs w:val="28"/>
        </w:rPr>
        <w:t>для встановлення найкращого плану лікування.</w:t>
      </w:r>
      <w:r w:rsidR="003F179D" w:rsidRPr="00D131A9">
        <w:rPr>
          <w:rFonts w:cstheme="minorHAnsi"/>
          <w:sz w:val="28"/>
          <w:szCs w:val="28"/>
        </w:rPr>
        <w:t xml:space="preserve"> </w:t>
      </w:r>
    </w:p>
    <w:p w14:paraId="66B97EE4" w14:textId="77777777" w:rsidR="003F179D" w:rsidRPr="00E41105" w:rsidRDefault="003F179D">
      <w:pPr>
        <w:rPr>
          <w:rFonts w:cstheme="minorHAnsi"/>
          <w:sz w:val="28"/>
          <w:szCs w:val="28"/>
        </w:rPr>
      </w:pPr>
    </w:p>
    <w:p w14:paraId="3F6B6691" w14:textId="0F8F6539" w:rsidR="00CB3778" w:rsidRPr="00E41105" w:rsidRDefault="000A578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344CA1" w:rsidRPr="00E41105">
        <w:rPr>
          <w:rFonts w:cstheme="minorHAnsi"/>
          <w:sz w:val="28"/>
          <w:szCs w:val="28"/>
        </w:rPr>
        <w:t>Часто лікарі призначають венотоніки</w:t>
      </w:r>
      <w:r w:rsidR="00C24743" w:rsidRPr="00E41105">
        <w:rPr>
          <w:rFonts w:cstheme="minorHAnsi"/>
          <w:sz w:val="28"/>
          <w:szCs w:val="28"/>
        </w:rPr>
        <w:t>,</w:t>
      </w:r>
      <w:r w:rsidR="00344CA1" w:rsidRPr="00E41105">
        <w:rPr>
          <w:rFonts w:cstheme="minorHAnsi"/>
          <w:sz w:val="28"/>
          <w:szCs w:val="28"/>
        </w:rPr>
        <w:t xml:space="preserve"> як ефективний метод лікування та профілактики варикозу.</w:t>
      </w:r>
    </w:p>
    <w:p w14:paraId="5E01A927" w14:textId="77777777" w:rsidR="00344CA1" w:rsidRPr="00E41105" w:rsidRDefault="00344CA1">
      <w:pPr>
        <w:rPr>
          <w:rFonts w:cstheme="minorHAnsi"/>
          <w:sz w:val="28"/>
          <w:szCs w:val="28"/>
        </w:rPr>
      </w:pPr>
    </w:p>
    <w:p w14:paraId="2B3AB14F" w14:textId="00C326F9" w:rsidR="00CF72A3" w:rsidRPr="00E41105" w:rsidRDefault="00344CA1">
      <w:pPr>
        <w:rPr>
          <w:rFonts w:cstheme="minorHAnsi"/>
          <w:b/>
          <w:bCs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>Що таке венотоніки?</w:t>
      </w:r>
    </w:p>
    <w:p w14:paraId="59BABDDA" w14:textId="66155342" w:rsidR="00344CA1" w:rsidRPr="00E41105" w:rsidRDefault="00246BF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344CA1" w:rsidRPr="00E41105">
        <w:rPr>
          <w:rFonts w:cstheme="minorHAnsi"/>
          <w:sz w:val="28"/>
          <w:szCs w:val="28"/>
        </w:rPr>
        <w:t xml:space="preserve">Венотоніки, також відомі як флеботоніки </w:t>
      </w:r>
      <w:r w:rsidR="00B6545A" w:rsidRPr="00E41105">
        <w:rPr>
          <w:sz w:val="28"/>
          <w:szCs w:val="28"/>
        </w:rPr>
        <w:t>—</w:t>
      </w:r>
      <w:r w:rsidR="00344CA1" w:rsidRPr="00E41105">
        <w:rPr>
          <w:rFonts w:cstheme="minorHAnsi"/>
          <w:sz w:val="28"/>
          <w:szCs w:val="28"/>
        </w:rPr>
        <w:t xml:space="preserve"> </w:t>
      </w:r>
      <w:r w:rsidR="0089316D" w:rsidRPr="00E41105">
        <w:rPr>
          <w:rFonts w:cstheme="minorHAnsi"/>
          <w:sz w:val="28"/>
          <w:szCs w:val="28"/>
        </w:rPr>
        <w:t>капсули або таблетки від варикозу</w:t>
      </w:r>
      <w:r w:rsidR="00344CA1" w:rsidRPr="00E41105">
        <w:rPr>
          <w:rFonts w:cstheme="minorHAnsi"/>
          <w:sz w:val="28"/>
          <w:szCs w:val="28"/>
        </w:rPr>
        <w:t>,</w:t>
      </w:r>
      <w:r w:rsidR="00344CA1" w:rsidRPr="00D131A9">
        <w:rPr>
          <w:rFonts w:cstheme="minorHAnsi"/>
          <w:sz w:val="28"/>
          <w:szCs w:val="28"/>
        </w:rPr>
        <w:t xml:space="preserve"> які допомагають зміцнювати стінки вен та покращувати </w:t>
      </w:r>
      <w:r w:rsidR="00344CA1" w:rsidRPr="00E41105">
        <w:rPr>
          <w:rFonts w:cstheme="minorHAnsi"/>
          <w:sz w:val="28"/>
          <w:szCs w:val="28"/>
        </w:rPr>
        <w:t>кровообіг</w:t>
      </w:r>
      <w:r w:rsidR="00344CA1" w:rsidRPr="00D131A9">
        <w:rPr>
          <w:rFonts w:cstheme="minorHAnsi"/>
          <w:sz w:val="28"/>
          <w:szCs w:val="28"/>
        </w:rPr>
        <w:t xml:space="preserve"> в нижніх кінцівках. </w:t>
      </w:r>
    </w:p>
    <w:p w14:paraId="1E1B112A" w14:textId="33E680DF" w:rsidR="004778F6" w:rsidRPr="00E41105" w:rsidRDefault="004778F6">
      <w:pPr>
        <w:rPr>
          <w:rFonts w:cstheme="minorHAnsi"/>
          <w:sz w:val="28"/>
          <w:szCs w:val="28"/>
        </w:rPr>
      </w:pPr>
    </w:p>
    <w:p w14:paraId="2CEAAF0C" w14:textId="4C14CF6C" w:rsidR="004778F6" w:rsidRPr="00E41105" w:rsidRDefault="004778F6">
      <w:pPr>
        <w:rPr>
          <w:rFonts w:cstheme="minorHAnsi"/>
          <w:b/>
          <w:bCs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>Як діють венотоніки?</w:t>
      </w:r>
    </w:p>
    <w:p w14:paraId="0E234550" w14:textId="55662F09" w:rsidR="00A9043D" w:rsidRPr="00E41105" w:rsidRDefault="004778F6" w:rsidP="004778F6">
      <w:pPr>
        <w:rPr>
          <w:rFonts w:cstheme="minorHAnsi"/>
          <w:sz w:val="28"/>
          <w:szCs w:val="28"/>
          <w:vertAlign w:val="superscript"/>
        </w:rPr>
      </w:pPr>
      <w:r w:rsidRPr="00E41105">
        <w:rPr>
          <w:rFonts w:cstheme="minorHAnsi"/>
          <w:sz w:val="28"/>
          <w:szCs w:val="28"/>
        </w:rPr>
        <w:t>Венотоніки мають декілька механізмів дії:</w:t>
      </w:r>
      <w:r w:rsidR="0072273F" w:rsidRPr="00E41105">
        <w:rPr>
          <w:rFonts w:cstheme="minorHAnsi"/>
          <w:sz w:val="28"/>
          <w:szCs w:val="28"/>
          <w:vertAlign w:val="superscript"/>
        </w:rPr>
        <w:t>4</w:t>
      </w:r>
    </w:p>
    <w:p w14:paraId="3ECCD4A2" w14:textId="77777777" w:rsidR="004778F6" w:rsidRPr="00E41105" w:rsidRDefault="004778F6" w:rsidP="004778F6">
      <w:pPr>
        <w:rPr>
          <w:rFonts w:cstheme="minorHAnsi"/>
          <w:sz w:val="28"/>
          <w:szCs w:val="28"/>
        </w:rPr>
      </w:pPr>
    </w:p>
    <w:p w14:paraId="7A26C4C2" w14:textId="0664325F" w:rsidR="00A9043D" w:rsidRPr="00D131A9" w:rsidRDefault="00A9043D" w:rsidP="004778F6">
      <w:pPr>
        <w:pStyle w:val="a3"/>
        <w:numPr>
          <w:ilvl w:val="0"/>
          <w:numId w:val="2"/>
        </w:numPr>
        <w:spacing w:before="0" w:beforeAutospacing="0" w:after="0" w:afterAutospacing="0"/>
        <w:divId w:val="1395277946"/>
        <w:rPr>
          <w:rFonts w:asciiTheme="minorHAnsi" w:hAnsiTheme="minorHAnsi" w:cstheme="minorHAnsi"/>
          <w:sz w:val="28"/>
          <w:szCs w:val="28"/>
        </w:rPr>
      </w:pPr>
      <w:r w:rsidRPr="00E41105">
        <w:rPr>
          <w:rStyle w:val="a4"/>
          <w:rFonts w:asciiTheme="minorHAnsi" w:hAnsiTheme="minorHAnsi" w:cstheme="minorHAnsi"/>
          <w:sz w:val="28"/>
          <w:szCs w:val="28"/>
        </w:rPr>
        <w:t>Зміцнення стінок вен:</w:t>
      </w:r>
      <w:r w:rsidRPr="00E41105">
        <w:rPr>
          <w:rFonts w:asciiTheme="minorHAnsi" w:hAnsiTheme="minorHAnsi" w:cstheme="minorHAnsi"/>
          <w:sz w:val="28"/>
          <w:szCs w:val="28"/>
        </w:rPr>
        <w:t xml:space="preserve"> Препарати цього типу допомагають підтримувати структурну цілісність стінок вен, роблячи їх менш проникними для рідини</w:t>
      </w:r>
      <w:r w:rsidR="0089316D" w:rsidRPr="00E41105">
        <w:rPr>
          <w:rFonts w:asciiTheme="minorHAnsi" w:hAnsiTheme="minorHAnsi" w:cstheme="minorHAnsi"/>
          <w:sz w:val="28"/>
          <w:szCs w:val="28"/>
        </w:rPr>
        <w:t>, це допомагає запобігти набрякам</w:t>
      </w:r>
      <w:r w:rsidR="0089316D" w:rsidRPr="00D131A9">
        <w:rPr>
          <w:rFonts w:asciiTheme="minorHAnsi" w:hAnsiTheme="minorHAnsi" w:cstheme="minorHAnsi"/>
          <w:sz w:val="28"/>
          <w:szCs w:val="28"/>
        </w:rPr>
        <w:t>.</w:t>
      </w:r>
    </w:p>
    <w:p w14:paraId="3C57373F" w14:textId="42B7B632" w:rsidR="00A9043D" w:rsidRPr="00E41105" w:rsidRDefault="00A9043D" w:rsidP="004778F6">
      <w:pPr>
        <w:pStyle w:val="a3"/>
        <w:numPr>
          <w:ilvl w:val="0"/>
          <w:numId w:val="2"/>
        </w:numPr>
        <w:spacing w:before="0" w:beforeAutospacing="0" w:after="0" w:afterAutospacing="0"/>
        <w:divId w:val="1395277946"/>
        <w:rPr>
          <w:rFonts w:asciiTheme="minorHAnsi" w:hAnsiTheme="minorHAnsi" w:cstheme="minorHAnsi"/>
          <w:sz w:val="28"/>
          <w:szCs w:val="28"/>
        </w:rPr>
      </w:pPr>
      <w:r w:rsidRPr="00E41105">
        <w:rPr>
          <w:rStyle w:val="a4"/>
          <w:rFonts w:asciiTheme="minorHAnsi" w:hAnsiTheme="minorHAnsi" w:cstheme="minorHAnsi"/>
          <w:sz w:val="28"/>
          <w:szCs w:val="28"/>
        </w:rPr>
        <w:t>Покращення венозного тонусу:</w:t>
      </w:r>
      <w:r w:rsidRPr="00E41105">
        <w:rPr>
          <w:rFonts w:asciiTheme="minorHAnsi" w:hAnsiTheme="minorHAnsi" w:cstheme="minorHAnsi"/>
          <w:sz w:val="28"/>
          <w:szCs w:val="28"/>
        </w:rPr>
        <w:t xml:space="preserve"> Венотоніки допомагають збільшити тонус венозних стінок</w:t>
      </w:r>
      <w:r w:rsidR="004778F6" w:rsidRPr="00E41105">
        <w:rPr>
          <w:rFonts w:asciiTheme="minorHAnsi" w:hAnsiTheme="minorHAnsi" w:cstheme="minorHAnsi"/>
          <w:sz w:val="28"/>
          <w:szCs w:val="28"/>
        </w:rPr>
        <w:t>.</w:t>
      </w:r>
    </w:p>
    <w:p w14:paraId="78EF2D98" w14:textId="11578AD9" w:rsidR="00A9043D" w:rsidRPr="00D131A9" w:rsidRDefault="00A9043D" w:rsidP="004778F6">
      <w:pPr>
        <w:pStyle w:val="a3"/>
        <w:numPr>
          <w:ilvl w:val="0"/>
          <w:numId w:val="2"/>
        </w:numPr>
        <w:spacing w:before="0" w:beforeAutospacing="0" w:after="0" w:afterAutospacing="0"/>
        <w:divId w:val="1395277946"/>
        <w:rPr>
          <w:rFonts w:asciiTheme="minorHAnsi" w:hAnsiTheme="minorHAnsi" w:cstheme="minorHAnsi"/>
          <w:sz w:val="28"/>
          <w:szCs w:val="28"/>
        </w:rPr>
      </w:pPr>
      <w:r w:rsidRPr="00D131A9">
        <w:rPr>
          <w:rStyle w:val="a4"/>
          <w:rFonts w:asciiTheme="minorHAnsi" w:hAnsiTheme="minorHAnsi" w:cstheme="minorHAnsi"/>
          <w:sz w:val="28"/>
          <w:szCs w:val="28"/>
        </w:rPr>
        <w:t>Зменшення запалення:</w:t>
      </w:r>
      <w:r w:rsidRPr="00D131A9">
        <w:rPr>
          <w:rFonts w:asciiTheme="minorHAnsi" w:hAnsiTheme="minorHAnsi" w:cstheme="minorHAnsi"/>
          <w:sz w:val="28"/>
          <w:szCs w:val="28"/>
        </w:rPr>
        <w:t xml:space="preserve"> Деякі венотоніки мають протизапальну дію, яка може допомогти </w:t>
      </w:r>
      <w:r w:rsidR="004778F6" w:rsidRPr="00D131A9">
        <w:rPr>
          <w:rFonts w:asciiTheme="minorHAnsi" w:hAnsiTheme="minorHAnsi" w:cstheme="minorHAnsi"/>
          <w:sz w:val="28"/>
          <w:szCs w:val="28"/>
        </w:rPr>
        <w:t>зменшити</w:t>
      </w:r>
      <w:r w:rsidRPr="00E41105">
        <w:rPr>
          <w:rFonts w:asciiTheme="minorHAnsi" w:hAnsiTheme="minorHAnsi" w:cstheme="minorHAnsi"/>
          <w:sz w:val="28"/>
          <w:szCs w:val="28"/>
        </w:rPr>
        <w:t xml:space="preserve"> запалення</w:t>
      </w:r>
      <w:r w:rsidR="004778F6" w:rsidRPr="00E41105">
        <w:rPr>
          <w:rFonts w:asciiTheme="minorHAnsi" w:hAnsiTheme="minorHAnsi" w:cstheme="minorHAnsi"/>
          <w:sz w:val="28"/>
          <w:szCs w:val="28"/>
        </w:rPr>
        <w:t xml:space="preserve"> та біль</w:t>
      </w:r>
      <w:r w:rsidRPr="00D131A9">
        <w:rPr>
          <w:rFonts w:asciiTheme="minorHAnsi" w:hAnsiTheme="minorHAnsi" w:cstheme="minorHAnsi"/>
          <w:sz w:val="28"/>
          <w:szCs w:val="28"/>
        </w:rPr>
        <w:t xml:space="preserve"> венозної стінки.</w:t>
      </w:r>
    </w:p>
    <w:p w14:paraId="42366169" w14:textId="1C7DF7FA" w:rsidR="00D367AB" w:rsidRPr="00E41105" w:rsidRDefault="009C7EF2" w:rsidP="00FE7FF8">
      <w:pPr>
        <w:pStyle w:val="a3"/>
        <w:spacing w:before="300" w:beforeAutospacing="0" w:after="300" w:afterAutospacing="0"/>
        <w:divId w:val="313531488"/>
        <w:rPr>
          <w:rFonts w:asciiTheme="minorHAnsi" w:hAnsiTheme="minorHAnsi" w:cstheme="minorHAnsi"/>
          <w:sz w:val="28"/>
          <w:szCs w:val="28"/>
        </w:rPr>
      </w:pPr>
      <w:r w:rsidRPr="00E41105">
        <w:rPr>
          <w:rStyle w:val="a4"/>
          <w:rFonts w:asciiTheme="minorHAnsi" w:hAnsiTheme="minorHAnsi" w:cstheme="minorHAnsi"/>
          <w:sz w:val="28"/>
          <w:szCs w:val="28"/>
        </w:rPr>
        <w:t xml:space="preserve">Кому можна </w:t>
      </w:r>
      <w:r w:rsidR="00FE7FF8" w:rsidRPr="00E41105">
        <w:rPr>
          <w:rStyle w:val="a4"/>
          <w:rFonts w:asciiTheme="minorHAnsi" w:hAnsiTheme="minorHAnsi" w:cstheme="minorHAnsi"/>
          <w:sz w:val="28"/>
          <w:szCs w:val="28"/>
        </w:rPr>
        <w:t>приймати</w:t>
      </w:r>
      <w:r w:rsidR="00A9043D" w:rsidRPr="00E41105">
        <w:rPr>
          <w:rStyle w:val="a4"/>
          <w:rFonts w:asciiTheme="minorHAnsi" w:hAnsiTheme="minorHAnsi" w:cstheme="minorHAnsi"/>
          <w:sz w:val="28"/>
          <w:szCs w:val="28"/>
        </w:rPr>
        <w:t xml:space="preserve"> венотоніки?</w:t>
      </w:r>
    </w:p>
    <w:p w14:paraId="1DE9C6F7" w14:textId="24E118E2" w:rsidR="00FE7FF8" w:rsidRPr="00E41105" w:rsidRDefault="00FE7FF8" w:rsidP="00DD4E4F">
      <w:pPr>
        <w:pStyle w:val="a3"/>
        <w:numPr>
          <w:ilvl w:val="0"/>
          <w:numId w:val="7"/>
        </w:numPr>
        <w:spacing w:before="0" w:beforeAutospacing="0" w:after="0" w:afterAutospacing="0"/>
        <w:divId w:val="850753530"/>
        <w:rPr>
          <w:rFonts w:asciiTheme="minorHAnsi" w:hAnsiTheme="minorHAnsi" w:cstheme="minorHAnsi"/>
          <w:sz w:val="28"/>
          <w:szCs w:val="28"/>
        </w:rPr>
      </w:pPr>
      <w:r w:rsidRPr="00E41105">
        <w:rPr>
          <w:rStyle w:val="a4"/>
          <w:rFonts w:asciiTheme="minorHAnsi" w:hAnsiTheme="minorHAnsi" w:cstheme="minorHAnsi"/>
          <w:sz w:val="28"/>
          <w:szCs w:val="28"/>
        </w:rPr>
        <w:t>Люд</w:t>
      </w:r>
      <w:r w:rsidR="009C7EF2" w:rsidRPr="00E41105">
        <w:rPr>
          <w:rStyle w:val="a4"/>
          <w:rFonts w:asciiTheme="minorHAnsi" w:hAnsiTheme="minorHAnsi" w:cstheme="minorHAnsi"/>
          <w:sz w:val="28"/>
          <w:szCs w:val="28"/>
        </w:rPr>
        <w:t>ям з</w:t>
      </w:r>
      <w:r w:rsidRPr="00E41105">
        <w:rPr>
          <w:rStyle w:val="a4"/>
          <w:rFonts w:asciiTheme="minorHAnsi" w:hAnsiTheme="minorHAnsi" w:cstheme="minorHAnsi"/>
          <w:sz w:val="28"/>
          <w:szCs w:val="28"/>
        </w:rPr>
        <w:t xml:space="preserve"> </w:t>
      </w:r>
      <w:r w:rsidR="00E14EC3" w:rsidRPr="00E41105">
        <w:rPr>
          <w:rStyle w:val="a4"/>
          <w:rFonts w:asciiTheme="minorHAnsi" w:hAnsiTheme="minorHAnsi" w:cstheme="minorHAnsi"/>
          <w:sz w:val="28"/>
          <w:szCs w:val="28"/>
        </w:rPr>
        <w:t>венозно – лімфатичною недостатніс</w:t>
      </w:r>
      <w:r w:rsidR="007A58A9" w:rsidRPr="00E41105">
        <w:rPr>
          <w:rStyle w:val="a4"/>
          <w:rFonts w:asciiTheme="minorHAnsi" w:hAnsiTheme="minorHAnsi" w:cstheme="minorHAnsi"/>
          <w:sz w:val="28"/>
          <w:szCs w:val="28"/>
        </w:rPr>
        <w:t>т</w:t>
      </w:r>
      <w:r w:rsidR="00E14EC3" w:rsidRPr="00E41105">
        <w:rPr>
          <w:rStyle w:val="a4"/>
          <w:rFonts w:asciiTheme="minorHAnsi" w:hAnsiTheme="minorHAnsi" w:cstheme="minorHAnsi"/>
          <w:sz w:val="28"/>
          <w:szCs w:val="28"/>
        </w:rPr>
        <w:t xml:space="preserve">ю та </w:t>
      </w:r>
      <w:r w:rsidRPr="00E41105">
        <w:rPr>
          <w:rStyle w:val="a4"/>
          <w:rFonts w:asciiTheme="minorHAnsi" w:hAnsiTheme="minorHAnsi" w:cstheme="minorHAnsi"/>
          <w:sz w:val="28"/>
          <w:szCs w:val="28"/>
        </w:rPr>
        <w:t>варикозною хворобою:</w:t>
      </w:r>
      <w:r w:rsidRPr="00E41105">
        <w:rPr>
          <w:rFonts w:asciiTheme="minorHAnsi" w:hAnsiTheme="minorHAnsi" w:cstheme="minorHAnsi"/>
          <w:sz w:val="28"/>
          <w:szCs w:val="28"/>
        </w:rPr>
        <w:t xml:space="preserve"> </w:t>
      </w:r>
      <w:r w:rsidR="00197979" w:rsidRPr="00E41105">
        <w:rPr>
          <w:rFonts w:asciiTheme="minorHAnsi" w:hAnsiTheme="minorHAnsi" w:cstheme="minorHAnsi"/>
          <w:sz w:val="28"/>
          <w:szCs w:val="28"/>
        </w:rPr>
        <w:t>Р</w:t>
      </w:r>
      <w:r w:rsidRPr="00E41105">
        <w:rPr>
          <w:rFonts w:asciiTheme="minorHAnsi" w:hAnsiTheme="minorHAnsi" w:cstheme="minorHAnsi"/>
          <w:sz w:val="28"/>
          <w:szCs w:val="28"/>
        </w:rPr>
        <w:t>озширеннята недостатніст</w:t>
      </w:r>
      <w:r w:rsidR="00197979" w:rsidRPr="00E41105">
        <w:rPr>
          <w:rFonts w:asciiTheme="minorHAnsi" w:hAnsiTheme="minorHAnsi" w:cstheme="minorHAnsi"/>
          <w:sz w:val="28"/>
          <w:szCs w:val="28"/>
        </w:rPr>
        <w:t>ь</w:t>
      </w:r>
      <w:r w:rsidRPr="00E41105">
        <w:rPr>
          <w:rFonts w:asciiTheme="minorHAnsi" w:hAnsiTheme="minorHAnsi" w:cstheme="minorHAnsi"/>
          <w:sz w:val="28"/>
          <w:szCs w:val="28"/>
        </w:rPr>
        <w:t xml:space="preserve"> венозних клапанів,  може призвести до набряків, болю та важкості в ногах. Венотоніки допомагають зміцнити стінки вен і покращити кровотік, зменшуючи неприємні симптоми.</w:t>
      </w:r>
    </w:p>
    <w:p w14:paraId="5015135B" w14:textId="77777777" w:rsidR="00DD4E4F" w:rsidRPr="00E41105" w:rsidRDefault="00DD4E4F" w:rsidP="00DD4E4F">
      <w:pPr>
        <w:pStyle w:val="a3"/>
        <w:spacing w:before="0" w:beforeAutospacing="0" w:after="0" w:afterAutospacing="0"/>
        <w:ind w:left="720"/>
        <w:divId w:val="850753530"/>
        <w:rPr>
          <w:rFonts w:asciiTheme="minorHAnsi" w:hAnsiTheme="minorHAnsi" w:cstheme="minorHAnsi"/>
          <w:sz w:val="28"/>
          <w:szCs w:val="28"/>
        </w:rPr>
      </w:pPr>
    </w:p>
    <w:p w14:paraId="2C82B026" w14:textId="0DCEF3FE" w:rsidR="00FE7FF8" w:rsidRPr="00D131A9" w:rsidRDefault="009C7EF2" w:rsidP="00DD4E4F">
      <w:pPr>
        <w:pStyle w:val="a3"/>
        <w:numPr>
          <w:ilvl w:val="0"/>
          <w:numId w:val="7"/>
        </w:numPr>
        <w:spacing w:before="0" w:beforeAutospacing="0" w:after="0" w:afterAutospacing="0"/>
        <w:divId w:val="850753530"/>
        <w:rPr>
          <w:rFonts w:asciiTheme="minorHAnsi" w:hAnsiTheme="minorHAnsi" w:cstheme="minorHAnsi"/>
          <w:sz w:val="28"/>
          <w:szCs w:val="28"/>
        </w:rPr>
      </w:pPr>
      <w:r w:rsidRPr="00E41105">
        <w:rPr>
          <w:rStyle w:val="a4"/>
          <w:rFonts w:asciiTheme="minorHAnsi" w:hAnsiTheme="minorHAnsi" w:cstheme="minorHAnsi"/>
          <w:sz w:val="28"/>
          <w:szCs w:val="28"/>
        </w:rPr>
        <w:t>Тим,</w:t>
      </w:r>
      <w:r w:rsidR="00E26A5F" w:rsidRPr="00E41105">
        <w:rPr>
          <w:rStyle w:val="a4"/>
          <w:rFonts w:asciiTheme="minorHAnsi" w:hAnsiTheme="minorHAnsi" w:cstheme="minorHAnsi"/>
          <w:sz w:val="28"/>
          <w:szCs w:val="28"/>
        </w:rPr>
        <w:t xml:space="preserve"> </w:t>
      </w:r>
      <w:r w:rsidRPr="00E41105">
        <w:rPr>
          <w:rStyle w:val="a4"/>
          <w:rFonts w:asciiTheme="minorHAnsi" w:hAnsiTheme="minorHAnsi" w:cstheme="minorHAnsi"/>
          <w:sz w:val="28"/>
          <w:szCs w:val="28"/>
        </w:rPr>
        <w:t>хто</w:t>
      </w:r>
      <w:r w:rsidR="00FE7FF8" w:rsidRPr="00E41105">
        <w:rPr>
          <w:rStyle w:val="a4"/>
          <w:rFonts w:asciiTheme="minorHAnsi" w:hAnsiTheme="minorHAnsi" w:cstheme="minorHAnsi"/>
          <w:sz w:val="28"/>
          <w:szCs w:val="28"/>
        </w:rPr>
        <w:t xml:space="preserve"> провод</w:t>
      </w:r>
      <w:r w:rsidRPr="00E41105">
        <w:rPr>
          <w:rStyle w:val="a4"/>
          <w:rFonts w:asciiTheme="minorHAnsi" w:hAnsiTheme="minorHAnsi" w:cstheme="minorHAnsi"/>
          <w:sz w:val="28"/>
          <w:szCs w:val="28"/>
        </w:rPr>
        <w:t>ить</w:t>
      </w:r>
      <w:r w:rsidR="00FE7FF8" w:rsidRPr="00E41105">
        <w:rPr>
          <w:rStyle w:val="a4"/>
          <w:rFonts w:asciiTheme="minorHAnsi" w:hAnsiTheme="minorHAnsi" w:cstheme="minorHAnsi"/>
          <w:sz w:val="28"/>
          <w:szCs w:val="28"/>
        </w:rPr>
        <w:t xml:space="preserve"> багато часу стоячи або сидячи:</w:t>
      </w:r>
      <w:r w:rsidR="00FE7FF8" w:rsidRPr="00E41105">
        <w:rPr>
          <w:rFonts w:asciiTheme="minorHAnsi" w:hAnsiTheme="minorHAnsi" w:cstheme="minorHAnsi"/>
          <w:sz w:val="28"/>
          <w:szCs w:val="28"/>
        </w:rPr>
        <w:t xml:space="preserve"> Люди, чи</w:t>
      </w:r>
      <w:r w:rsidR="00B6545A" w:rsidRPr="00E41105">
        <w:rPr>
          <w:rFonts w:asciiTheme="minorHAnsi" w:hAnsiTheme="minorHAnsi" w:cstheme="minorHAnsi"/>
          <w:sz w:val="28"/>
          <w:szCs w:val="28"/>
        </w:rPr>
        <w:t xml:space="preserve">й робочий день </w:t>
      </w:r>
      <w:r w:rsidR="00FE7FF8" w:rsidRPr="00E41105">
        <w:rPr>
          <w:rFonts w:asciiTheme="minorHAnsi" w:hAnsiTheme="minorHAnsi" w:cstheme="minorHAnsi"/>
          <w:sz w:val="28"/>
          <w:szCs w:val="28"/>
        </w:rPr>
        <w:t xml:space="preserve">передбачає тривале стояння або сидіння (наприклад, офісні працівники, продавці, медичні працівники), можуть мати проблем з венозною циркуляцією. Венотоніки </w:t>
      </w:r>
      <w:r w:rsidR="00B6545A" w:rsidRPr="00E41105">
        <w:rPr>
          <w:rFonts w:asciiTheme="minorHAnsi" w:hAnsiTheme="minorHAnsi" w:cstheme="minorHAnsi"/>
          <w:sz w:val="28"/>
          <w:szCs w:val="28"/>
        </w:rPr>
        <w:t>допомагають</w:t>
      </w:r>
      <w:r w:rsidR="00FE7FF8" w:rsidRPr="00E41105">
        <w:rPr>
          <w:rFonts w:asciiTheme="minorHAnsi" w:hAnsiTheme="minorHAnsi" w:cstheme="minorHAnsi"/>
          <w:sz w:val="28"/>
          <w:szCs w:val="28"/>
        </w:rPr>
        <w:t xml:space="preserve"> забезпечити нормальний кровотік</w:t>
      </w:r>
      <w:r w:rsidR="00FE7FF8" w:rsidRPr="00D131A9">
        <w:rPr>
          <w:rFonts w:asciiTheme="minorHAnsi" w:hAnsiTheme="minorHAnsi" w:cstheme="minorHAnsi"/>
          <w:sz w:val="28"/>
          <w:szCs w:val="28"/>
        </w:rPr>
        <w:t xml:space="preserve"> і попередити </w:t>
      </w:r>
      <w:r w:rsidR="00FE7FF8" w:rsidRPr="00E41105">
        <w:rPr>
          <w:rFonts w:asciiTheme="minorHAnsi" w:hAnsiTheme="minorHAnsi" w:cstheme="minorHAnsi"/>
          <w:sz w:val="28"/>
          <w:szCs w:val="28"/>
        </w:rPr>
        <w:t>набряки</w:t>
      </w:r>
      <w:r w:rsidR="00FE7FF8" w:rsidRPr="00D131A9">
        <w:rPr>
          <w:rFonts w:asciiTheme="minorHAnsi" w:hAnsiTheme="minorHAnsi" w:cstheme="minorHAnsi"/>
          <w:sz w:val="28"/>
          <w:szCs w:val="28"/>
        </w:rPr>
        <w:t xml:space="preserve"> та втому ніг.</w:t>
      </w:r>
    </w:p>
    <w:p w14:paraId="017B2131" w14:textId="77777777" w:rsidR="00DD4E4F" w:rsidRPr="00E41105" w:rsidRDefault="00DD4E4F" w:rsidP="00DD4E4F">
      <w:pPr>
        <w:pStyle w:val="a3"/>
        <w:spacing w:before="0" w:beforeAutospacing="0" w:after="0" w:afterAutospacing="0"/>
        <w:ind w:left="720"/>
        <w:divId w:val="850753530"/>
        <w:rPr>
          <w:rFonts w:asciiTheme="minorHAnsi" w:hAnsiTheme="minorHAnsi" w:cstheme="minorHAnsi"/>
          <w:sz w:val="28"/>
          <w:szCs w:val="28"/>
        </w:rPr>
      </w:pPr>
    </w:p>
    <w:p w14:paraId="2CAC610C" w14:textId="6C31623A" w:rsidR="00FE7FF8" w:rsidRPr="00D131A9" w:rsidRDefault="00FE7FF8" w:rsidP="00DD4E4F">
      <w:pPr>
        <w:pStyle w:val="a3"/>
        <w:numPr>
          <w:ilvl w:val="0"/>
          <w:numId w:val="7"/>
        </w:numPr>
        <w:spacing w:before="0" w:beforeAutospacing="0" w:after="0" w:afterAutospacing="0"/>
        <w:divId w:val="850753530"/>
        <w:rPr>
          <w:rFonts w:asciiTheme="minorHAnsi" w:hAnsiTheme="minorHAnsi" w:cstheme="minorHAnsi"/>
          <w:sz w:val="28"/>
          <w:szCs w:val="28"/>
        </w:rPr>
      </w:pPr>
      <w:r w:rsidRPr="00E41105">
        <w:rPr>
          <w:rStyle w:val="a4"/>
          <w:rFonts w:asciiTheme="minorHAnsi" w:hAnsiTheme="minorHAnsi" w:cstheme="minorHAnsi"/>
          <w:sz w:val="28"/>
          <w:szCs w:val="28"/>
        </w:rPr>
        <w:t>Вагітні:</w:t>
      </w:r>
      <w:r w:rsidRPr="00E41105">
        <w:rPr>
          <w:rFonts w:asciiTheme="minorHAnsi" w:hAnsiTheme="minorHAnsi" w:cstheme="minorHAnsi"/>
          <w:sz w:val="28"/>
          <w:szCs w:val="28"/>
        </w:rPr>
        <w:t xml:space="preserve"> Вагітність часто супроводжується збільшенням навантаження на венозну систему через зміни в гормональному фоні та зростання обсягу крові. Венотоніки зменш</w:t>
      </w:r>
      <w:r w:rsidR="00B6545A" w:rsidRPr="00E41105">
        <w:rPr>
          <w:rFonts w:asciiTheme="minorHAnsi" w:hAnsiTheme="minorHAnsi" w:cstheme="minorHAnsi"/>
          <w:sz w:val="28"/>
          <w:szCs w:val="28"/>
        </w:rPr>
        <w:t>ують</w:t>
      </w:r>
      <w:r w:rsidRPr="00E41105">
        <w:rPr>
          <w:rFonts w:asciiTheme="minorHAnsi" w:hAnsiTheme="minorHAnsi" w:cstheme="minorHAnsi"/>
          <w:sz w:val="28"/>
          <w:szCs w:val="28"/>
        </w:rPr>
        <w:t xml:space="preserve"> ризик розвитку варикозних вен та зменш</w:t>
      </w:r>
      <w:r w:rsidR="00B6545A" w:rsidRPr="00E41105">
        <w:rPr>
          <w:rFonts w:asciiTheme="minorHAnsi" w:hAnsiTheme="minorHAnsi" w:cstheme="minorHAnsi"/>
          <w:sz w:val="28"/>
          <w:szCs w:val="28"/>
        </w:rPr>
        <w:t>ують</w:t>
      </w:r>
      <w:r w:rsidRPr="00E41105">
        <w:rPr>
          <w:rFonts w:asciiTheme="minorHAnsi" w:hAnsiTheme="minorHAnsi" w:cstheme="minorHAnsi"/>
          <w:sz w:val="28"/>
          <w:szCs w:val="28"/>
        </w:rPr>
        <w:t xml:space="preserve"> набряки.</w:t>
      </w:r>
    </w:p>
    <w:p w14:paraId="1C3C0FC3" w14:textId="77777777" w:rsidR="00DD4E4F" w:rsidRPr="00E41105" w:rsidRDefault="00DD4E4F" w:rsidP="00DD4E4F">
      <w:pPr>
        <w:pStyle w:val="a3"/>
        <w:spacing w:before="0" w:beforeAutospacing="0" w:after="0" w:afterAutospacing="0"/>
        <w:ind w:left="720"/>
        <w:divId w:val="850753530"/>
        <w:rPr>
          <w:rFonts w:asciiTheme="minorHAnsi" w:hAnsiTheme="minorHAnsi" w:cstheme="minorHAnsi"/>
          <w:sz w:val="28"/>
          <w:szCs w:val="28"/>
        </w:rPr>
      </w:pPr>
    </w:p>
    <w:p w14:paraId="0AB52BE3" w14:textId="72C84A48" w:rsidR="00A9043D" w:rsidRPr="00E41105" w:rsidRDefault="00FE7FF8" w:rsidP="007113BD">
      <w:pPr>
        <w:pStyle w:val="a3"/>
        <w:numPr>
          <w:ilvl w:val="0"/>
          <w:numId w:val="7"/>
        </w:numPr>
        <w:spacing w:before="0" w:beforeAutospacing="0" w:after="0" w:afterAutospacing="0"/>
        <w:divId w:val="850753530"/>
        <w:rPr>
          <w:rFonts w:asciiTheme="minorHAnsi" w:hAnsiTheme="minorHAnsi" w:cstheme="minorHAnsi"/>
          <w:sz w:val="28"/>
          <w:szCs w:val="28"/>
        </w:rPr>
      </w:pPr>
      <w:r w:rsidRPr="00E41105">
        <w:rPr>
          <w:rStyle w:val="a4"/>
          <w:rFonts w:asciiTheme="minorHAnsi" w:hAnsiTheme="minorHAnsi" w:cstheme="minorHAnsi"/>
          <w:sz w:val="28"/>
          <w:szCs w:val="28"/>
        </w:rPr>
        <w:t>Спортсмени та фізично активні люди:</w:t>
      </w:r>
      <w:r w:rsidRPr="00E41105">
        <w:rPr>
          <w:rFonts w:asciiTheme="minorHAnsi" w:hAnsiTheme="minorHAnsi" w:cstheme="minorHAnsi"/>
          <w:sz w:val="28"/>
          <w:szCs w:val="28"/>
        </w:rPr>
        <w:t xml:space="preserve"> Під час фізичних </w:t>
      </w:r>
      <w:r w:rsidR="007113BD" w:rsidRPr="00E41105">
        <w:rPr>
          <w:rFonts w:asciiTheme="minorHAnsi" w:hAnsiTheme="minorHAnsi" w:cstheme="minorHAnsi"/>
          <w:sz w:val="28"/>
          <w:szCs w:val="28"/>
        </w:rPr>
        <w:t xml:space="preserve">вправ </w:t>
      </w:r>
      <w:r w:rsidRPr="00E41105">
        <w:rPr>
          <w:rFonts w:asciiTheme="minorHAnsi" w:hAnsiTheme="minorHAnsi" w:cstheme="minorHAnsi"/>
          <w:sz w:val="28"/>
          <w:szCs w:val="28"/>
        </w:rPr>
        <w:t>значне навантаження падає на венозну систему. Венотоніки  підтримують здоровий кровообіг</w:t>
      </w:r>
      <w:r w:rsidRPr="00D131A9">
        <w:rPr>
          <w:rFonts w:asciiTheme="minorHAnsi" w:hAnsiTheme="minorHAnsi" w:cstheme="minorHAnsi"/>
          <w:sz w:val="28"/>
          <w:szCs w:val="28"/>
        </w:rPr>
        <w:t xml:space="preserve"> та допомагають уникнути надмірного </w:t>
      </w:r>
      <w:r w:rsidRPr="00E41105">
        <w:rPr>
          <w:rFonts w:asciiTheme="minorHAnsi" w:hAnsiTheme="minorHAnsi" w:cstheme="minorHAnsi"/>
          <w:sz w:val="28"/>
          <w:szCs w:val="28"/>
        </w:rPr>
        <w:t>навантаження на вени.</w:t>
      </w:r>
      <w:r w:rsidR="007113BD" w:rsidRPr="00D131A9">
        <w:rPr>
          <w:rFonts w:asciiTheme="minorHAnsi" w:hAnsiTheme="minorHAnsi" w:cstheme="minorHAnsi"/>
          <w:sz w:val="28"/>
          <w:szCs w:val="28"/>
        </w:rPr>
        <w:t xml:space="preserve"> </w:t>
      </w:r>
      <w:r w:rsidR="00A9043D" w:rsidRPr="00E41105">
        <w:rPr>
          <w:rFonts w:asciiTheme="minorHAnsi" w:hAnsiTheme="minorHAnsi" w:cstheme="minorHAnsi"/>
          <w:sz w:val="28"/>
          <w:szCs w:val="28"/>
        </w:rPr>
        <w:lastRenderedPageBreak/>
        <w:t>Також їх можуть призначити після хірургічного втручання для підтримки результатів лікування.</w:t>
      </w:r>
    </w:p>
    <w:p w14:paraId="1105D71A" w14:textId="76E6CD5F" w:rsidR="00FE7FF8" w:rsidRPr="00E41105" w:rsidRDefault="00B6545A" w:rsidP="00DD4E4F">
      <w:pPr>
        <w:pStyle w:val="a3"/>
        <w:spacing w:before="30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41105">
        <w:rPr>
          <w:rFonts w:asciiTheme="minorHAnsi" w:hAnsiTheme="minorHAnsi" w:cstheme="minorHAnsi"/>
          <w:b/>
          <w:bCs/>
          <w:sz w:val="28"/>
          <w:szCs w:val="28"/>
        </w:rPr>
        <w:t xml:space="preserve">Чому Гінкор Форт </w:t>
      </w:r>
      <w:r w:rsidR="000D0A77">
        <w:rPr>
          <w:rFonts w:asciiTheme="minorHAnsi" w:hAnsiTheme="minorHAnsi" w:cstheme="minorHAnsi"/>
          <w:b/>
          <w:bCs/>
          <w:sz w:val="28"/>
          <w:szCs w:val="28"/>
        </w:rPr>
        <w:t>вдалий</w:t>
      </w:r>
      <w:r w:rsidRPr="00E41105">
        <w:rPr>
          <w:rFonts w:asciiTheme="minorHAnsi" w:hAnsiTheme="minorHAnsi" w:cstheme="minorHAnsi"/>
          <w:b/>
          <w:bCs/>
          <w:sz w:val="28"/>
          <w:szCs w:val="28"/>
        </w:rPr>
        <w:t xml:space="preserve"> вибір</w:t>
      </w:r>
      <w:r w:rsidRPr="00D131A9">
        <w:rPr>
          <w:rFonts w:asciiTheme="minorHAnsi" w:hAnsiTheme="minorHAnsi" w:cstheme="minorHAnsi"/>
          <w:b/>
          <w:bCs/>
          <w:sz w:val="28"/>
          <w:szCs w:val="28"/>
        </w:rPr>
        <w:t>?</w:t>
      </w:r>
      <w:r w:rsidR="00FE7FF8" w:rsidRPr="00D131A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50FD233" w14:textId="77777777" w:rsidR="0083534B" w:rsidRPr="00E41105" w:rsidRDefault="0083534B" w:rsidP="003B1A17">
      <w:pPr>
        <w:rPr>
          <w:rFonts w:cstheme="minorHAnsi"/>
          <w:sz w:val="28"/>
          <w:szCs w:val="28"/>
        </w:rPr>
      </w:pPr>
    </w:p>
    <w:p w14:paraId="61ABC6F2" w14:textId="2EB92E2A" w:rsidR="00451654" w:rsidRPr="00E41105" w:rsidRDefault="00246BF4" w:rsidP="0045165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3B1A17" w:rsidRPr="00E41105">
        <w:rPr>
          <w:rFonts w:cstheme="minorHAnsi"/>
          <w:sz w:val="28"/>
          <w:szCs w:val="28"/>
        </w:rPr>
        <w:t xml:space="preserve">Гінкор Форт – венотонізуючий та ангіопротекторний препарат, що </w:t>
      </w:r>
      <w:r w:rsidR="00FE7FF8" w:rsidRPr="00E41105">
        <w:rPr>
          <w:rFonts w:cstheme="minorHAnsi"/>
          <w:sz w:val="28"/>
          <w:szCs w:val="28"/>
        </w:rPr>
        <w:t>має доведену ефективність</w:t>
      </w:r>
      <w:r w:rsidR="00451654" w:rsidRPr="00E41105">
        <w:rPr>
          <w:rFonts w:cstheme="minorHAnsi"/>
          <w:sz w:val="28"/>
          <w:szCs w:val="28"/>
          <w:vertAlign w:val="superscript"/>
        </w:rPr>
        <w:t>2</w:t>
      </w:r>
      <w:r w:rsidR="00FE7FF8" w:rsidRPr="00E41105">
        <w:rPr>
          <w:rFonts w:cstheme="minorHAnsi"/>
          <w:sz w:val="28"/>
          <w:szCs w:val="28"/>
        </w:rPr>
        <w:t xml:space="preserve"> </w:t>
      </w:r>
    </w:p>
    <w:p w14:paraId="71D2292E" w14:textId="2727EBC0" w:rsidR="003B1A17" w:rsidRPr="00E41105" w:rsidRDefault="00FE7FF8" w:rsidP="00B6545A">
      <w:pPr>
        <w:rPr>
          <w:rFonts w:cstheme="minorHAnsi"/>
          <w:sz w:val="28"/>
          <w:szCs w:val="28"/>
          <w:vertAlign w:val="superscript"/>
        </w:rPr>
      </w:pPr>
      <w:r w:rsidRPr="00E41105">
        <w:rPr>
          <w:rFonts w:cstheme="minorHAnsi"/>
          <w:sz w:val="28"/>
          <w:szCs w:val="28"/>
        </w:rPr>
        <w:t xml:space="preserve">Він </w:t>
      </w:r>
      <w:r w:rsidR="003B1A17" w:rsidRPr="00E41105">
        <w:rPr>
          <w:rFonts w:cstheme="minorHAnsi"/>
          <w:sz w:val="28"/>
          <w:szCs w:val="28"/>
        </w:rPr>
        <w:t>підвищує венозний тонус, регулює наповнення венозного русла та зменшує проникність судинної стінк</w:t>
      </w:r>
      <w:r w:rsidR="00D850A5" w:rsidRPr="00E41105">
        <w:rPr>
          <w:rFonts w:cstheme="minorHAnsi"/>
          <w:sz w:val="28"/>
          <w:szCs w:val="28"/>
        </w:rPr>
        <w:t>и</w:t>
      </w:r>
      <w:r w:rsidR="00DD4E4F" w:rsidRPr="00E41105">
        <w:rPr>
          <w:rFonts w:cstheme="minorHAnsi"/>
          <w:sz w:val="28"/>
          <w:szCs w:val="28"/>
          <w:vertAlign w:val="superscript"/>
        </w:rPr>
        <w:t>3</w:t>
      </w:r>
    </w:p>
    <w:p w14:paraId="0107B917" w14:textId="77777777" w:rsidR="003B1A17" w:rsidRPr="00E41105" w:rsidRDefault="003B1A17" w:rsidP="001E5FFD">
      <w:pPr>
        <w:rPr>
          <w:rFonts w:cstheme="minorHAnsi"/>
          <w:sz w:val="28"/>
          <w:szCs w:val="28"/>
        </w:rPr>
      </w:pPr>
    </w:p>
    <w:p w14:paraId="5CAC6BE4" w14:textId="2F868064" w:rsidR="003B1A17" w:rsidRPr="00D131A9" w:rsidRDefault="00246BF4" w:rsidP="001E5FF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1E5FFD" w:rsidRPr="00E41105">
        <w:rPr>
          <w:rFonts w:cstheme="minorHAnsi"/>
          <w:sz w:val="28"/>
          <w:szCs w:val="28"/>
        </w:rPr>
        <w:t>Гінкор форт має переваги над іншими венотоніками за рахунок рослинного компонента у його складі, а саме екстракту гінкго білоба.</w:t>
      </w:r>
    </w:p>
    <w:p w14:paraId="0C8CACBD" w14:textId="77777777" w:rsidR="00F825BC" w:rsidRPr="00E41105" w:rsidRDefault="00F825BC" w:rsidP="001E5FFD">
      <w:pPr>
        <w:rPr>
          <w:rFonts w:cstheme="minorHAnsi"/>
          <w:sz w:val="28"/>
          <w:szCs w:val="28"/>
        </w:rPr>
      </w:pPr>
    </w:p>
    <w:p w14:paraId="336AA94A" w14:textId="07CC81D5" w:rsidR="00F50C92" w:rsidRPr="00D131A9" w:rsidRDefault="00F50C92" w:rsidP="001E5FFD">
      <w:pPr>
        <w:rPr>
          <w:rFonts w:cstheme="minorHAnsi"/>
          <w:b/>
          <w:bCs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 xml:space="preserve">Як діє </w:t>
      </w:r>
      <w:r w:rsidR="00C24743" w:rsidRPr="00E41105">
        <w:rPr>
          <w:rFonts w:cstheme="minorHAnsi"/>
          <w:b/>
          <w:bCs/>
          <w:sz w:val="28"/>
          <w:szCs w:val="28"/>
        </w:rPr>
        <w:t>г</w:t>
      </w:r>
      <w:r w:rsidR="003B1A17" w:rsidRPr="00E41105">
        <w:rPr>
          <w:rFonts w:cstheme="minorHAnsi"/>
          <w:b/>
          <w:bCs/>
          <w:sz w:val="28"/>
          <w:szCs w:val="28"/>
        </w:rPr>
        <w:t xml:space="preserve">інкго </w:t>
      </w:r>
      <w:r w:rsidR="00C24743" w:rsidRPr="00E41105">
        <w:rPr>
          <w:rFonts w:cstheme="minorHAnsi"/>
          <w:b/>
          <w:bCs/>
          <w:sz w:val="28"/>
          <w:szCs w:val="28"/>
        </w:rPr>
        <w:t>б</w:t>
      </w:r>
      <w:r w:rsidR="003B1A17" w:rsidRPr="00E41105">
        <w:rPr>
          <w:rFonts w:cstheme="minorHAnsi"/>
          <w:b/>
          <w:bCs/>
          <w:sz w:val="28"/>
          <w:szCs w:val="28"/>
        </w:rPr>
        <w:t>ілоба</w:t>
      </w:r>
      <w:r w:rsidRPr="00D131A9">
        <w:rPr>
          <w:rFonts w:cstheme="minorHAnsi"/>
          <w:b/>
          <w:bCs/>
          <w:sz w:val="28"/>
          <w:szCs w:val="28"/>
        </w:rPr>
        <w:t>?</w:t>
      </w:r>
    </w:p>
    <w:p w14:paraId="535B2B32" w14:textId="77777777" w:rsidR="00DD4E4F" w:rsidRPr="00E41105" w:rsidRDefault="00DD4E4F" w:rsidP="001E5FFD">
      <w:pPr>
        <w:rPr>
          <w:rFonts w:cstheme="minorHAnsi"/>
          <w:b/>
          <w:bCs/>
          <w:sz w:val="28"/>
          <w:szCs w:val="28"/>
        </w:rPr>
      </w:pPr>
    </w:p>
    <w:p w14:paraId="1F37D1BB" w14:textId="21B70E9D" w:rsidR="003B1A17" w:rsidRPr="00E41105" w:rsidRDefault="00A9516F" w:rsidP="00DD4E4F">
      <w:pPr>
        <w:pStyle w:val="a5"/>
        <w:numPr>
          <w:ilvl w:val="0"/>
          <w:numId w:val="5"/>
        </w:numPr>
        <w:rPr>
          <w:rFonts w:cstheme="minorHAnsi"/>
          <w:sz w:val="28"/>
          <w:szCs w:val="28"/>
        </w:rPr>
      </w:pPr>
      <w:r w:rsidRPr="00E41105">
        <w:rPr>
          <w:rFonts w:cstheme="minorHAnsi"/>
          <w:sz w:val="28"/>
          <w:szCs w:val="28"/>
        </w:rPr>
        <w:t xml:space="preserve">Нормалізує </w:t>
      </w:r>
      <w:r w:rsidR="001E5FFD" w:rsidRPr="00E41105">
        <w:rPr>
          <w:rFonts w:cstheme="minorHAnsi"/>
          <w:sz w:val="28"/>
          <w:szCs w:val="28"/>
        </w:rPr>
        <w:t>обмін речовин у клітинах</w:t>
      </w:r>
      <w:r w:rsidR="00057520" w:rsidRPr="00E41105">
        <w:rPr>
          <w:rFonts w:cstheme="minorHAnsi"/>
          <w:sz w:val="28"/>
          <w:szCs w:val="28"/>
        </w:rPr>
        <w:t xml:space="preserve"> та </w:t>
      </w:r>
      <w:r w:rsidR="00DD4E4F" w:rsidRPr="00E41105">
        <w:rPr>
          <w:rFonts w:cstheme="minorHAnsi"/>
          <w:sz w:val="28"/>
          <w:szCs w:val="28"/>
        </w:rPr>
        <w:t xml:space="preserve">покращує </w:t>
      </w:r>
      <w:r w:rsidR="00057520" w:rsidRPr="00E41105">
        <w:rPr>
          <w:rFonts w:cstheme="minorHAnsi"/>
          <w:sz w:val="28"/>
          <w:szCs w:val="28"/>
        </w:rPr>
        <w:t>мікроциркуляцію крові</w:t>
      </w:r>
      <w:r w:rsidR="001E5FFD" w:rsidRPr="00E41105">
        <w:rPr>
          <w:rFonts w:cstheme="minorHAnsi"/>
          <w:sz w:val="28"/>
          <w:szCs w:val="28"/>
        </w:rPr>
        <w:t xml:space="preserve"> </w:t>
      </w:r>
    </w:p>
    <w:p w14:paraId="752D2F19" w14:textId="378C7025" w:rsidR="00F445CB" w:rsidRPr="00E41105" w:rsidRDefault="00400FBA" w:rsidP="00B84E37">
      <w:pPr>
        <w:pStyle w:val="a5"/>
        <w:numPr>
          <w:ilvl w:val="0"/>
          <w:numId w:val="5"/>
        </w:numPr>
        <w:rPr>
          <w:rFonts w:cstheme="minorHAnsi"/>
          <w:sz w:val="28"/>
          <w:szCs w:val="28"/>
        </w:rPr>
      </w:pPr>
      <w:r w:rsidRPr="00E41105">
        <w:rPr>
          <w:rFonts w:cstheme="minorHAnsi"/>
          <w:sz w:val="28"/>
          <w:szCs w:val="28"/>
        </w:rPr>
        <w:t xml:space="preserve">Підвищує </w:t>
      </w:r>
      <w:r w:rsidR="001E5FFD" w:rsidRPr="00E41105">
        <w:rPr>
          <w:rFonts w:cstheme="minorHAnsi"/>
          <w:sz w:val="28"/>
          <w:szCs w:val="28"/>
        </w:rPr>
        <w:t>тонус вен</w:t>
      </w:r>
      <w:r w:rsidR="001E5FFD" w:rsidRPr="00D131A9">
        <w:rPr>
          <w:rFonts w:cstheme="minorHAnsi"/>
          <w:sz w:val="28"/>
          <w:szCs w:val="28"/>
        </w:rPr>
        <w:t xml:space="preserve">, </w:t>
      </w:r>
      <w:r w:rsidR="00B84E37" w:rsidRPr="00D131A9">
        <w:rPr>
          <w:rFonts w:cstheme="minorHAnsi"/>
          <w:sz w:val="28"/>
          <w:szCs w:val="28"/>
        </w:rPr>
        <w:t>розширює дрібні артерії, тим самим регулює кровонаповнення судин</w:t>
      </w:r>
    </w:p>
    <w:p w14:paraId="62B89DB2" w14:textId="77777777" w:rsidR="00EC67D7" w:rsidRPr="00E41105" w:rsidRDefault="001E5FFD" w:rsidP="00DD4E4F">
      <w:pPr>
        <w:pStyle w:val="a5"/>
        <w:numPr>
          <w:ilvl w:val="0"/>
          <w:numId w:val="5"/>
        </w:numPr>
        <w:rPr>
          <w:rFonts w:cstheme="minorHAnsi"/>
          <w:sz w:val="28"/>
          <w:szCs w:val="28"/>
        </w:rPr>
      </w:pPr>
      <w:r w:rsidRPr="00E41105">
        <w:rPr>
          <w:rFonts w:cstheme="minorHAnsi"/>
          <w:sz w:val="28"/>
          <w:szCs w:val="28"/>
        </w:rPr>
        <w:t>Зменшує проникність судинної стінки (протинабряковий ефект</w:t>
      </w:r>
      <w:r w:rsidR="00F445CB" w:rsidRPr="00E41105">
        <w:rPr>
          <w:rFonts w:cstheme="minorHAnsi"/>
          <w:sz w:val="28"/>
          <w:szCs w:val="28"/>
        </w:rPr>
        <w:t>)</w:t>
      </w:r>
    </w:p>
    <w:p w14:paraId="1BD63774" w14:textId="77777777" w:rsidR="00EC67D7" w:rsidRPr="00E41105" w:rsidRDefault="001E5FFD" w:rsidP="00DD4E4F">
      <w:pPr>
        <w:pStyle w:val="a5"/>
        <w:numPr>
          <w:ilvl w:val="0"/>
          <w:numId w:val="5"/>
        </w:numPr>
        <w:rPr>
          <w:rFonts w:cstheme="minorHAnsi"/>
          <w:sz w:val="28"/>
          <w:szCs w:val="28"/>
        </w:rPr>
      </w:pPr>
      <w:r w:rsidRPr="00E41105">
        <w:rPr>
          <w:rFonts w:cstheme="minorHAnsi"/>
          <w:sz w:val="28"/>
          <w:szCs w:val="28"/>
        </w:rPr>
        <w:t xml:space="preserve">Має антитромботичну дію </w:t>
      </w:r>
    </w:p>
    <w:p w14:paraId="041A248D" w14:textId="77777777" w:rsidR="00EC67D7" w:rsidRPr="00E41105" w:rsidRDefault="00EC67D7" w:rsidP="00EC67D7">
      <w:pPr>
        <w:pStyle w:val="a5"/>
        <w:rPr>
          <w:rFonts w:cstheme="minorHAnsi"/>
          <w:sz w:val="28"/>
          <w:szCs w:val="28"/>
        </w:rPr>
      </w:pPr>
    </w:p>
    <w:p w14:paraId="62291D68" w14:textId="567B6251" w:rsidR="00CB6D21" w:rsidRPr="00E41105" w:rsidRDefault="001E5FFD" w:rsidP="00CB6D21">
      <w:pPr>
        <w:rPr>
          <w:rFonts w:cstheme="minorHAnsi"/>
          <w:sz w:val="28"/>
          <w:szCs w:val="28"/>
        </w:rPr>
      </w:pPr>
      <w:r w:rsidRPr="00E41105">
        <w:rPr>
          <w:rFonts w:cstheme="minorHAnsi"/>
          <w:sz w:val="28"/>
          <w:szCs w:val="28"/>
        </w:rPr>
        <w:t>Гінкор Форт - просте та доступне рінення</w:t>
      </w:r>
      <w:r w:rsidR="00A02B1C" w:rsidRPr="00E41105">
        <w:rPr>
          <w:rFonts w:cstheme="minorHAnsi"/>
          <w:sz w:val="28"/>
          <w:szCs w:val="28"/>
        </w:rPr>
        <w:t>!</w:t>
      </w:r>
    </w:p>
    <w:p w14:paraId="567790AC" w14:textId="62527AB0" w:rsidR="00DD4E4F" w:rsidRPr="00E41105" w:rsidRDefault="00DD4E4F" w:rsidP="00DD4E4F">
      <w:pPr>
        <w:rPr>
          <w:rFonts w:cstheme="minorHAnsi"/>
          <w:sz w:val="28"/>
          <w:szCs w:val="28"/>
        </w:rPr>
      </w:pPr>
    </w:p>
    <w:p w14:paraId="113989E8" w14:textId="19828FC3" w:rsidR="00B84E37" w:rsidRPr="00E41105" w:rsidRDefault="00B84E37" w:rsidP="00DD4E4F">
      <w:pPr>
        <w:rPr>
          <w:rFonts w:cstheme="minorHAnsi"/>
          <w:b/>
          <w:bCs/>
          <w:sz w:val="28"/>
          <w:szCs w:val="28"/>
        </w:rPr>
      </w:pPr>
      <w:r w:rsidRPr="00E41105">
        <w:rPr>
          <w:rFonts w:cstheme="minorHAnsi"/>
          <w:b/>
          <w:bCs/>
          <w:sz w:val="28"/>
          <w:szCs w:val="28"/>
        </w:rPr>
        <w:t>Висновок:</w:t>
      </w:r>
    </w:p>
    <w:p w14:paraId="2B1EE1A9" w14:textId="77777777" w:rsidR="00B84E37" w:rsidRPr="00E41105" w:rsidRDefault="00B84E37" w:rsidP="00DD4E4F">
      <w:pPr>
        <w:rPr>
          <w:rFonts w:cstheme="minorHAnsi"/>
          <w:sz w:val="28"/>
          <w:szCs w:val="28"/>
        </w:rPr>
      </w:pPr>
    </w:p>
    <w:p w14:paraId="02BE179A" w14:textId="0E0BF609" w:rsidR="00B84E37" w:rsidRPr="00D131A9" w:rsidRDefault="00246BF4" w:rsidP="005A7A5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B84E37" w:rsidRPr="00E41105">
        <w:rPr>
          <w:rFonts w:cstheme="minorHAnsi"/>
          <w:sz w:val="28"/>
          <w:szCs w:val="28"/>
        </w:rPr>
        <w:t>Сучасна медицина надає ефективні методи лікування варикозу</w:t>
      </w:r>
      <w:r w:rsidR="00B84E37" w:rsidRPr="00D131A9">
        <w:rPr>
          <w:rFonts w:cstheme="minorHAnsi"/>
          <w:sz w:val="28"/>
          <w:szCs w:val="28"/>
        </w:rPr>
        <w:t xml:space="preserve">, які допомагають </w:t>
      </w:r>
      <w:r w:rsidR="00B84E37" w:rsidRPr="00E41105">
        <w:rPr>
          <w:rFonts w:cstheme="minorHAnsi"/>
          <w:sz w:val="28"/>
          <w:szCs w:val="28"/>
        </w:rPr>
        <w:t>зменшити симптоми</w:t>
      </w:r>
      <w:r w:rsidR="00B84E37" w:rsidRPr="00D131A9">
        <w:rPr>
          <w:rFonts w:cstheme="minorHAnsi"/>
          <w:sz w:val="28"/>
          <w:szCs w:val="28"/>
        </w:rPr>
        <w:t xml:space="preserve"> та поліпшити стан хворих.</w:t>
      </w:r>
    </w:p>
    <w:p w14:paraId="12B5322B" w14:textId="58B2A101" w:rsidR="00B84E37" w:rsidRPr="00E41105" w:rsidRDefault="00B84E37" w:rsidP="00DD4E4F">
      <w:pPr>
        <w:rPr>
          <w:rFonts w:cstheme="minorHAnsi"/>
          <w:sz w:val="28"/>
          <w:szCs w:val="28"/>
        </w:rPr>
      </w:pPr>
      <w:r w:rsidRPr="00E41105">
        <w:rPr>
          <w:rFonts w:cstheme="minorHAnsi"/>
          <w:sz w:val="28"/>
          <w:szCs w:val="28"/>
        </w:rPr>
        <w:t>Серед цих методів - склеротерапія, ендоваскулярна лазерна абляція, флебектомія, радіочастотна абляція, компресійна терапія, зміна способу житт</w:t>
      </w:r>
      <w:r w:rsidR="009C7EF2" w:rsidRPr="00E41105">
        <w:rPr>
          <w:rFonts w:cstheme="minorHAnsi"/>
          <w:sz w:val="28"/>
          <w:szCs w:val="28"/>
        </w:rPr>
        <w:t>я.</w:t>
      </w:r>
    </w:p>
    <w:p w14:paraId="136E2F8D" w14:textId="77777777" w:rsidR="00B84E37" w:rsidRPr="00E41105" w:rsidRDefault="00B84E37" w:rsidP="00DD4E4F">
      <w:pPr>
        <w:rPr>
          <w:rFonts w:cstheme="minorHAnsi"/>
          <w:sz w:val="28"/>
          <w:szCs w:val="28"/>
        </w:rPr>
      </w:pPr>
    </w:p>
    <w:p w14:paraId="1D44C944" w14:textId="30B8A6E6" w:rsidR="00B84E37" w:rsidRPr="00E41105" w:rsidRDefault="00246BF4" w:rsidP="00DD4E4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B84E37" w:rsidRPr="00E41105">
        <w:rPr>
          <w:rFonts w:cstheme="minorHAnsi"/>
          <w:sz w:val="28"/>
          <w:szCs w:val="28"/>
        </w:rPr>
        <w:t>Одним з ефективних методів лікування варикозної хвороби</w:t>
      </w:r>
      <w:r w:rsidR="00B84E37" w:rsidRPr="00D131A9">
        <w:rPr>
          <w:rFonts w:cstheme="minorHAnsi"/>
          <w:sz w:val="28"/>
          <w:szCs w:val="28"/>
        </w:rPr>
        <w:t xml:space="preserve"> </w:t>
      </w:r>
      <w:r w:rsidR="00197979" w:rsidRPr="00D131A9">
        <w:rPr>
          <w:rFonts w:cstheme="minorHAnsi"/>
          <w:sz w:val="28"/>
          <w:szCs w:val="28"/>
        </w:rPr>
        <w:t xml:space="preserve">та </w:t>
      </w:r>
      <w:r w:rsidR="00197979" w:rsidRPr="00E41105">
        <w:rPr>
          <w:rFonts w:cstheme="minorHAnsi"/>
          <w:sz w:val="28"/>
          <w:szCs w:val="28"/>
        </w:rPr>
        <w:t xml:space="preserve">венозно – лімфатичної недостатності </w:t>
      </w:r>
      <w:r w:rsidR="00B84E37" w:rsidRPr="00E41105">
        <w:rPr>
          <w:rFonts w:cstheme="minorHAnsi"/>
          <w:sz w:val="28"/>
          <w:szCs w:val="28"/>
        </w:rPr>
        <w:t xml:space="preserve">є використання венотоніків, таких як препарат Гінкор Форт.  </w:t>
      </w:r>
    </w:p>
    <w:p w14:paraId="075D8AD9" w14:textId="2E916BC4" w:rsidR="00B84E37" w:rsidRPr="00E41105" w:rsidRDefault="00246BF4" w:rsidP="00B84E3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B84E37" w:rsidRPr="00E41105">
        <w:rPr>
          <w:rFonts w:cstheme="minorHAnsi"/>
          <w:sz w:val="28"/>
          <w:szCs w:val="28"/>
        </w:rPr>
        <w:t>Гінкор Форт — підвищує венозний тонус, регулює наповнення венозного русла</w:t>
      </w:r>
      <w:r w:rsidR="00B6545A" w:rsidRPr="00E41105">
        <w:rPr>
          <w:rFonts w:cstheme="minorHAnsi"/>
          <w:sz w:val="28"/>
          <w:szCs w:val="28"/>
        </w:rPr>
        <w:t>,</w:t>
      </w:r>
    </w:p>
    <w:p w14:paraId="5CB2F45F" w14:textId="67B54206" w:rsidR="00B84E37" w:rsidRPr="00E41105" w:rsidRDefault="00B84E37" w:rsidP="00B84E37">
      <w:pPr>
        <w:rPr>
          <w:rFonts w:cstheme="minorHAnsi"/>
          <w:sz w:val="28"/>
          <w:szCs w:val="28"/>
          <w:vertAlign w:val="superscript"/>
        </w:rPr>
      </w:pPr>
      <w:r w:rsidRPr="00E41105">
        <w:rPr>
          <w:rFonts w:cstheme="minorHAnsi"/>
          <w:sz w:val="28"/>
          <w:szCs w:val="28"/>
        </w:rPr>
        <w:t>для зняття важкості, болю і набряклості в ногах</w:t>
      </w:r>
      <w:r w:rsidR="009B1AD5" w:rsidRPr="00E41105">
        <w:rPr>
          <w:rFonts w:cstheme="minorHAnsi"/>
          <w:sz w:val="28"/>
          <w:szCs w:val="28"/>
          <w:vertAlign w:val="superscript"/>
        </w:rPr>
        <w:t>3</w:t>
      </w:r>
    </w:p>
    <w:p w14:paraId="587D60F8" w14:textId="3A6D6751" w:rsidR="00B6545A" w:rsidRPr="00E41105" w:rsidRDefault="00246BF4" w:rsidP="00505FC0">
      <w:pPr>
        <w:pStyle w:val="a3"/>
        <w:spacing w:before="30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</w:t>
      </w:r>
      <w:r w:rsidR="00B6545A" w:rsidRPr="00E41105">
        <w:rPr>
          <w:rFonts w:asciiTheme="minorHAnsi" w:hAnsiTheme="minorHAnsi" w:cstheme="minorHAnsi"/>
          <w:sz w:val="28"/>
          <w:szCs w:val="28"/>
        </w:rPr>
        <w:t xml:space="preserve">Перед початком прийому будь-яких лікарських препаратів, зокрема венотоніків, важливо консультуватися з лікарем. Тільки фахівець може </w:t>
      </w:r>
      <w:r w:rsidR="00480E21" w:rsidRPr="00E41105">
        <w:rPr>
          <w:rFonts w:asciiTheme="minorHAnsi" w:hAnsiTheme="minorHAnsi" w:cstheme="minorHAnsi"/>
          <w:sz w:val="28"/>
          <w:szCs w:val="28"/>
        </w:rPr>
        <w:t xml:space="preserve">поставити </w:t>
      </w:r>
      <w:r w:rsidR="00B6545A" w:rsidRPr="00E41105">
        <w:rPr>
          <w:rFonts w:asciiTheme="minorHAnsi" w:hAnsiTheme="minorHAnsi" w:cstheme="minorHAnsi"/>
          <w:sz w:val="28"/>
          <w:szCs w:val="28"/>
        </w:rPr>
        <w:t>правильний діагноз та надати правильну рекомендацію щодо прийому препарату.</w:t>
      </w:r>
    </w:p>
    <w:p w14:paraId="40D1EB14" w14:textId="28CCEBC3" w:rsidR="00B84E37" w:rsidRPr="00E41105" w:rsidRDefault="00B84E37" w:rsidP="00DD4E4F">
      <w:pPr>
        <w:rPr>
          <w:rFonts w:cstheme="minorHAnsi"/>
          <w:sz w:val="28"/>
          <w:szCs w:val="28"/>
        </w:rPr>
      </w:pPr>
    </w:p>
    <w:p w14:paraId="0C9370EE" w14:textId="77777777" w:rsidR="003B1A17" w:rsidRPr="00E41105" w:rsidRDefault="003B1A17" w:rsidP="001E5FFD">
      <w:pPr>
        <w:rPr>
          <w:rFonts w:cstheme="minorHAnsi"/>
          <w:sz w:val="28"/>
          <w:szCs w:val="28"/>
        </w:rPr>
      </w:pPr>
    </w:p>
    <w:p w14:paraId="11ED1706" w14:textId="77777777" w:rsidR="00451654" w:rsidRPr="00E41105" w:rsidRDefault="00451654" w:rsidP="001E5FFD">
      <w:pPr>
        <w:rPr>
          <w:rFonts w:cstheme="minorHAnsi"/>
        </w:rPr>
      </w:pPr>
      <w:r w:rsidRPr="00E41105">
        <w:rPr>
          <w:rFonts w:cstheme="minorHAnsi"/>
        </w:rPr>
        <w:t xml:space="preserve">Джерела: </w:t>
      </w:r>
    </w:p>
    <w:p w14:paraId="70C7D6A4" w14:textId="79D94639" w:rsidR="00CF72A3" w:rsidRPr="00D131A9" w:rsidRDefault="00451654" w:rsidP="00451654">
      <w:pPr>
        <w:rPr>
          <w:rFonts w:cstheme="minorHAnsi"/>
        </w:rPr>
      </w:pPr>
      <w:r w:rsidRPr="00E41105">
        <w:rPr>
          <w:rFonts w:cstheme="minorHAnsi"/>
        </w:rPr>
        <w:lastRenderedPageBreak/>
        <w:t>1.</w:t>
      </w:r>
      <w:hyperlink r:id="rId8" w:history="1">
        <w:r w:rsidRPr="00D131A9">
          <w:rPr>
            <w:rStyle w:val="a6"/>
            <w:rFonts w:cstheme="minorHAnsi"/>
          </w:rPr>
          <w:t>https://www.ncbi.nlm.nih.gov/pmc/articles/PMC9254182/</w:t>
        </w:r>
      </w:hyperlink>
      <w:r w:rsidRPr="00D131A9">
        <w:rPr>
          <w:rFonts w:cstheme="minorHAnsi"/>
        </w:rPr>
        <w:t xml:space="preserve">  </w:t>
      </w:r>
    </w:p>
    <w:p w14:paraId="1F00D59F" w14:textId="06A69447" w:rsidR="00DD4E4F" w:rsidRPr="00E41105" w:rsidRDefault="00451654" w:rsidP="00DD4E4F">
      <w:pPr>
        <w:rPr>
          <w:rFonts w:cstheme="minorHAnsi"/>
        </w:rPr>
      </w:pPr>
      <w:r w:rsidRPr="00E41105">
        <w:rPr>
          <w:rFonts w:cstheme="minorHAnsi"/>
        </w:rPr>
        <w:t>2.</w:t>
      </w:r>
      <w:r w:rsidR="00DD4E4F" w:rsidRPr="00E41105">
        <w:t xml:space="preserve"> </w:t>
      </w:r>
      <w:r w:rsidR="00DD4E4F" w:rsidRPr="00E41105">
        <w:rPr>
          <w:rFonts w:cstheme="minorHAnsi"/>
        </w:rPr>
        <w:t xml:space="preserve">Zuccarelli F., 1996. “Evaluation of Ginkor Fort® efficiency in the functional symptoms of chronic venous insufficiency.” Phlebology 49(01): 105-110. 2. Natali J, 1989. Clinical study report - Gingkor </w:t>
      </w:r>
    </w:p>
    <w:p w14:paraId="74967F70" w14:textId="3F932BC1" w:rsidR="00451654" w:rsidRPr="00E41105" w:rsidRDefault="00DD4E4F" w:rsidP="00DD4E4F">
      <w:pPr>
        <w:rPr>
          <w:rFonts w:cstheme="minorHAnsi"/>
        </w:rPr>
      </w:pPr>
      <w:r w:rsidRPr="00E41105">
        <w:rPr>
          <w:rFonts w:cstheme="minorHAnsi"/>
        </w:rPr>
        <w:t>Fort® and venous insufficiency. Act. Med. Int. - Angiology. 1989; 6: 102</w:t>
      </w:r>
    </w:p>
    <w:p w14:paraId="0C025B4A" w14:textId="4C274D14" w:rsidR="00DD4E4F" w:rsidRPr="00E41105" w:rsidRDefault="00DD4E4F" w:rsidP="00DD4E4F">
      <w:pPr>
        <w:rPr>
          <w:rFonts w:cstheme="minorHAnsi"/>
        </w:rPr>
      </w:pPr>
      <w:r w:rsidRPr="00E41105">
        <w:rPr>
          <w:rFonts w:cstheme="minorHAnsi"/>
        </w:rPr>
        <w:t>3. Інструкція для медичного застосування лікарського засобу.</w:t>
      </w:r>
    </w:p>
    <w:p w14:paraId="1AC4C5D2" w14:textId="6335C3D6" w:rsidR="0072273F" w:rsidRPr="00DD4E4F" w:rsidRDefault="0072273F" w:rsidP="00DD4E4F">
      <w:pPr>
        <w:rPr>
          <w:rFonts w:cstheme="minorHAnsi"/>
        </w:rPr>
      </w:pPr>
      <w:r w:rsidRPr="00E41105">
        <w:rPr>
          <w:rFonts w:cstheme="minorHAnsi"/>
        </w:rPr>
        <w:t xml:space="preserve">4. </w:t>
      </w:r>
      <w:hyperlink r:id="rId9" w:history="1">
        <w:r w:rsidRPr="00D131A9">
          <w:rPr>
            <w:rStyle w:val="a6"/>
            <w:rFonts w:cstheme="minorHAnsi"/>
          </w:rPr>
          <w:t>https://www.ncbi.nlm.nih.gov/pmc/articles/PMC6032391/</w:t>
        </w:r>
      </w:hyperlink>
      <w:r>
        <w:rPr>
          <w:rFonts w:cstheme="minorHAnsi"/>
        </w:rPr>
        <w:t xml:space="preserve"> </w:t>
      </w:r>
    </w:p>
    <w:sectPr w:rsidR="0072273F" w:rsidRPr="00DD4E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96FB5" w14:textId="77777777" w:rsidR="007B5F94" w:rsidRDefault="007B5F94" w:rsidP="00B6545A">
      <w:r>
        <w:separator/>
      </w:r>
    </w:p>
  </w:endnote>
  <w:endnote w:type="continuationSeparator" w:id="0">
    <w:p w14:paraId="46A211A8" w14:textId="77777777" w:rsidR="007B5F94" w:rsidRDefault="007B5F94" w:rsidP="00B65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4FAE" w14:textId="77777777" w:rsidR="007B5F94" w:rsidRDefault="007B5F94" w:rsidP="00B6545A">
      <w:r>
        <w:separator/>
      </w:r>
    </w:p>
  </w:footnote>
  <w:footnote w:type="continuationSeparator" w:id="0">
    <w:p w14:paraId="481D09CF" w14:textId="77777777" w:rsidR="007B5F94" w:rsidRDefault="007B5F94" w:rsidP="00B65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A2F"/>
    <w:multiLevelType w:val="hybridMultilevel"/>
    <w:tmpl w:val="24DEC6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65F7"/>
    <w:multiLevelType w:val="hybridMultilevel"/>
    <w:tmpl w:val="297E32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867FA"/>
    <w:multiLevelType w:val="hybridMultilevel"/>
    <w:tmpl w:val="3EEE7C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813CF7"/>
    <w:multiLevelType w:val="hybridMultilevel"/>
    <w:tmpl w:val="32F6640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C10796"/>
    <w:multiLevelType w:val="hybridMultilevel"/>
    <w:tmpl w:val="48D2FEB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12718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E229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3870C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489057012">
    <w:abstractNumId w:val="6"/>
  </w:num>
  <w:num w:numId="2" w16cid:durableId="1843738874">
    <w:abstractNumId w:val="2"/>
  </w:num>
  <w:num w:numId="3" w16cid:durableId="566838803">
    <w:abstractNumId w:val="0"/>
  </w:num>
  <w:num w:numId="4" w16cid:durableId="1459449198">
    <w:abstractNumId w:val="3"/>
  </w:num>
  <w:num w:numId="5" w16cid:durableId="1822306448">
    <w:abstractNumId w:val="4"/>
  </w:num>
  <w:num w:numId="6" w16cid:durableId="937179360">
    <w:abstractNumId w:val="5"/>
  </w:num>
  <w:num w:numId="7" w16cid:durableId="69356962">
    <w:abstractNumId w:val="7"/>
  </w:num>
  <w:num w:numId="8" w16cid:durableId="2026786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78"/>
    <w:rsid w:val="00057520"/>
    <w:rsid w:val="000A578B"/>
    <w:rsid w:val="000D0A77"/>
    <w:rsid w:val="001519BF"/>
    <w:rsid w:val="00172AA1"/>
    <w:rsid w:val="00197979"/>
    <w:rsid w:val="001D38D8"/>
    <w:rsid w:val="001E5FFD"/>
    <w:rsid w:val="00246BF4"/>
    <w:rsid w:val="00291B9D"/>
    <w:rsid w:val="00344CA1"/>
    <w:rsid w:val="003A7D04"/>
    <w:rsid w:val="003B12C0"/>
    <w:rsid w:val="003B1A17"/>
    <w:rsid w:val="003F179D"/>
    <w:rsid w:val="00400FBA"/>
    <w:rsid w:val="004120ED"/>
    <w:rsid w:val="00434C60"/>
    <w:rsid w:val="00435A82"/>
    <w:rsid w:val="00451654"/>
    <w:rsid w:val="00456E85"/>
    <w:rsid w:val="00475BEC"/>
    <w:rsid w:val="004778F6"/>
    <w:rsid w:val="00480E21"/>
    <w:rsid w:val="00565CE2"/>
    <w:rsid w:val="00581810"/>
    <w:rsid w:val="005A7A5F"/>
    <w:rsid w:val="007113BD"/>
    <w:rsid w:val="0072273F"/>
    <w:rsid w:val="007A58A9"/>
    <w:rsid w:val="007B5F94"/>
    <w:rsid w:val="0083534B"/>
    <w:rsid w:val="0089316D"/>
    <w:rsid w:val="008F41DB"/>
    <w:rsid w:val="00932FBA"/>
    <w:rsid w:val="009705A4"/>
    <w:rsid w:val="009B1AD5"/>
    <w:rsid w:val="009C68C4"/>
    <w:rsid w:val="009C7EF2"/>
    <w:rsid w:val="00A02B1C"/>
    <w:rsid w:val="00A9043D"/>
    <w:rsid w:val="00A9516F"/>
    <w:rsid w:val="00B12CDA"/>
    <w:rsid w:val="00B6545A"/>
    <w:rsid w:val="00B84E37"/>
    <w:rsid w:val="00BA1A4E"/>
    <w:rsid w:val="00BB12D4"/>
    <w:rsid w:val="00C24743"/>
    <w:rsid w:val="00C53008"/>
    <w:rsid w:val="00CB3778"/>
    <w:rsid w:val="00CB6D21"/>
    <w:rsid w:val="00CD0A1E"/>
    <w:rsid w:val="00CE601B"/>
    <w:rsid w:val="00CF11D5"/>
    <w:rsid w:val="00CF72A3"/>
    <w:rsid w:val="00D131A9"/>
    <w:rsid w:val="00D367AB"/>
    <w:rsid w:val="00D850A5"/>
    <w:rsid w:val="00DD4E4F"/>
    <w:rsid w:val="00E14EC3"/>
    <w:rsid w:val="00E26A5F"/>
    <w:rsid w:val="00E33787"/>
    <w:rsid w:val="00E34C33"/>
    <w:rsid w:val="00E41105"/>
    <w:rsid w:val="00E52583"/>
    <w:rsid w:val="00EC312C"/>
    <w:rsid w:val="00EC67D7"/>
    <w:rsid w:val="00EF7895"/>
    <w:rsid w:val="00F445CB"/>
    <w:rsid w:val="00F50C92"/>
    <w:rsid w:val="00F825BC"/>
    <w:rsid w:val="00FE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8A63"/>
  <w15:chartTrackingRefBased/>
  <w15:docId w15:val="{EF4056CD-EAF1-5242-9CE5-1CB54DB6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43D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A9043D"/>
    <w:rPr>
      <w:b/>
      <w:bCs/>
    </w:rPr>
  </w:style>
  <w:style w:type="paragraph" w:styleId="a5">
    <w:name w:val="List Paragraph"/>
    <w:basedOn w:val="a"/>
    <w:uiPriority w:val="34"/>
    <w:qFormat/>
    <w:rsid w:val="004778F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5165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51654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B6545A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6545A"/>
  </w:style>
  <w:style w:type="paragraph" w:styleId="aa">
    <w:name w:val="footer"/>
    <w:basedOn w:val="a"/>
    <w:link w:val="ab"/>
    <w:uiPriority w:val="99"/>
    <w:unhideWhenUsed/>
    <w:rsid w:val="00B6545A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B6545A"/>
  </w:style>
  <w:style w:type="character" w:styleId="ac">
    <w:name w:val="FollowedHyperlink"/>
    <w:basedOn w:val="a0"/>
    <w:uiPriority w:val="99"/>
    <w:semiHidden/>
    <w:unhideWhenUsed/>
    <w:rsid w:val="007A58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925418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mc/articles/PMC6032391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5F5F0-8342-4519-A111-6DC55D6210C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3872</Words>
  <Characters>2208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17</cp:revision>
  <dcterms:created xsi:type="dcterms:W3CDTF">2023-08-19T11:51:00Z</dcterms:created>
  <dcterms:modified xsi:type="dcterms:W3CDTF">2023-09-03T15:46:00Z</dcterms:modified>
</cp:coreProperties>
</file>