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  <w:proofErr w:type="spellStart"/>
      <w:r w:rsidRPr="00D24B26">
        <w:rPr>
          <w:color w:val="1D2129"/>
          <w:sz w:val="28"/>
          <w:szCs w:val="28"/>
        </w:rPr>
        <w:t>Хто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нас </w:t>
      </w:r>
      <w:proofErr w:type="spellStart"/>
      <w:r w:rsidRPr="00D24B26">
        <w:rPr>
          <w:color w:val="1D2129"/>
          <w:sz w:val="28"/>
          <w:szCs w:val="28"/>
        </w:rPr>
        <w:t>хоча</w:t>
      </w:r>
      <w:proofErr w:type="spellEnd"/>
      <w:r w:rsidRPr="00D24B26">
        <w:rPr>
          <w:color w:val="1D2129"/>
          <w:sz w:val="28"/>
          <w:szCs w:val="28"/>
        </w:rPr>
        <w:t xml:space="preserve"> б раз не задавав </w:t>
      </w:r>
      <w:proofErr w:type="spellStart"/>
      <w:r w:rsidRPr="00D24B26">
        <w:rPr>
          <w:color w:val="1D2129"/>
          <w:sz w:val="28"/>
          <w:szCs w:val="28"/>
        </w:rPr>
        <w:t>собі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філософські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питання</w:t>
      </w:r>
      <w:proofErr w:type="spellEnd"/>
      <w:r w:rsidRPr="00D24B26">
        <w:rPr>
          <w:color w:val="1D2129"/>
          <w:sz w:val="28"/>
          <w:szCs w:val="28"/>
        </w:rPr>
        <w:t xml:space="preserve">? </w:t>
      </w:r>
      <w:proofErr w:type="spellStart"/>
      <w:r w:rsidRPr="00D24B26">
        <w:rPr>
          <w:color w:val="1D2129"/>
          <w:sz w:val="28"/>
          <w:szCs w:val="28"/>
        </w:rPr>
        <w:t>Чому</w:t>
      </w:r>
      <w:proofErr w:type="spellEnd"/>
      <w:r w:rsidRPr="00D24B26">
        <w:rPr>
          <w:color w:val="1D2129"/>
          <w:sz w:val="28"/>
          <w:szCs w:val="28"/>
        </w:rPr>
        <w:t xml:space="preserve">, як, </w:t>
      </w:r>
      <w:proofErr w:type="spellStart"/>
      <w:r w:rsidRPr="00D24B26">
        <w:rPr>
          <w:color w:val="1D2129"/>
          <w:sz w:val="28"/>
          <w:szCs w:val="28"/>
        </w:rPr>
        <w:t>навіщо</w:t>
      </w:r>
      <w:proofErr w:type="spellEnd"/>
      <w:r w:rsidRPr="00D24B26">
        <w:rPr>
          <w:color w:val="1D2129"/>
          <w:sz w:val="28"/>
          <w:szCs w:val="28"/>
        </w:rPr>
        <w:t xml:space="preserve"> - </w:t>
      </w:r>
      <w:proofErr w:type="spellStart"/>
      <w:r w:rsidRPr="00D24B26">
        <w:rPr>
          <w:color w:val="1D2129"/>
          <w:sz w:val="28"/>
          <w:szCs w:val="28"/>
        </w:rPr>
        <w:t>класичне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підґрунтя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глибокого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самоаналізу</w:t>
      </w:r>
      <w:proofErr w:type="spellEnd"/>
      <w:r w:rsidRPr="00D24B26">
        <w:rPr>
          <w:color w:val="1D2129"/>
          <w:sz w:val="28"/>
          <w:szCs w:val="28"/>
        </w:rPr>
        <w:t xml:space="preserve"> та </w:t>
      </w:r>
      <w:proofErr w:type="spellStart"/>
      <w:r w:rsidRPr="00D24B26">
        <w:rPr>
          <w:color w:val="1D2129"/>
          <w:sz w:val="28"/>
          <w:szCs w:val="28"/>
        </w:rPr>
        <w:t>пошуку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емпіричного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досвіду</w:t>
      </w:r>
      <w:proofErr w:type="spellEnd"/>
      <w:r w:rsidRPr="00D24B26">
        <w:rPr>
          <w:color w:val="1D2129"/>
          <w:sz w:val="28"/>
          <w:szCs w:val="28"/>
        </w:rPr>
        <w:t xml:space="preserve">. </w:t>
      </w:r>
      <w:proofErr w:type="spellStart"/>
      <w:r w:rsidRPr="00D24B26">
        <w:rPr>
          <w:color w:val="1D2129"/>
          <w:sz w:val="28"/>
          <w:szCs w:val="28"/>
        </w:rPr>
        <w:t>Якщо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філософія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це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розвиток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пошук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свого</w:t>
      </w:r>
      <w:proofErr w:type="spellEnd"/>
      <w:r w:rsidRPr="00D24B26">
        <w:rPr>
          <w:color w:val="1D2129"/>
          <w:sz w:val="28"/>
          <w:szCs w:val="28"/>
        </w:rPr>
        <w:t xml:space="preserve"> я, та </w:t>
      </w:r>
      <w:proofErr w:type="spellStart"/>
      <w:r w:rsidRPr="00D24B26">
        <w:rPr>
          <w:color w:val="1D2129"/>
          <w:sz w:val="28"/>
          <w:szCs w:val="28"/>
        </w:rPr>
        <w:t>висока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свідомість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чому</w:t>
      </w:r>
      <w:proofErr w:type="spellEnd"/>
      <w:r w:rsidRPr="00D24B26">
        <w:rPr>
          <w:color w:val="1D2129"/>
          <w:sz w:val="28"/>
          <w:szCs w:val="28"/>
        </w:rPr>
        <w:t xml:space="preserve"> люди </w:t>
      </w:r>
      <w:proofErr w:type="spellStart"/>
      <w:r w:rsidRPr="00D24B26">
        <w:rPr>
          <w:color w:val="1D2129"/>
          <w:sz w:val="28"/>
          <w:szCs w:val="28"/>
        </w:rPr>
        <w:t>ігнорують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це</w:t>
      </w:r>
      <w:proofErr w:type="spellEnd"/>
      <w:r w:rsidRPr="00D24B26">
        <w:rPr>
          <w:color w:val="1D2129"/>
          <w:sz w:val="28"/>
          <w:szCs w:val="28"/>
        </w:rPr>
        <w:t xml:space="preserve">? </w:t>
      </w:r>
      <w:proofErr w:type="spellStart"/>
      <w:r w:rsidRPr="00D24B26">
        <w:rPr>
          <w:color w:val="1D2129"/>
          <w:sz w:val="28"/>
          <w:szCs w:val="28"/>
        </w:rPr>
        <w:t>Чому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замість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чистоти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власних</w:t>
      </w:r>
      <w:proofErr w:type="spellEnd"/>
      <w:r w:rsidRPr="00D24B26">
        <w:rPr>
          <w:color w:val="1D2129"/>
          <w:sz w:val="28"/>
          <w:szCs w:val="28"/>
        </w:rPr>
        <w:t xml:space="preserve"> думок та духовного </w:t>
      </w:r>
      <w:proofErr w:type="spellStart"/>
      <w:r w:rsidRPr="00D24B26">
        <w:rPr>
          <w:color w:val="1D2129"/>
          <w:sz w:val="28"/>
          <w:szCs w:val="28"/>
        </w:rPr>
        <w:t>просвітлення</w:t>
      </w:r>
      <w:proofErr w:type="spellEnd"/>
      <w:r w:rsidRPr="00D24B26">
        <w:rPr>
          <w:color w:val="1D2129"/>
          <w:sz w:val="28"/>
          <w:szCs w:val="28"/>
        </w:rPr>
        <w:t xml:space="preserve">, люди </w:t>
      </w:r>
      <w:proofErr w:type="spellStart"/>
      <w:r w:rsidRPr="00D24B26">
        <w:rPr>
          <w:color w:val="1D2129"/>
          <w:sz w:val="28"/>
          <w:szCs w:val="28"/>
        </w:rPr>
        <w:t>віддали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перевагу</w:t>
      </w:r>
      <w:proofErr w:type="spellEnd"/>
      <w:r w:rsidRPr="00D24B26">
        <w:rPr>
          <w:color w:val="1D2129"/>
          <w:sz w:val="28"/>
          <w:szCs w:val="28"/>
        </w:rPr>
        <w:t xml:space="preserve"> хаосу, </w:t>
      </w:r>
      <w:proofErr w:type="spellStart"/>
      <w:r w:rsidRPr="00D24B26">
        <w:rPr>
          <w:color w:val="1D2129"/>
          <w:sz w:val="28"/>
          <w:szCs w:val="28"/>
        </w:rPr>
        <w:t>пригніченості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залежності</w:t>
      </w:r>
      <w:proofErr w:type="spellEnd"/>
      <w:r w:rsidRPr="00D24B26">
        <w:rPr>
          <w:color w:val="1D2129"/>
          <w:sz w:val="28"/>
          <w:szCs w:val="28"/>
        </w:rPr>
        <w:t xml:space="preserve">? </w:t>
      </w:r>
      <w:proofErr w:type="spellStart"/>
      <w:r w:rsidRPr="00D24B26">
        <w:rPr>
          <w:color w:val="1D2129"/>
          <w:sz w:val="28"/>
          <w:szCs w:val="28"/>
        </w:rPr>
        <w:t>Чому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замість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реальності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вибрали</w:t>
      </w:r>
      <w:proofErr w:type="spellEnd"/>
      <w:r w:rsidRPr="00D24B26">
        <w:rPr>
          <w:color w:val="1D2129"/>
          <w:sz w:val="28"/>
          <w:szCs w:val="28"/>
        </w:rPr>
        <w:t xml:space="preserve"> сон? Та </w:t>
      </w:r>
      <w:proofErr w:type="spellStart"/>
      <w:r w:rsidRPr="00D24B26">
        <w:rPr>
          <w:color w:val="1D2129"/>
          <w:sz w:val="28"/>
          <w:szCs w:val="28"/>
        </w:rPr>
        <w:t>й</w:t>
      </w:r>
      <w:proofErr w:type="spellEnd"/>
      <w:r w:rsidRPr="00D24B26">
        <w:rPr>
          <w:color w:val="1D2129"/>
          <w:sz w:val="28"/>
          <w:szCs w:val="28"/>
        </w:rPr>
        <w:t xml:space="preserve"> головне, </w:t>
      </w:r>
      <w:proofErr w:type="spellStart"/>
      <w:r w:rsidRPr="00D24B26">
        <w:rPr>
          <w:color w:val="1D2129"/>
          <w:sz w:val="28"/>
          <w:szCs w:val="28"/>
        </w:rPr>
        <w:t>навіщо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було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вибирати</w:t>
      </w:r>
      <w:proofErr w:type="spellEnd"/>
      <w:r w:rsidRPr="00D24B26">
        <w:rPr>
          <w:color w:val="1D2129"/>
          <w:sz w:val="28"/>
          <w:szCs w:val="28"/>
        </w:rPr>
        <w:t xml:space="preserve"> сон, у </w:t>
      </w:r>
      <w:proofErr w:type="spellStart"/>
      <w:r w:rsidRPr="00D24B26">
        <w:rPr>
          <w:color w:val="1D2129"/>
          <w:sz w:val="28"/>
          <w:szCs w:val="28"/>
        </w:rPr>
        <w:t>якому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ти</w:t>
      </w:r>
      <w:proofErr w:type="spellEnd"/>
      <w:r w:rsidRPr="00D24B26">
        <w:rPr>
          <w:color w:val="1D2129"/>
          <w:sz w:val="28"/>
          <w:szCs w:val="28"/>
        </w:rPr>
        <w:t xml:space="preserve"> не </w:t>
      </w:r>
      <w:proofErr w:type="spellStart"/>
      <w:r w:rsidRPr="00D24B26">
        <w:rPr>
          <w:color w:val="1D2129"/>
          <w:sz w:val="28"/>
          <w:szCs w:val="28"/>
        </w:rPr>
        <w:t>маєш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щастя</w:t>
      </w:r>
      <w:proofErr w:type="spellEnd"/>
      <w:r w:rsidRPr="00D24B26">
        <w:rPr>
          <w:color w:val="1D2129"/>
          <w:sz w:val="28"/>
          <w:szCs w:val="28"/>
        </w:rPr>
        <w:t>?...</w:t>
      </w:r>
    </w:p>
    <w:p w:rsidR="00D24B26" w:rsidRP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</w:p>
    <w:p w:rsid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textexposedshow"/>
          <w:color w:val="1D2129"/>
          <w:sz w:val="28"/>
          <w:szCs w:val="28"/>
        </w:rPr>
      </w:pPr>
      <w:r w:rsidRPr="00D24B26">
        <w:rPr>
          <w:color w:val="1D2129"/>
          <w:sz w:val="28"/>
          <w:szCs w:val="28"/>
        </w:rPr>
        <w:t xml:space="preserve">Заратустра, </w:t>
      </w:r>
      <w:proofErr w:type="spellStart"/>
      <w:r w:rsidRPr="00D24B26">
        <w:rPr>
          <w:color w:val="1D2129"/>
          <w:sz w:val="28"/>
          <w:szCs w:val="28"/>
        </w:rPr>
        <w:t>від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ім</w:t>
      </w:r>
      <w:r w:rsidRPr="00D24B26">
        <w:rPr>
          <w:rStyle w:val="textexposedshow"/>
          <w:color w:val="1D2129"/>
          <w:sz w:val="28"/>
          <w:szCs w:val="28"/>
        </w:rPr>
        <w:t>ені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якого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написана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історія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задає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ці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та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багато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інших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питань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-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собі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людям,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мудрецям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навіть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мертвим. Потягом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усієї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книги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він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розповідає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про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власне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бачення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світу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людей,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держави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взаємовідносин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у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сім'ях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між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друзями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особисте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щастя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та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реалізацію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у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житті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питання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бога та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релігії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погляди на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кумирів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та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багато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чого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іншого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.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Глибокий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філософський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виклад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складні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звороти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і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досить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специфічне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написання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- ось те,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чого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можна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очікувати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від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книги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німецького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філософа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Фрідріха</w:t>
      </w:r>
      <w:proofErr w:type="spellEnd"/>
      <w:r w:rsidRPr="00D24B26">
        <w:rPr>
          <w:rStyle w:val="textexposedshow"/>
          <w:color w:val="1D2129"/>
          <w:sz w:val="28"/>
          <w:szCs w:val="28"/>
        </w:rPr>
        <w:t xml:space="preserve"> </w:t>
      </w:r>
      <w:proofErr w:type="spellStart"/>
      <w:r w:rsidRPr="00D24B26">
        <w:rPr>
          <w:rStyle w:val="textexposedshow"/>
          <w:color w:val="1D2129"/>
          <w:sz w:val="28"/>
          <w:szCs w:val="28"/>
        </w:rPr>
        <w:t>Ніцше</w:t>
      </w:r>
      <w:proofErr w:type="spellEnd"/>
      <w:r w:rsidRPr="00D24B26">
        <w:rPr>
          <w:rStyle w:val="textexposedshow"/>
          <w:color w:val="1D2129"/>
          <w:sz w:val="28"/>
          <w:szCs w:val="28"/>
        </w:rPr>
        <w:t>.</w:t>
      </w:r>
    </w:p>
    <w:p w:rsidR="00D24B26" w:rsidRP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</w:p>
    <w:p w:rsidR="00D24B26" w:rsidRP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  <w:r w:rsidRPr="00D24B26">
        <w:rPr>
          <w:color w:val="1D2129"/>
          <w:sz w:val="28"/>
          <w:szCs w:val="28"/>
        </w:rPr>
        <w:t xml:space="preserve">" Так говорив Заратустра" </w:t>
      </w:r>
      <w:proofErr w:type="spellStart"/>
      <w:r w:rsidRPr="00D24B26">
        <w:rPr>
          <w:color w:val="1D2129"/>
          <w:sz w:val="28"/>
          <w:szCs w:val="28"/>
        </w:rPr>
        <w:t>базується</w:t>
      </w:r>
      <w:proofErr w:type="spellEnd"/>
      <w:r w:rsidRPr="00D24B26">
        <w:rPr>
          <w:color w:val="1D2129"/>
          <w:sz w:val="28"/>
          <w:szCs w:val="28"/>
        </w:rPr>
        <w:t xml:space="preserve"> на </w:t>
      </w:r>
      <w:proofErr w:type="spellStart"/>
      <w:r w:rsidRPr="00D24B26">
        <w:rPr>
          <w:color w:val="1D2129"/>
          <w:sz w:val="28"/>
          <w:szCs w:val="28"/>
        </w:rPr>
        <w:t>історії</w:t>
      </w:r>
      <w:proofErr w:type="spellEnd"/>
      <w:r w:rsidRPr="00D24B26">
        <w:rPr>
          <w:color w:val="1D2129"/>
          <w:sz w:val="28"/>
          <w:szCs w:val="28"/>
        </w:rPr>
        <w:t xml:space="preserve"> самого </w:t>
      </w:r>
      <w:proofErr w:type="spellStart"/>
      <w:r w:rsidRPr="00D24B26">
        <w:rPr>
          <w:color w:val="1D2129"/>
          <w:sz w:val="28"/>
          <w:szCs w:val="28"/>
        </w:rPr>
        <w:t>мудреця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від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чиїх</w:t>
      </w:r>
      <w:proofErr w:type="spellEnd"/>
      <w:r w:rsidRPr="00D24B26">
        <w:rPr>
          <w:color w:val="1D2129"/>
          <w:sz w:val="28"/>
          <w:szCs w:val="28"/>
        </w:rPr>
        <w:t xml:space="preserve"> уст вона </w:t>
      </w:r>
      <w:proofErr w:type="spellStart"/>
      <w:r w:rsidRPr="00D24B26">
        <w:rPr>
          <w:color w:val="1D2129"/>
          <w:sz w:val="28"/>
          <w:szCs w:val="28"/>
        </w:rPr>
        <w:t>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розповідається</w:t>
      </w:r>
      <w:proofErr w:type="spellEnd"/>
      <w:r w:rsidRPr="00D24B26">
        <w:rPr>
          <w:color w:val="1D2129"/>
          <w:sz w:val="28"/>
          <w:szCs w:val="28"/>
        </w:rPr>
        <w:t xml:space="preserve">. </w:t>
      </w:r>
      <w:proofErr w:type="spellStart"/>
      <w:r w:rsidRPr="00D24B26">
        <w:rPr>
          <w:color w:val="1D2129"/>
          <w:sz w:val="28"/>
          <w:szCs w:val="28"/>
        </w:rPr>
        <w:t>Після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свого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просвітлення</w:t>
      </w:r>
      <w:proofErr w:type="spellEnd"/>
      <w:r w:rsidRPr="00D24B26">
        <w:rPr>
          <w:color w:val="1D2129"/>
          <w:sz w:val="28"/>
          <w:szCs w:val="28"/>
        </w:rPr>
        <w:t xml:space="preserve"> у </w:t>
      </w:r>
      <w:proofErr w:type="spellStart"/>
      <w:r w:rsidRPr="00D24B26">
        <w:rPr>
          <w:color w:val="1D2129"/>
          <w:sz w:val="28"/>
          <w:szCs w:val="28"/>
        </w:rPr>
        <w:t>печері</w:t>
      </w:r>
      <w:proofErr w:type="spellEnd"/>
      <w:r w:rsidRPr="00D24B26">
        <w:rPr>
          <w:color w:val="1D2129"/>
          <w:sz w:val="28"/>
          <w:szCs w:val="28"/>
        </w:rPr>
        <w:t xml:space="preserve">, у </w:t>
      </w:r>
      <w:proofErr w:type="spellStart"/>
      <w:r w:rsidRPr="00D24B26">
        <w:rPr>
          <w:color w:val="1D2129"/>
          <w:sz w:val="28"/>
          <w:szCs w:val="28"/>
        </w:rPr>
        <w:t>якій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він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наодинці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провів</w:t>
      </w:r>
      <w:proofErr w:type="spellEnd"/>
      <w:r w:rsidRPr="00D24B26">
        <w:rPr>
          <w:color w:val="1D2129"/>
          <w:sz w:val="28"/>
          <w:szCs w:val="28"/>
        </w:rPr>
        <w:t xml:space="preserve"> не один </w:t>
      </w:r>
      <w:proofErr w:type="spellStart"/>
      <w:r w:rsidRPr="00D24B26">
        <w:rPr>
          <w:color w:val="1D2129"/>
          <w:sz w:val="28"/>
          <w:szCs w:val="28"/>
        </w:rPr>
        <w:t>рік</w:t>
      </w:r>
      <w:proofErr w:type="spellEnd"/>
      <w:r w:rsidRPr="00D24B26">
        <w:rPr>
          <w:color w:val="1D2129"/>
          <w:sz w:val="28"/>
          <w:szCs w:val="28"/>
        </w:rPr>
        <w:t xml:space="preserve">, Заратустра </w:t>
      </w:r>
      <w:proofErr w:type="spellStart"/>
      <w:r w:rsidRPr="00D24B26">
        <w:rPr>
          <w:color w:val="1D2129"/>
          <w:sz w:val="28"/>
          <w:szCs w:val="28"/>
        </w:rPr>
        <w:t>зрозумів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що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хоче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ділитися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власними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знаннями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із</w:t>
      </w:r>
      <w:proofErr w:type="spellEnd"/>
      <w:r w:rsidRPr="00D24B26">
        <w:rPr>
          <w:color w:val="1D2129"/>
          <w:sz w:val="28"/>
          <w:szCs w:val="28"/>
        </w:rPr>
        <w:t xml:space="preserve"> людьми. </w:t>
      </w:r>
      <w:proofErr w:type="spellStart"/>
      <w:r w:rsidRPr="00D24B26">
        <w:rPr>
          <w:color w:val="1D2129"/>
          <w:sz w:val="28"/>
          <w:szCs w:val="28"/>
        </w:rPr>
        <w:t>Він</w:t>
      </w:r>
      <w:proofErr w:type="spellEnd"/>
      <w:r w:rsidRPr="00D24B26">
        <w:rPr>
          <w:color w:val="1D2129"/>
          <w:sz w:val="28"/>
          <w:szCs w:val="28"/>
        </w:rPr>
        <w:t xml:space="preserve"> почав </w:t>
      </w:r>
      <w:proofErr w:type="spellStart"/>
      <w:r w:rsidRPr="00D24B26">
        <w:rPr>
          <w:color w:val="1D2129"/>
          <w:sz w:val="28"/>
          <w:szCs w:val="28"/>
        </w:rPr>
        <w:t>відвідувати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різні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міста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виступати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проповідями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закликати</w:t>
      </w:r>
      <w:proofErr w:type="spellEnd"/>
      <w:r w:rsidRPr="00D24B26">
        <w:rPr>
          <w:color w:val="1D2129"/>
          <w:sz w:val="28"/>
          <w:szCs w:val="28"/>
        </w:rPr>
        <w:t xml:space="preserve"> народ до </w:t>
      </w:r>
      <w:proofErr w:type="spellStart"/>
      <w:r w:rsidRPr="00D24B26">
        <w:rPr>
          <w:color w:val="1D2129"/>
          <w:sz w:val="28"/>
          <w:szCs w:val="28"/>
        </w:rPr>
        <w:t>пробудження</w:t>
      </w:r>
      <w:proofErr w:type="spellEnd"/>
      <w:r w:rsidRPr="00D24B26">
        <w:rPr>
          <w:color w:val="1D2129"/>
          <w:sz w:val="28"/>
          <w:szCs w:val="28"/>
        </w:rPr>
        <w:t xml:space="preserve">. Основною </w:t>
      </w:r>
      <w:proofErr w:type="spellStart"/>
      <w:r w:rsidRPr="00D24B26">
        <w:rPr>
          <w:color w:val="1D2129"/>
          <w:sz w:val="28"/>
          <w:szCs w:val="28"/>
        </w:rPr>
        <w:t>ідеєю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його</w:t>
      </w:r>
      <w:proofErr w:type="spellEnd"/>
      <w:r w:rsidRPr="00D24B26">
        <w:rPr>
          <w:color w:val="1D2129"/>
          <w:sz w:val="28"/>
          <w:szCs w:val="28"/>
        </w:rPr>
        <w:t xml:space="preserve"> " </w:t>
      </w:r>
      <w:proofErr w:type="spellStart"/>
      <w:r w:rsidRPr="00D24B26">
        <w:rPr>
          <w:color w:val="1D2129"/>
          <w:sz w:val="28"/>
          <w:szCs w:val="28"/>
        </w:rPr>
        <w:t>вчень</w:t>
      </w:r>
      <w:proofErr w:type="spellEnd"/>
      <w:r w:rsidRPr="00D24B26">
        <w:rPr>
          <w:color w:val="1D2129"/>
          <w:sz w:val="28"/>
          <w:szCs w:val="28"/>
        </w:rPr>
        <w:t xml:space="preserve">" </w:t>
      </w:r>
      <w:proofErr w:type="spellStart"/>
      <w:r w:rsidRPr="00D24B26">
        <w:rPr>
          <w:color w:val="1D2129"/>
          <w:sz w:val="28"/>
          <w:szCs w:val="28"/>
        </w:rPr>
        <w:t>є</w:t>
      </w:r>
      <w:proofErr w:type="spellEnd"/>
      <w:r w:rsidRPr="00D24B26">
        <w:rPr>
          <w:color w:val="1D2129"/>
          <w:sz w:val="28"/>
          <w:szCs w:val="28"/>
        </w:rPr>
        <w:t xml:space="preserve"> так звана </w:t>
      </w:r>
      <w:proofErr w:type="spellStart"/>
      <w:r w:rsidRPr="00D24B26">
        <w:rPr>
          <w:color w:val="1D2129"/>
          <w:sz w:val="28"/>
          <w:szCs w:val="28"/>
        </w:rPr>
        <w:t>надлюдина</w:t>
      </w:r>
      <w:proofErr w:type="spellEnd"/>
      <w:r w:rsidRPr="00D24B26">
        <w:rPr>
          <w:color w:val="1D2129"/>
          <w:sz w:val="28"/>
          <w:szCs w:val="28"/>
        </w:rPr>
        <w:t xml:space="preserve">, яка </w:t>
      </w:r>
      <w:proofErr w:type="spellStart"/>
      <w:r w:rsidRPr="00D24B26">
        <w:rPr>
          <w:color w:val="1D2129"/>
          <w:sz w:val="28"/>
          <w:szCs w:val="28"/>
        </w:rPr>
        <w:t>перевершує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людину</w:t>
      </w:r>
      <w:proofErr w:type="spellEnd"/>
      <w:r w:rsidRPr="00D24B26">
        <w:rPr>
          <w:color w:val="1D2129"/>
          <w:sz w:val="28"/>
          <w:szCs w:val="28"/>
        </w:rPr>
        <w:t xml:space="preserve"> за </w:t>
      </w:r>
      <w:proofErr w:type="spellStart"/>
      <w:r w:rsidRPr="00D24B26">
        <w:rPr>
          <w:color w:val="1D2129"/>
          <w:sz w:val="28"/>
          <w:szCs w:val="28"/>
        </w:rPr>
        <w:t>усіма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показниками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саме</w:t>
      </w:r>
      <w:proofErr w:type="spellEnd"/>
      <w:r w:rsidRPr="00D24B26">
        <w:rPr>
          <w:color w:val="1D2129"/>
          <w:sz w:val="28"/>
          <w:szCs w:val="28"/>
        </w:rPr>
        <w:t xml:space="preserve"> тому </w:t>
      </w:r>
      <w:proofErr w:type="spellStart"/>
      <w:r w:rsidRPr="00D24B26">
        <w:rPr>
          <w:color w:val="1D2129"/>
          <w:sz w:val="28"/>
          <w:szCs w:val="28"/>
        </w:rPr>
        <w:t>що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керується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власною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усвідомленістю</w:t>
      </w:r>
      <w:proofErr w:type="spellEnd"/>
      <w:r w:rsidRPr="00D24B26">
        <w:rPr>
          <w:color w:val="1D2129"/>
          <w:sz w:val="28"/>
          <w:szCs w:val="28"/>
        </w:rPr>
        <w:t xml:space="preserve">. </w:t>
      </w:r>
      <w:proofErr w:type="spellStart"/>
      <w:r w:rsidRPr="00D24B26">
        <w:rPr>
          <w:color w:val="1D2129"/>
          <w:sz w:val="28"/>
          <w:szCs w:val="28"/>
        </w:rPr>
        <w:t>Відкинуте</w:t>
      </w:r>
      <w:proofErr w:type="spellEnd"/>
      <w:r w:rsidRPr="00D24B26">
        <w:rPr>
          <w:color w:val="1D2129"/>
          <w:sz w:val="28"/>
          <w:szCs w:val="28"/>
        </w:rPr>
        <w:t xml:space="preserve"> его, </w:t>
      </w:r>
      <w:proofErr w:type="spellStart"/>
      <w:r w:rsidRPr="00D24B26">
        <w:rPr>
          <w:color w:val="1D2129"/>
          <w:sz w:val="28"/>
          <w:szCs w:val="28"/>
        </w:rPr>
        <w:t>самоаналіз</w:t>
      </w:r>
      <w:proofErr w:type="spellEnd"/>
      <w:r w:rsidRPr="00D24B26">
        <w:rPr>
          <w:color w:val="1D2129"/>
          <w:sz w:val="28"/>
          <w:szCs w:val="28"/>
        </w:rPr>
        <w:t xml:space="preserve">, чистота думок, </w:t>
      </w:r>
      <w:proofErr w:type="spellStart"/>
      <w:r w:rsidRPr="00D24B26">
        <w:rPr>
          <w:color w:val="1D2129"/>
          <w:sz w:val="28"/>
          <w:szCs w:val="28"/>
        </w:rPr>
        <w:t>відсутність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заздрості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агресії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розуміння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навколишнього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світу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основане</w:t>
      </w:r>
      <w:proofErr w:type="spellEnd"/>
      <w:r w:rsidRPr="00D24B26">
        <w:rPr>
          <w:color w:val="1D2129"/>
          <w:sz w:val="28"/>
          <w:szCs w:val="28"/>
        </w:rPr>
        <w:t xml:space="preserve"> на </w:t>
      </w:r>
      <w:proofErr w:type="spellStart"/>
      <w:r w:rsidRPr="00D24B26">
        <w:rPr>
          <w:color w:val="1D2129"/>
          <w:sz w:val="28"/>
          <w:szCs w:val="28"/>
        </w:rPr>
        <w:t>емпіризмі</w:t>
      </w:r>
      <w:proofErr w:type="spellEnd"/>
      <w:r w:rsidRPr="00D24B26">
        <w:rPr>
          <w:color w:val="1D2129"/>
          <w:sz w:val="28"/>
          <w:szCs w:val="28"/>
        </w:rPr>
        <w:t xml:space="preserve"> - ось </w:t>
      </w:r>
      <w:proofErr w:type="spellStart"/>
      <w:r w:rsidRPr="00D24B26">
        <w:rPr>
          <w:color w:val="1D2129"/>
          <w:sz w:val="28"/>
          <w:szCs w:val="28"/>
        </w:rPr>
        <w:t>деякі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характеристик, </w:t>
      </w:r>
      <w:proofErr w:type="spellStart"/>
      <w:r w:rsidRPr="00D24B26">
        <w:rPr>
          <w:color w:val="1D2129"/>
          <w:sz w:val="28"/>
          <w:szCs w:val="28"/>
        </w:rPr>
        <w:t>які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належатимуть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такій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істоті</w:t>
      </w:r>
      <w:proofErr w:type="spellEnd"/>
      <w:r w:rsidRPr="00D24B26">
        <w:rPr>
          <w:color w:val="1D2129"/>
          <w:sz w:val="28"/>
          <w:szCs w:val="28"/>
        </w:rPr>
        <w:t xml:space="preserve">. Заратустра </w:t>
      </w:r>
      <w:proofErr w:type="spellStart"/>
      <w:r w:rsidRPr="00D24B26">
        <w:rPr>
          <w:color w:val="1D2129"/>
          <w:sz w:val="28"/>
          <w:szCs w:val="28"/>
        </w:rPr>
        <w:t>намагається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пояснити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що</w:t>
      </w:r>
      <w:proofErr w:type="spellEnd"/>
      <w:r w:rsidRPr="00D24B26">
        <w:rPr>
          <w:color w:val="1D2129"/>
          <w:sz w:val="28"/>
          <w:szCs w:val="28"/>
        </w:rPr>
        <w:t xml:space="preserve"> велика </w:t>
      </w:r>
      <w:proofErr w:type="spellStart"/>
      <w:r w:rsidRPr="00D24B26">
        <w:rPr>
          <w:color w:val="1D2129"/>
          <w:sz w:val="28"/>
          <w:szCs w:val="28"/>
        </w:rPr>
        <w:t>кількість</w:t>
      </w:r>
      <w:proofErr w:type="spellEnd"/>
      <w:r w:rsidRPr="00D24B26">
        <w:rPr>
          <w:color w:val="1D2129"/>
          <w:sz w:val="28"/>
          <w:szCs w:val="28"/>
        </w:rPr>
        <w:t xml:space="preserve"> норм, правил </w:t>
      </w:r>
      <w:proofErr w:type="spellStart"/>
      <w:r w:rsidRPr="00D24B26">
        <w:rPr>
          <w:color w:val="1D2129"/>
          <w:sz w:val="28"/>
          <w:szCs w:val="28"/>
        </w:rPr>
        <w:t>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порядків</w:t>
      </w:r>
      <w:proofErr w:type="spellEnd"/>
      <w:r w:rsidRPr="00D24B26">
        <w:rPr>
          <w:color w:val="1D2129"/>
          <w:sz w:val="28"/>
          <w:szCs w:val="28"/>
        </w:rPr>
        <w:t xml:space="preserve"> не </w:t>
      </w:r>
      <w:proofErr w:type="spellStart"/>
      <w:r w:rsidRPr="00D24B26">
        <w:rPr>
          <w:color w:val="1D2129"/>
          <w:sz w:val="28"/>
          <w:szCs w:val="28"/>
        </w:rPr>
        <w:t>є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адекватними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саме</w:t>
      </w:r>
      <w:proofErr w:type="spellEnd"/>
      <w:r w:rsidRPr="00D24B26">
        <w:rPr>
          <w:color w:val="1D2129"/>
          <w:sz w:val="28"/>
          <w:szCs w:val="28"/>
        </w:rPr>
        <w:t xml:space="preserve"> тому, </w:t>
      </w:r>
      <w:proofErr w:type="spellStart"/>
      <w:r w:rsidRPr="00D24B26">
        <w:rPr>
          <w:color w:val="1D2129"/>
          <w:sz w:val="28"/>
          <w:szCs w:val="28"/>
        </w:rPr>
        <w:t>що</w:t>
      </w:r>
      <w:proofErr w:type="spellEnd"/>
      <w:r w:rsidRPr="00D24B26">
        <w:rPr>
          <w:color w:val="1D2129"/>
          <w:sz w:val="28"/>
          <w:szCs w:val="28"/>
        </w:rPr>
        <w:t xml:space="preserve"> колись </w:t>
      </w:r>
      <w:proofErr w:type="spellStart"/>
      <w:r w:rsidRPr="00D24B26">
        <w:rPr>
          <w:color w:val="1D2129"/>
          <w:sz w:val="28"/>
          <w:szCs w:val="28"/>
        </w:rPr>
        <w:t>були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придумані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збоченим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розумом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людини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що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керується</w:t>
      </w:r>
      <w:proofErr w:type="spellEnd"/>
      <w:r w:rsidRPr="00D24B26">
        <w:rPr>
          <w:color w:val="1D2129"/>
          <w:sz w:val="28"/>
          <w:szCs w:val="28"/>
        </w:rPr>
        <w:t xml:space="preserve"> страхом та </w:t>
      </w:r>
      <w:proofErr w:type="spellStart"/>
      <w:r w:rsidRPr="00D24B26">
        <w:rPr>
          <w:color w:val="1D2129"/>
          <w:sz w:val="28"/>
          <w:szCs w:val="28"/>
        </w:rPr>
        <w:t>лінню</w:t>
      </w:r>
      <w:proofErr w:type="spellEnd"/>
      <w:r w:rsidRPr="00D24B26">
        <w:rPr>
          <w:color w:val="1D2129"/>
          <w:sz w:val="28"/>
          <w:szCs w:val="28"/>
        </w:rPr>
        <w:t xml:space="preserve">. До </w:t>
      </w:r>
      <w:proofErr w:type="spellStart"/>
      <w:r w:rsidRPr="00D24B26">
        <w:rPr>
          <w:color w:val="1D2129"/>
          <w:sz w:val="28"/>
          <w:szCs w:val="28"/>
        </w:rPr>
        <w:t>речі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саме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ці</w:t>
      </w:r>
      <w:proofErr w:type="spellEnd"/>
      <w:r w:rsidRPr="00D24B26">
        <w:rPr>
          <w:color w:val="1D2129"/>
          <w:sz w:val="28"/>
          <w:szCs w:val="28"/>
        </w:rPr>
        <w:t xml:space="preserve"> два </w:t>
      </w:r>
      <w:proofErr w:type="spellStart"/>
      <w:r w:rsidRPr="00D24B26">
        <w:rPr>
          <w:color w:val="1D2129"/>
          <w:sz w:val="28"/>
          <w:szCs w:val="28"/>
        </w:rPr>
        <w:t>фактори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мудрець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називає</w:t>
      </w:r>
      <w:proofErr w:type="spellEnd"/>
      <w:r w:rsidRPr="00D24B26">
        <w:rPr>
          <w:color w:val="1D2129"/>
          <w:sz w:val="28"/>
          <w:szCs w:val="28"/>
        </w:rPr>
        <w:t xml:space="preserve"> одними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основних</w:t>
      </w:r>
      <w:proofErr w:type="spellEnd"/>
      <w:r w:rsidRPr="00D24B26">
        <w:rPr>
          <w:color w:val="1D2129"/>
          <w:sz w:val="28"/>
          <w:szCs w:val="28"/>
        </w:rPr>
        <w:t xml:space="preserve"> проблем </w:t>
      </w:r>
      <w:proofErr w:type="spellStart"/>
      <w:r w:rsidRPr="00D24B26">
        <w:rPr>
          <w:color w:val="1D2129"/>
          <w:sz w:val="28"/>
          <w:szCs w:val="28"/>
        </w:rPr>
        <w:t>людства</w:t>
      </w:r>
      <w:proofErr w:type="spellEnd"/>
      <w:r w:rsidRPr="00D24B26">
        <w:rPr>
          <w:color w:val="1D2129"/>
          <w:sz w:val="28"/>
          <w:szCs w:val="28"/>
        </w:rPr>
        <w:t>.</w:t>
      </w:r>
    </w:p>
    <w:p w:rsid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</w:p>
    <w:p w:rsidR="00D24B26" w:rsidRP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  <w:proofErr w:type="spellStart"/>
      <w:r w:rsidRPr="00D24B26">
        <w:rPr>
          <w:color w:val="1D2129"/>
          <w:sz w:val="28"/>
          <w:szCs w:val="28"/>
        </w:rPr>
        <w:lastRenderedPageBreak/>
        <w:t>Ця</w:t>
      </w:r>
      <w:proofErr w:type="spellEnd"/>
      <w:r w:rsidRPr="00D24B26">
        <w:rPr>
          <w:color w:val="1D2129"/>
          <w:sz w:val="28"/>
          <w:szCs w:val="28"/>
        </w:rPr>
        <w:t xml:space="preserve"> книга написана для тих, </w:t>
      </w:r>
      <w:proofErr w:type="spellStart"/>
      <w:r w:rsidRPr="00D24B26">
        <w:rPr>
          <w:color w:val="1D2129"/>
          <w:sz w:val="28"/>
          <w:szCs w:val="28"/>
        </w:rPr>
        <w:t>хто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вже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має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деяке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представлення</w:t>
      </w:r>
      <w:proofErr w:type="spellEnd"/>
      <w:r w:rsidRPr="00D24B26">
        <w:rPr>
          <w:color w:val="1D2129"/>
          <w:sz w:val="28"/>
          <w:szCs w:val="28"/>
        </w:rPr>
        <w:t xml:space="preserve"> про </w:t>
      </w:r>
      <w:proofErr w:type="spellStart"/>
      <w:r w:rsidRPr="00D24B26">
        <w:rPr>
          <w:color w:val="1D2129"/>
          <w:sz w:val="28"/>
          <w:szCs w:val="28"/>
        </w:rPr>
        <w:t>філософію</w:t>
      </w:r>
      <w:proofErr w:type="spellEnd"/>
      <w:r w:rsidRPr="00D24B26">
        <w:rPr>
          <w:color w:val="1D2129"/>
          <w:sz w:val="28"/>
          <w:szCs w:val="28"/>
        </w:rPr>
        <w:t xml:space="preserve"> та </w:t>
      </w:r>
      <w:proofErr w:type="spellStart"/>
      <w:r w:rsidRPr="00D24B26">
        <w:rPr>
          <w:color w:val="1D2129"/>
          <w:sz w:val="28"/>
          <w:szCs w:val="28"/>
        </w:rPr>
        <w:t>її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терміни</w:t>
      </w:r>
      <w:proofErr w:type="spellEnd"/>
      <w:r w:rsidRPr="00D24B26">
        <w:rPr>
          <w:color w:val="1D2129"/>
          <w:sz w:val="28"/>
          <w:szCs w:val="28"/>
        </w:rPr>
        <w:t xml:space="preserve">, для тих, </w:t>
      </w:r>
      <w:proofErr w:type="spellStart"/>
      <w:r w:rsidRPr="00D24B26">
        <w:rPr>
          <w:color w:val="1D2129"/>
          <w:sz w:val="28"/>
          <w:szCs w:val="28"/>
        </w:rPr>
        <w:t>хто</w:t>
      </w:r>
      <w:proofErr w:type="spellEnd"/>
      <w:r w:rsidRPr="00D24B26">
        <w:rPr>
          <w:color w:val="1D2129"/>
          <w:sz w:val="28"/>
          <w:szCs w:val="28"/>
        </w:rPr>
        <w:t xml:space="preserve"> б </w:t>
      </w:r>
      <w:proofErr w:type="spellStart"/>
      <w:r w:rsidRPr="00D24B26">
        <w:rPr>
          <w:color w:val="1D2129"/>
          <w:sz w:val="28"/>
          <w:szCs w:val="28"/>
        </w:rPr>
        <w:t>віддав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перевагу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реальності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замість</w:t>
      </w:r>
      <w:proofErr w:type="spellEnd"/>
      <w:r w:rsidRPr="00D24B26">
        <w:rPr>
          <w:color w:val="1D2129"/>
          <w:sz w:val="28"/>
          <w:szCs w:val="28"/>
        </w:rPr>
        <w:t xml:space="preserve"> сну, для тих, </w:t>
      </w:r>
      <w:proofErr w:type="spellStart"/>
      <w:r w:rsidRPr="00D24B26">
        <w:rPr>
          <w:color w:val="1D2129"/>
          <w:sz w:val="28"/>
          <w:szCs w:val="28"/>
        </w:rPr>
        <w:t>хто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хоче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краще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розуміти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процеси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взаємодії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між</w:t>
      </w:r>
      <w:proofErr w:type="spellEnd"/>
      <w:r w:rsidRPr="00D24B26">
        <w:rPr>
          <w:color w:val="1D2129"/>
          <w:sz w:val="28"/>
          <w:szCs w:val="28"/>
        </w:rPr>
        <w:t xml:space="preserve"> людьми у </w:t>
      </w:r>
      <w:proofErr w:type="spellStart"/>
      <w:r w:rsidRPr="00D24B26">
        <w:rPr>
          <w:color w:val="1D2129"/>
          <w:sz w:val="28"/>
          <w:szCs w:val="28"/>
        </w:rPr>
        <w:t>навколишньому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світі</w:t>
      </w:r>
      <w:proofErr w:type="spellEnd"/>
      <w:r w:rsidRPr="00D24B26">
        <w:rPr>
          <w:color w:val="1D2129"/>
          <w:sz w:val="28"/>
          <w:szCs w:val="28"/>
        </w:rPr>
        <w:t xml:space="preserve">. </w:t>
      </w:r>
      <w:proofErr w:type="spellStart"/>
      <w:r w:rsidRPr="00D24B26">
        <w:rPr>
          <w:color w:val="1D2129"/>
          <w:sz w:val="28"/>
          <w:szCs w:val="28"/>
        </w:rPr>
        <w:t>Ця</w:t>
      </w:r>
      <w:proofErr w:type="spellEnd"/>
      <w:r w:rsidRPr="00D24B26">
        <w:rPr>
          <w:color w:val="1D2129"/>
          <w:sz w:val="28"/>
          <w:szCs w:val="28"/>
        </w:rPr>
        <w:t xml:space="preserve"> книга </w:t>
      </w:r>
      <w:proofErr w:type="spellStart"/>
      <w:r w:rsidRPr="00D24B26">
        <w:rPr>
          <w:color w:val="1D2129"/>
          <w:sz w:val="28"/>
          <w:szCs w:val="28"/>
        </w:rPr>
        <w:t>являє</w:t>
      </w:r>
      <w:proofErr w:type="spellEnd"/>
      <w:r w:rsidRPr="00D24B26">
        <w:rPr>
          <w:color w:val="1D2129"/>
          <w:sz w:val="28"/>
          <w:szCs w:val="28"/>
        </w:rPr>
        <w:t xml:space="preserve"> собою приклад </w:t>
      </w:r>
      <w:proofErr w:type="spellStart"/>
      <w:r w:rsidRPr="00D24B26">
        <w:rPr>
          <w:color w:val="1D2129"/>
          <w:sz w:val="28"/>
          <w:szCs w:val="28"/>
        </w:rPr>
        <w:t>класичної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філософії</w:t>
      </w:r>
      <w:proofErr w:type="spellEnd"/>
      <w:r w:rsidRPr="00D24B26">
        <w:rPr>
          <w:color w:val="1D2129"/>
          <w:sz w:val="28"/>
          <w:szCs w:val="28"/>
        </w:rPr>
        <w:t xml:space="preserve">- </w:t>
      </w:r>
      <w:proofErr w:type="spellStart"/>
      <w:r w:rsidRPr="00D24B26">
        <w:rPr>
          <w:color w:val="1D2129"/>
          <w:sz w:val="28"/>
          <w:szCs w:val="28"/>
        </w:rPr>
        <w:t>глибокого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аналізу</w:t>
      </w:r>
      <w:proofErr w:type="spellEnd"/>
      <w:r w:rsidRPr="00D24B26">
        <w:rPr>
          <w:color w:val="1D2129"/>
          <w:sz w:val="28"/>
          <w:szCs w:val="28"/>
        </w:rPr>
        <w:t xml:space="preserve"> себе, </w:t>
      </w:r>
      <w:proofErr w:type="spellStart"/>
      <w:r w:rsidRPr="00D24B26">
        <w:rPr>
          <w:color w:val="1D2129"/>
          <w:sz w:val="28"/>
          <w:szCs w:val="28"/>
        </w:rPr>
        <w:t>оточення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природи</w:t>
      </w:r>
      <w:proofErr w:type="spellEnd"/>
      <w:r w:rsidRPr="00D24B26">
        <w:rPr>
          <w:color w:val="1D2129"/>
          <w:sz w:val="28"/>
          <w:szCs w:val="28"/>
        </w:rPr>
        <w:t xml:space="preserve">, та </w:t>
      </w:r>
      <w:proofErr w:type="spellStart"/>
      <w:r w:rsidRPr="00D24B26">
        <w:rPr>
          <w:color w:val="1D2129"/>
          <w:sz w:val="28"/>
          <w:szCs w:val="28"/>
        </w:rPr>
        <w:t>всесвіту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загалом</w:t>
      </w:r>
      <w:proofErr w:type="spellEnd"/>
      <w:r w:rsidRPr="00D24B26">
        <w:rPr>
          <w:color w:val="1D2129"/>
          <w:sz w:val="28"/>
          <w:szCs w:val="28"/>
        </w:rPr>
        <w:t xml:space="preserve">. </w:t>
      </w:r>
      <w:proofErr w:type="spellStart"/>
      <w:r w:rsidRPr="00D24B26">
        <w:rPr>
          <w:color w:val="1D2129"/>
          <w:sz w:val="28"/>
          <w:szCs w:val="28"/>
        </w:rPr>
        <w:t>Ця</w:t>
      </w:r>
      <w:proofErr w:type="spellEnd"/>
      <w:r w:rsidRPr="00D24B26">
        <w:rPr>
          <w:color w:val="1D2129"/>
          <w:sz w:val="28"/>
          <w:szCs w:val="28"/>
        </w:rPr>
        <w:t xml:space="preserve"> книга про </w:t>
      </w:r>
      <w:proofErr w:type="spellStart"/>
      <w:r w:rsidRPr="00D24B26">
        <w:rPr>
          <w:color w:val="1D2129"/>
          <w:sz w:val="28"/>
          <w:szCs w:val="28"/>
        </w:rPr>
        <w:t>надлюдину</w:t>
      </w:r>
      <w:proofErr w:type="spellEnd"/>
      <w:r w:rsidRPr="00D24B26">
        <w:rPr>
          <w:color w:val="1D2129"/>
          <w:sz w:val="28"/>
          <w:szCs w:val="28"/>
        </w:rPr>
        <w:t xml:space="preserve"> - </w:t>
      </w:r>
      <w:proofErr w:type="spellStart"/>
      <w:r w:rsidRPr="00D24B26">
        <w:rPr>
          <w:color w:val="1D2129"/>
          <w:sz w:val="28"/>
          <w:szCs w:val="28"/>
        </w:rPr>
        <w:t>істоту</w:t>
      </w:r>
      <w:proofErr w:type="spellEnd"/>
      <w:r w:rsidRPr="00D24B26">
        <w:rPr>
          <w:color w:val="1D2129"/>
          <w:sz w:val="28"/>
          <w:szCs w:val="28"/>
        </w:rPr>
        <w:t xml:space="preserve">, зачатки </w:t>
      </w:r>
      <w:proofErr w:type="spellStart"/>
      <w:r w:rsidRPr="00D24B26">
        <w:rPr>
          <w:color w:val="1D2129"/>
          <w:sz w:val="28"/>
          <w:szCs w:val="28"/>
        </w:rPr>
        <w:t>якої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є</w:t>
      </w:r>
      <w:proofErr w:type="spellEnd"/>
      <w:r w:rsidRPr="00D24B26">
        <w:rPr>
          <w:color w:val="1D2129"/>
          <w:sz w:val="28"/>
          <w:szCs w:val="28"/>
        </w:rPr>
        <w:t xml:space="preserve"> в кожному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нас, </w:t>
      </w:r>
      <w:proofErr w:type="spellStart"/>
      <w:r w:rsidRPr="00D24B26">
        <w:rPr>
          <w:color w:val="1D2129"/>
          <w:sz w:val="28"/>
          <w:szCs w:val="28"/>
        </w:rPr>
        <w:t>необхідно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лише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прокинутися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відкрити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власні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емпіричні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можливості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які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були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сховані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під</w:t>
      </w:r>
      <w:proofErr w:type="spellEnd"/>
      <w:r w:rsidRPr="00D24B26">
        <w:rPr>
          <w:color w:val="1D2129"/>
          <w:sz w:val="28"/>
          <w:szCs w:val="28"/>
        </w:rPr>
        <w:t xml:space="preserve"> купою </w:t>
      </w:r>
      <w:proofErr w:type="spellStart"/>
      <w:r w:rsidRPr="00D24B26">
        <w:rPr>
          <w:color w:val="1D2129"/>
          <w:sz w:val="28"/>
          <w:szCs w:val="28"/>
        </w:rPr>
        <w:t>зайвих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стереотипів</w:t>
      </w:r>
      <w:proofErr w:type="spellEnd"/>
      <w:r w:rsidRPr="00D24B26">
        <w:rPr>
          <w:color w:val="1D2129"/>
          <w:sz w:val="28"/>
          <w:szCs w:val="28"/>
        </w:rPr>
        <w:t xml:space="preserve">, </w:t>
      </w:r>
      <w:proofErr w:type="spellStart"/>
      <w:r w:rsidRPr="00D24B26">
        <w:rPr>
          <w:color w:val="1D2129"/>
          <w:sz w:val="28"/>
          <w:szCs w:val="28"/>
        </w:rPr>
        <w:t>непотрібних</w:t>
      </w:r>
      <w:proofErr w:type="spellEnd"/>
      <w:r w:rsidRPr="00D24B26">
        <w:rPr>
          <w:color w:val="1D2129"/>
          <w:sz w:val="28"/>
          <w:szCs w:val="28"/>
        </w:rPr>
        <w:t xml:space="preserve"> думок </w:t>
      </w:r>
      <w:proofErr w:type="spellStart"/>
      <w:r w:rsidRPr="00D24B26">
        <w:rPr>
          <w:color w:val="1D2129"/>
          <w:sz w:val="28"/>
          <w:szCs w:val="28"/>
        </w:rPr>
        <w:t>і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безглуздих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надбань</w:t>
      </w:r>
      <w:proofErr w:type="spellEnd"/>
      <w:r w:rsidRPr="00D24B26">
        <w:rPr>
          <w:color w:val="1D2129"/>
          <w:sz w:val="28"/>
          <w:szCs w:val="28"/>
        </w:rPr>
        <w:t xml:space="preserve"> кожного </w:t>
      </w:r>
      <w:proofErr w:type="spellStart"/>
      <w:r w:rsidRPr="00D24B26">
        <w:rPr>
          <w:color w:val="1D2129"/>
          <w:sz w:val="28"/>
          <w:szCs w:val="28"/>
        </w:rPr>
        <w:t>з</w:t>
      </w:r>
      <w:proofErr w:type="spellEnd"/>
      <w:r w:rsidRPr="00D24B26">
        <w:rPr>
          <w:color w:val="1D2129"/>
          <w:sz w:val="28"/>
          <w:szCs w:val="28"/>
        </w:rPr>
        <w:t xml:space="preserve"> нас.</w:t>
      </w:r>
    </w:p>
    <w:p w:rsidR="00D24B26" w:rsidRPr="00D24B26" w:rsidRDefault="00D24B26" w:rsidP="00D24B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D2129"/>
          <w:sz w:val="28"/>
          <w:szCs w:val="28"/>
        </w:rPr>
      </w:pPr>
      <w:proofErr w:type="spellStart"/>
      <w:r w:rsidRPr="00D24B26">
        <w:rPr>
          <w:color w:val="1D2129"/>
          <w:sz w:val="28"/>
          <w:szCs w:val="28"/>
        </w:rPr>
        <w:t>Фрідріх</w:t>
      </w:r>
      <w:proofErr w:type="spellEnd"/>
      <w:r w:rsidRPr="00D24B26">
        <w:rPr>
          <w:color w:val="1D2129"/>
          <w:sz w:val="28"/>
          <w:szCs w:val="28"/>
        </w:rPr>
        <w:t xml:space="preserve"> </w:t>
      </w:r>
      <w:proofErr w:type="spellStart"/>
      <w:r w:rsidRPr="00D24B26">
        <w:rPr>
          <w:color w:val="1D2129"/>
          <w:sz w:val="28"/>
          <w:szCs w:val="28"/>
        </w:rPr>
        <w:t>Ніцше</w:t>
      </w:r>
      <w:proofErr w:type="spellEnd"/>
      <w:r w:rsidRPr="00D24B26">
        <w:rPr>
          <w:color w:val="1D2129"/>
          <w:sz w:val="28"/>
          <w:szCs w:val="28"/>
        </w:rPr>
        <w:br/>
        <w:t>" Так говорив Заратустра "</w:t>
      </w:r>
    </w:p>
    <w:p w:rsidR="0028674D" w:rsidRPr="00DC6122" w:rsidRDefault="00DC6122" w:rsidP="00DC61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C6122">
          <w:rPr>
            <w:rFonts w:ascii="Times New Roman" w:eastAsia="Times New Roman" w:hAnsi="Times New Roman" w:cs="Times New Roman"/>
            <w:color w:val="365899"/>
            <w:sz w:val="28"/>
            <w:szCs w:val="28"/>
            <w:lang w:eastAsia="ru-RU"/>
          </w:rPr>
          <w:br/>
        </w:r>
      </w:hyperlink>
    </w:p>
    <w:sectPr w:rsidR="0028674D" w:rsidRPr="00DC6122" w:rsidSect="0028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C6122"/>
    <w:rsid w:val="0028674D"/>
    <w:rsid w:val="00D24B26"/>
    <w:rsid w:val="00DC6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DC6122"/>
  </w:style>
  <w:style w:type="character" w:customStyle="1" w:styleId="textexposedshow">
    <w:name w:val="text_exposed_show"/>
    <w:basedOn w:val="a0"/>
    <w:rsid w:val="00D24B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0306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LitManiaA/photos/a.697799800405017/1022752627909731/?type=3&amp;eid=ARDfu9MAy04Av7QYgcfSU7VqmJC6TCmKvixVL8JYL069Kt67IVmGvWRBkj2SkRvyccT_c--6JW-navlZ&amp;__xts__%5B0%5D=68.ARCZvdLzjbKJIKid9ZLpTB39KPGVL0OwxtM1IcHXNc1ScTaokV_L9Rs2AxJyV2RB8MWWECU2lcWZxjBkBojuXLIdoXRj3SpqwqqmglWX9qNr5KsscEB6NvY1WLcjCCdWgzSJJYI8Mt-irNKmcyhjrA0l4AjwKRaUeY_bEmQTiDLnWMC4XAZ0wIQrOxU7S07ihliwqCEuhJUa0xpQngMBJ2yVAm9jsOXceoc1ScFs8lkpo6HGyoMkr_8-snjIcg6nJuDMfgAVBQWVLDcSNGkbDE7Ivtq3rz2F5bkNnbqACwLHoroylBi4gI1PUvQwc_LxrsS_xZ3CutpxHNuO2fdPjQ906Q&amp;__tn__=EEHH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Company>Hewlett-Packard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Ganna Maksymochkina</dc:creator>
  <cp:lastModifiedBy>Ganna Maksymochkina</cp:lastModifiedBy>
  <cp:revision>2</cp:revision>
  <dcterms:created xsi:type="dcterms:W3CDTF">2019-03-30T11:55:00Z</dcterms:created>
  <dcterms:modified xsi:type="dcterms:W3CDTF">2019-03-30T11:55:00Z</dcterms:modified>
</cp:coreProperties>
</file>