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EDC2F2" wp14:editId="677F6FD0">
            <wp:simplePos x="0" y="0"/>
            <wp:positionH relativeFrom="margin">
              <wp:posOffset>3810</wp:posOffset>
            </wp:positionH>
            <wp:positionV relativeFrom="margin">
              <wp:posOffset>22860</wp:posOffset>
            </wp:positionV>
            <wp:extent cx="933450" cy="181610"/>
            <wp:effectExtent l="0" t="0" r="0" b="8890"/>
            <wp:wrapThrough wrapText="bothSides">
              <wp:wrapPolygon edited="0">
                <wp:start x="0" y="0"/>
                <wp:lineTo x="0" y="20392"/>
                <wp:lineTo x="21159" y="20392"/>
                <wp:lineTo x="21159" y="6797"/>
                <wp:lineTo x="16310" y="0"/>
                <wp:lineTo x="0" y="0"/>
              </wp:wrapPolygon>
            </wp:wrapThrough>
            <wp:docPr id="1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Сервіс пошуку роботи №1 в Україні</w:t>
      </w:r>
    </w:p>
    <w:p>
      <w:pPr>
        <w:pStyle w:val="hr"/>
      </w:pPr>
    </w:p>
    <w:p>
      <w:pPr>
        <w:spacing w:line="240" w:lineRule="auto"/>
      </w:pPr>
      <w:r>
        <w:t>Резюме від 7 жовтня 2025</w:t>
      </w:r>
      <w:r>
        <w:br/>
      </w:r>
      <w:r>
        <w:rPr>
          <w:rStyle w:val="10"/>
        </w:rPr>
        <w:t>Стрымбей Иван Емельянович</w:t>
      </w:r>
    </w:p>
    <w:p>
      <w:pPr>
        <w:pStyle w:val="2"/>
      </w:pPr>
      <w:r>
        <w:t>Системный администратор</w:t>
      </w:r>
    </w:p>
    <w:p>
      <w:pPr>
        <w:tabs>
          <w:tab w:val="left" w:pos="2370"/>
        </w:tabs>
      </w:pPr>
      <w:r>
        <w:rPr>
          <w:color w:val="6B7886"/>
        </w:rPr>
        <w:t>Вид зайнятості:</w:t>
      </w:r>
      <w:r>
        <w:tab/>
      </w:r>
      <w:r>
        <w:t>повна</w:t>
      </w:r>
    </w:p>
    <w:p>
      <w:pPr>
        <w:tabs>
          <w:tab w:val="left" w:pos="2370"/>
        </w:tabs>
      </w:pPr>
      <w:r>
        <w:rPr>
          <w:color w:val="6B7886"/>
        </w:rPr>
        <w:t>Зарплата:</w:t>
      </w:r>
      <w:r>
        <w:tab/>
      </w:r>
      <w:r>
        <w:t>60 000 грн/міс</w:t>
      </w:r>
    </w:p>
    <w:p>
      <w:pPr>
        <w:tabs>
          <w:tab w:val="left" w:pos="2370"/>
        </w:tabs>
      </w:pPr>
      <w:r>
        <w:rPr>
          <w:color w:val="6B7886"/>
        </w:rPr>
        <w:t>Вік:</w:t>
      </w:r>
      <w:r>
        <w:tab/>
      </w:r>
      <w:r>
        <w:t>38 років</w:t>
      </w:r>
    </w:p>
    <w:p>
      <w:pPr>
        <w:tabs>
          <w:tab w:val="left" w:pos="2370"/>
        </w:tabs>
      </w:pPr>
      <w:r>
        <w:rPr>
          <w:color w:val="6B7886"/>
        </w:rPr>
        <w:t>Місто:</w:t>
      </w:r>
      <w:r>
        <w:tab/>
      </w:r>
      <w:r>
        <w:t>Одеса</w:t>
      </w:r>
    </w:p>
    <w:p>
      <w:pPr>
        <w:pStyle w:val="2"/>
      </w:pPr>
      <w:r>
        <w:t>Контактна інформація</w:t>
      </w:r>
    </w:p>
    <w:p>
      <w:pPr>
        <w:tabs>
          <w:tab w:val="left" w:pos="2370"/>
        </w:tabs>
      </w:pPr>
      <w:r>
        <w:rPr>
          <w:color w:val="6B7886"/>
        </w:rPr>
        <w:t>Телефон:</w:t>
      </w:r>
      <w:r>
        <w:tab/>
      </w:r>
      <w:r>
        <w:t>099 005-20-03</w:t>
      </w:r>
    </w:p>
    <w:p>
      <w:pPr>
        <w:tabs>
          <w:tab w:val="left" w:pos="2370"/>
        </w:tabs>
      </w:pPr>
      <w:r>
        <w:rPr>
          <w:color w:val="6B7886"/>
        </w:rPr>
        <w:t>Ел. пошта:</w:t>
      </w:r>
      <w:r>
        <w:tab/>
      </w:r>
      <w:r>
        <w:t>sartanalive@gmail.com</w:t>
      </w:r>
    </w:p>
    <w:p>
      <w:pPr>
        <w:tabs>
          <w:tab w:val="left" w:pos="2370"/>
        </w:tabs>
      </w:pPr>
      <w:r>
        <w:rPr>
          <w:color w:val="6B7886"/>
        </w:rPr>
        <w:t>Соціальні мережі:</w:t>
      </w:r>
      <w:r>
        <w:tab/>
      </w:r>
    </w:p>
    <w:p>
      <w:r>
        <w:t>facebook.com/vanyabolshoi</w:t>
      </w:r>
    </w:p>
    <w:p>
      <w:r>
        <w:t>instagram.com/ibragim_imirov/</w:t>
      </w:r>
    </w:p>
    <w:p>
      <w:r>
        <w:t>linkedin.com/in/ivan-strymbey-2006b9202/</w:t>
      </w:r>
    </w:p>
    <w:p>
      <w:pPr>
        <w:pStyle w:val="2"/>
      </w:pPr>
      <w:r>
        <w:t>Бажані способи звʼязку</w:t>
      </w:r>
    </w:p>
    <w:p>
      <w:r>
        <w:t>Иван надає перевагу зв'язку через телефон, Telegram та Viber.</w:t>
      </w:r>
    </w:p>
    <w:p>
      <w:pPr>
        <w:pStyle w:val="2"/>
      </w:pPr>
      <w:r>
        <w:t>Досвід роботи</w:t>
      </w:r>
    </w:p>
    <w:p>
      <w:pPr>
        <w:pStyle w:val="3"/>
      </w:pPr>
      <w:r>
        <w:t>Системный администратор</w:t>
      </w:r>
    </w:p>
    <w:p>
      <w:r>
        <w:t>з 06.2023 по нині (2 роки 4 місяці)</w:t>
      </w:r>
      <w:r>
        <w:br/>
      </w:r>
      <w:r>
        <w:t>FARMACIA, Одеса (IT)</w:t>
      </w:r>
    </w:p>
    <w:p>
      <w:r>
        <w:t>Профессиональные навыки:</w:t>
      </w:r>
      <w:r>
        <w:br/>
      </w:r>
      <w:r>
        <w:t>Сборка, настройка и администрирование серверов:</w:t>
      </w:r>
      <w:r>
        <w:br/>
      </w:r>
      <w:r>
        <w:t/>
      </w:r>
      <w:r>
        <w:br/>
      </w:r>
      <w:r>
        <w:t>Опыт работы с VirtualBox, VMware Player, VMware Workstation, Hyper-V, PROXMOX.</w:t>
      </w:r>
      <w:r>
        <w:br/>
      </w:r>
      <w:r>
        <w:t>Навыки настройки и администрирования виртуальных машин.</w:t>
      </w:r>
      <w:r>
        <w:br/>
      </w:r>
      <w:r>
        <w:t>Системы мониторинга:</w:t>
      </w:r>
      <w:r>
        <w:br/>
      </w:r>
      <w:r>
        <w:t/>
      </w:r>
      <w:r>
        <w:br/>
      </w:r>
      <w:r>
        <w:t>Знание ZABBIX и REMOTELY для эффективного контроля и управления сетевыми ресурсами.</w:t>
      </w:r>
      <w:r>
        <w:br/>
      </w:r>
      <w:r>
        <w:t>Сетевое оборудование:</w:t>
      </w:r>
      <w:r>
        <w:br/>
      </w:r>
      <w:r>
        <w:t/>
      </w:r>
      <w:r>
        <w:br/>
      </w:r>
      <w:r>
        <w:t>Настройка оборудования MikroTik.</w:t>
      </w:r>
      <w:r>
        <w:br/>
      </w:r>
      <w:r>
        <w:t>Техническая поддержка и обслуживание:</w:t>
      </w:r>
      <w:r>
        <w:br/>
      </w:r>
      <w:r>
        <w:t/>
      </w:r>
      <w:r>
        <w:br/>
      </w:r>
      <w:r>
        <w:t>Ремонт и обслуживание компьютеров и ноутбуков клиентов.</w:t>
      </w:r>
      <w:r>
        <w:br/>
      </w:r>
      <w:r>
        <w:t>Администрирование программы 1С.</w:t>
      </w:r>
      <w:r>
        <w:br/>
      </w:r>
      <w:r>
        <w:t>Установка операционных систем и программного обеспечения.</w:t>
      </w:r>
      <w:r>
        <w:br/>
      </w:r>
      <w:r>
        <w:t>Сетевая безопасность:</w:t>
      </w:r>
      <w:r>
        <w:br/>
      </w:r>
      <w:r>
        <w:t/>
      </w:r>
      <w:r>
        <w:br/>
      </w:r>
      <w:r>
        <w:t>Установка прав доступа и обеспечение сетевой безопасности.</w:t>
      </w:r>
      <w:r>
        <w:br/>
      </w:r>
      <w:r>
        <w:t>Антивирусная защита.</w:t>
      </w:r>
      <w:r>
        <w:br/>
      </w:r>
      <w:r>
        <w:t>Кассовое оборудование:</w:t>
      </w:r>
      <w:r>
        <w:br/>
      </w:r>
      <w:r>
        <w:t/>
      </w:r>
      <w:r>
        <w:br/>
      </w:r>
      <w:r>
        <w:t>Установка, настройка и администрирование кассовых систем.</w:t>
      </w:r>
      <w:r>
        <w:br/>
      </w:r>
      <w:r>
        <w:t>Обеспечение бесперебойной работы:</w:t>
      </w:r>
      <w:r>
        <w:br/>
      </w:r>
      <w:r>
        <w:t/>
      </w:r>
      <w:r>
        <w:br/>
      </w:r>
      <w:r>
        <w:t>Копирование, архивирование и резервирование данных.</w:t>
      </w:r>
      <w:r>
        <w:br/>
      </w:r>
      <w:r>
        <w:t>Техническая поддержка пользователей:</w:t>
      </w:r>
      <w:r>
        <w:br/>
      </w:r>
      <w:r>
        <w:t/>
      </w:r>
      <w:r>
        <w:br/>
      </w:r>
      <w:r>
        <w:t>Регистрация пользователей в почтовом сервере.</w:t>
      </w:r>
      <w:r>
        <w:br/>
      </w:r>
      <w:r>
        <w:t>Консультирование пользователей по техническим вопросам.</w:t>
      </w:r>
      <w:r>
        <w:br/>
      </w:r>
      <w:r>
        <w:t>Управление техническими проектами:</w:t>
      </w:r>
      <w:r>
        <w:br/>
      </w:r>
      <w:r>
        <w:t/>
      </w:r>
      <w:r>
        <w:br/>
      </w:r>
      <w:r>
        <w:t>Закупка, настройка и модернизация систем видеонаблюдения.</w:t>
      </w:r>
      <w:r>
        <w:br/>
      </w:r>
      <w:r>
        <w:t>Монтаж и профилактика систем сигнализации AJAX.</w:t>
      </w:r>
      <w:r>
        <w:br/>
      </w:r>
      <w:r>
        <w:t>Дополнительные навыки и достижения:</w:t>
      </w:r>
      <w:r>
        <w:br/>
      </w:r>
      <w:r>
        <w:t>Модернизация офисной техники:</w:t>
      </w:r>
      <w:r>
        <w:br/>
      </w:r>
      <w:r>
        <w:t>Работа с поставщиками и контроль за монтажом офисной техники.</w:t>
      </w:r>
      <w:r>
        <w:br/>
      </w:r>
      <w:r>
        <w:t>Подготовка предложений по модернизации и приобретению оборудования.</w:t>
      </w:r>
    </w:p>
    <w:p>
      <w:pPr>
        <w:pStyle w:val="3"/>
      </w:pPr>
      <w:r>
        <w:t>Системний адміністратор</w:t>
      </w:r>
    </w:p>
    <w:p>
      <w:r>
        <w:t>з 10.2020 по 06.2023 (2 роки 8 місяців)</w:t>
      </w:r>
      <w:r>
        <w:br/>
      </w:r>
      <w:r>
        <w:t>АВТОмум, Одеса (IT)</w:t>
      </w:r>
    </w:p>
    <w:p>
      <w:r>
        <w:t>Профессиональные навыки и опыт:</w:t>
      </w:r>
      <w:r>
        <w:br/>
      </w:r>
      <w:r>
        <w:t>Администрирование серверов и виртуальных машин:</w:t>
      </w:r>
      <w:r>
        <w:br/>
      </w:r>
      <w:r>
        <w:t>Опыт в сборке, настройке и администрировании серверов.</w:t>
      </w:r>
      <w:r>
        <w:br/>
      </w:r>
      <w:r>
        <w:t>Знание VirtualBox, VMware Player, VMware Workstation, Hyper-V, PROXMOX.</w:t>
      </w:r>
      <w:r>
        <w:br/>
      </w:r>
      <w:r>
        <w:t>Опыт использования систем мониторинга: ZABBIX и REMOTELY.</w:t>
      </w:r>
      <w:r>
        <w:br/>
      </w:r>
      <w:r>
        <w:t>Сетевое оборудование:</w:t>
      </w:r>
      <w:r>
        <w:br/>
      </w:r>
      <w:r>
        <w:t>Навыки настройки сетевого оборудования MikroTik.</w:t>
      </w:r>
      <w:r>
        <w:br/>
      </w:r>
      <w:r>
        <w:t>Обслуживание компьютеров и ноутбуков:</w:t>
      </w:r>
      <w:r>
        <w:br/>
      </w:r>
      <w:r>
        <w:t>Работы по ремонту и обслуживанию рабочих компьютеров и ноутбуков клиентов.</w:t>
      </w:r>
      <w:r>
        <w:br/>
      </w:r>
      <w:r>
        <w:t>Администрирование программ 1С:</w:t>
      </w:r>
      <w:r>
        <w:br/>
      </w:r>
      <w:r>
        <w:t>Установка и администрирование программы 1С на рабочих компьютерах.</w:t>
      </w:r>
      <w:r>
        <w:br/>
      </w:r>
      <w:r>
        <w:t>Поддержка в работоспособном состоянии компьютерного оборудования.</w:t>
      </w:r>
      <w:r>
        <w:br/>
      </w:r>
      <w:r>
        <w:t>Кассовое оборудование:</w:t>
      </w:r>
      <w:r>
        <w:br/>
      </w:r>
      <w:r>
        <w:t>Установка, настройка и администрирование кассового оборудования.</w:t>
      </w:r>
      <w:r>
        <w:br/>
      </w:r>
      <w:r>
        <w:t>Инфраструктура и безопасность:</w:t>
      </w:r>
      <w:r>
        <w:br/>
      </w:r>
      <w:r>
        <w:t>Регистрация пользователей в почтовом сервере, назначение идентификаторов и паролей.</w:t>
      </w:r>
      <w:r>
        <w:br/>
      </w:r>
      <w:r>
        <w:t>Техническая и программная поддержка пользователей, консультирование по вопросам работы.</w:t>
      </w:r>
      <w:r>
        <w:br/>
      </w:r>
      <w:r>
        <w:t>Установка прав доступа и использование сетевых ресурсов.</w:t>
      </w:r>
      <w:r>
        <w:br/>
      </w:r>
      <w:r>
        <w:t>Обеспечение копирования, архивирования и резервирования данных.</w:t>
      </w:r>
      <w:r>
        <w:br/>
      </w:r>
      <w:r>
        <w:t>Выявление и исправление ошибок пользователей и программного обеспечения.</w:t>
      </w:r>
      <w:r>
        <w:br/>
      </w:r>
      <w:r>
        <w:t>Сетевая безопасность:</w:t>
      </w:r>
      <w:r>
        <w:br/>
      </w:r>
      <w:r>
        <w:t>Защита от несанкционированного доступа, просмотра или изменения системных файлов и данных.</w:t>
      </w:r>
      <w:r>
        <w:br/>
      </w:r>
      <w:r>
        <w:t>Антивирусная защита рабочих компьютеров.</w:t>
      </w:r>
      <w:r>
        <w:br/>
      </w:r>
      <w:r>
        <w:t>Технический менеджмент:</w:t>
      </w:r>
      <w:r>
        <w:br/>
      </w:r>
      <w:r>
        <w:t>Подготовка предложений по модернизации и приобретению офисной техники.</w:t>
      </w:r>
      <w:r>
        <w:br/>
      </w:r>
      <w:r>
        <w:t>Контроль за монтажом офисной техники, как индивидуально, так и с участием сторонних специалистов.</w:t>
      </w:r>
      <w:r>
        <w:br/>
      </w:r>
      <w:r>
        <w:t>Закупка, настройка и модернизация систем видеонаблюдения Dahua и Hikvision.</w:t>
      </w:r>
      <w:r>
        <w:br/>
      </w:r>
      <w:r>
        <w:t>Монтаж и профилактика системы сигнализации AJAX.</w:t>
      </w:r>
    </w:p>
    <w:p>
      <w:pPr>
        <w:pStyle w:val="3"/>
      </w:pPr>
      <w:r>
        <w:t>Мастер по ремонту и обслуживанию ПК</w:t>
      </w:r>
    </w:p>
    <w:p>
      <w:r>
        <w:t>з 07.2018 по 06.2020 (1 рік 11 місяців)</w:t>
      </w:r>
      <w:r>
        <w:br/>
      </w:r>
      <w:r>
        <w:t>Сервисный центр, Одеса (IT)</w:t>
      </w:r>
    </w:p>
    <w:p>
      <w:r>
        <w:t>Профессиональные навыки и опыт:</w:t>
      </w:r>
      <w:r>
        <w:br/>
      </w:r>
      <w:r>
        <w:t>Операционные системы:</w:t>
      </w:r>
      <w:r>
        <w:br/>
      </w:r>
      <w:r>
        <w:t>Работа с операционными системами: Windows, Linux, macOS, Windows Server.</w:t>
      </w:r>
      <w:r>
        <w:br/>
      </w:r>
      <w:r>
        <w:t>Создание и администрирование виртуальных серверов в среде VMware.</w:t>
      </w:r>
      <w:r>
        <w:br/>
      </w:r>
      <w:r>
        <w:t>Сетевые технологии:</w:t>
      </w:r>
      <w:r>
        <w:br/>
      </w:r>
      <w:r>
        <w:t>Навыки настройки сетей и работа с сетевым оборудованием.</w:t>
      </w:r>
      <w:r>
        <w:br/>
      </w:r>
      <w:r>
        <w:t>Понимание архитектуры интернет-провайдинга.</w:t>
      </w:r>
      <w:r>
        <w:br/>
      </w:r>
      <w:r>
        <w:t>Администрирование и безопасность:</w:t>
      </w:r>
      <w:r>
        <w:br/>
      </w:r>
      <w:r>
        <w:t>Работа с системами резервного копирования.</w:t>
      </w:r>
      <w:r>
        <w:br/>
      </w:r>
      <w:r>
        <w:t>Устранение неполадок в системе для обеспечения ее стабильной работы.</w:t>
      </w:r>
      <w:r>
        <w:br/>
      </w:r>
      <w:r>
        <w:t>Обеспечение безопасности и работоспособности сети.</w:t>
      </w:r>
      <w:r>
        <w:br/>
      </w:r>
      <w:r>
        <w:t>Техническое обслуживание:</w:t>
      </w:r>
      <w:r>
        <w:br/>
      </w:r>
      <w:r>
        <w:t>Установка, обслуживание и модернизация компьютерной и офисной техники.</w:t>
      </w:r>
    </w:p>
    <w:p>
      <w:pPr>
        <w:pStyle w:val="3"/>
      </w:pPr>
      <w:r>
        <w:t>Специалист отдела информ.сопровожления, депутатского корпуса</w:t>
      </w:r>
    </w:p>
    <w:p>
      <w:r>
        <w:t>з 02.2017 по 11.2018 (1 рік 9 місяців)</w:t>
      </w:r>
      <w:r>
        <w:br/>
      </w:r>
      <w:r>
        <w:t>Журналист, Мариуполь (Державні організації)</w:t>
      </w:r>
    </w:p>
    <w:p>
      <w:r>
        <w:t>Опыт Работы:</w:t>
      </w:r>
      <w:r>
        <w:br/>
      </w:r>
      <w:r>
        <w:t/>
      </w:r>
      <w:r>
        <w:br/>
      </w:r>
      <w:r>
        <w:t>Главный специалист отдела информационного сопровождения</w:t>
      </w:r>
      <w:r>
        <w:br/>
      </w:r>
      <w:r>
        <w:t/>
      </w:r>
      <w:r>
        <w:br/>
      </w:r>
      <w:r>
        <w:t>Разработка и реализация стратегии информационного взаимодействия депутатского корпуса с общественностью.</w:t>
      </w:r>
      <w:r>
        <w:br/>
      </w:r>
      <w:r>
        <w:t>Организация и проведение мероприятий, направленных на повышение осведомленности общественности о деятельности депутатов.</w:t>
      </w:r>
      <w:r>
        <w:br/>
      </w:r>
      <w:r>
        <w:t>Координация команды для эффективной обработки информации и подготовки регулярных отчетов для депутатов.</w:t>
      </w:r>
      <w:r>
        <w:br/>
      </w:r>
      <w:r>
        <w:t>Ассистент Главы Депутатского Корпуса</w:t>
      </w:r>
      <w:r>
        <w:br/>
      </w:r>
      <w:r>
        <w:t/>
      </w:r>
      <w:r>
        <w:br/>
      </w:r>
      <w:r>
        <w:t>Организация встреч и мероприятий для поддержки депутатов в их общественной деятельности.</w:t>
      </w:r>
      <w:r>
        <w:br/>
      </w:r>
      <w:r>
        <w:t>Подготовка информационных материалов и презентаций для использования на пленарных заседаниях и встречах с избирателями.</w:t>
      </w:r>
      <w:r>
        <w:br/>
      </w:r>
      <w:r>
        <w:t>Управление бюджетом и ресурсами для эффективного ведения информационной деятельности.</w:t>
      </w:r>
      <w:r>
        <w:br/>
      </w:r>
      <w:r>
        <w:t>Навыки:</w:t>
      </w:r>
      <w:r>
        <w:br/>
      </w:r>
      <w:r>
        <w:t/>
      </w:r>
      <w:r>
        <w:br/>
      </w:r>
      <w:r>
        <w:t>Профессиональное владение пакетом офисных программ (MS Office, Google Workspace).</w:t>
      </w:r>
      <w:r>
        <w:br/>
      </w:r>
      <w:r>
        <w:t>Опыт работы с системами электронного документооборота.</w:t>
      </w:r>
      <w:r>
        <w:br/>
      </w:r>
      <w:r>
        <w:t>Навыки планирования и проведения медиа-кампаний.</w:t>
      </w:r>
      <w:r>
        <w:br/>
      </w:r>
      <w:r>
        <w:t>Владение инструментами аналитики и мониторинга общественного мнения.</w:t>
      </w:r>
      <w:r>
        <w:br/>
      </w:r>
      <w:r>
        <w:t>Отличные коммуникативные и организаторские навыки.</w:t>
      </w:r>
      <w:r>
        <w:br/>
      </w:r>
      <w:r>
        <w:t>Дополнительная Информация:</w:t>
      </w:r>
      <w:r>
        <w:br/>
      </w:r>
      <w:r>
        <w:t/>
      </w:r>
      <w:r>
        <w:br/>
      </w:r>
      <w:r>
        <w:t>Участие в общественных инициативах и проектах.</w:t>
      </w:r>
      <w:r>
        <w:br/>
      </w:r>
      <w:r>
        <w:t>Награды и благодарности за вклад в общественную жизнь.</w:t>
      </w:r>
      <w:r>
        <w:br/>
      </w:r>
      <w:r>
        <w:t>Рекомендации:</w:t>
      </w:r>
      <w:r>
        <w:br/>
      </w:r>
      <w:r>
        <w:t>Предоставлю по запросу.</w:t>
      </w:r>
    </w:p>
    <w:p>
      <w:pPr>
        <w:pStyle w:val="3"/>
      </w:pPr>
      <w:r>
        <w:t>Охрана физ.лиц, помощник дежурного дежурной части</w:t>
      </w:r>
    </w:p>
    <w:p>
      <w:r>
        <w:t>з 10.2006 по 07.2017 (10 років 9 місяців)</w:t>
      </w:r>
      <w:r>
        <w:br/>
      </w:r>
      <w:r>
        <w:t>Сотрудник милиции, Мариуполь (Охорона, безпека)</w:t>
      </w:r>
    </w:p>
    <w:p>
      <w:r>
        <w:t>Награждён красным крестом "Внутренних войск"</w:t>
      </w:r>
    </w:p>
    <w:p>
      <w:pPr>
        <w:pStyle w:val="2"/>
      </w:pPr>
      <w:r>
        <w:t>Освіта</w:t>
      </w:r>
    </w:p>
    <w:p>
      <w:pPr>
        <w:pStyle w:val="3"/>
      </w:pPr>
      <w:r>
        <w:t>Компьютерная Академия ШАГ</w:t>
      </w:r>
    </w:p>
    <w:p>
      <w:r>
        <w:t>кибербезопасность и сетевые технологии, Одеса</w:t>
      </w:r>
      <w:r>
        <w:br/>
      </w:r>
      <w:r>
        <w:t>Вища, з 2022 по 2025 (3 роки)</w:t>
      </w:r>
    </w:p>
    <w:p>
      <w:pPr>
        <w:pStyle w:val="3"/>
      </w:pPr>
      <w:r>
        <w:t>Бердянский институт менеджмента и бизнеса</w:t>
      </w:r>
    </w:p>
    <w:p>
      <w:r>
        <w:t>Менеджмент, пиар менеджмент, Бердянск</w:t>
      </w:r>
      <w:r>
        <w:br/>
      </w:r>
      <w:r>
        <w:t>Вища, з 2009 по 2014 (5 років)</w:t>
      </w:r>
    </w:p>
    <w:p>
      <w:pPr>
        <w:pStyle w:val="2"/>
      </w:pPr>
      <w:r>
        <w:t>Додаткова освіта та сертифікати</w:t>
      </w:r>
    </w:p>
    <w:p>
      <w:pPr>
        <w:pStyle w:val="3"/>
      </w:pPr>
      <w:r>
        <w:t>CERTIFICATE in recognition of your commitment and your participation in the Active Citizens Local Training 2017/18 in Lutsk, Ukr</w:t>
      </w:r>
    </w:p>
    <w:p>
      <w:r>
        <w:t>2017</w:t>
      </w:r>
    </w:p>
    <w:p>
      <w:pPr>
        <w:pStyle w:val="3"/>
      </w:pPr>
      <w:r>
        <w:t>Прошёл обучение в рамках "Медиашколы децентрализации для региональных журналистов" с теоретической и практической состовляющей,</w:t>
      </w:r>
    </w:p>
    <w:p>
      <w:r>
        <w:t>2018</w:t>
      </w:r>
    </w:p>
    <w:p>
      <w:pPr>
        <w:pStyle w:val="3"/>
      </w:pPr>
      <w:r>
        <w:t>Награждён грамотой, За активную жизненную позицию, большую организаторскую работу и помощь в проведении культурных мероприятий</w:t>
      </w:r>
    </w:p>
    <w:p>
      <w:r>
        <w:t>2018</w:t>
      </w:r>
    </w:p>
    <w:p>
      <w:pPr>
        <w:pStyle w:val="3"/>
      </w:pPr>
      <w:r>
        <w:t>Участник областного открытого Молодёжного слёта, посвящённый 26 годовщине независимости Украины "Молодёжная волна - 2017"</w:t>
      </w:r>
    </w:p>
    <w:p>
      <w:r>
        <w:t>2018</w:t>
      </w:r>
    </w:p>
    <w:p>
      <w:pPr>
        <w:pStyle w:val="3"/>
      </w:pPr>
      <w:r>
        <w:t>Участие во всеукраинском форуме молодежи Федерации греческих сообществ Украины "На волнах Елленизма"</w:t>
      </w:r>
    </w:p>
    <w:p>
      <w:r>
        <w:t>2017</w:t>
      </w:r>
    </w:p>
    <w:p>
      <w:pPr>
        <w:pStyle w:val="3"/>
      </w:pPr>
      <w:r>
        <w:t>Взял участие в тренинге "Диалог как инструмент решение конфликтов и принятие решений на уровне громады"</w:t>
      </w:r>
    </w:p>
    <w:p>
      <w:r>
        <w:t>2018</w:t>
      </w:r>
    </w:p>
    <w:p>
      <w:pPr>
        <w:pStyle w:val="3"/>
      </w:pPr>
      <w:r>
        <w:t>Секретарь Общественной организации " Я медиа окружение децентрализация"</w:t>
      </w:r>
    </w:p>
    <w:p>
      <w:r>
        <w:t>2019</w:t>
      </w:r>
    </w:p>
    <w:p>
      <w:pPr>
        <w:pStyle w:val="3"/>
      </w:pPr>
      <w:r>
        <w:t>Cisco Networking Academy CCNA 7. Enterprise Networking, Security, and Automation (ENSA)</w:t>
      </w:r>
    </w:p>
    <w:p>
      <w:r>
        <w:t>2023</w:t>
      </w:r>
    </w:p>
    <w:p>
      <w:pPr>
        <w:pStyle w:val="3"/>
      </w:pPr>
      <w:r>
        <w:t>CCNA 7. Switching, Routing, and Wireless Essentials (SRWE) (Основы маршрутизации, коммутации и беспроводных сетей)</w:t>
      </w:r>
    </w:p>
    <w:p>
      <w:r>
        <w:t>2023</w:t>
      </w:r>
    </w:p>
    <w:p>
      <w:pPr>
        <w:pStyle w:val="3"/>
      </w:pPr>
      <w:r>
        <w:t>Congratulations on successfully completing the NDG Linux Essentials course in the Cisco Networking Academy. By completing this c</w:t>
      </w:r>
    </w:p>
    <w:p>
      <w:r>
        <w:t>2023</w:t>
      </w:r>
    </w:p>
    <w:p>
      <w:pPr>
        <w:pStyle w:val="2"/>
      </w:pPr>
      <w:r>
        <w:t>Знання і навички</w:t>
      </w:r>
    </w:p>
    <w:p>
      <w:r>
        <w:t>Пользователь Internet, Windows, Adobe Photoshop, Linux, Windows Server, Администрирование сети, Операционные системы, VMware, Adobe Premiere Pro, Adobe, DHCP, Налаштування DNS, VLAN, Користувач Ubuntu, TCP/IP, MikroTik, Налаштування VPN, Hyper-V, Адміністрування Windows Server, Zabbix, OpenVPN, Active Directory, Комунікабельність</w:t>
      </w:r>
    </w:p>
    <w:p>
      <w:pPr>
        <w:pStyle w:val="2"/>
      </w:pPr>
      <w:r>
        <w:t>Знання мов</w:t>
      </w:r>
    </w:p>
    <w:p>
      <w:pPr>
        <w:pStyle w:val="ab"/>
        <w:numPr>
          <w:ilvl w:val="0"/>
          <w:numId w:val="1"/>
        </w:numPr>
      </w:pPr>
      <w:r>
        <w:t>Російська ─ вільно</w:t>
      </w:r>
    </w:p>
    <w:p>
      <w:pPr>
        <w:pStyle w:val="ab"/>
        <w:numPr>
          <w:ilvl w:val="0"/>
          <w:numId w:val="1"/>
        </w:numPr>
      </w:pPr>
      <w:r>
        <w:t>Українська ─ вільно</w:t>
      </w:r>
    </w:p>
    <w:p>
      <w:pPr>
        <w:pStyle w:val="ab"/>
        <w:numPr>
          <w:ilvl w:val="0"/>
          <w:numId w:val="1"/>
        </w:numPr>
      </w:pPr>
      <w:r>
        <w:t>Грецька ─ середній</w:t>
      </w:r>
    </w:p>
    <w:p>
      <w:pPr>
        <w:pStyle w:val="ab"/>
        <w:numPr>
          <w:ilvl w:val="0"/>
          <w:numId w:val="1"/>
        </w:numPr>
      </w:pPr>
      <w:r>
        <w:t>Англійська ─ початковий</w:t>
      </w:r>
    </w:p>
    <w:p>
      <w:pPr>
        <w:pStyle w:val="hr"/>
      </w:pPr>
    </w:p>
    <w:p>
      <w:r>
        <w:t>Резюме кандидата розміщено за адресою: https://www.work.ua/resumes/5675297/?puid=194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3AFCC" w14:textId="77777777" w:rsidR="003F4B24" w:rsidRDefault="003F4B24" w:rsidP="00BE6073">
      <w:r>
        <w:separator/>
      </w:r>
    </w:p>
  </w:endnote>
  <w:endnote w:type="continuationSeparator" w:id="0">
    <w:p w14:paraId="2B9EDB27" w14:textId="77777777" w:rsidR="003F4B24" w:rsidRDefault="003F4B24" w:rsidP="00BE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AA189" w14:textId="77777777" w:rsidR="003F4B24" w:rsidRDefault="003F4B24" w:rsidP="00BE6073">
      <w:r>
        <w:separator/>
      </w:r>
    </w:p>
  </w:footnote>
  <w:footnote w:type="continuationSeparator" w:id="0">
    <w:p w14:paraId="744DF13A" w14:textId="77777777" w:rsidR="003F4B24" w:rsidRDefault="003F4B24" w:rsidP="00BE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23498"/>
    <w:multiLevelType w:val="hybridMultilevel"/>
    <w:tmpl w:val="F29C0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E6"/>
    <w:rsid w:val="0016728F"/>
    <w:rsid w:val="00233B50"/>
    <w:rsid w:val="0028624D"/>
    <w:rsid w:val="002C6F68"/>
    <w:rsid w:val="002D02F1"/>
    <w:rsid w:val="002E6752"/>
    <w:rsid w:val="0034609A"/>
    <w:rsid w:val="003F4B24"/>
    <w:rsid w:val="003F7B99"/>
    <w:rsid w:val="00467FBC"/>
    <w:rsid w:val="004D3EE1"/>
    <w:rsid w:val="00513DFA"/>
    <w:rsid w:val="005B1633"/>
    <w:rsid w:val="00645A91"/>
    <w:rsid w:val="00691A88"/>
    <w:rsid w:val="006D747D"/>
    <w:rsid w:val="006E0882"/>
    <w:rsid w:val="00721FCF"/>
    <w:rsid w:val="00830A88"/>
    <w:rsid w:val="0091088B"/>
    <w:rsid w:val="009123E6"/>
    <w:rsid w:val="0093327E"/>
    <w:rsid w:val="00BE02A5"/>
    <w:rsid w:val="00BE6073"/>
    <w:rsid w:val="00BE71ED"/>
    <w:rsid w:val="00C36604"/>
    <w:rsid w:val="00C87418"/>
    <w:rsid w:val="00C9581D"/>
    <w:rsid w:val="00CA310D"/>
    <w:rsid w:val="00E02AE1"/>
    <w:rsid w:val="00E22237"/>
    <w:rsid w:val="00E47EA6"/>
    <w:rsid w:val="00F2740E"/>
    <w:rsid w:val="00F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5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customXml" Target="../customXml/item1.xml"/>
    <Relationship Id="rId2" Type="http://schemas.openxmlformats.org/officeDocument/2006/relationships/numbering" Target="numbering.xml"/>
    <Relationship Id="rId3" Type="http://schemas.openxmlformats.org/officeDocument/2006/relationships/styles" Target="styles.xml"/>
    <Relationship Id="rId4" Type="http://schemas.microsoft.com/office/2007/relationships/stylesWithEffects" Target="stylesWithEffects.xml"/>
    <Relationship Id="rId5" Type="http://schemas.openxmlformats.org/officeDocument/2006/relationships/settings" Target="settings.xml"/>
    <Relationship Id="rId6" Type="http://schemas.openxmlformats.org/officeDocument/2006/relationships/webSettings" Target="webSettings.xml"/>
    <Relationship Id="rId7" Type="http://schemas.openxmlformats.org/officeDocument/2006/relationships/footnotes" Target="footnotes.xml"/>
    <Relationship Id="rId8" Type="http://schemas.openxmlformats.org/officeDocument/2006/relationships/endnotes" Target="endnotes.xml"/>
    <Relationship Id="rId9" Type="http://schemas.openxmlformats.org/officeDocument/2006/relationships/image" Target="media/image1.png"/>
    <!-- rId10 - jobseekerPhoto -->
    <Relationship Id="rId11" Type="http://schemas.openxmlformats.org/officeDocument/2006/relationships/fontTable" Target="fontTable.xml"/>
    <Relationship Id="rId12" Type="http://schemas.openxmlformats.org/officeDocument/2006/relationships/theme" Target="theme/theme1.xml"/>
    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3BC70B-5890-4424-B565-9B8CDB90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</cp:coreProperties>
</file>