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E84" w:rsidRDefault="00E420E4" w:rsidP="00E420E4">
      <w:pPr>
        <w:pStyle w:val="1"/>
        <w:rPr>
          <w:color w:val="auto"/>
        </w:rPr>
      </w:pPr>
      <w:r w:rsidRPr="00E420E4">
        <w:rPr>
          <w:color w:val="auto"/>
        </w:rPr>
        <w:t>Шаровые краны из нержавеющей стали</w:t>
      </w:r>
    </w:p>
    <w:p w:rsidR="00624989" w:rsidRDefault="00624989" w:rsidP="00624989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24989" w:rsidRDefault="00624989" w:rsidP="0062498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Конструктивно </w:t>
      </w:r>
      <w:r w:rsidRPr="00C779CD">
        <w:rPr>
          <w:rFonts w:ascii="Times New Roman" w:hAnsi="Times New Roman" w:cs="Times New Roman"/>
          <w:sz w:val="24"/>
          <w:szCs w:val="24"/>
          <w:highlight w:val="yellow"/>
        </w:rPr>
        <w:t>кран шаровой из нержаве</w:t>
      </w:r>
      <w:r w:rsidR="00585C9E">
        <w:rPr>
          <w:rFonts w:ascii="Times New Roman" w:hAnsi="Times New Roman" w:cs="Times New Roman"/>
          <w:sz w:val="24"/>
          <w:szCs w:val="24"/>
          <w:highlight w:val="yellow"/>
        </w:rPr>
        <w:t>ющей стали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F9B">
        <w:rPr>
          <w:rFonts w:ascii="Times New Roman" w:hAnsi="Times New Roman" w:cs="Times New Roman"/>
          <w:sz w:val="24"/>
          <w:szCs w:val="24"/>
        </w:rPr>
        <w:t xml:space="preserve">представляет собой </w:t>
      </w:r>
      <w:r w:rsidR="00C779CD">
        <w:rPr>
          <w:rFonts w:ascii="Times New Roman" w:hAnsi="Times New Roman" w:cs="Times New Roman"/>
          <w:sz w:val="24"/>
          <w:szCs w:val="24"/>
        </w:rPr>
        <w:t xml:space="preserve">цельносварное </w:t>
      </w:r>
      <w:r w:rsidR="00604A9C">
        <w:rPr>
          <w:rFonts w:ascii="Times New Roman" w:hAnsi="Times New Roman" w:cs="Times New Roman"/>
          <w:sz w:val="24"/>
          <w:szCs w:val="24"/>
        </w:rPr>
        <w:t xml:space="preserve">или разборное </w:t>
      </w:r>
      <w:r w:rsidR="00E12F9B">
        <w:rPr>
          <w:rFonts w:ascii="Times New Roman" w:hAnsi="Times New Roman" w:cs="Times New Roman"/>
          <w:sz w:val="24"/>
          <w:szCs w:val="24"/>
        </w:rPr>
        <w:t>устройство</w:t>
      </w:r>
      <w:r w:rsidR="00D3522B">
        <w:rPr>
          <w:rFonts w:ascii="Times New Roman" w:hAnsi="Times New Roman" w:cs="Times New Roman"/>
          <w:sz w:val="24"/>
          <w:szCs w:val="24"/>
        </w:rPr>
        <w:t>, ук</w:t>
      </w:r>
      <w:r w:rsidR="00005F05">
        <w:rPr>
          <w:rFonts w:ascii="Times New Roman" w:hAnsi="Times New Roman" w:cs="Times New Roman"/>
          <w:sz w:val="24"/>
          <w:szCs w:val="24"/>
        </w:rPr>
        <w:t>омплект</w:t>
      </w:r>
      <w:r w:rsidR="00D3522B">
        <w:rPr>
          <w:rFonts w:ascii="Times New Roman" w:hAnsi="Times New Roman" w:cs="Times New Roman"/>
          <w:sz w:val="24"/>
          <w:szCs w:val="24"/>
        </w:rPr>
        <w:t>ованное</w:t>
      </w:r>
      <w:r w:rsidR="00005F05">
        <w:rPr>
          <w:rFonts w:ascii="Times New Roman" w:hAnsi="Times New Roman" w:cs="Times New Roman"/>
          <w:sz w:val="24"/>
          <w:szCs w:val="24"/>
        </w:rPr>
        <w:t xml:space="preserve"> </w:t>
      </w:r>
      <w:r w:rsidR="00504611">
        <w:rPr>
          <w:rFonts w:ascii="Times New Roman" w:hAnsi="Times New Roman" w:cs="Times New Roman"/>
          <w:sz w:val="24"/>
          <w:szCs w:val="24"/>
        </w:rPr>
        <w:t>уплотнительными (усиленными) прокладками</w:t>
      </w:r>
      <w:r w:rsidR="00CB53EE">
        <w:rPr>
          <w:rFonts w:ascii="Times New Roman" w:hAnsi="Times New Roman" w:cs="Times New Roman"/>
          <w:sz w:val="24"/>
          <w:szCs w:val="24"/>
        </w:rPr>
        <w:t>, обеспечивающими герметичность</w:t>
      </w:r>
      <w:r w:rsidR="00504611">
        <w:rPr>
          <w:rFonts w:ascii="Times New Roman" w:hAnsi="Times New Roman" w:cs="Times New Roman"/>
          <w:sz w:val="24"/>
          <w:szCs w:val="24"/>
        </w:rPr>
        <w:t xml:space="preserve">. </w:t>
      </w:r>
      <w:r w:rsidR="00BA16AE">
        <w:rPr>
          <w:rFonts w:ascii="Times New Roman" w:hAnsi="Times New Roman" w:cs="Times New Roman"/>
          <w:sz w:val="24"/>
          <w:szCs w:val="24"/>
        </w:rPr>
        <w:t>Используется</w:t>
      </w:r>
      <w:r w:rsidR="002751CB">
        <w:rPr>
          <w:rFonts w:ascii="Times New Roman" w:hAnsi="Times New Roman" w:cs="Times New Roman"/>
          <w:sz w:val="24"/>
          <w:szCs w:val="24"/>
        </w:rPr>
        <w:t xml:space="preserve"> как запорная арматура</w:t>
      </w:r>
      <w:r w:rsidR="007C5361">
        <w:rPr>
          <w:rFonts w:ascii="Times New Roman" w:hAnsi="Times New Roman" w:cs="Times New Roman"/>
          <w:sz w:val="24"/>
          <w:szCs w:val="24"/>
        </w:rPr>
        <w:t xml:space="preserve"> в промышленном секторе.</w:t>
      </w:r>
      <w:r w:rsidR="00966277">
        <w:rPr>
          <w:rFonts w:ascii="Times New Roman" w:hAnsi="Times New Roman" w:cs="Times New Roman"/>
          <w:sz w:val="24"/>
          <w:szCs w:val="24"/>
        </w:rPr>
        <w:t xml:space="preserve"> Подходит для </w:t>
      </w:r>
      <w:r w:rsidR="00F7441F">
        <w:rPr>
          <w:rFonts w:ascii="Times New Roman" w:hAnsi="Times New Roman" w:cs="Times New Roman"/>
          <w:sz w:val="24"/>
          <w:szCs w:val="24"/>
        </w:rPr>
        <w:t xml:space="preserve">комплектации трубопроводов, </w:t>
      </w:r>
      <w:r w:rsidR="00966277">
        <w:rPr>
          <w:rFonts w:ascii="Times New Roman" w:hAnsi="Times New Roman" w:cs="Times New Roman"/>
          <w:sz w:val="24"/>
          <w:szCs w:val="24"/>
        </w:rPr>
        <w:t>транспортир</w:t>
      </w:r>
      <w:r w:rsidR="00F7441F">
        <w:rPr>
          <w:rFonts w:ascii="Times New Roman" w:hAnsi="Times New Roman" w:cs="Times New Roman"/>
          <w:sz w:val="24"/>
          <w:szCs w:val="24"/>
        </w:rPr>
        <w:t>ующих</w:t>
      </w:r>
      <w:r w:rsidR="00463F00">
        <w:rPr>
          <w:rFonts w:ascii="Times New Roman" w:hAnsi="Times New Roman" w:cs="Times New Roman"/>
          <w:sz w:val="24"/>
          <w:szCs w:val="24"/>
        </w:rPr>
        <w:t xml:space="preserve"> жидкости, </w:t>
      </w:r>
      <w:r w:rsidR="006E745D">
        <w:rPr>
          <w:rFonts w:ascii="Times New Roman" w:hAnsi="Times New Roman" w:cs="Times New Roman"/>
          <w:sz w:val="24"/>
          <w:szCs w:val="24"/>
        </w:rPr>
        <w:t xml:space="preserve">сжатый воздух, </w:t>
      </w:r>
      <w:r w:rsidR="00463F00">
        <w:rPr>
          <w:rFonts w:ascii="Times New Roman" w:hAnsi="Times New Roman" w:cs="Times New Roman"/>
          <w:sz w:val="24"/>
          <w:szCs w:val="24"/>
        </w:rPr>
        <w:t>газ, парообразные вещества, включая</w:t>
      </w:r>
      <w:r w:rsidR="00D45FB2">
        <w:rPr>
          <w:rFonts w:ascii="Times New Roman" w:hAnsi="Times New Roman" w:cs="Times New Roman"/>
          <w:sz w:val="24"/>
          <w:szCs w:val="24"/>
        </w:rPr>
        <w:t xml:space="preserve"> агрессивные</w:t>
      </w:r>
      <w:r w:rsidR="00E00359">
        <w:rPr>
          <w:rFonts w:ascii="Times New Roman" w:hAnsi="Times New Roman" w:cs="Times New Roman"/>
          <w:sz w:val="24"/>
          <w:szCs w:val="24"/>
        </w:rPr>
        <w:t xml:space="preserve"> смеси</w:t>
      </w:r>
      <w:r w:rsidR="00D45FB2">
        <w:rPr>
          <w:rFonts w:ascii="Times New Roman" w:hAnsi="Times New Roman" w:cs="Times New Roman"/>
          <w:sz w:val="24"/>
          <w:szCs w:val="24"/>
        </w:rPr>
        <w:t>.</w:t>
      </w:r>
      <w:r w:rsidR="001438D8">
        <w:rPr>
          <w:rFonts w:ascii="Times New Roman" w:hAnsi="Times New Roman" w:cs="Times New Roman"/>
          <w:sz w:val="24"/>
          <w:szCs w:val="24"/>
        </w:rPr>
        <w:t xml:space="preserve"> </w:t>
      </w:r>
      <w:r w:rsidR="00F52714">
        <w:rPr>
          <w:rFonts w:ascii="Times New Roman" w:hAnsi="Times New Roman" w:cs="Times New Roman"/>
          <w:sz w:val="24"/>
          <w:szCs w:val="24"/>
        </w:rPr>
        <w:t xml:space="preserve">Между собой </w:t>
      </w:r>
      <w:r w:rsidR="00F52714">
        <w:rPr>
          <w:rFonts w:ascii="Times New Roman" w:hAnsi="Times New Roman" w:cs="Times New Roman"/>
          <w:sz w:val="24"/>
          <w:szCs w:val="24"/>
          <w:highlight w:val="yellow"/>
        </w:rPr>
        <w:t>к</w:t>
      </w:r>
      <w:r w:rsidR="001438D8" w:rsidRPr="001438D8">
        <w:rPr>
          <w:rFonts w:ascii="Times New Roman" w:hAnsi="Times New Roman" w:cs="Times New Roman"/>
          <w:sz w:val="24"/>
          <w:szCs w:val="24"/>
          <w:highlight w:val="yellow"/>
        </w:rPr>
        <w:t>раны из нержавейки</w:t>
      </w:r>
      <w:r w:rsidR="00FE6782">
        <w:rPr>
          <w:rFonts w:ascii="Times New Roman" w:hAnsi="Times New Roman" w:cs="Times New Roman"/>
          <w:sz w:val="24"/>
          <w:szCs w:val="24"/>
        </w:rPr>
        <w:t xml:space="preserve"> отличаются способом </w:t>
      </w:r>
      <w:r w:rsidR="00627E12">
        <w:rPr>
          <w:rFonts w:ascii="Times New Roman" w:hAnsi="Times New Roman" w:cs="Times New Roman"/>
          <w:sz w:val="24"/>
          <w:szCs w:val="24"/>
        </w:rPr>
        <w:t xml:space="preserve">подсоединения к </w:t>
      </w:r>
      <w:r w:rsidR="00603DED">
        <w:rPr>
          <w:rFonts w:ascii="Times New Roman" w:hAnsi="Times New Roman" w:cs="Times New Roman"/>
          <w:sz w:val="24"/>
          <w:szCs w:val="24"/>
        </w:rPr>
        <w:t>трубе:</w:t>
      </w:r>
    </w:p>
    <w:p w:rsidR="00603DED" w:rsidRDefault="00F3444E" w:rsidP="006C68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C686E">
        <w:rPr>
          <w:rFonts w:ascii="Times New Roman" w:hAnsi="Times New Roman" w:cs="Times New Roman"/>
          <w:sz w:val="24"/>
          <w:szCs w:val="24"/>
        </w:rPr>
        <w:t>тандартные и короткие приварные изделия</w:t>
      </w:r>
      <w:r w:rsidR="00F15D8A">
        <w:rPr>
          <w:rFonts w:ascii="Times New Roman" w:hAnsi="Times New Roman" w:cs="Times New Roman"/>
          <w:sz w:val="24"/>
          <w:szCs w:val="24"/>
        </w:rPr>
        <w:t xml:space="preserve"> не разборного типа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686E" w:rsidRDefault="00F3444E" w:rsidP="006C68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B3657">
        <w:rPr>
          <w:rFonts w:ascii="Times New Roman" w:hAnsi="Times New Roman" w:cs="Times New Roman"/>
          <w:sz w:val="24"/>
          <w:szCs w:val="24"/>
        </w:rPr>
        <w:t xml:space="preserve">ланцевые </w:t>
      </w:r>
      <w:r w:rsidR="008B3657" w:rsidRPr="008B3657">
        <w:rPr>
          <w:rFonts w:ascii="Times New Roman" w:hAnsi="Times New Roman" w:cs="Times New Roman"/>
          <w:sz w:val="24"/>
          <w:szCs w:val="24"/>
          <w:highlight w:val="yellow"/>
        </w:rPr>
        <w:t>нержавеющие краны</w:t>
      </w:r>
      <w:r w:rsidR="004D62DA">
        <w:rPr>
          <w:rFonts w:ascii="Times New Roman" w:hAnsi="Times New Roman" w:cs="Times New Roman"/>
          <w:sz w:val="24"/>
          <w:szCs w:val="24"/>
        </w:rPr>
        <w:t xml:space="preserve"> </w:t>
      </w:r>
      <w:r w:rsidR="00D169FA">
        <w:rPr>
          <w:rFonts w:ascii="Times New Roman" w:hAnsi="Times New Roman" w:cs="Times New Roman"/>
          <w:sz w:val="24"/>
          <w:szCs w:val="24"/>
        </w:rPr>
        <w:t xml:space="preserve">(разборные) </w:t>
      </w:r>
      <w:r w:rsidR="001850FF">
        <w:rPr>
          <w:rFonts w:ascii="Times New Roman" w:hAnsi="Times New Roman" w:cs="Times New Roman"/>
          <w:sz w:val="24"/>
          <w:szCs w:val="24"/>
        </w:rPr>
        <w:t>различного диаметра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3657" w:rsidRDefault="00F3444E" w:rsidP="006C68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B3657">
        <w:rPr>
          <w:rFonts w:ascii="Times New Roman" w:hAnsi="Times New Roman" w:cs="Times New Roman"/>
          <w:sz w:val="24"/>
          <w:szCs w:val="24"/>
        </w:rPr>
        <w:t xml:space="preserve">езьбовые </w:t>
      </w:r>
      <w:r w:rsidR="003F7CAA">
        <w:rPr>
          <w:rFonts w:ascii="Times New Roman" w:hAnsi="Times New Roman" w:cs="Times New Roman"/>
          <w:sz w:val="24"/>
          <w:szCs w:val="24"/>
        </w:rPr>
        <w:t xml:space="preserve">(муфтовые) </w:t>
      </w:r>
      <w:r w:rsidR="008B3657">
        <w:rPr>
          <w:rFonts w:ascii="Times New Roman" w:hAnsi="Times New Roman" w:cs="Times New Roman"/>
          <w:sz w:val="24"/>
          <w:szCs w:val="24"/>
        </w:rPr>
        <w:t xml:space="preserve">конструкции </w:t>
      </w:r>
      <w:r w:rsidR="001850FF">
        <w:rPr>
          <w:rFonts w:ascii="Times New Roman" w:hAnsi="Times New Roman" w:cs="Times New Roman"/>
          <w:sz w:val="24"/>
          <w:szCs w:val="24"/>
        </w:rPr>
        <w:t>–</w:t>
      </w:r>
      <w:r w:rsidR="008B3657">
        <w:rPr>
          <w:rFonts w:ascii="Times New Roman" w:hAnsi="Times New Roman" w:cs="Times New Roman"/>
          <w:sz w:val="24"/>
          <w:szCs w:val="24"/>
        </w:rPr>
        <w:t xml:space="preserve"> </w:t>
      </w:r>
      <w:r w:rsidR="001850FF">
        <w:rPr>
          <w:rFonts w:ascii="Times New Roman" w:hAnsi="Times New Roman" w:cs="Times New Roman"/>
          <w:sz w:val="24"/>
          <w:szCs w:val="24"/>
        </w:rPr>
        <w:t>трехходовые, неполно</w:t>
      </w:r>
      <w:r w:rsidR="00291750">
        <w:rPr>
          <w:rFonts w:ascii="Times New Roman" w:hAnsi="Times New Roman" w:cs="Times New Roman"/>
          <w:sz w:val="24"/>
          <w:szCs w:val="24"/>
        </w:rPr>
        <w:t xml:space="preserve"> </w:t>
      </w:r>
      <w:r w:rsidR="001850FF">
        <w:rPr>
          <w:rFonts w:ascii="Times New Roman" w:hAnsi="Times New Roman" w:cs="Times New Roman"/>
          <w:sz w:val="24"/>
          <w:szCs w:val="24"/>
        </w:rPr>
        <w:t>проходные.</w:t>
      </w:r>
    </w:p>
    <w:p w:rsidR="00D169FA" w:rsidRDefault="00D169FA" w:rsidP="00D169FA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Продукция этого типа применяется </w:t>
      </w:r>
      <w:r w:rsidR="009E16B0">
        <w:rPr>
          <w:rFonts w:ascii="Times New Roman" w:hAnsi="Times New Roman" w:cs="Times New Roman"/>
          <w:sz w:val="24"/>
          <w:szCs w:val="24"/>
        </w:rPr>
        <w:t xml:space="preserve">на технологических участках химической, нефтяной, </w:t>
      </w:r>
      <w:r w:rsidR="00BA16AE">
        <w:rPr>
          <w:rFonts w:ascii="Times New Roman" w:hAnsi="Times New Roman" w:cs="Times New Roman"/>
          <w:sz w:val="24"/>
          <w:szCs w:val="24"/>
        </w:rPr>
        <w:t>пищевой, косметической промышленности, при проведении водоочистки и водоподготовки</w:t>
      </w:r>
      <w:r w:rsidR="003E46D2">
        <w:rPr>
          <w:rFonts w:ascii="Times New Roman" w:hAnsi="Times New Roman" w:cs="Times New Roman"/>
          <w:sz w:val="24"/>
          <w:szCs w:val="24"/>
        </w:rPr>
        <w:t>.</w:t>
      </w:r>
    </w:p>
    <w:p w:rsidR="00F528F5" w:rsidRDefault="00F528F5" w:rsidP="00D169FA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1E7AD4" w:rsidRDefault="001E7AD4" w:rsidP="001E7AD4">
      <w:pPr>
        <w:pStyle w:val="2"/>
        <w:rPr>
          <w:color w:val="auto"/>
        </w:rPr>
      </w:pPr>
      <w:r>
        <w:rPr>
          <w:color w:val="auto"/>
        </w:rPr>
        <w:t>Конструктивные особенности</w:t>
      </w:r>
    </w:p>
    <w:p w:rsidR="003E1AB2" w:rsidRDefault="003E1AB2" w:rsidP="003E1AB2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3E1AB2" w:rsidRDefault="003E1AB2" w:rsidP="003E1AB2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</w:t>
      </w:r>
      <w:r w:rsidR="00275FA6">
        <w:rPr>
          <w:rFonts w:ascii="Times New Roman" w:hAnsi="Times New Roman" w:cs="Times New Roman"/>
          <w:sz w:val="24"/>
          <w:szCs w:val="24"/>
        </w:rPr>
        <w:t>ирающие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B85">
        <w:rPr>
          <w:rFonts w:ascii="Times New Roman" w:hAnsi="Times New Roman" w:cs="Times New Roman"/>
          <w:sz w:val="24"/>
          <w:szCs w:val="24"/>
        </w:rPr>
        <w:t>детали</w:t>
      </w:r>
      <w:r w:rsidR="00B73B41">
        <w:rPr>
          <w:rFonts w:ascii="Times New Roman" w:hAnsi="Times New Roman" w:cs="Times New Roman"/>
          <w:sz w:val="24"/>
          <w:szCs w:val="24"/>
        </w:rPr>
        <w:t xml:space="preserve"> </w:t>
      </w:r>
      <w:r w:rsidR="00B73B41" w:rsidRPr="00B73B41">
        <w:rPr>
          <w:rFonts w:ascii="Times New Roman" w:hAnsi="Times New Roman" w:cs="Times New Roman"/>
          <w:sz w:val="24"/>
          <w:szCs w:val="24"/>
          <w:highlight w:val="yellow"/>
        </w:rPr>
        <w:t>шаровых кранов из нержавейки</w:t>
      </w:r>
      <w:r w:rsidR="00DC243A">
        <w:rPr>
          <w:rFonts w:ascii="Times New Roman" w:hAnsi="Times New Roman" w:cs="Times New Roman"/>
          <w:sz w:val="24"/>
          <w:szCs w:val="24"/>
        </w:rPr>
        <w:t xml:space="preserve"> подразделяются на два вида:</w:t>
      </w:r>
    </w:p>
    <w:p w:rsidR="00DC243A" w:rsidRDefault="0053331E" w:rsidP="00587E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Изделия</w:t>
      </w:r>
      <w:r w:rsidR="00A361BE">
        <w:rPr>
          <w:rFonts w:ascii="Times New Roman" w:hAnsi="Times New Roman" w:cs="Times New Roman"/>
          <w:sz w:val="24"/>
          <w:szCs w:val="24"/>
        </w:rPr>
        <w:t xml:space="preserve"> с </w:t>
      </w:r>
      <w:r w:rsidR="00F805DC">
        <w:rPr>
          <w:rFonts w:ascii="Times New Roman" w:hAnsi="Times New Roman" w:cs="Times New Roman"/>
          <w:sz w:val="24"/>
          <w:szCs w:val="24"/>
        </w:rPr>
        <w:t xml:space="preserve">жестко закрепленным </w:t>
      </w:r>
      <w:r w:rsidR="00403F14">
        <w:rPr>
          <w:rFonts w:ascii="Times New Roman" w:hAnsi="Times New Roman" w:cs="Times New Roman"/>
          <w:sz w:val="24"/>
          <w:szCs w:val="24"/>
        </w:rPr>
        <w:t>на оси,</w:t>
      </w:r>
      <w:r w:rsidR="00A361BE">
        <w:rPr>
          <w:rFonts w:ascii="Times New Roman" w:hAnsi="Times New Roman" w:cs="Times New Roman"/>
          <w:sz w:val="24"/>
          <w:szCs w:val="24"/>
        </w:rPr>
        <w:t xml:space="preserve"> шаром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9E089F">
        <w:rPr>
          <w:rFonts w:ascii="Times New Roman" w:hAnsi="Times New Roman" w:cs="Times New Roman"/>
          <w:sz w:val="24"/>
          <w:szCs w:val="24"/>
        </w:rPr>
        <w:t xml:space="preserve"> Герметичность конструкции обеспечивается</w:t>
      </w:r>
      <w:r w:rsidR="00327940">
        <w:rPr>
          <w:rFonts w:ascii="Times New Roman" w:hAnsi="Times New Roman" w:cs="Times New Roman"/>
          <w:sz w:val="24"/>
          <w:szCs w:val="24"/>
        </w:rPr>
        <w:t xml:space="preserve"> прижатием уплотнителя болтами</w:t>
      </w:r>
      <w:r w:rsidR="00A83E93">
        <w:rPr>
          <w:rFonts w:ascii="Times New Roman" w:hAnsi="Times New Roman" w:cs="Times New Roman"/>
          <w:sz w:val="24"/>
          <w:szCs w:val="24"/>
        </w:rPr>
        <w:t xml:space="preserve"> или </w:t>
      </w:r>
      <w:r w:rsidR="00A544DF">
        <w:rPr>
          <w:rFonts w:ascii="Times New Roman" w:hAnsi="Times New Roman" w:cs="Times New Roman"/>
          <w:sz w:val="24"/>
          <w:szCs w:val="24"/>
        </w:rPr>
        <w:t xml:space="preserve">тарельчатой пружиной. </w:t>
      </w:r>
      <w:r w:rsidR="00BA1F93">
        <w:rPr>
          <w:rFonts w:ascii="Times New Roman" w:hAnsi="Times New Roman" w:cs="Times New Roman"/>
          <w:sz w:val="24"/>
          <w:szCs w:val="24"/>
        </w:rPr>
        <w:t xml:space="preserve">Для облегчения эксплуатации отдельные модификации оснащаются </w:t>
      </w:r>
      <w:r w:rsidR="00CE2B68">
        <w:rPr>
          <w:rFonts w:ascii="Times New Roman" w:hAnsi="Times New Roman" w:cs="Times New Roman"/>
          <w:sz w:val="24"/>
          <w:szCs w:val="24"/>
        </w:rPr>
        <w:t>подшипниками скольжения.</w:t>
      </w:r>
    </w:p>
    <w:p w:rsidR="00CE2B68" w:rsidRPr="00FC4AEB" w:rsidRDefault="00101102" w:rsidP="00587E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highlight w:val="yellow"/>
        </w:rPr>
      </w:pPr>
      <w:r w:rsidRPr="00101102">
        <w:rPr>
          <w:rFonts w:ascii="Times New Roman" w:hAnsi="Times New Roman" w:cs="Times New Roman"/>
          <w:sz w:val="24"/>
          <w:szCs w:val="24"/>
          <w:highlight w:val="yellow"/>
        </w:rPr>
        <w:t>Шаровые нержавеющие краны</w:t>
      </w:r>
      <w:r w:rsidR="00CC745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CC7455" w:rsidRPr="00CC7455">
        <w:rPr>
          <w:rFonts w:ascii="Times New Roman" w:hAnsi="Times New Roman" w:cs="Times New Roman"/>
          <w:sz w:val="24"/>
          <w:szCs w:val="24"/>
        </w:rPr>
        <w:t xml:space="preserve">с подвижным </w:t>
      </w:r>
      <w:r w:rsidR="0092177C">
        <w:rPr>
          <w:rFonts w:ascii="Times New Roman" w:hAnsi="Times New Roman" w:cs="Times New Roman"/>
          <w:sz w:val="24"/>
          <w:szCs w:val="24"/>
        </w:rPr>
        <w:t>шаром</w:t>
      </w:r>
      <w:r w:rsidR="00D114AE">
        <w:rPr>
          <w:rFonts w:ascii="Times New Roman" w:hAnsi="Times New Roman" w:cs="Times New Roman"/>
          <w:sz w:val="24"/>
          <w:szCs w:val="24"/>
        </w:rPr>
        <w:t xml:space="preserve">, </w:t>
      </w:r>
      <w:r w:rsidR="005C0782">
        <w:rPr>
          <w:rFonts w:ascii="Times New Roman" w:hAnsi="Times New Roman" w:cs="Times New Roman"/>
          <w:sz w:val="24"/>
          <w:szCs w:val="24"/>
        </w:rPr>
        <w:t>где</w:t>
      </w:r>
      <w:r w:rsidR="00D114AE">
        <w:rPr>
          <w:rFonts w:ascii="Times New Roman" w:hAnsi="Times New Roman" w:cs="Times New Roman"/>
          <w:sz w:val="24"/>
          <w:szCs w:val="24"/>
        </w:rPr>
        <w:t xml:space="preserve"> </w:t>
      </w:r>
      <w:r w:rsidR="00797E60">
        <w:rPr>
          <w:rFonts w:ascii="Times New Roman" w:hAnsi="Times New Roman" w:cs="Times New Roman"/>
          <w:sz w:val="24"/>
          <w:szCs w:val="24"/>
        </w:rPr>
        <w:t xml:space="preserve">не </w:t>
      </w:r>
      <w:r w:rsidR="000B2E55">
        <w:rPr>
          <w:rFonts w:ascii="Times New Roman" w:hAnsi="Times New Roman" w:cs="Times New Roman"/>
          <w:sz w:val="24"/>
          <w:szCs w:val="24"/>
        </w:rPr>
        <w:t>скрепленный</w:t>
      </w:r>
      <w:r w:rsidR="008255E7">
        <w:rPr>
          <w:rFonts w:ascii="Times New Roman" w:hAnsi="Times New Roman" w:cs="Times New Roman"/>
          <w:sz w:val="24"/>
          <w:szCs w:val="24"/>
        </w:rPr>
        <w:t xml:space="preserve"> со</w:t>
      </w:r>
      <w:r w:rsidR="00797E60">
        <w:rPr>
          <w:rFonts w:ascii="Times New Roman" w:hAnsi="Times New Roman" w:cs="Times New Roman"/>
          <w:sz w:val="24"/>
          <w:szCs w:val="24"/>
        </w:rPr>
        <w:t xml:space="preserve"> шпиндел</w:t>
      </w:r>
      <w:r w:rsidR="008255E7">
        <w:rPr>
          <w:rFonts w:ascii="Times New Roman" w:hAnsi="Times New Roman" w:cs="Times New Roman"/>
          <w:sz w:val="24"/>
          <w:szCs w:val="24"/>
        </w:rPr>
        <w:t>ем затвор</w:t>
      </w:r>
      <w:r w:rsidR="000B2E55">
        <w:rPr>
          <w:rFonts w:ascii="Times New Roman" w:hAnsi="Times New Roman" w:cs="Times New Roman"/>
          <w:sz w:val="24"/>
          <w:szCs w:val="24"/>
        </w:rPr>
        <w:t xml:space="preserve"> увеличивает герметичность, </w:t>
      </w:r>
      <w:r w:rsidR="00CB4C01">
        <w:rPr>
          <w:rFonts w:ascii="Times New Roman" w:hAnsi="Times New Roman" w:cs="Times New Roman"/>
          <w:sz w:val="24"/>
          <w:szCs w:val="24"/>
        </w:rPr>
        <w:t>меня</w:t>
      </w:r>
      <w:r w:rsidR="000B2E55">
        <w:rPr>
          <w:rFonts w:ascii="Times New Roman" w:hAnsi="Times New Roman" w:cs="Times New Roman"/>
          <w:sz w:val="24"/>
          <w:szCs w:val="24"/>
        </w:rPr>
        <w:t>я</w:t>
      </w:r>
      <w:r w:rsidR="00CB4C01">
        <w:rPr>
          <w:rFonts w:ascii="Times New Roman" w:hAnsi="Times New Roman" w:cs="Times New Roman"/>
          <w:sz w:val="24"/>
          <w:szCs w:val="24"/>
        </w:rPr>
        <w:t xml:space="preserve"> положение под воздействием</w:t>
      </w:r>
      <w:r w:rsidR="005C0782">
        <w:rPr>
          <w:rFonts w:ascii="Times New Roman" w:hAnsi="Times New Roman" w:cs="Times New Roman"/>
          <w:sz w:val="24"/>
          <w:szCs w:val="24"/>
        </w:rPr>
        <w:t xml:space="preserve"> </w:t>
      </w:r>
      <w:r w:rsidR="000B2E55">
        <w:rPr>
          <w:rFonts w:ascii="Times New Roman" w:hAnsi="Times New Roman" w:cs="Times New Roman"/>
          <w:sz w:val="24"/>
          <w:szCs w:val="24"/>
        </w:rPr>
        <w:t>рабочей среды</w:t>
      </w:r>
      <w:r w:rsidR="005C0782">
        <w:rPr>
          <w:rFonts w:ascii="Times New Roman" w:hAnsi="Times New Roman" w:cs="Times New Roman"/>
          <w:sz w:val="24"/>
          <w:szCs w:val="24"/>
        </w:rPr>
        <w:t>.</w:t>
      </w:r>
      <w:r w:rsidR="00D407E3">
        <w:rPr>
          <w:rFonts w:ascii="Times New Roman" w:hAnsi="Times New Roman" w:cs="Times New Roman"/>
          <w:sz w:val="24"/>
          <w:szCs w:val="24"/>
        </w:rPr>
        <w:t xml:space="preserve"> Все муфтовые соединения </w:t>
      </w:r>
      <w:r w:rsidR="00925E99">
        <w:rPr>
          <w:rFonts w:ascii="Times New Roman" w:hAnsi="Times New Roman" w:cs="Times New Roman"/>
          <w:sz w:val="24"/>
          <w:szCs w:val="24"/>
        </w:rPr>
        <w:t>выглядят</w:t>
      </w:r>
      <w:r w:rsidR="00D407E3">
        <w:rPr>
          <w:rFonts w:ascii="Times New Roman" w:hAnsi="Times New Roman" w:cs="Times New Roman"/>
          <w:sz w:val="24"/>
          <w:szCs w:val="24"/>
        </w:rPr>
        <w:t xml:space="preserve"> именно так. </w:t>
      </w:r>
      <w:r w:rsidR="00DD3D80">
        <w:rPr>
          <w:rFonts w:ascii="Times New Roman" w:hAnsi="Times New Roman" w:cs="Times New Roman"/>
          <w:sz w:val="24"/>
          <w:szCs w:val="24"/>
        </w:rPr>
        <w:t xml:space="preserve">Продукция производится до </w:t>
      </w:r>
      <w:r w:rsidR="00533393" w:rsidRPr="00533393">
        <w:rPr>
          <w:rFonts w:ascii="Times New Roman" w:hAnsi="Times New Roman" w:cs="Times New Roman"/>
          <w:color w:val="1E1E1E"/>
          <w:sz w:val="24"/>
          <w:szCs w:val="24"/>
          <w:shd w:val="clear" w:color="auto" w:fill="F0F0F0"/>
        </w:rPr>
        <w:t>DN200</w:t>
      </w:r>
      <w:r w:rsidR="00D40B4C">
        <w:rPr>
          <w:rFonts w:ascii="Times New Roman" w:hAnsi="Times New Roman" w:cs="Times New Roman"/>
          <w:color w:val="1E1E1E"/>
          <w:sz w:val="24"/>
          <w:szCs w:val="24"/>
          <w:shd w:val="clear" w:color="auto" w:fill="F0F0F0"/>
        </w:rPr>
        <w:t>, что несколько ограничивает сферу применения.</w:t>
      </w:r>
    </w:p>
    <w:bookmarkEnd w:id="0"/>
    <w:p w:rsidR="00FC4AEB" w:rsidRDefault="0078546D" w:rsidP="00FC4AEB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78546D">
        <w:rPr>
          <w:rFonts w:ascii="Times New Roman" w:hAnsi="Times New Roman" w:cs="Times New Roman"/>
          <w:sz w:val="24"/>
          <w:szCs w:val="24"/>
        </w:rPr>
        <w:t xml:space="preserve">По диаметру </w:t>
      </w:r>
      <w:r w:rsidR="0016734A">
        <w:rPr>
          <w:rFonts w:ascii="Times New Roman" w:hAnsi="Times New Roman" w:cs="Times New Roman"/>
          <w:sz w:val="24"/>
          <w:szCs w:val="24"/>
        </w:rPr>
        <w:t xml:space="preserve">шаровая запорная арматура делится </w:t>
      </w:r>
      <w:r w:rsidR="00DA516C">
        <w:rPr>
          <w:rFonts w:ascii="Times New Roman" w:hAnsi="Times New Roman" w:cs="Times New Roman"/>
          <w:sz w:val="24"/>
          <w:szCs w:val="24"/>
        </w:rPr>
        <w:t xml:space="preserve">на полно и неполно проходную. </w:t>
      </w:r>
      <w:r w:rsidR="001E41D0">
        <w:rPr>
          <w:rFonts w:ascii="Times New Roman" w:hAnsi="Times New Roman" w:cs="Times New Roman"/>
          <w:sz w:val="24"/>
          <w:szCs w:val="24"/>
        </w:rPr>
        <w:t>Первый вариант имеет одинаковое</w:t>
      </w:r>
      <w:r w:rsidR="00F30047">
        <w:rPr>
          <w:rFonts w:ascii="Times New Roman" w:hAnsi="Times New Roman" w:cs="Times New Roman"/>
          <w:sz w:val="24"/>
          <w:szCs w:val="24"/>
        </w:rPr>
        <w:t xml:space="preserve"> с </w:t>
      </w:r>
      <w:r w:rsidR="007B0265">
        <w:rPr>
          <w:rFonts w:ascii="Times New Roman" w:hAnsi="Times New Roman" w:cs="Times New Roman"/>
          <w:sz w:val="24"/>
          <w:szCs w:val="24"/>
        </w:rPr>
        <w:t xml:space="preserve">подсоединяемым </w:t>
      </w:r>
      <w:r w:rsidR="00F30047">
        <w:rPr>
          <w:rFonts w:ascii="Times New Roman" w:hAnsi="Times New Roman" w:cs="Times New Roman"/>
          <w:sz w:val="24"/>
          <w:szCs w:val="24"/>
        </w:rPr>
        <w:t xml:space="preserve">трубопроводом </w:t>
      </w:r>
      <w:r w:rsidR="001E41D0">
        <w:rPr>
          <w:rFonts w:ascii="Times New Roman" w:hAnsi="Times New Roman" w:cs="Times New Roman"/>
          <w:sz w:val="24"/>
          <w:szCs w:val="24"/>
        </w:rPr>
        <w:t>отверстие</w:t>
      </w:r>
      <w:r w:rsidR="007B0265">
        <w:rPr>
          <w:rFonts w:ascii="Times New Roman" w:hAnsi="Times New Roman" w:cs="Times New Roman"/>
          <w:sz w:val="24"/>
          <w:szCs w:val="24"/>
        </w:rPr>
        <w:t xml:space="preserve">, у второго этот показатель </w:t>
      </w:r>
      <w:r w:rsidR="009C4ED3">
        <w:rPr>
          <w:rFonts w:ascii="Times New Roman" w:hAnsi="Times New Roman" w:cs="Times New Roman"/>
          <w:sz w:val="24"/>
          <w:szCs w:val="24"/>
        </w:rPr>
        <w:t>немного меньше.</w:t>
      </w:r>
    </w:p>
    <w:p w:rsidR="0034470B" w:rsidRPr="0078546D" w:rsidRDefault="0034470B" w:rsidP="00FC4AEB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Длительный эксплуатационный ресурс, устойчивость к механическому воздействию</w:t>
      </w:r>
      <w:r w:rsidR="00D300CF">
        <w:rPr>
          <w:rFonts w:ascii="Times New Roman" w:hAnsi="Times New Roman" w:cs="Times New Roman"/>
          <w:sz w:val="24"/>
          <w:szCs w:val="24"/>
        </w:rPr>
        <w:t xml:space="preserve"> и высоким нагрузкам, легкий монтаж</w:t>
      </w:r>
      <w:r w:rsidR="0007706A">
        <w:rPr>
          <w:rFonts w:ascii="Times New Roman" w:hAnsi="Times New Roman" w:cs="Times New Roman"/>
          <w:sz w:val="24"/>
          <w:szCs w:val="24"/>
        </w:rPr>
        <w:t xml:space="preserve">, ремонтопригодность </w:t>
      </w:r>
      <w:r w:rsidR="00E91947">
        <w:rPr>
          <w:rFonts w:ascii="Times New Roman" w:hAnsi="Times New Roman" w:cs="Times New Roman"/>
          <w:sz w:val="24"/>
          <w:szCs w:val="24"/>
        </w:rPr>
        <w:t>–</w:t>
      </w:r>
      <w:r w:rsidR="0007706A">
        <w:rPr>
          <w:rFonts w:ascii="Times New Roman" w:hAnsi="Times New Roman" w:cs="Times New Roman"/>
          <w:sz w:val="24"/>
          <w:szCs w:val="24"/>
        </w:rPr>
        <w:t xml:space="preserve"> </w:t>
      </w:r>
      <w:r w:rsidR="00E91947">
        <w:rPr>
          <w:rFonts w:ascii="Times New Roman" w:hAnsi="Times New Roman" w:cs="Times New Roman"/>
          <w:sz w:val="24"/>
          <w:szCs w:val="24"/>
        </w:rPr>
        <w:t xml:space="preserve">основные факторы, сделавшие </w:t>
      </w:r>
      <w:r w:rsidR="007E3BC2">
        <w:rPr>
          <w:rFonts w:ascii="Times New Roman" w:hAnsi="Times New Roman" w:cs="Times New Roman"/>
          <w:sz w:val="24"/>
          <w:szCs w:val="24"/>
        </w:rPr>
        <w:t>запорную</w:t>
      </w:r>
      <w:r w:rsidR="002C2151">
        <w:rPr>
          <w:rFonts w:ascii="Times New Roman" w:hAnsi="Times New Roman" w:cs="Times New Roman"/>
          <w:sz w:val="24"/>
          <w:szCs w:val="24"/>
        </w:rPr>
        <w:t xml:space="preserve"> продукцию</w:t>
      </w:r>
      <w:r w:rsidR="00E91947">
        <w:rPr>
          <w:rFonts w:ascii="Times New Roman" w:hAnsi="Times New Roman" w:cs="Times New Roman"/>
          <w:sz w:val="24"/>
          <w:szCs w:val="24"/>
        </w:rPr>
        <w:t xml:space="preserve"> </w:t>
      </w:r>
      <w:r w:rsidR="007E3BC2">
        <w:rPr>
          <w:rFonts w:ascii="Times New Roman" w:hAnsi="Times New Roman" w:cs="Times New Roman"/>
          <w:sz w:val="24"/>
          <w:szCs w:val="24"/>
        </w:rPr>
        <w:t xml:space="preserve">из нержавейки </w:t>
      </w:r>
      <w:r w:rsidR="00E91947">
        <w:rPr>
          <w:rFonts w:ascii="Times New Roman" w:hAnsi="Times New Roman" w:cs="Times New Roman"/>
          <w:sz w:val="24"/>
          <w:szCs w:val="24"/>
        </w:rPr>
        <w:t>популярн</w:t>
      </w:r>
      <w:r w:rsidR="002C2151">
        <w:rPr>
          <w:rFonts w:ascii="Times New Roman" w:hAnsi="Times New Roman" w:cs="Times New Roman"/>
          <w:sz w:val="24"/>
          <w:szCs w:val="24"/>
        </w:rPr>
        <w:t>ой</w:t>
      </w:r>
      <w:r w:rsidR="00E91947">
        <w:rPr>
          <w:rFonts w:ascii="Times New Roman" w:hAnsi="Times New Roman" w:cs="Times New Roman"/>
          <w:sz w:val="24"/>
          <w:szCs w:val="24"/>
        </w:rPr>
        <w:t xml:space="preserve"> у потребителя.</w:t>
      </w:r>
    </w:p>
    <w:p w:rsidR="00201098" w:rsidRPr="006C686E" w:rsidRDefault="00201098" w:rsidP="00201098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sectPr w:rsidR="00201098" w:rsidRPr="006C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81E72"/>
    <w:multiLevelType w:val="hybridMultilevel"/>
    <w:tmpl w:val="74322C20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3F561248"/>
    <w:multiLevelType w:val="hybridMultilevel"/>
    <w:tmpl w:val="13002E2E"/>
    <w:lvl w:ilvl="0" w:tplc="0419000F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7ED16016"/>
    <w:multiLevelType w:val="hybridMultilevel"/>
    <w:tmpl w:val="EE18D74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E4"/>
    <w:rsid w:val="00005F05"/>
    <w:rsid w:val="00066145"/>
    <w:rsid w:val="0007706A"/>
    <w:rsid w:val="000B2E55"/>
    <w:rsid w:val="00101102"/>
    <w:rsid w:val="001438D8"/>
    <w:rsid w:val="001510E9"/>
    <w:rsid w:val="0016734A"/>
    <w:rsid w:val="001675BD"/>
    <w:rsid w:val="001850FF"/>
    <w:rsid w:val="001E3F62"/>
    <w:rsid w:val="001E41D0"/>
    <w:rsid w:val="001E7AD4"/>
    <w:rsid w:val="00201098"/>
    <w:rsid w:val="002400CD"/>
    <w:rsid w:val="002619A2"/>
    <w:rsid w:val="002751CB"/>
    <w:rsid w:val="00275FA6"/>
    <w:rsid w:val="00291750"/>
    <w:rsid w:val="002C2151"/>
    <w:rsid w:val="00327940"/>
    <w:rsid w:val="0034470B"/>
    <w:rsid w:val="003E1AB2"/>
    <w:rsid w:val="003E46D2"/>
    <w:rsid w:val="003F7CAA"/>
    <w:rsid w:val="00403F14"/>
    <w:rsid w:val="00412C12"/>
    <w:rsid w:val="00463F00"/>
    <w:rsid w:val="004D62DA"/>
    <w:rsid w:val="00504611"/>
    <w:rsid w:val="0053331E"/>
    <w:rsid w:val="00533393"/>
    <w:rsid w:val="0055694E"/>
    <w:rsid w:val="00583C35"/>
    <w:rsid w:val="00585C9E"/>
    <w:rsid w:val="00587E01"/>
    <w:rsid w:val="005C0782"/>
    <w:rsid w:val="00603DED"/>
    <w:rsid w:val="00604A9C"/>
    <w:rsid w:val="00624989"/>
    <w:rsid w:val="00627E12"/>
    <w:rsid w:val="006C686E"/>
    <w:rsid w:val="006E745D"/>
    <w:rsid w:val="00704E84"/>
    <w:rsid w:val="0078546D"/>
    <w:rsid w:val="00797E60"/>
    <w:rsid w:val="007B0265"/>
    <w:rsid w:val="007C5361"/>
    <w:rsid w:val="007E3BC2"/>
    <w:rsid w:val="008255E7"/>
    <w:rsid w:val="00842B02"/>
    <w:rsid w:val="008B3657"/>
    <w:rsid w:val="0092177C"/>
    <w:rsid w:val="00925E99"/>
    <w:rsid w:val="00966277"/>
    <w:rsid w:val="009C4ED3"/>
    <w:rsid w:val="009E089F"/>
    <w:rsid w:val="009E16B0"/>
    <w:rsid w:val="009F469B"/>
    <w:rsid w:val="009F62FF"/>
    <w:rsid w:val="00A361BE"/>
    <w:rsid w:val="00A544DF"/>
    <w:rsid w:val="00A83E93"/>
    <w:rsid w:val="00AC12ED"/>
    <w:rsid w:val="00B73B41"/>
    <w:rsid w:val="00BA16AE"/>
    <w:rsid w:val="00BA1F93"/>
    <w:rsid w:val="00BA540F"/>
    <w:rsid w:val="00BC4B85"/>
    <w:rsid w:val="00C779CD"/>
    <w:rsid w:val="00CB4C01"/>
    <w:rsid w:val="00CB53EE"/>
    <w:rsid w:val="00CC7455"/>
    <w:rsid w:val="00CE2B68"/>
    <w:rsid w:val="00D114AE"/>
    <w:rsid w:val="00D169FA"/>
    <w:rsid w:val="00D300CF"/>
    <w:rsid w:val="00D3522B"/>
    <w:rsid w:val="00D407E3"/>
    <w:rsid w:val="00D40B4C"/>
    <w:rsid w:val="00D45FB2"/>
    <w:rsid w:val="00DA516C"/>
    <w:rsid w:val="00DC243A"/>
    <w:rsid w:val="00DD3D80"/>
    <w:rsid w:val="00E00359"/>
    <w:rsid w:val="00E11BCC"/>
    <w:rsid w:val="00E12F9B"/>
    <w:rsid w:val="00E420E4"/>
    <w:rsid w:val="00E91947"/>
    <w:rsid w:val="00F15D8A"/>
    <w:rsid w:val="00F30047"/>
    <w:rsid w:val="00F3444E"/>
    <w:rsid w:val="00F52714"/>
    <w:rsid w:val="00F528F5"/>
    <w:rsid w:val="00F7441F"/>
    <w:rsid w:val="00F805DC"/>
    <w:rsid w:val="00FC4AEB"/>
    <w:rsid w:val="00FE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E7A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C686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E7A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E7A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C686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E7A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210</Words>
  <Characters>1679</Characters>
  <Application>Microsoft Office Word</Application>
  <DocSecurity>0</DocSecurity>
  <Lines>30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99</cp:revision>
  <dcterms:created xsi:type="dcterms:W3CDTF">2018-02-12T10:14:00Z</dcterms:created>
  <dcterms:modified xsi:type="dcterms:W3CDTF">2021-02-08T09:44:00Z</dcterms:modified>
</cp:coreProperties>
</file>