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80ABE" w14:textId="77777777" w:rsidR="00C31757" w:rsidRDefault="00C31757" w:rsidP="00C31757">
      <w:pPr>
        <w:rPr>
          <w:lang w:val="ru-RU"/>
        </w:rPr>
      </w:pPr>
      <w:r w:rsidRPr="006C1A44">
        <w:t>Клиника «</w:t>
      </w:r>
      <w:proofErr w:type="spellStart"/>
      <w:r w:rsidRPr="006C1A44">
        <w:t>Алкоклиник</w:t>
      </w:r>
      <w:proofErr w:type="spellEnd"/>
      <w:r w:rsidRPr="006C1A44">
        <w:t xml:space="preserve">» предлагает </w:t>
      </w:r>
      <w:r>
        <w:rPr>
          <w:lang w:val="ru-RU"/>
        </w:rPr>
        <w:t>л</w:t>
      </w:r>
      <w:proofErr w:type="spellStart"/>
      <w:r w:rsidRPr="006C1A44">
        <w:t>ечение</w:t>
      </w:r>
      <w:proofErr w:type="spellEnd"/>
      <w:r w:rsidRPr="006C1A44">
        <w:t xml:space="preserve"> алкоголизма в стационаре</w:t>
      </w:r>
      <w:r>
        <w:rPr>
          <w:lang w:val="ru-RU"/>
        </w:rPr>
        <w:t xml:space="preserve">. Терапия осуществляется наркологами, психиатрами, анестезиологами и другим медицинскими работниками. Стационар работает круглосуточно и без выходных. </w:t>
      </w:r>
    </w:p>
    <w:p w14:paraId="646119A6" w14:textId="77777777" w:rsidR="00C31757" w:rsidRDefault="00C31757" w:rsidP="00C31757">
      <w:pPr>
        <w:rPr>
          <w:lang w:val="ru-RU"/>
        </w:rPr>
      </w:pPr>
      <w:r>
        <w:rPr>
          <w:lang w:val="ru-RU"/>
        </w:rPr>
        <w:t>Показания к стационарному лечению</w:t>
      </w:r>
    </w:p>
    <w:p w14:paraId="7C21F49B" w14:textId="77777777" w:rsidR="00C31757" w:rsidRDefault="00C31757" w:rsidP="00C31757">
      <w:pPr>
        <w:rPr>
          <w:lang w:val="ru-RU"/>
        </w:rPr>
      </w:pPr>
      <w:r>
        <w:rPr>
          <w:lang w:val="ru-RU"/>
        </w:rPr>
        <w:t xml:space="preserve">Чаще всего стационарное лечение во много раз эффективнее амбулаторного. Поскольку существуют случаи, когда терапия в домашних условиях, остается совершенно неэффективной. Это относится к запущенной форме алкоголизма или злокачественном течении заболевания. Выход больного из алкогольного опьянения может сопровождаться инфарктами, инсультами или гипертоническим кризисом. Поэтому, выведение человека из запоя должно проходить только под присмотром медицинских работников. Наличие у больного сопутствующих патологий или хронических заболеваний, также остается показанием к условиям стационара. Алкоголиков с третьей стадией заболевания могут сопровождать приступы рвоты, судороги или эпилепсия. Родным сложно правильно справиться с такими признаками, что может стать причиной необратимых последствий. </w:t>
      </w:r>
    </w:p>
    <w:p w14:paraId="3DB1CF73" w14:textId="77777777" w:rsidR="00C31757" w:rsidRDefault="00C31757" w:rsidP="00C31757">
      <w:pPr>
        <w:rPr>
          <w:lang w:val="ru-RU"/>
        </w:rPr>
      </w:pPr>
      <w:r>
        <w:rPr>
          <w:lang w:val="ru-RU"/>
        </w:rPr>
        <w:t>Также стоит выделить обязательные требования к госпитализации пациента:</w:t>
      </w:r>
    </w:p>
    <w:p w14:paraId="69705367" w14:textId="77777777" w:rsidR="00C31757" w:rsidRDefault="00C31757" w:rsidP="00C31757">
      <w:pPr>
        <w:pStyle w:val="a3"/>
        <w:numPr>
          <w:ilvl w:val="0"/>
          <w:numId w:val="1"/>
        </w:numPr>
        <w:rPr>
          <w:lang w:val="ru-RU"/>
        </w:rPr>
      </w:pPr>
      <w:r>
        <w:rPr>
          <w:lang w:val="ru-RU"/>
        </w:rPr>
        <w:t>Зрительные или слуховые галлюцинации;</w:t>
      </w:r>
    </w:p>
    <w:p w14:paraId="153C9473" w14:textId="77777777" w:rsidR="00C31757" w:rsidRDefault="00C31757" w:rsidP="00C31757">
      <w:pPr>
        <w:pStyle w:val="a3"/>
        <w:numPr>
          <w:ilvl w:val="0"/>
          <w:numId w:val="1"/>
        </w:numPr>
        <w:rPr>
          <w:lang w:val="ru-RU"/>
        </w:rPr>
      </w:pPr>
      <w:r>
        <w:rPr>
          <w:lang w:val="ru-RU"/>
        </w:rPr>
        <w:t>Психические расстройства;</w:t>
      </w:r>
    </w:p>
    <w:p w14:paraId="5017C72F" w14:textId="77777777" w:rsidR="00C31757" w:rsidRDefault="00C31757" w:rsidP="00C31757">
      <w:pPr>
        <w:pStyle w:val="a3"/>
        <w:numPr>
          <w:ilvl w:val="0"/>
          <w:numId w:val="1"/>
        </w:numPr>
        <w:rPr>
          <w:lang w:val="ru-RU"/>
        </w:rPr>
      </w:pPr>
      <w:r>
        <w:rPr>
          <w:lang w:val="ru-RU"/>
        </w:rPr>
        <w:t>Сильно выраженный похмельный синдром;</w:t>
      </w:r>
    </w:p>
    <w:p w14:paraId="3B4133E3" w14:textId="77777777" w:rsidR="00C31757" w:rsidRDefault="00C31757" w:rsidP="00C31757">
      <w:pPr>
        <w:pStyle w:val="a3"/>
        <w:numPr>
          <w:ilvl w:val="0"/>
          <w:numId w:val="1"/>
        </w:numPr>
        <w:rPr>
          <w:lang w:val="ru-RU"/>
        </w:rPr>
      </w:pPr>
      <w:r>
        <w:rPr>
          <w:lang w:val="ru-RU"/>
        </w:rPr>
        <w:t>Резкие болевые ощущения.</w:t>
      </w:r>
    </w:p>
    <w:p w14:paraId="4F704ED3" w14:textId="77777777" w:rsidR="00C31757" w:rsidRDefault="00C31757" w:rsidP="00C31757">
      <w:pPr>
        <w:rPr>
          <w:lang w:val="ru-RU"/>
        </w:rPr>
      </w:pPr>
      <w:r>
        <w:rPr>
          <w:lang w:val="ru-RU"/>
        </w:rPr>
        <w:t>Показание к стационарному лечению служит также отсутствие мотивации пациента к восстановлению. В случае амбулаторного лечения вероятность «срыва» больного увеличивается в разы. Поэтому, специалисты рекомендуют изоляцию больного из привычной среды.</w:t>
      </w:r>
    </w:p>
    <w:p w14:paraId="228CD9CF" w14:textId="77777777" w:rsidR="00C31757" w:rsidRDefault="00C31757" w:rsidP="00C31757">
      <w:pPr>
        <w:rPr>
          <w:lang w:val="ru-RU"/>
        </w:rPr>
      </w:pPr>
      <w:r>
        <w:rPr>
          <w:lang w:val="ru-RU"/>
        </w:rPr>
        <w:t>Преимущества лечения в стационаре</w:t>
      </w:r>
    </w:p>
    <w:p w14:paraId="108C95EC" w14:textId="77777777" w:rsidR="00C31757" w:rsidRDefault="00C31757" w:rsidP="00C31757">
      <w:pPr>
        <w:rPr>
          <w:lang w:val="ru-RU"/>
        </w:rPr>
      </w:pPr>
      <w:r>
        <w:rPr>
          <w:lang w:val="ru-RU"/>
        </w:rPr>
        <w:t>Стационарный формат лечения обладает массой преимуществ по сравнению с терапией в домашних условиях:</w:t>
      </w:r>
    </w:p>
    <w:p w14:paraId="7C60294A" w14:textId="77777777" w:rsidR="00C31757" w:rsidRDefault="00C31757" w:rsidP="00C31757">
      <w:pPr>
        <w:pStyle w:val="a3"/>
        <w:numPr>
          <w:ilvl w:val="0"/>
          <w:numId w:val="2"/>
        </w:numPr>
        <w:rPr>
          <w:lang w:val="ru-RU"/>
        </w:rPr>
      </w:pPr>
      <w:r>
        <w:rPr>
          <w:lang w:val="ru-RU"/>
        </w:rPr>
        <w:t>Постоянный контроль над пациентом опытными специалистами. В комплект мероприятий входит не только визуальное, но и аппаратное сопровождение. Пациентам фиксируют сердечные показатели, что позволяет контролировать состояние больного в первые дни восстановления;</w:t>
      </w:r>
    </w:p>
    <w:p w14:paraId="101D02AF" w14:textId="77777777" w:rsidR="00C31757" w:rsidRDefault="00C31757" w:rsidP="00C31757">
      <w:pPr>
        <w:pStyle w:val="a3"/>
        <w:numPr>
          <w:ilvl w:val="0"/>
          <w:numId w:val="2"/>
        </w:numPr>
        <w:rPr>
          <w:lang w:val="ru-RU"/>
        </w:rPr>
      </w:pPr>
      <w:r>
        <w:rPr>
          <w:lang w:val="ru-RU"/>
        </w:rPr>
        <w:t>Ограничения. Больной не имеет доступа к спиртному. В случае со слабой мотивацией у пациента возникает периодическое желание выпить. В условиях медицинского центра вероятность срыва сводится к нулю;</w:t>
      </w:r>
    </w:p>
    <w:p w14:paraId="43FC9E5C" w14:textId="77777777" w:rsidR="00C31757" w:rsidRDefault="00C31757" w:rsidP="00C31757">
      <w:pPr>
        <w:pStyle w:val="a3"/>
        <w:numPr>
          <w:ilvl w:val="0"/>
          <w:numId w:val="2"/>
        </w:numPr>
        <w:rPr>
          <w:lang w:val="ru-RU"/>
        </w:rPr>
      </w:pPr>
      <w:r>
        <w:rPr>
          <w:lang w:val="ru-RU"/>
        </w:rPr>
        <w:t>Гибкая схема лечения. Регулярный осмотр больного позволяет врачу изменять течение лечения. Своевременно изменить интенсивную терапию на более лояльную. Пациент своевременно получает все лекарства и манипуляции, что позволяет быстрее прийти в норму;</w:t>
      </w:r>
    </w:p>
    <w:p w14:paraId="4D53FE65" w14:textId="77777777" w:rsidR="00C31757" w:rsidRDefault="00C31757" w:rsidP="00C31757">
      <w:pPr>
        <w:pStyle w:val="a3"/>
        <w:numPr>
          <w:ilvl w:val="0"/>
          <w:numId w:val="2"/>
        </w:numPr>
        <w:rPr>
          <w:lang w:val="ru-RU"/>
        </w:rPr>
      </w:pPr>
      <w:r>
        <w:rPr>
          <w:lang w:val="ru-RU"/>
        </w:rPr>
        <w:t xml:space="preserve">Сильные медикаментозные препараты. В сложных случаях, наряду с интенсивной терапией, могут быть назначены сильные препараты. Их можно вводить только под присмотром медицинского работника. И это осуществимо только в стационарных условиях. </w:t>
      </w:r>
    </w:p>
    <w:p w14:paraId="2A5353C4" w14:textId="77777777" w:rsidR="00C31757" w:rsidRDefault="00C31757" w:rsidP="00C31757">
      <w:pPr>
        <w:rPr>
          <w:lang w:val="ru-RU"/>
        </w:rPr>
      </w:pPr>
      <w:r>
        <w:rPr>
          <w:lang w:val="ru-RU"/>
        </w:rPr>
        <w:t>Особенности лечения в стационаре</w:t>
      </w:r>
    </w:p>
    <w:p w14:paraId="59C14F55" w14:textId="77777777" w:rsidR="00C31757" w:rsidRDefault="00C31757" w:rsidP="00C31757">
      <w:pPr>
        <w:rPr>
          <w:lang w:val="ru-RU"/>
        </w:rPr>
      </w:pPr>
      <w:r>
        <w:rPr>
          <w:lang w:val="ru-RU"/>
        </w:rPr>
        <w:t xml:space="preserve">При поступлении в условиях стационара больной отправляется на </w:t>
      </w:r>
      <w:proofErr w:type="spellStart"/>
      <w:r>
        <w:rPr>
          <w:lang w:val="ru-RU"/>
        </w:rPr>
        <w:t>дезинтотиксацию</w:t>
      </w:r>
      <w:proofErr w:type="spellEnd"/>
      <w:r>
        <w:rPr>
          <w:lang w:val="ru-RU"/>
        </w:rPr>
        <w:t xml:space="preserve">. Процедура заключается в выведении остатков алкоголя из организма, а также очищение от токсинов. Чаще всего применяют капельницы с солевым раствором для очищения крови пациента. Одновременно могут вводиться сорбенты и антиоксиданты. Все мероприятия направлены на улучшение работы желудочно-кишечного тракта, сердца, печени и почек. </w:t>
      </w:r>
    </w:p>
    <w:p w14:paraId="680D5481" w14:textId="77777777" w:rsidR="00C31757" w:rsidRDefault="00C31757" w:rsidP="00C31757">
      <w:pPr>
        <w:rPr>
          <w:lang w:val="ru-RU"/>
        </w:rPr>
      </w:pPr>
      <w:r>
        <w:rPr>
          <w:lang w:val="ru-RU"/>
        </w:rPr>
        <w:t xml:space="preserve">Отдельно, врачи уделяют внимание работе центральной нервной системе. В период запоев чаще всего страдает периферическая нервная система. Чтобы предупредить возникновение судорог и улучшить психологическое состояние пациента, больной получает седативные препараты. Психическое состояние может быть корректировано при помощи антидепрессантов. </w:t>
      </w:r>
    </w:p>
    <w:p w14:paraId="626FD6E4" w14:textId="77777777" w:rsidR="00C31757" w:rsidRDefault="00C31757" w:rsidP="00C31757">
      <w:pPr>
        <w:rPr>
          <w:lang w:val="ru-RU"/>
        </w:rPr>
      </w:pPr>
      <w:r>
        <w:rPr>
          <w:lang w:val="ru-RU"/>
        </w:rPr>
        <w:t xml:space="preserve">На протяжении всего стационарного лечения контролируется состояние больного. Пациент регулярно проходит ЭКГ, поводится сдача анализов и другие лабораторные исследования. </w:t>
      </w:r>
    </w:p>
    <w:p w14:paraId="7793D698" w14:textId="77777777" w:rsidR="00C31757" w:rsidRPr="00246606" w:rsidRDefault="00C31757" w:rsidP="00C31757">
      <w:pPr>
        <w:rPr>
          <w:lang w:val="ru-RU"/>
        </w:rPr>
      </w:pPr>
      <w:r>
        <w:rPr>
          <w:lang w:val="ru-RU"/>
        </w:rPr>
        <w:t>Стоимость лечения в стационаре</w:t>
      </w:r>
    </w:p>
    <w:p w14:paraId="7D9C8964" w14:textId="77777777" w:rsidR="00C31757" w:rsidRDefault="00C31757" w:rsidP="00C31757">
      <w:pPr>
        <w:rPr>
          <w:lang w:val="ru-RU"/>
        </w:rPr>
      </w:pPr>
      <w:r>
        <w:rPr>
          <w:lang w:val="ru-RU"/>
        </w:rPr>
        <w:lastRenderedPageBreak/>
        <w:t xml:space="preserve">Цена на лечение в стационаре от алкогольной зависимости от может сильно отличаться. Сумма формируется в зависимости от стоимости медикаментов, которые были использованы в процессе лечения, выбранного питания и условий пребывания. Пациентам предлагают разные условиях, которые помогают оптимизировать конечную сумму до необходимого уровня. Проживание пациента может быть организовано как в одиночной, так и в совместной палате. Также на стоимость пребывания в стационаре влияет уровень квалификации специалистов. Так, в процессе лечения могут быть затронуты как профильные, так и узкие специалисты. На стоимость лечения также могут повлиять некоторые дополнительные услуги: круглосуточный пост, дополнительная диагностика. </w:t>
      </w:r>
    </w:p>
    <w:p w14:paraId="6CF63136" w14:textId="77777777" w:rsidR="006D7858" w:rsidRPr="00C31757" w:rsidRDefault="006D7858">
      <w:pPr>
        <w:rPr>
          <w:lang w:val="ru-RU"/>
        </w:rPr>
      </w:pPr>
    </w:p>
    <w:sectPr w:rsidR="006D7858" w:rsidRPr="00C31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4027F"/>
    <w:multiLevelType w:val="hybridMultilevel"/>
    <w:tmpl w:val="A1248BB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7160157"/>
    <w:multiLevelType w:val="hybridMultilevel"/>
    <w:tmpl w:val="ED486C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40"/>
    <w:rsid w:val="006D7858"/>
    <w:rsid w:val="00C31757"/>
    <w:rsid w:val="00CA6E4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1319-DBC8-44EE-953D-A9462D21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7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2021-02-09T07:22:00Z</dcterms:created>
  <dcterms:modified xsi:type="dcterms:W3CDTF">2021-02-09T07:22:00Z</dcterms:modified>
</cp:coreProperties>
</file>