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/>
      </w:pPr>
      <w:bookmarkStart w:colFirst="0" w:colLast="0" w:name="_9iplms68pf64" w:id="0"/>
      <w:bookmarkEnd w:id="0"/>
      <w:r w:rsidDel="00000000" w:rsidR="00000000" w:rsidRPr="00000000">
        <w:rPr>
          <w:rtl w:val="0"/>
        </w:rPr>
        <w:t xml:space="preserve">Вертикальное остекление: стильное решение комфорта и расширения пространства</w:t>
      </w:r>
    </w:p>
    <w:p w:rsidR="00000000" w:rsidDel="00000000" w:rsidP="00000000" w:rsidRDefault="00000000" w:rsidRPr="00000000" w14:paraId="0000000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Вертикальное остекление, это оправданное решение для пространств, где каждый сантиметр релевантен. Конструкция не ущемляет использование и функциональность пространства. </w:t>
      </w:r>
      <w:r w:rsidDel="00000000" w:rsidR="00000000" w:rsidRPr="00000000">
        <w:rPr>
          <w:sz w:val="20"/>
          <w:szCs w:val="20"/>
          <w:rtl w:val="0"/>
        </w:rPr>
        <w:t xml:space="preserve">Система вертикального остекления с автоматической гильотиной применяется для надежной панорамной остекленности: </w:t>
      </w:r>
    </w:p>
    <w:p w:rsidR="00000000" w:rsidDel="00000000" w:rsidP="00000000" w:rsidRDefault="00000000" w:rsidRPr="00000000" w14:paraId="00000003">
      <w:pPr>
        <w:numPr>
          <w:ilvl w:val="0"/>
          <w:numId w:val="1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30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ресторанов;</w:t>
      </w:r>
    </w:p>
    <w:p w:rsidR="00000000" w:rsidDel="00000000" w:rsidP="00000000" w:rsidRDefault="00000000" w:rsidRPr="00000000" w14:paraId="00000004">
      <w:pPr>
        <w:numPr>
          <w:ilvl w:val="0"/>
          <w:numId w:val="1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кафе; </w:t>
      </w:r>
    </w:p>
    <w:p w:rsidR="00000000" w:rsidDel="00000000" w:rsidP="00000000" w:rsidRDefault="00000000" w:rsidRPr="00000000" w14:paraId="00000005">
      <w:pPr>
        <w:numPr>
          <w:ilvl w:val="0"/>
          <w:numId w:val="1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террас;</w:t>
      </w:r>
    </w:p>
    <w:p w:rsidR="00000000" w:rsidDel="00000000" w:rsidP="00000000" w:rsidRDefault="00000000" w:rsidRPr="00000000" w14:paraId="00000006">
      <w:pPr>
        <w:numPr>
          <w:ilvl w:val="0"/>
          <w:numId w:val="1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балконов;</w:t>
      </w:r>
    </w:p>
    <w:p w:rsidR="00000000" w:rsidDel="00000000" w:rsidP="00000000" w:rsidRDefault="00000000" w:rsidRPr="00000000" w14:paraId="00000007">
      <w:pPr>
        <w:numPr>
          <w:ilvl w:val="0"/>
          <w:numId w:val="1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лоджий.</w:t>
      </w:r>
    </w:p>
    <w:p w:rsidR="00000000" w:rsidDel="00000000" w:rsidP="00000000" w:rsidRDefault="00000000" w:rsidRPr="00000000" w14:paraId="0000000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</w:rPr>
        <w:drawing>
          <wp:inline distB="114300" distT="114300" distL="114300" distR="114300">
            <wp:extent cx="5731200" cy="32258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 процессе работы проем делится на две или три части. Нижняя часть остается неподвижной, обеспечивая стабильность и надежность конструкции.</w:t>
      </w:r>
    </w:p>
    <w:p w:rsidR="00000000" w:rsidDel="00000000" w:rsidP="00000000" w:rsidRDefault="00000000" w:rsidRPr="00000000" w14:paraId="0000000A">
      <w:pPr>
        <w:pStyle w:val="Heading2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/>
      </w:pPr>
      <w:bookmarkStart w:colFirst="0" w:colLast="0" w:name="_y40mlc55vj1d" w:id="1"/>
      <w:bookmarkEnd w:id="1"/>
      <w:r w:rsidDel="00000000" w:rsidR="00000000" w:rsidRPr="00000000">
        <w:rPr>
          <w:rtl w:val="0"/>
        </w:rPr>
        <w:t xml:space="preserve">Конструкция и технические особенности</w:t>
      </w:r>
    </w:p>
    <w:p w:rsidR="00000000" w:rsidDel="00000000" w:rsidP="00000000" w:rsidRDefault="00000000" w:rsidRPr="00000000" w14:paraId="0000000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GILOTINA работает на основе стеклянных панелей, движущихся вертикально по специальному профилю. Механизм электрического привода запускает створки, управление осуществляется через пульт с одним или пятью каналами. Один канал регулирует каждую створку по отдельности. Пульт с пятью каналами управляет пятью проемами одновременно.</w:t>
      </w:r>
    </w:p>
    <w:p w:rsidR="00000000" w:rsidDel="00000000" w:rsidP="00000000" w:rsidRDefault="00000000" w:rsidRPr="00000000" w14:paraId="0000000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GILOTINA предлагает 2-10 размещений створок. Нижняя створка фиксируется, сверху размещена одна или две подвижные створки. Комбинация контролирует вентиляцию в помещении. Чтобы проветрить комнату без сквозняка нужно опустить верхнюю створку.</w:t>
      </w:r>
    </w:p>
    <w:p w:rsidR="00000000" w:rsidDel="00000000" w:rsidP="00000000" w:rsidRDefault="00000000" w:rsidRPr="00000000" w14:paraId="0000000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Распространенные цвета стекла: </w:t>
      </w:r>
    </w:p>
    <w:p w:rsidR="00000000" w:rsidDel="00000000" w:rsidP="00000000" w:rsidRDefault="00000000" w:rsidRPr="00000000" w14:paraId="0000000E">
      <w:pPr>
        <w:numPr>
          <w:ilvl w:val="0"/>
          <w:numId w:val="1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светопропускающий;</w:t>
      </w:r>
    </w:p>
    <w:p w:rsidR="00000000" w:rsidDel="00000000" w:rsidP="00000000" w:rsidRDefault="00000000" w:rsidRPr="00000000" w14:paraId="0000000F">
      <w:pPr>
        <w:numPr>
          <w:ilvl w:val="0"/>
          <w:numId w:val="1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бронзовый;</w:t>
      </w:r>
    </w:p>
    <w:p w:rsidR="00000000" w:rsidDel="00000000" w:rsidP="00000000" w:rsidRDefault="00000000" w:rsidRPr="00000000" w14:paraId="00000010">
      <w:pPr>
        <w:numPr>
          <w:ilvl w:val="0"/>
          <w:numId w:val="1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графитный; </w:t>
      </w:r>
    </w:p>
    <w:p w:rsidR="00000000" w:rsidDel="00000000" w:rsidP="00000000" w:rsidRDefault="00000000" w:rsidRPr="00000000" w14:paraId="00000011">
      <w:pPr>
        <w:numPr>
          <w:ilvl w:val="0"/>
          <w:numId w:val="1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матовый (дополнительная опция).</w:t>
      </w:r>
    </w:p>
    <w:p w:rsidR="00000000" w:rsidDel="00000000" w:rsidP="00000000" w:rsidRDefault="00000000" w:rsidRPr="00000000" w14:paraId="0000001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GILOTINA изготавливается для закаленного стекла толщиной 8 мм или для стеклопакета 4-12-4. Максимальные размеры проема составляют 3500 мм в ширину и высоту, площадь, 11 м2. Профили изготовлены из прочного алюминия светло-серого цвета, подлежащего повторной окраске по желанию клиента. В конструкции установлен электрический привод BECKER мощностью 350 Вт с крутящим моментом 120 Н/М и подъемной нагрузкой 168 кг.</w:t>
      </w:r>
    </w:p>
    <w:p w:rsidR="00000000" w:rsidDel="00000000" w:rsidP="00000000" w:rsidRDefault="00000000" w:rsidRPr="00000000" w14:paraId="00000013">
      <w:pPr>
        <w:pStyle w:val="Heading2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/>
      </w:pPr>
      <w:bookmarkStart w:colFirst="0" w:colLast="0" w:name="_n7ey4qqyqda" w:id="2"/>
      <w:bookmarkEnd w:id="2"/>
      <w:r w:rsidDel="00000000" w:rsidR="00000000" w:rsidRPr="00000000">
        <w:rPr>
          <w:rtl w:val="0"/>
        </w:rPr>
        <w:t xml:space="preserve">Виды устройства GILOTINA</w:t>
      </w:r>
    </w:p>
    <w:p w:rsidR="00000000" w:rsidDel="00000000" w:rsidP="00000000" w:rsidRDefault="00000000" w:rsidRPr="00000000" w14:paraId="0000001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GILOTINA представлена несколькими моделями: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GILOTINA MONO подходит для летних площадок, беседок с барбекю, загородных домов. Система оборудована пультом управления для регулировки створок в зависимости от погоды. Нижняя створка остается неподвижной, верхние могут опускаться.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GILOTINA TWIN оборудована вертикальным перемещением створок и управляется пультом. Предоставляется выбор конструкций под стеклопакет 4-12-4 или 4-10-6. подойдет для веранд, сезонных площадок, беседок.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lineRule="auto"/>
        <w:ind w:left="720" w:hanging="360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GILOTINA TWIN TOP рекомендуется для больших проемов. Створки двигаются вверх, нижний элемент плотно прилегает к полу. Верхняя створка остается неподвижной, нижние могут двигаться при нажатии на пульт. Модель подходит для закаленных стеклопакетов 4-12-4 или 4-10-6.</w:t>
      </w:r>
    </w:p>
    <w:p w:rsidR="00000000" w:rsidDel="00000000" w:rsidP="00000000" w:rsidRDefault="00000000" w:rsidRPr="00000000" w14:paraId="0000001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GILOTINA станет гармоничным дополнением к любому дизайнерскому проекту. Автоматизированное управление, это комфорт, и уют коммерческих и жилых помещений. </w:t>
      </w:r>
    </w:p>
    <w:p w:rsidR="00000000" w:rsidDel="00000000" w:rsidP="00000000" w:rsidRDefault="00000000" w:rsidRPr="00000000" w14:paraId="00000019">
      <w:pPr>
        <w:pStyle w:val="Heading2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rPr/>
      </w:pPr>
      <w:bookmarkStart w:colFirst="0" w:colLast="0" w:name="_kahkrq5sykf7" w:id="3"/>
      <w:bookmarkEnd w:id="3"/>
      <w:r w:rsidDel="00000000" w:rsidR="00000000" w:rsidRPr="00000000">
        <w:rPr>
          <w:rtl w:val="0"/>
        </w:rPr>
        <w:t xml:space="preserve">Преимущества и возможности</w:t>
      </w:r>
    </w:p>
    <w:p w:rsidR="00000000" w:rsidDel="00000000" w:rsidP="00000000" w:rsidRDefault="00000000" w:rsidRPr="00000000" w14:paraId="0000001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Каждая модель отличается особенностями и преимуществами.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65.219931924094"/>
        <w:gridCol w:w="6660.291879099528"/>
        <w:tblGridChange w:id="0">
          <w:tblGrid>
            <w:gridCol w:w="2365.219931924094"/>
            <w:gridCol w:w="6660.291879099528"/>
          </w:tblGrid>
        </w:tblGridChange>
      </w:tblGrid>
      <w:tr>
        <w:trPr>
          <w:cantSplit w:val="0"/>
          <w:trHeight w:val="695" w:hRule="atLeast"/>
          <w:tblHeader w:val="0"/>
        </w:trPr>
        <w:tc>
          <w:tcPr>
            <w:tcBorders>
              <w:top w:color="e3e3e3" w:space="0" w:sz="4" w:val="single"/>
              <w:left w:color="e3e3e3" w:space="0" w:sz="4" w:val="single"/>
              <w:bottom w:color="e3e3e3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Преимущество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e3e3" w:space="0" w:sz="4" w:val="single"/>
              <w:left w:color="e3e3e3" w:space="0" w:sz="4" w:val="single"/>
              <w:bottom w:color="e3e3e3" w:space="0" w:sz="4" w:val="single"/>
              <w:right w:color="e3e3e3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Описание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e3e3e3" w:space="0" w:sz="4" w:val="single"/>
              <w:bottom w:color="e3e3e3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Панорамный обзор и экономия пространства</w:t>
            </w:r>
          </w:p>
        </w:tc>
        <w:tc>
          <w:tcPr>
            <w:tcBorders>
              <w:top w:color="000000" w:space="0" w:sz="0" w:val="nil"/>
              <w:left w:color="e3e3e3" w:space="0" w:sz="4" w:val="single"/>
              <w:bottom w:color="e3e3e3" w:space="0" w:sz="4" w:val="single"/>
              <w:right w:color="e3e3e3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Благодаря вертикальному движению стекла, доступно использование пространства, не ограничивая функциональность.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e3e3e3" w:space="0" w:sz="4" w:val="single"/>
              <w:bottom w:color="e3e3e3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Защитный парапет и варианты парковки</w:t>
            </w:r>
          </w:p>
        </w:tc>
        <w:tc>
          <w:tcPr>
            <w:tcBorders>
              <w:top w:color="000000" w:space="0" w:sz="0" w:val="nil"/>
              <w:left w:color="e3e3e3" w:space="0" w:sz="4" w:val="single"/>
              <w:bottom w:color="e3e3e3" w:space="0" w:sz="4" w:val="single"/>
              <w:right w:color="e3e3e3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Конструкция состоит из верхней или нижней парковки створок, расширяя безопасность и комфорт использования.</w:t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0" w:val="nil"/>
              <w:left w:color="e3e3e3" w:space="0" w:sz="4" w:val="single"/>
              <w:bottom w:color="e3e3e3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Эстетичный дизайн и миниатюрные створки</w:t>
            </w:r>
          </w:p>
        </w:tc>
        <w:tc>
          <w:tcPr>
            <w:tcBorders>
              <w:top w:color="000000" w:space="0" w:sz="0" w:val="nil"/>
              <w:left w:color="e3e3e3" w:space="0" w:sz="4" w:val="single"/>
              <w:bottom w:color="e3e3e3" w:space="0" w:sz="4" w:val="single"/>
              <w:right w:color="e3e3e3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Маленькие рамы и створки это наслаждение обзором и стильное преображение интерьера.</w:t>
            </w:r>
          </w:p>
        </w:tc>
      </w:tr>
      <w:tr>
        <w:trPr>
          <w:cantSplit w:val="0"/>
          <w:trHeight w:val="1415" w:hRule="atLeast"/>
          <w:tblHeader w:val="0"/>
        </w:trPr>
        <w:tc>
          <w:tcPr>
            <w:tcBorders>
              <w:top w:color="000000" w:space="0" w:sz="0" w:val="nil"/>
              <w:left w:color="e3e3e3" w:space="0" w:sz="4" w:val="single"/>
              <w:bottom w:color="e3e3e3" w:space="0" w:sz="4" w:val="single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Технологии и управление</w:t>
            </w:r>
          </w:p>
        </w:tc>
        <w:tc>
          <w:tcPr>
            <w:tcBorders>
              <w:top w:color="000000" w:space="0" w:sz="0" w:val="nil"/>
              <w:left w:color="e3e3e3" w:space="0" w:sz="4" w:val="single"/>
              <w:bottom w:color="e3e3e3" w:space="0" w:sz="4" w:val="single"/>
              <w:right w:color="e3e3e3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pBdr>
                <w:top w:color="e3e3e3" w:space="0" w:sz="0" w:val="none"/>
                <w:left w:color="e3e3e3" w:space="0" w:sz="0" w:val="none"/>
                <w:bottom w:color="e3e3e3" w:space="0" w:sz="0" w:val="none"/>
                <w:right w:color="e3e3e3" w:space="0" w:sz="0" w:val="none"/>
                <w:between w:color="e3e3e3" w:space="0" w:sz="0" w:val="none"/>
              </w:pBdr>
              <w:shd w:fill="ffffff" w:val="clear"/>
              <w:spacing w:after="240" w:line="411.42960000000005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Двигатели и механизмы управления, созданные с использованием высоких технологий, обеспечивают комфортное, безопасное использование. И программирование для автоматических решений.</w:t>
            </w:r>
          </w:p>
        </w:tc>
      </w:tr>
    </w:tbl>
    <w:p w:rsidR="00000000" w:rsidDel="00000000" w:rsidP="00000000" w:rsidRDefault="00000000" w:rsidRPr="00000000" w14:paraId="0000002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lineRule="auto"/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lineRule="auto"/>
        <w:ind w:left="0" w:firstLine="0"/>
        <w:rPr>
          <w:i w:val="1"/>
          <w:color w:val="0d0d0d"/>
          <w:sz w:val="20"/>
          <w:szCs w:val="20"/>
          <w:highlight w:val="white"/>
        </w:rPr>
      </w:pPr>
      <w:r w:rsidDel="00000000" w:rsidR="00000000" w:rsidRPr="00000000">
        <w:rPr>
          <w:i w:val="1"/>
          <w:color w:val="0d0d0d"/>
          <w:sz w:val="20"/>
          <w:szCs w:val="20"/>
          <w:highlight w:val="white"/>
          <w:rtl w:val="0"/>
        </w:rPr>
        <w:t xml:space="preserve">Важно. Минусов у вертикального остекления не обнаружено.</w:t>
      </w:r>
    </w:p>
    <w:p w:rsidR="00000000" w:rsidDel="00000000" w:rsidP="00000000" w:rsidRDefault="00000000" w:rsidRPr="00000000" w14:paraId="0000002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240" w:lineRule="auto"/>
        <w:ind w:left="0" w:firstLine="0"/>
        <w:rPr>
          <w:i w:val="1"/>
          <w:color w:val="0d0d0d"/>
          <w:sz w:val="20"/>
          <w:szCs w:val="20"/>
          <w:highlight w:val="white"/>
        </w:rPr>
      </w:pPr>
      <w:r w:rsidDel="00000000" w:rsidR="00000000" w:rsidRPr="00000000">
        <w:rPr>
          <w:i w:val="1"/>
          <w:color w:val="0d0d0d"/>
          <w:sz w:val="20"/>
          <w:szCs w:val="20"/>
          <w:highlight w:val="white"/>
        </w:rPr>
        <w:drawing>
          <wp:inline distB="114300" distT="114300" distL="114300" distR="114300">
            <wp:extent cx="5731200" cy="429260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4292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Остекление оснащено четырьмя положениями. Они: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обеспечивают оптимальную вентиляцию;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способствуют зонированию пространства;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создают впечатление стеклянной ограды вдоль периметра; 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визуально расширяют интерьер;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защищают от неблагоприятных погодных условий.</w:t>
      </w:r>
    </w:p>
    <w:p w:rsidR="00000000" w:rsidDel="00000000" w:rsidP="00000000" w:rsidRDefault="00000000" w:rsidRPr="00000000" w14:paraId="0000003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На заметку. Вертикально-подъемные окна отличаются безупречной пропускаемостью света, сохраняют тепло в любое время года.</w:t>
      </w:r>
    </w:p>
    <w:p w:rsidR="00000000" w:rsidDel="00000000" w:rsidP="00000000" w:rsidRDefault="00000000" w:rsidRPr="00000000" w14:paraId="00000031">
      <w:pPr>
        <w:pStyle w:val="Heading2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/>
      </w:pPr>
      <w:bookmarkStart w:colFirst="0" w:colLast="0" w:name="_vzb1fvpqfvr0" w:id="4"/>
      <w:bookmarkEnd w:id="4"/>
      <w:r w:rsidDel="00000000" w:rsidR="00000000" w:rsidRPr="00000000">
        <w:rPr>
          <w:rtl w:val="0"/>
        </w:rPr>
        <w:t xml:space="preserve">Причины обращения на сайт компании</w:t>
      </w:r>
    </w:p>
    <w:p w:rsidR="00000000" w:rsidDel="00000000" w:rsidP="00000000" w:rsidRDefault="00000000" w:rsidRPr="00000000" w14:paraId="0000003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Цены от производителя, форма расчетов любая. 3 года гарантии. Расчет индивидуальных проектов. Выезд мастеров на место уже на следующий день после подачи заявки. Заявка подается на сайте, через звонок или посещение офиса. Менеджер предоставит информацию о доставке, наличии и характеристиках товара. </w:t>
      </w:r>
    </w:p>
    <w:p w:rsidR="00000000" w:rsidDel="00000000" w:rsidP="00000000" w:rsidRDefault="00000000" w:rsidRPr="00000000" w14:paraId="0000003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Плюсы конструкций предложенных фирмой.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30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Отсутствие коррозии.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Простота использования.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Надежные комплектующие.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Устойчивость к нагрузкам.</w:t>
      </w:r>
    </w:p>
    <w:p w:rsidR="00000000" w:rsidDel="00000000" w:rsidP="00000000" w:rsidRDefault="00000000" w:rsidRPr="00000000" w14:paraId="00000038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Точное монтажное соединение.</w:t>
      </w:r>
    </w:p>
    <w:p w:rsidR="00000000" w:rsidDel="00000000" w:rsidP="00000000" w:rsidRDefault="00000000" w:rsidRPr="00000000" w14:paraId="00000039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Герметичность.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0" w:afterAutospacing="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Качественная установка.</w:t>
      </w:r>
    </w:p>
    <w:p w:rsidR="00000000" w:rsidDel="00000000" w:rsidP="00000000" w:rsidRDefault="00000000" w:rsidRPr="00000000" w14:paraId="0000003B">
      <w:pPr>
        <w:numPr>
          <w:ilvl w:val="0"/>
          <w:numId w:val="7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before="0" w:beforeAutospacing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Изготовление по заказу клиента.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before="30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Подайте заявку на сайте, позвоните или посетите офис для консультации и расчета проекта. Создайте уют и функциональность вместе с опытными дизайнерами замерщиками и монтажниками. </w:t>
      </w:r>
    </w:p>
    <w:p w:rsidR="00000000" w:rsidDel="00000000" w:rsidP="00000000" w:rsidRDefault="00000000" w:rsidRPr="00000000" w14:paraId="0000003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spacing w:after="300" w:lineRule="auto"/>
        <w:rPr/>
      </w:pPr>
      <w:bookmarkStart w:colFirst="0" w:colLast="0" w:name="_vsdroubjztap" w:id="5"/>
      <w:bookmarkEnd w:id="5"/>
      <w:r w:rsidDel="00000000" w:rsidR="00000000" w:rsidRPr="00000000">
        <w:rPr>
          <w:rtl w:val="0"/>
        </w:rPr>
        <w:t xml:space="preserve">Ответы на часто задаваемые вопросы о безрамном остеклении</w:t>
      </w:r>
    </w:p>
    <w:p w:rsidR="00000000" w:rsidDel="00000000" w:rsidP="00000000" w:rsidRDefault="00000000" w:rsidRPr="00000000" w14:paraId="0000003F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i w:val="1"/>
          <w:sz w:val="20"/>
          <w:szCs w:val="20"/>
          <w:highlight w:val="white"/>
        </w:rPr>
      </w:pP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Какие варианты остекления применяются? </w:t>
      </w:r>
    </w:p>
    <w:p w:rsidR="00000000" w:rsidDel="00000000" w:rsidP="00000000" w:rsidRDefault="00000000" w:rsidRPr="00000000" w14:paraId="00000040">
      <w:pPr>
        <w:numPr>
          <w:ilvl w:val="0"/>
          <w:numId w:val="9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Мобильные, фиксированные, холодные, теплые.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i w:val="1"/>
          <w:sz w:val="20"/>
          <w:szCs w:val="20"/>
          <w:highlight w:val="white"/>
        </w:rPr>
      </w:pP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Какие материалы используются для безрамного остекления?</w:t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720" w:hanging="360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Для создания конструкций применяется безопасное закаленное стекло типа М1, с толщиной 10 мм. Крышу делают из триплексного стекла.</w:t>
      </w:r>
    </w:p>
    <w:p w:rsidR="00000000" w:rsidDel="00000000" w:rsidP="00000000" w:rsidRDefault="00000000" w:rsidRPr="00000000" w14:paraId="0000004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i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i w:val="1"/>
          <w:sz w:val="20"/>
          <w:szCs w:val="20"/>
          <w:highlight w:val="white"/>
        </w:rPr>
      </w:pPr>
      <w:r w:rsidDel="00000000" w:rsidR="00000000" w:rsidRPr="00000000">
        <w:rPr>
          <w:i w:val="1"/>
          <w:sz w:val="20"/>
          <w:szCs w:val="20"/>
          <w:highlight w:val="white"/>
          <w:rtl w:val="0"/>
        </w:rPr>
        <w:t xml:space="preserve">Какие виды стекол применяются для остекления без рам? </w:t>
      </w:r>
    </w:p>
    <w:p w:rsidR="00000000" w:rsidDel="00000000" w:rsidP="00000000" w:rsidRDefault="00000000" w:rsidRPr="00000000" w14:paraId="0000004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Используются стекла: тонированные, отражающие, энергосберегающие, зеркальные, с учетом предпочтений заказчика.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Доступен ли выбор желаемого цвета для профиля?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Выбирайте л</w:t>
      </w:r>
      <w:r w:rsidDel="00000000" w:rsidR="00000000" w:rsidRPr="00000000">
        <w:rPr>
          <w:sz w:val="20"/>
          <w:szCs w:val="20"/>
          <w:rtl w:val="0"/>
        </w:rPr>
        <w:t xml:space="preserve">юбой цвет по шкале RAL.</w:t>
      </w:r>
    </w:p>
    <w:p w:rsidR="00000000" w:rsidDel="00000000" w:rsidP="00000000" w:rsidRDefault="00000000" w:rsidRPr="00000000" w14:paraId="0000004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В чем разница между системой с парковкой холодного рамного остекления и конструкцией с использованием стеклопакетов?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Стеклопакеты, это дополнительная теплоизоляция служащая перегородкой между домом и улицей.</w:t>
      </w:r>
    </w:p>
    <w:p w:rsidR="00000000" w:rsidDel="00000000" w:rsidP="00000000" w:rsidRDefault="00000000" w:rsidRPr="00000000" w14:paraId="0000004D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Доступно ли остекление помещения с несколькими углами?</w:t>
      </w:r>
    </w:p>
    <w:p w:rsidR="00000000" w:rsidDel="00000000" w:rsidP="00000000" w:rsidRDefault="00000000" w:rsidRPr="00000000" w14:paraId="0000004F">
      <w:pPr>
        <w:numPr>
          <w:ilvl w:val="0"/>
          <w:numId w:val="2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Да, это возможно с некоторыми техническими адаптациями.</w:t>
      </w:r>
    </w:p>
    <w:p w:rsidR="00000000" w:rsidDel="00000000" w:rsidP="00000000" w:rsidRDefault="00000000" w:rsidRPr="00000000" w14:paraId="00000050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Замерзают ли механизмы в зимнее время года?</w:t>
      </w:r>
    </w:p>
    <w:p w:rsidR="00000000" w:rsidDel="00000000" w:rsidP="00000000" w:rsidRDefault="00000000" w:rsidRPr="00000000" w14:paraId="00000052">
      <w:pPr>
        <w:numPr>
          <w:ilvl w:val="0"/>
          <w:numId w:val="10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М</w:t>
      </w:r>
      <w:r w:rsidDel="00000000" w:rsidR="00000000" w:rsidRPr="00000000">
        <w:rPr>
          <w:sz w:val="20"/>
          <w:szCs w:val="20"/>
          <w:rtl w:val="0"/>
        </w:rPr>
        <w:t xml:space="preserve">еханизмы изготовлены из материалов с широким температурным диапазоном, не подверженных замерзанию.</w:t>
      </w:r>
    </w:p>
    <w:p w:rsidR="00000000" w:rsidDel="00000000" w:rsidP="00000000" w:rsidRDefault="00000000" w:rsidRPr="00000000" w14:paraId="00000053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Как формируется цена на безрамное остекление?</w:t>
      </w:r>
    </w:p>
    <w:p w:rsidR="00000000" w:rsidDel="00000000" w:rsidP="00000000" w:rsidRDefault="00000000" w:rsidRPr="00000000" w14:paraId="00000055">
      <w:pPr>
        <w:numPr>
          <w:ilvl w:val="0"/>
          <w:numId w:val="11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Цена зависит от количества панелей, габаритов проема, типа стекла и использованных профилей.</w:t>
      </w:r>
    </w:p>
    <w:p w:rsidR="00000000" w:rsidDel="00000000" w:rsidP="00000000" w:rsidRDefault="00000000" w:rsidRPr="00000000" w14:paraId="00000056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Каков срок выполнения заказа?</w:t>
      </w:r>
    </w:p>
    <w:p w:rsidR="00000000" w:rsidDel="00000000" w:rsidP="00000000" w:rsidRDefault="00000000" w:rsidRPr="00000000" w14:paraId="00000058">
      <w:pPr>
        <w:numPr>
          <w:ilvl w:val="0"/>
          <w:numId w:val="8"/>
        </w:num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</w:t>
      </w:r>
      <w:r w:rsidDel="00000000" w:rsidR="00000000" w:rsidRPr="00000000">
        <w:rPr>
          <w:sz w:val="20"/>
          <w:szCs w:val="20"/>
          <w:rtl w:val="0"/>
        </w:rPr>
        <w:t xml:space="preserve"> зависимости от объема заказа.</w:t>
      </w:r>
    </w:p>
    <w:p w:rsidR="00000000" w:rsidDel="00000000" w:rsidP="00000000" w:rsidRDefault="00000000" w:rsidRPr="00000000" w14:paraId="00000059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ind w:left="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0" w:firstLine="0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Доступны ли изготовление и доставка продукции для самостоятельной установки?</w:t>
      </w:r>
    </w:p>
    <w:p w:rsidR="00000000" w:rsidDel="00000000" w:rsidP="00000000" w:rsidRDefault="00000000" w:rsidRPr="00000000" w14:paraId="0000005B">
      <w:pPr>
        <w:pBdr>
          <w:top w:color="e3e3e3" w:space="0" w:sz="0" w:val="none"/>
          <w:left w:color="e3e3e3" w:space="0" w:sz="0" w:val="none"/>
          <w:bottom w:color="e3e3e3" w:space="0" w:sz="0" w:val="none"/>
          <w:right w:color="e3e3e3" w:space="0" w:sz="0" w:val="none"/>
          <w:between w:color="e3e3e3" w:space="0" w:sz="0" w:val="none"/>
        </w:pBdr>
        <w:shd w:fill="ffffff" w:val="clear"/>
        <w:ind w:left="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Да,</w:t>
      </w:r>
      <w:r w:rsidDel="00000000" w:rsidR="00000000" w:rsidRPr="00000000">
        <w:rPr>
          <w:sz w:val="20"/>
          <w:szCs w:val="20"/>
          <w:rtl w:val="0"/>
        </w:rPr>
        <w:t xml:space="preserve"> но тогда фирма не гарантирует качество.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0d0d0d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