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FitFood — наборы на неделю</w:t>
      </w:r>
    </w:p>
    <w:p>
      <w:r>
        <w:t>FitFood предлагает готовые наборы на неделю: завтрак, обед, ужин. Всё сбалансировано по калориям и питательным веществам. Разогрел — и готово. Сэкономь время, сохрани здоровье и наслаждайся вкусом каждый день.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