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5B68" w:rsidRDefault="0028272F">
      <w:pPr>
        <w:rPr>
          <w:lang w:val="uk-UA"/>
        </w:rPr>
      </w:pPr>
      <w:proofErr w:type="spellStart"/>
      <w:r>
        <w:t>Аналогове</w:t>
      </w:r>
      <w:proofErr w:type="spellEnd"/>
      <w:r>
        <w:t xml:space="preserve"> </w:t>
      </w:r>
      <w:proofErr w:type="spellStart"/>
      <w:r>
        <w:t>телебачення</w:t>
      </w:r>
      <w:proofErr w:type="spellEnd"/>
      <w:r>
        <w:t xml:space="preserve"> в</w:t>
      </w:r>
      <w:proofErr w:type="spellStart"/>
      <w:r>
        <w:rPr>
          <w:lang w:val="uk-UA"/>
        </w:rPr>
        <w:t>іджило</w:t>
      </w:r>
      <w:proofErr w:type="spellEnd"/>
      <w:r>
        <w:rPr>
          <w:lang w:val="uk-UA"/>
        </w:rPr>
        <w:t xml:space="preserve"> сво</w:t>
      </w:r>
      <w:proofErr w:type="gramStart"/>
      <w:r>
        <w:rPr>
          <w:lang w:val="uk-UA"/>
        </w:rPr>
        <w:t>є.</w:t>
      </w:r>
      <w:proofErr w:type="gramEnd"/>
      <w:r>
        <w:rPr>
          <w:lang w:val="uk-UA"/>
        </w:rPr>
        <w:t xml:space="preserve">  Що пропонується на заміну?</w:t>
      </w:r>
    </w:p>
    <w:p w:rsidR="0028272F" w:rsidRDefault="0028272F">
      <w:pPr>
        <w:rPr>
          <w:lang w:val="uk-UA"/>
        </w:rPr>
      </w:pPr>
      <w:r>
        <w:rPr>
          <w:lang w:val="uk-UA"/>
        </w:rPr>
        <w:t xml:space="preserve">   Для багатьох жителів Тетіївщини ( особливо людей старшого віку) відключення аналогового телебачення стало великою проблемою. «Приходжу у квартиру – і </w:t>
      </w:r>
      <w:r w:rsidR="00D21209">
        <w:rPr>
          <w:lang w:val="uk-UA"/>
        </w:rPr>
        <w:t xml:space="preserve"> </w:t>
      </w:r>
      <w:r>
        <w:rPr>
          <w:lang w:val="uk-UA"/>
        </w:rPr>
        <w:t>без телевізора так сумно і пусто, - ділиться наболілим знайома пенсіонерка. – Ще влітку  можна було без нього обійтися, а от довгими осінніми чи зимовими вечорами – складно. Тому хочу поставити  супутникову «тарілку». От тільки, кажуть, це дуже дорого коштує ?»</w:t>
      </w:r>
    </w:p>
    <w:p w:rsidR="0028272F" w:rsidRDefault="0028272F">
      <w:pPr>
        <w:rPr>
          <w:lang w:val="uk-UA"/>
        </w:rPr>
      </w:pPr>
      <w:r>
        <w:rPr>
          <w:lang w:val="uk-UA"/>
        </w:rPr>
        <w:t xml:space="preserve">   Незважаючи на те, що держава анонсувала перехід усіх населених пунктів на цифрове телебачення, доступне воно поки що не скрізь.  За різними даними, зона покриття цифровим сигналом території України становить  80 -85 %. </w:t>
      </w:r>
      <w:r w:rsidR="00F96DB1">
        <w:rPr>
          <w:lang w:val="uk-UA"/>
        </w:rPr>
        <w:t xml:space="preserve"> На жаль, Тетіївщина  не має власного цифрового передавача, а через особливості природного рельєфу  далеко не всі  мешканці району можуть приймати сигнал із Володарки.   Товариством «ЗЕОНБУД» планується встановлення мережі передавальних станцій ( зокрема і на телевежі у Тетієві), проте коли це буде – достеменно невідомо. А дивитися телевізор люди хочуть уже сьогодні… Тому більшість шукає альтернативні шляхи. </w:t>
      </w:r>
    </w:p>
    <w:p w:rsidR="00F96DB1" w:rsidRDefault="00F96DB1">
      <w:pPr>
        <w:rPr>
          <w:lang w:val="uk-UA"/>
        </w:rPr>
      </w:pPr>
      <w:r>
        <w:rPr>
          <w:lang w:val="uk-UA"/>
        </w:rPr>
        <w:t xml:space="preserve">   Щоб продовжити дивитися улюблені телепередачі, споживачам пропонується кілька варіантів.  Якщо ваше житло підключене до мережі  Інтернет,   можна користуватися послугою інтерактивного телебачення. «Плюси» його в тому, що не доведеться відразу викладати значну суму, лише щомісяця вносити </w:t>
      </w:r>
      <w:proofErr w:type="spellStart"/>
      <w:r>
        <w:rPr>
          <w:lang w:val="uk-UA"/>
        </w:rPr>
        <w:t>абонплату</w:t>
      </w:r>
      <w:proofErr w:type="spellEnd"/>
      <w:r>
        <w:rPr>
          <w:lang w:val="uk-UA"/>
        </w:rPr>
        <w:t>. Як мені розповіли у  Тетіївському відділенні ПАТ «</w:t>
      </w:r>
      <w:proofErr w:type="spellStart"/>
      <w:r>
        <w:rPr>
          <w:lang w:val="uk-UA"/>
        </w:rPr>
        <w:t>Укртелеком</w:t>
      </w:r>
      <w:proofErr w:type="spellEnd"/>
      <w:r>
        <w:rPr>
          <w:lang w:val="uk-UA"/>
        </w:rPr>
        <w:t>», для  підключення послуг інтерактивного  телебачення не потрібна спец</w:t>
      </w:r>
      <w:r w:rsidR="00D21209">
        <w:rPr>
          <w:lang w:val="uk-UA"/>
        </w:rPr>
        <w:t xml:space="preserve">іальна приставка, якщо у вас  </w:t>
      </w:r>
      <w:proofErr w:type="spellStart"/>
      <w:r w:rsidR="00D21209">
        <w:rPr>
          <w:lang w:val="uk-UA"/>
        </w:rPr>
        <w:t>см</w:t>
      </w:r>
      <w:r>
        <w:rPr>
          <w:lang w:val="uk-UA"/>
        </w:rPr>
        <w:t>арт-телевізор</w:t>
      </w:r>
      <w:proofErr w:type="spellEnd"/>
      <w:r>
        <w:rPr>
          <w:lang w:val="uk-UA"/>
        </w:rPr>
        <w:t xml:space="preserve"> ( сучасного покоління, останніх років випуску). В інших випадках можна взяти </w:t>
      </w:r>
      <w:r>
        <w:rPr>
          <w:lang w:val="en-US"/>
        </w:rPr>
        <w:t>TV</w:t>
      </w:r>
      <w:r w:rsidRPr="00F96DB1">
        <w:t xml:space="preserve">- </w:t>
      </w:r>
      <w:r>
        <w:rPr>
          <w:lang w:val="uk-UA"/>
        </w:rPr>
        <w:t xml:space="preserve">приставку у оренду ( це коштуватиме 35 </w:t>
      </w:r>
      <w:proofErr w:type="spellStart"/>
      <w:r>
        <w:rPr>
          <w:lang w:val="uk-UA"/>
        </w:rPr>
        <w:t>грн</w:t>
      </w:r>
      <w:proofErr w:type="spellEnd"/>
      <w:r>
        <w:rPr>
          <w:lang w:val="uk-UA"/>
        </w:rPr>
        <w:t xml:space="preserve"> у місяць).  Є кілька «пакетів» послуг на будь-який смак</w:t>
      </w:r>
      <w:r w:rsidR="00B90E3B">
        <w:rPr>
          <w:lang w:val="uk-UA"/>
        </w:rPr>
        <w:t xml:space="preserve">:  Стартовий ( понад  60 телеканалів,  вартістю  49 </w:t>
      </w:r>
      <w:proofErr w:type="spellStart"/>
      <w:r w:rsidR="00B90E3B">
        <w:rPr>
          <w:lang w:val="uk-UA"/>
        </w:rPr>
        <w:t>грн</w:t>
      </w:r>
      <w:proofErr w:type="spellEnd"/>
      <w:r w:rsidR="00B90E3B">
        <w:rPr>
          <w:lang w:val="uk-UA"/>
        </w:rPr>
        <w:t xml:space="preserve">  у місяць), Оптимальний ( понад  100 телеканалів, на  нього до кінця 2019 року теж діє акційна ціна  49 </w:t>
      </w:r>
      <w:proofErr w:type="spellStart"/>
      <w:r w:rsidR="00B90E3B">
        <w:rPr>
          <w:lang w:val="uk-UA"/>
        </w:rPr>
        <w:t>грн</w:t>
      </w:r>
      <w:proofErr w:type="spellEnd"/>
      <w:r w:rsidR="00B90E3B">
        <w:rPr>
          <w:lang w:val="uk-UA"/>
        </w:rPr>
        <w:t xml:space="preserve"> у місяць), Преміальний ( понад 120 каналів, з вартістю 189 </w:t>
      </w:r>
      <w:proofErr w:type="spellStart"/>
      <w:r w:rsidR="00B90E3B">
        <w:rPr>
          <w:lang w:val="uk-UA"/>
        </w:rPr>
        <w:t>грн</w:t>
      </w:r>
      <w:proofErr w:type="spellEnd"/>
      <w:r w:rsidR="00B90E3B">
        <w:rPr>
          <w:lang w:val="uk-UA"/>
        </w:rPr>
        <w:t xml:space="preserve"> у місяць). Інтерактивне телебачення передбачає також можливості доступу до відеотеки, у якій зберігаються фільми, серіали, телешоу ( від 50 до 4000 одиниць зал</w:t>
      </w:r>
      <w:r w:rsidR="00D21209">
        <w:rPr>
          <w:lang w:val="uk-UA"/>
        </w:rPr>
        <w:t>ежно від вашого «пакету»), ще</w:t>
      </w:r>
      <w:r w:rsidR="00B90E3B">
        <w:rPr>
          <w:lang w:val="uk-UA"/>
        </w:rPr>
        <w:t xml:space="preserve"> за його допомогою можна слухати радіо, музику.</w:t>
      </w:r>
    </w:p>
    <w:p w:rsidR="00B90E3B" w:rsidRDefault="00B90E3B">
      <w:pPr>
        <w:rPr>
          <w:lang w:val="uk-UA"/>
        </w:rPr>
      </w:pPr>
      <w:r>
        <w:rPr>
          <w:lang w:val="uk-UA"/>
        </w:rPr>
        <w:t xml:space="preserve">  Також підключити </w:t>
      </w:r>
      <w:proofErr w:type="spellStart"/>
      <w:r>
        <w:rPr>
          <w:lang w:val="uk-UA"/>
        </w:rPr>
        <w:t>інтернет-телебаче</w:t>
      </w:r>
      <w:r w:rsidR="00D21209">
        <w:rPr>
          <w:lang w:val="uk-UA"/>
        </w:rPr>
        <w:t>ня</w:t>
      </w:r>
      <w:proofErr w:type="spellEnd"/>
      <w:r w:rsidR="00D21209">
        <w:rPr>
          <w:lang w:val="uk-UA"/>
        </w:rPr>
        <w:t xml:space="preserve"> у Тетієві  можна, звернувшись до</w:t>
      </w:r>
      <w:r>
        <w:rPr>
          <w:lang w:val="uk-UA"/>
        </w:rPr>
        <w:t xml:space="preserve"> </w:t>
      </w:r>
      <w:proofErr w:type="spellStart"/>
      <w:r>
        <w:rPr>
          <w:lang w:val="uk-UA"/>
        </w:rPr>
        <w:t>інтернет-провайдера</w:t>
      </w:r>
      <w:proofErr w:type="spellEnd"/>
      <w:r>
        <w:rPr>
          <w:lang w:val="uk-UA"/>
        </w:rPr>
        <w:t xml:space="preserve"> «</w:t>
      </w:r>
      <w:r>
        <w:rPr>
          <w:lang w:val="en-US"/>
        </w:rPr>
        <w:t>Bi</w:t>
      </w:r>
      <w:r w:rsidRPr="00B90E3B">
        <w:t>.</w:t>
      </w:r>
      <w:r>
        <w:rPr>
          <w:lang w:val="en-US"/>
        </w:rPr>
        <w:t>Net</w:t>
      </w:r>
      <w:r w:rsidRPr="00B90E3B">
        <w:t>.</w:t>
      </w:r>
      <w:r>
        <w:rPr>
          <w:lang w:val="en-US"/>
        </w:rPr>
        <w:t>Telecom</w:t>
      </w:r>
      <w:r w:rsidRPr="00B90E3B">
        <w:t>”</w:t>
      </w:r>
      <w:r>
        <w:rPr>
          <w:lang w:val="uk-UA"/>
        </w:rPr>
        <w:t>. Він пропонує до перегляду  близько 300 телевізійних каналів,</w:t>
      </w:r>
      <w:r w:rsidR="00D21209">
        <w:rPr>
          <w:lang w:val="uk-UA"/>
        </w:rPr>
        <w:t xml:space="preserve"> </w:t>
      </w:r>
      <w:r>
        <w:rPr>
          <w:lang w:val="uk-UA"/>
        </w:rPr>
        <w:t xml:space="preserve"> </w:t>
      </w:r>
      <w:proofErr w:type="spellStart"/>
      <w:r>
        <w:rPr>
          <w:lang w:val="uk-UA"/>
        </w:rPr>
        <w:t>абонплата</w:t>
      </w:r>
      <w:proofErr w:type="spellEnd"/>
      <w:r>
        <w:rPr>
          <w:lang w:val="uk-UA"/>
        </w:rPr>
        <w:t xml:space="preserve"> складає, залежно від «пакету», що базується на швидкості </w:t>
      </w:r>
      <w:proofErr w:type="spellStart"/>
      <w:r>
        <w:rPr>
          <w:lang w:val="uk-UA"/>
        </w:rPr>
        <w:t>інтернету</w:t>
      </w:r>
      <w:proofErr w:type="spellEnd"/>
      <w:r w:rsidR="00D21209">
        <w:rPr>
          <w:lang w:val="uk-UA"/>
        </w:rPr>
        <w:t xml:space="preserve">, </w:t>
      </w:r>
      <w:r>
        <w:rPr>
          <w:lang w:val="uk-UA"/>
        </w:rPr>
        <w:t xml:space="preserve"> 120 – 200 </w:t>
      </w:r>
      <w:proofErr w:type="spellStart"/>
      <w:r>
        <w:rPr>
          <w:lang w:val="uk-UA"/>
        </w:rPr>
        <w:t>грн</w:t>
      </w:r>
      <w:proofErr w:type="spellEnd"/>
      <w:r>
        <w:rPr>
          <w:lang w:val="uk-UA"/>
        </w:rPr>
        <w:t xml:space="preserve"> у місяць.</w:t>
      </w:r>
    </w:p>
    <w:p w:rsidR="00B90E3B" w:rsidRDefault="00B90E3B">
      <w:pPr>
        <w:rPr>
          <w:lang w:val="uk-UA"/>
        </w:rPr>
      </w:pPr>
      <w:r>
        <w:rPr>
          <w:lang w:val="uk-UA"/>
        </w:rPr>
        <w:t xml:space="preserve">  </w:t>
      </w:r>
      <w:proofErr w:type="spellStart"/>
      <w:r w:rsidR="00DB6E8F">
        <w:rPr>
          <w:lang w:val="uk-UA"/>
        </w:rPr>
        <w:t>Інтернет-телебачення</w:t>
      </w:r>
      <w:proofErr w:type="spellEnd"/>
      <w:r w:rsidR="00DB6E8F">
        <w:rPr>
          <w:lang w:val="uk-UA"/>
        </w:rPr>
        <w:t xml:space="preserve">  є порівняно новим для українського глядача, а от супутниковим ТБ користується чимало наших краян. Це досить зручно -  є можливість дивитися безліч  телеканалів ( офіційно мають ліцензію на супутникове мовлення в Україні більше 100 каналів) без </w:t>
      </w:r>
      <w:proofErr w:type="spellStart"/>
      <w:r w:rsidR="00DB6E8F">
        <w:rPr>
          <w:lang w:val="uk-UA"/>
        </w:rPr>
        <w:t>абонплати</w:t>
      </w:r>
      <w:proofErr w:type="spellEnd"/>
      <w:r w:rsidR="00DB6E8F">
        <w:rPr>
          <w:lang w:val="uk-UA"/>
        </w:rPr>
        <w:t>,  вкласти кошти доведеться лише раз -  при купівлі та встановленні супутникового обладнання. Придбати супутникову антену і тюнер можна в магазинах, що торгують побутовою технікою ( наприклад, у Тетієві це «</w:t>
      </w:r>
      <w:proofErr w:type="spellStart"/>
      <w:r w:rsidR="00DB6E8F">
        <w:rPr>
          <w:lang w:val="uk-UA"/>
        </w:rPr>
        <w:t>Техносвіт</w:t>
      </w:r>
      <w:proofErr w:type="spellEnd"/>
      <w:r w:rsidR="00DB6E8F">
        <w:rPr>
          <w:lang w:val="uk-UA"/>
        </w:rPr>
        <w:t>», «Гермес», «</w:t>
      </w:r>
      <w:proofErr w:type="spellStart"/>
      <w:r w:rsidR="00DB6E8F">
        <w:rPr>
          <w:lang w:val="en-US"/>
        </w:rPr>
        <w:t>Vodafon</w:t>
      </w:r>
      <w:proofErr w:type="spellEnd"/>
      <w:r w:rsidR="00DB6E8F" w:rsidRPr="00DB6E8F">
        <w:t>”</w:t>
      </w:r>
      <w:r w:rsidR="00D21209">
        <w:rPr>
          <w:lang w:val="uk-UA"/>
        </w:rPr>
        <w:t xml:space="preserve"> тощо, або в окремих приватних підприємців. </w:t>
      </w:r>
      <w:r w:rsidR="00DB6E8F">
        <w:rPr>
          <w:lang w:val="uk-UA"/>
        </w:rPr>
        <w:t xml:space="preserve"> Спеціалісти відразу ж встановлять та налаштують телебачення, це коштуватиме близько 2000 грн. </w:t>
      </w:r>
    </w:p>
    <w:p w:rsidR="00DB6E8F" w:rsidRDefault="00DB6E8F">
      <w:pPr>
        <w:rPr>
          <w:rFonts w:ascii="Arial" w:hAnsi="Arial" w:cs="Arial"/>
          <w:color w:val="000000"/>
          <w:shd w:val="clear" w:color="auto" w:fill="FFFFFF"/>
          <w:lang w:val="uk-UA"/>
        </w:rPr>
      </w:pPr>
      <w:r>
        <w:rPr>
          <w:lang w:val="uk-UA"/>
        </w:rPr>
        <w:t xml:space="preserve"> </w:t>
      </w:r>
      <w:r>
        <w:rPr>
          <w:rFonts w:ascii="Arial" w:hAnsi="Arial" w:cs="Arial"/>
          <w:color w:val="000000"/>
          <w:shd w:val="clear" w:color="auto" w:fill="FFFFFF"/>
        </w:rPr>
        <w:t xml:space="preserve">На </w:t>
      </w:r>
      <w:proofErr w:type="spellStart"/>
      <w:r>
        <w:rPr>
          <w:rFonts w:ascii="Arial" w:hAnsi="Arial" w:cs="Arial"/>
          <w:color w:val="000000"/>
          <w:shd w:val="clear" w:color="auto" w:fill="FFFFFF"/>
        </w:rPr>
        <w:t>сьогоднішній</w:t>
      </w:r>
      <w:proofErr w:type="spellEnd"/>
      <w:r>
        <w:rPr>
          <w:rFonts w:ascii="Arial" w:hAnsi="Arial" w:cs="Arial"/>
          <w:color w:val="000000"/>
          <w:shd w:val="clear" w:color="auto" w:fill="FFFFFF"/>
        </w:rPr>
        <w:t xml:space="preserve"> день,  в </w:t>
      </w:r>
      <w:proofErr w:type="spellStart"/>
      <w:r>
        <w:rPr>
          <w:rFonts w:ascii="Arial" w:hAnsi="Arial" w:cs="Arial"/>
          <w:color w:val="000000"/>
          <w:shd w:val="clear" w:color="auto" w:fill="FFFFFF"/>
        </w:rPr>
        <w:t>Україні</w:t>
      </w:r>
      <w:proofErr w:type="spellEnd"/>
      <w:r>
        <w:rPr>
          <w:rFonts w:ascii="Arial" w:hAnsi="Arial" w:cs="Arial"/>
          <w:color w:val="000000"/>
          <w:shd w:val="clear" w:color="auto" w:fill="FFFFFF"/>
        </w:rPr>
        <w:t xml:space="preserve"> до 34% </w:t>
      </w:r>
      <w:proofErr w:type="spellStart"/>
      <w:r>
        <w:rPr>
          <w:rFonts w:ascii="Arial" w:hAnsi="Arial" w:cs="Arial"/>
          <w:color w:val="000000"/>
          <w:shd w:val="clear" w:color="auto" w:fill="FFFFFF"/>
        </w:rPr>
        <w:t>населення</w:t>
      </w:r>
      <w:proofErr w:type="spellEnd"/>
      <w:r>
        <w:rPr>
          <w:rFonts w:ascii="Arial" w:hAnsi="Arial" w:cs="Arial"/>
          <w:color w:val="00000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hd w:val="clear" w:color="auto" w:fill="FFFFFF"/>
        </w:rPr>
        <w:t>користуються</w:t>
      </w:r>
      <w:proofErr w:type="spellEnd"/>
      <w:r>
        <w:rPr>
          <w:rFonts w:ascii="Arial" w:hAnsi="Arial" w:cs="Arial"/>
          <w:color w:val="00000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hd w:val="clear" w:color="auto" w:fill="FFFFFF"/>
        </w:rPr>
        <w:t>супутником</w:t>
      </w:r>
      <w:proofErr w:type="spellEnd"/>
      <w:r>
        <w:rPr>
          <w:rFonts w:ascii="Arial" w:hAnsi="Arial" w:cs="Arial"/>
          <w:color w:val="000000"/>
          <w:shd w:val="clear" w:color="auto" w:fill="FFFFFF"/>
        </w:rPr>
        <w:t xml:space="preserve"> як </w:t>
      </w:r>
      <w:proofErr w:type="spellStart"/>
      <w:r>
        <w:rPr>
          <w:rFonts w:ascii="Arial" w:hAnsi="Arial" w:cs="Arial"/>
          <w:color w:val="000000"/>
          <w:shd w:val="clear" w:color="auto" w:fill="FFFFFF"/>
        </w:rPr>
        <w:t>основним</w:t>
      </w:r>
      <w:proofErr w:type="spellEnd"/>
      <w:r>
        <w:rPr>
          <w:rFonts w:ascii="Arial" w:hAnsi="Arial" w:cs="Arial"/>
          <w:color w:val="000000"/>
          <w:shd w:val="clear" w:color="auto" w:fill="FFFFFF"/>
        </w:rPr>
        <w:t xml:space="preserve"> способом перегляду </w:t>
      </w:r>
      <w:proofErr w:type="spellStart"/>
      <w:r>
        <w:rPr>
          <w:rFonts w:ascii="Arial" w:hAnsi="Arial" w:cs="Arial"/>
          <w:color w:val="000000"/>
          <w:shd w:val="clear" w:color="auto" w:fill="FFFFFF"/>
        </w:rPr>
        <w:t>телепрограм</w:t>
      </w:r>
      <w:proofErr w:type="spellEnd"/>
      <w:r>
        <w:rPr>
          <w:rFonts w:ascii="Arial" w:hAnsi="Arial" w:cs="Arial"/>
          <w:color w:val="000000"/>
          <w:shd w:val="clear" w:color="auto" w:fill="FFFFFF"/>
        </w:rPr>
        <w:t xml:space="preserve">, </w:t>
      </w:r>
      <w:proofErr w:type="spellStart"/>
      <w:r>
        <w:rPr>
          <w:rFonts w:ascii="Arial" w:hAnsi="Arial" w:cs="Arial"/>
          <w:color w:val="000000"/>
          <w:shd w:val="clear" w:color="auto" w:fill="FFFFFF"/>
        </w:rPr>
        <w:t>включаючи</w:t>
      </w:r>
      <w:proofErr w:type="spellEnd"/>
      <w:r>
        <w:rPr>
          <w:rFonts w:ascii="Arial" w:hAnsi="Arial" w:cs="Arial"/>
          <w:color w:val="00000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hd w:val="clear" w:color="auto" w:fill="FFFFFF"/>
        </w:rPr>
        <w:t>мешканців</w:t>
      </w:r>
      <w:proofErr w:type="spellEnd"/>
      <w:r>
        <w:rPr>
          <w:rFonts w:ascii="Arial" w:hAnsi="Arial" w:cs="Arial"/>
          <w:color w:val="00000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hd w:val="clear" w:color="auto" w:fill="FFFFFF"/>
        </w:rPr>
        <w:t>мі</w:t>
      </w:r>
      <w:proofErr w:type="gramStart"/>
      <w:r>
        <w:rPr>
          <w:rFonts w:ascii="Arial" w:hAnsi="Arial" w:cs="Arial"/>
          <w:color w:val="000000"/>
          <w:shd w:val="clear" w:color="auto" w:fill="FFFFFF"/>
        </w:rPr>
        <w:t>ст</w:t>
      </w:r>
      <w:proofErr w:type="spellEnd"/>
      <w:proofErr w:type="gramEnd"/>
      <w:r>
        <w:rPr>
          <w:rFonts w:ascii="Arial" w:hAnsi="Arial" w:cs="Arial"/>
          <w:color w:val="000000"/>
          <w:shd w:val="clear" w:color="auto" w:fill="FFFFFF"/>
        </w:rPr>
        <w:t xml:space="preserve">, </w:t>
      </w:r>
      <w:proofErr w:type="spellStart"/>
      <w:r>
        <w:rPr>
          <w:rFonts w:ascii="Arial" w:hAnsi="Arial" w:cs="Arial"/>
          <w:color w:val="000000"/>
          <w:shd w:val="clear" w:color="auto" w:fill="FFFFFF"/>
        </w:rPr>
        <w:t>сіл</w:t>
      </w:r>
      <w:proofErr w:type="spellEnd"/>
      <w:r>
        <w:rPr>
          <w:rFonts w:ascii="Arial" w:hAnsi="Arial" w:cs="Arial"/>
          <w:color w:val="00000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hd w:val="clear" w:color="auto" w:fill="FFFFFF"/>
        </w:rPr>
        <w:t>і</w:t>
      </w:r>
      <w:proofErr w:type="spellEnd"/>
      <w:r>
        <w:rPr>
          <w:rFonts w:ascii="Arial" w:hAnsi="Arial" w:cs="Arial"/>
          <w:color w:val="000000"/>
          <w:shd w:val="clear" w:color="auto" w:fill="FFFFFF"/>
        </w:rPr>
        <w:t xml:space="preserve"> невеликих селищ, </w:t>
      </w:r>
      <w:proofErr w:type="spellStart"/>
      <w:r>
        <w:rPr>
          <w:rFonts w:ascii="Arial" w:hAnsi="Arial" w:cs="Arial"/>
          <w:color w:val="000000"/>
          <w:shd w:val="clear" w:color="auto" w:fill="FFFFFF"/>
        </w:rPr>
        <w:t>причому</w:t>
      </w:r>
      <w:proofErr w:type="spellEnd"/>
      <w:r>
        <w:rPr>
          <w:rFonts w:ascii="Arial" w:hAnsi="Arial" w:cs="Arial"/>
          <w:color w:val="000000"/>
          <w:shd w:val="clear" w:color="auto" w:fill="FFFFFF"/>
        </w:rPr>
        <w:t xml:space="preserve"> у </w:t>
      </w:r>
      <w:proofErr w:type="spellStart"/>
      <w:r>
        <w:rPr>
          <w:rFonts w:ascii="Arial" w:hAnsi="Arial" w:cs="Arial"/>
          <w:color w:val="000000"/>
          <w:shd w:val="clear" w:color="auto" w:fill="FFFFFF"/>
        </w:rPr>
        <w:t>містах</w:t>
      </w:r>
      <w:proofErr w:type="spellEnd"/>
      <w:r>
        <w:rPr>
          <w:rFonts w:ascii="Arial" w:hAnsi="Arial" w:cs="Arial"/>
          <w:color w:val="000000"/>
          <w:shd w:val="clear" w:color="auto" w:fill="FFFFFF"/>
        </w:rPr>
        <w:t xml:space="preserve"> 10-11% людей </w:t>
      </w:r>
      <w:proofErr w:type="spellStart"/>
      <w:r>
        <w:rPr>
          <w:rFonts w:ascii="Arial" w:hAnsi="Arial" w:cs="Arial"/>
          <w:color w:val="000000"/>
          <w:shd w:val="clear" w:color="auto" w:fill="FFFFFF"/>
        </w:rPr>
        <w:t>віддають</w:t>
      </w:r>
      <w:proofErr w:type="spellEnd"/>
      <w:r>
        <w:rPr>
          <w:rFonts w:ascii="Arial" w:hAnsi="Arial" w:cs="Arial"/>
          <w:color w:val="00000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hd w:val="clear" w:color="auto" w:fill="FFFFFF"/>
        </w:rPr>
        <w:t>перевагу</w:t>
      </w:r>
      <w:proofErr w:type="spellEnd"/>
      <w:r>
        <w:rPr>
          <w:rFonts w:ascii="Arial" w:hAnsi="Arial" w:cs="Arial"/>
          <w:color w:val="00000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hd w:val="clear" w:color="auto" w:fill="FFFFFF"/>
        </w:rPr>
        <w:t>власній</w:t>
      </w:r>
      <w:proofErr w:type="spellEnd"/>
      <w:r>
        <w:rPr>
          <w:rFonts w:ascii="Arial" w:hAnsi="Arial" w:cs="Arial"/>
          <w:color w:val="00000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hd w:val="clear" w:color="auto" w:fill="FFFFFF"/>
        </w:rPr>
        <w:t>тарілці</w:t>
      </w:r>
      <w:proofErr w:type="spellEnd"/>
      <w:r>
        <w:rPr>
          <w:rFonts w:ascii="Arial" w:hAnsi="Arial" w:cs="Arial"/>
          <w:color w:val="000000"/>
          <w:shd w:val="clear" w:color="auto" w:fill="FFFFFF"/>
        </w:rPr>
        <w:t xml:space="preserve">, а  в селах </w:t>
      </w:r>
      <w:proofErr w:type="spellStart"/>
      <w:r>
        <w:rPr>
          <w:rFonts w:ascii="Arial" w:hAnsi="Arial" w:cs="Arial"/>
          <w:color w:val="000000"/>
          <w:shd w:val="clear" w:color="auto" w:fill="FFFFFF"/>
        </w:rPr>
        <w:t>супутник</w:t>
      </w:r>
      <w:proofErr w:type="spellEnd"/>
      <w:r>
        <w:rPr>
          <w:rFonts w:ascii="Arial" w:hAnsi="Arial" w:cs="Arial"/>
          <w:color w:val="00000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hd w:val="clear" w:color="auto" w:fill="FFFFFF"/>
        </w:rPr>
        <w:t>є</w:t>
      </w:r>
      <w:proofErr w:type="spellEnd"/>
      <w:r>
        <w:rPr>
          <w:rFonts w:ascii="Arial" w:hAnsi="Arial" w:cs="Arial"/>
          <w:color w:val="00000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hd w:val="clear" w:color="auto" w:fill="FFFFFF"/>
        </w:rPr>
        <w:t>основним</w:t>
      </w:r>
      <w:proofErr w:type="spellEnd"/>
      <w:r>
        <w:rPr>
          <w:rFonts w:ascii="Arial" w:hAnsi="Arial" w:cs="Arial"/>
          <w:color w:val="000000"/>
          <w:shd w:val="clear" w:color="auto" w:fill="FFFFFF"/>
        </w:rPr>
        <w:t xml:space="preserve"> способом </w:t>
      </w:r>
      <w:proofErr w:type="spellStart"/>
      <w:r>
        <w:rPr>
          <w:rFonts w:ascii="Arial" w:hAnsi="Arial" w:cs="Arial"/>
          <w:color w:val="000000"/>
          <w:shd w:val="clear" w:color="auto" w:fill="FFFFFF"/>
        </w:rPr>
        <w:t>прийому</w:t>
      </w:r>
      <w:proofErr w:type="spellEnd"/>
      <w:r>
        <w:rPr>
          <w:rFonts w:ascii="Arial" w:hAnsi="Arial" w:cs="Arial"/>
          <w:color w:val="000000"/>
          <w:shd w:val="clear" w:color="auto" w:fill="FFFFFF"/>
        </w:rPr>
        <w:t xml:space="preserve"> для 49-50% </w:t>
      </w:r>
      <w:proofErr w:type="spellStart"/>
      <w:r>
        <w:rPr>
          <w:rFonts w:ascii="Arial" w:hAnsi="Arial" w:cs="Arial"/>
          <w:color w:val="000000"/>
          <w:shd w:val="clear" w:color="auto" w:fill="FFFFFF"/>
        </w:rPr>
        <w:t>глядачів</w:t>
      </w:r>
      <w:proofErr w:type="spellEnd"/>
      <w:r>
        <w:rPr>
          <w:rFonts w:ascii="Arial" w:hAnsi="Arial" w:cs="Arial"/>
          <w:color w:val="000000"/>
          <w:shd w:val="clear" w:color="auto" w:fill="FFFFFF"/>
        </w:rPr>
        <w:t>.</w:t>
      </w:r>
      <w:r>
        <w:rPr>
          <w:rFonts w:ascii="Arial" w:hAnsi="Arial" w:cs="Arial"/>
          <w:color w:val="000000"/>
          <w:shd w:val="clear" w:color="auto" w:fill="FFFFFF"/>
          <w:lang w:val="uk-UA"/>
        </w:rPr>
        <w:t xml:space="preserve"> Проте у засобах масової інформації  йде мова про те, що незабаром частину каналів буде закодовано,  і щоб продовжувати </w:t>
      </w:r>
      <w:r>
        <w:rPr>
          <w:rFonts w:ascii="Arial" w:hAnsi="Arial" w:cs="Arial"/>
          <w:color w:val="000000"/>
          <w:shd w:val="clear" w:color="auto" w:fill="FFFFFF"/>
          <w:lang w:val="uk-UA"/>
        </w:rPr>
        <w:lastRenderedPageBreak/>
        <w:t xml:space="preserve">дивитися супутникове телебачення в повному обсязі, потрібно буде укладати угоди з провайдерами  та платити </w:t>
      </w:r>
      <w:proofErr w:type="spellStart"/>
      <w:r>
        <w:rPr>
          <w:rFonts w:ascii="Arial" w:hAnsi="Arial" w:cs="Arial"/>
          <w:color w:val="000000"/>
          <w:shd w:val="clear" w:color="auto" w:fill="FFFFFF"/>
          <w:lang w:val="uk-UA"/>
        </w:rPr>
        <w:t>абонплату</w:t>
      </w:r>
      <w:proofErr w:type="spellEnd"/>
      <w:r>
        <w:rPr>
          <w:rFonts w:ascii="Arial" w:hAnsi="Arial" w:cs="Arial"/>
          <w:color w:val="000000"/>
          <w:shd w:val="clear" w:color="auto" w:fill="FFFFFF"/>
          <w:lang w:val="uk-UA"/>
        </w:rPr>
        <w:t xml:space="preserve">.  </w:t>
      </w:r>
    </w:p>
    <w:p w:rsidR="00DB6E8F" w:rsidRDefault="00DB6E8F">
      <w:pPr>
        <w:rPr>
          <w:rFonts w:ascii="Arial" w:hAnsi="Arial" w:cs="Arial"/>
          <w:color w:val="000000"/>
          <w:shd w:val="clear" w:color="auto" w:fill="FFFFFF"/>
          <w:lang w:val="uk-UA"/>
        </w:rPr>
      </w:pPr>
      <w:r>
        <w:rPr>
          <w:rFonts w:ascii="Arial" w:hAnsi="Arial" w:cs="Arial"/>
          <w:color w:val="000000"/>
          <w:shd w:val="clear" w:color="auto" w:fill="FFFFFF"/>
          <w:lang w:val="uk-UA"/>
        </w:rPr>
        <w:t xml:space="preserve">  Отже, кожен із нас може обрати собі саме той  аналог ефірного телебачення, який вважає для себе зручнішим. А ми ще обов’язково повернемось до даної теми у своїх публікаціях.</w:t>
      </w:r>
    </w:p>
    <w:p w:rsidR="00DB6E8F" w:rsidRDefault="00DB6E8F">
      <w:pPr>
        <w:rPr>
          <w:rFonts w:ascii="Arial" w:hAnsi="Arial" w:cs="Arial"/>
          <w:color w:val="000000"/>
          <w:shd w:val="clear" w:color="auto" w:fill="FFFFFF"/>
          <w:lang w:val="uk-UA"/>
        </w:rPr>
      </w:pPr>
    </w:p>
    <w:p w:rsidR="00DB6E8F" w:rsidRPr="00DB6E8F" w:rsidRDefault="00DB6E8F">
      <w:pPr>
        <w:rPr>
          <w:lang w:val="uk-UA"/>
        </w:rPr>
      </w:pPr>
      <w:r>
        <w:rPr>
          <w:rFonts w:ascii="Arial" w:hAnsi="Arial" w:cs="Arial"/>
          <w:color w:val="000000"/>
          <w:shd w:val="clear" w:color="auto" w:fill="FFFFFF"/>
          <w:lang w:val="uk-UA"/>
        </w:rPr>
        <w:t>Підготувала Леся ІВАНЧЕНКО</w:t>
      </w:r>
    </w:p>
    <w:p w:rsidR="00B90E3B" w:rsidRPr="00B90E3B" w:rsidRDefault="00B90E3B">
      <w:pPr>
        <w:rPr>
          <w:lang w:val="uk-UA"/>
        </w:rPr>
      </w:pPr>
      <w:r>
        <w:rPr>
          <w:lang w:val="uk-UA"/>
        </w:rPr>
        <w:t xml:space="preserve">  </w:t>
      </w:r>
    </w:p>
    <w:sectPr w:rsidR="00B90E3B" w:rsidRPr="00B90E3B" w:rsidSect="009D5B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8272F"/>
    <w:rsid w:val="0028272F"/>
    <w:rsid w:val="003C3DB9"/>
    <w:rsid w:val="009D5B68"/>
    <w:rsid w:val="00B90E3B"/>
    <w:rsid w:val="00D21209"/>
    <w:rsid w:val="00DB6E8F"/>
    <w:rsid w:val="00EC7776"/>
    <w:rsid w:val="00F96D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5B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584</Words>
  <Characters>3330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3907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lesya</dc:creator>
  <cp:lastModifiedBy>lesya</cp:lastModifiedBy>
  <cp:revision>3</cp:revision>
  <dcterms:created xsi:type="dcterms:W3CDTF">2018-10-31T13:22:00Z</dcterms:created>
  <dcterms:modified xsi:type="dcterms:W3CDTF">2018-11-01T07:42:00Z</dcterms:modified>
</cp:coreProperties>
</file>