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48" w:rsidRPr="00807E27" w:rsidRDefault="00D97248" w:rsidP="00807E27">
      <w:pPr>
        <w:spacing w:after="0"/>
        <w:ind w:right="40"/>
        <w:rPr>
          <w:rFonts w:ascii="Times New Roman" w:hAnsi="Times New Roman" w:cs="Times New Roman"/>
          <w:sz w:val="28"/>
          <w:szCs w:val="28"/>
          <w:lang w:eastAsia="uk-UA"/>
        </w:rPr>
      </w:pPr>
      <w:r>
        <w:rPr>
          <w:rFonts w:ascii="Times New Roman" w:hAnsi="Times New Roman" w:cs="Times New Roman"/>
          <w:sz w:val="28"/>
          <w:szCs w:val="28"/>
          <w:lang w:eastAsia="uk-UA"/>
        </w:rPr>
        <w:t>УДК 622.276.53</w:t>
      </w:r>
    </w:p>
    <w:p w:rsidR="00D97248" w:rsidRDefault="00D97248" w:rsidP="00F54B42">
      <w:pPr>
        <w:spacing w:after="0"/>
        <w:ind w:right="40"/>
        <w:jc w:val="center"/>
        <w:rPr>
          <w:rFonts w:ascii="Times New Roman" w:hAnsi="Times New Roman" w:cs="Times New Roman"/>
          <w:sz w:val="28"/>
          <w:szCs w:val="28"/>
          <w:lang w:val="uk-UA" w:eastAsia="uk-UA"/>
        </w:rPr>
      </w:pPr>
    </w:p>
    <w:p w:rsidR="00D97248" w:rsidRPr="00C91F4D" w:rsidRDefault="00D97248" w:rsidP="00F54B42">
      <w:pPr>
        <w:spacing w:after="0"/>
        <w:ind w:right="40"/>
        <w:jc w:val="center"/>
        <w:rPr>
          <w:rFonts w:ascii="Times New Roman" w:hAnsi="Times New Roman" w:cs="Times New Roman"/>
          <w:b/>
          <w:bCs/>
          <w:sz w:val="28"/>
          <w:szCs w:val="28"/>
          <w:lang w:val="uk-UA" w:eastAsia="uk-UA"/>
        </w:rPr>
      </w:pPr>
      <w:r w:rsidRPr="00C91F4D">
        <w:rPr>
          <w:rFonts w:ascii="Times New Roman" w:hAnsi="Times New Roman" w:cs="Times New Roman"/>
          <w:b/>
          <w:bCs/>
          <w:sz w:val="28"/>
          <w:szCs w:val="28"/>
          <w:lang w:val="uk-UA" w:eastAsia="uk-UA"/>
        </w:rPr>
        <w:t>РОЗРАХУНОК ЗАЛИШКОВОГО РЕСУРСУ НАСОСНОЇ ШТАНГИ</w:t>
      </w:r>
    </w:p>
    <w:p w:rsidR="00D97248" w:rsidRPr="00C91F4D" w:rsidRDefault="00D97248" w:rsidP="00F54B42">
      <w:pPr>
        <w:spacing w:after="0"/>
        <w:ind w:right="40"/>
        <w:jc w:val="center"/>
        <w:rPr>
          <w:rFonts w:ascii="Times New Roman" w:hAnsi="Times New Roman" w:cs="Times New Roman"/>
          <w:b/>
          <w:bCs/>
          <w:i/>
          <w:iCs/>
          <w:sz w:val="28"/>
          <w:szCs w:val="28"/>
          <w:lang w:val="uk-UA" w:eastAsia="uk-UA"/>
        </w:rPr>
      </w:pPr>
      <w:r w:rsidRPr="00C91F4D">
        <w:rPr>
          <w:rFonts w:ascii="Times New Roman" w:hAnsi="Times New Roman" w:cs="Times New Roman"/>
          <w:b/>
          <w:bCs/>
          <w:i/>
          <w:iCs/>
          <w:sz w:val="28"/>
          <w:szCs w:val="28"/>
          <w:lang w:val="uk-UA" w:eastAsia="uk-UA"/>
        </w:rPr>
        <w:t>Копей Б.В.,</w:t>
      </w:r>
      <w:r>
        <w:rPr>
          <w:rFonts w:ascii="Times New Roman" w:hAnsi="Times New Roman" w:cs="Times New Roman"/>
          <w:b/>
          <w:bCs/>
          <w:i/>
          <w:iCs/>
          <w:sz w:val="28"/>
          <w:szCs w:val="28"/>
          <w:lang w:val="uk-UA" w:eastAsia="uk-UA"/>
        </w:rPr>
        <w:t xml:space="preserve"> </w:t>
      </w:r>
      <w:r w:rsidRPr="00C91F4D">
        <w:rPr>
          <w:rFonts w:ascii="Times New Roman" w:hAnsi="Times New Roman" w:cs="Times New Roman"/>
          <w:b/>
          <w:bCs/>
          <w:i/>
          <w:iCs/>
          <w:sz w:val="28"/>
          <w:szCs w:val="28"/>
          <w:lang w:val="uk-UA" w:eastAsia="uk-UA"/>
        </w:rPr>
        <w:t>Стефанишин А.Б.,</w:t>
      </w:r>
      <w:r>
        <w:rPr>
          <w:rFonts w:ascii="Times New Roman" w:hAnsi="Times New Roman" w:cs="Times New Roman"/>
          <w:b/>
          <w:bCs/>
          <w:i/>
          <w:iCs/>
          <w:sz w:val="28"/>
          <w:szCs w:val="28"/>
          <w:lang w:val="uk-UA" w:eastAsia="uk-UA"/>
        </w:rPr>
        <w:t xml:space="preserve"> </w:t>
      </w:r>
      <w:r w:rsidRPr="00C91F4D">
        <w:rPr>
          <w:rFonts w:ascii="Times New Roman" w:hAnsi="Times New Roman" w:cs="Times New Roman"/>
          <w:b/>
          <w:bCs/>
          <w:i/>
          <w:iCs/>
          <w:sz w:val="28"/>
          <w:szCs w:val="28"/>
          <w:lang w:val="uk-UA" w:eastAsia="uk-UA"/>
        </w:rPr>
        <w:t>Рачкевич І.О.</w:t>
      </w:r>
    </w:p>
    <w:p w:rsidR="00D97248" w:rsidRPr="00DA40FB" w:rsidRDefault="00D97248" w:rsidP="00C91F4D">
      <w:pPr>
        <w:spacing w:before="240" w:after="240" w:line="240" w:lineRule="auto"/>
        <w:jc w:val="center"/>
        <w:rPr>
          <w:rFonts w:ascii="Times New Roman" w:hAnsi="Times New Roman" w:cs="Times New Roman"/>
          <w:i/>
          <w:iCs/>
          <w:sz w:val="24"/>
          <w:szCs w:val="24"/>
          <w:lang w:val="uk-UA"/>
        </w:rPr>
      </w:pPr>
      <w:r w:rsidRPr="00DA40FB">
        <w:rPr>
          <w:rFonts w:ascii="Times New Roman" w:hAnsi="Times New Roman" w:cs="Times New Roman"/>
          <w:i/>
          <w:iCs/>
          <w:sz w:val="24"/>
          <w:szCs w:val="24"/>
          <w:lang w:val="uk-UA"/>
        </w:rPr>
        <w:t xml:space="preserve">ІФНТУНГ,76019, Івано-Франківськ, Карпатська 15; тел. </w:t>
      </w:r>
      <w:r>
        <w:rPr>
          <w:rFonts w:ascii="Times New Roman" w:hAnsi="Times New Roman" w:cs="Times New Roman"/>
          <w:i/>
          <w:iCs/>
          <w:sz w:val="24"/>
          <w:szCs w:val="24"/>
          <w:lang w:val="uk-UA"/>
        </w:rPr>
        <w:t>727101</w:t>
      </w:r>
      <w:r w:rsidRPr="00DA40FB">
        <w:rPr>
          <w:rFonts w:ascii="Times New Roman" w:hAnsi="Times New Roman" w:cs="Times New Roman"/>
          <w:i/>
          <w:iCs/>
          <w:sz w:val="24"/>
          <w:szCs w:val="24"/>
          <w:lang w:val="uk-UA"/>
        </w:rPr>
        <w:t>,</w:t>
      </w:r>
    </w:p>
    <w:p w:rsidR="00D97248" w:rsidRDefault="00D97248" w:rsidP="00C91F4D">
      <w:pPr>
        <w:shd w:val="clear" w:color="auto" w:fill="FFFFFF"/>
        <w:spacing w:line="240" w:lineRule="auto"/>
        <w:ind w:left="720"/>
        <w:jc w:val="center"/>
        <w:rPr>
          <w:rFonts w:ascii="Times New Roman" w:hAnsi="Times New Roman" w:cs="Times New Roman"/>
          <w:i/>
          <w:iCs/>
          <w:color w:val="0F02BE"/>
          <w:sz w:val="24"/>
          <w:szCs w:val="24"/>
          <w:u w:val="single"/>
          <w:lang w:val="uk-UA"/>
        </w:rPr>
      </w:pPr>
      <w:r w:rsidRPr="00DA40FB">
        <w:rPr>
          <w:rFonts w:ascii="Times New Roman" w:hAnsi="Times New Roman" w:cs="Times New Roman"/>
          <w:i/>
          <w:iCs/>
          <w:sz w:val="24"/>
          <w:szCs w:val="24"/>
          <w:u w:val="single"/>
          <w:lang w:val="uk-UA"/>
        </w:rPr>
        <w:t>е-mail:</w:t>
      </w:r>
      <w:r w:rsidRPr="00DA40FB">
        <w:rPr>
          <w:rFonts w:ascii="Times New Roman" w:hAnsi="Times New Roman" w:cs="Times New Roman"/>
          <w:i/>
          <w:iCs/>
          <w:color w:val="0070C0"/>
          <w:sz w:val="24"/>
          <w:szCs w:val="24"/>
          <w:u w:val="single"/>
          <w:lang w:val="uk-UA"/>
        </w:rPr>
        <w:t xml:space="preserve"> </w:t>
      </w:r>
      <w:hyperlink r:id="rId7" w:history="1">
        <w:r w:rsidRPr="00A10D7B">
          <w:rPr>
            <w:rStyle w:val="Hyperlink"/>
            <w:rFonts w:ascii="Times New Roman" w:hAnsi="Times New Roman" w:cs="Times New Roman"/>
            <w:i/>
            <w:iCs/>
            <w:sz w:val="24"/>
            <w:szCs w:val="24"/>
            <w:lang w:val="en-US"/>
          </w:rPr>
          <w:t>kopeyb</w:t>
        </w:r>
        <w:r w:rsidRPr="00A10D7B">
          <w:rPr>
            <w:rStyle w:val="Hyperlink"/>
            <w:rFonts w:ascii="Times New Roman" w:hAnsi="Times New Roman" w:cs="Times New Roman"/>
            <w:i/>
            <w:iCs/>
            <w:sz w:val="24"/>
            <w:szCs w:val="24"/>
            <w:lang w:val="uk-UA"/>
          </w:rPr>
          <w:t>@u</w:t>
        </w:r>
        <w:r w:rsidRPr="00A10D7B">
          <w:rPr>
            <w:rStyle w:val="Hyperlink"/>
            <w:rFonts w:ascii="Times New Roman" w:hAnsi="Times New Roman" w:cs="Times New Roman"/>
            <w:i/>
            <w:iCs/>
            <w:sz w:val="24"/>
            <w:szCs w:val="24"/>
            <w:lang w:val="en-US"/>
          </w:rPr>
          <w:t>kr.net</w:t>
        </w:r>
      </w:hyperlink>
    </w:p>
    <w:p w:rsidR="00D97248" w:rsidRDefault="00D97248" w:rsidP="00EC7102">
      <w:pPr>
        <w:spacing w:after="0"/>
        <w:ind w:right="40" w:firstLine="567"/>
        <w:rPr>
          <w:rFonts w:ascii="Times New Roman" w:hAnsi="Times New Roman" w:cs="Times New Roman"/>
          <w:i/>
          <w:iCs/>
          <w:lang w:val="en-US" w:eastAsia="uk-UA"/>
        </w:rPr>
      </w:pPr>
      <w:r w:rsidRPr="00EC7102">
        <w:rPr>
          <w:rFonts w:ascii="Times New Roman" w:hAnsi="Times New Roman" w:cs="Times New Roman"/>
          <w:i/>
          <w:iCs/>
          <w:lang w:eastAsia="uk-UA"/>
        </w:rPr>
        <w:t>Анотація</w:t>
      </w:r>
    </w:p>
    <w:p w:rsidR="00D97248" w:rsidRPr="00EC7102" w:rsidRDefault="00D97248" w:rsidP="00EC7102">
      <w:pPr>
        <w:spacing w:after="0"/>
        <w:ind w:right="40" w:firstLine="567"/>
        <w:rPr>
          <w:rFonts w:ascii="Times New Roman" w:hAnsi="Times New Roman" w:cs="Times New Roman"/>
          <w:i/>
          <w:iCs/>
          <w:lang w:val="en-US" w:eastAsia="uk-UA"/>
        </w:rPr>
      </w:pPr>
    </w:p>
    <w:p w:rsidR="00D97248" w:rsidRPr="007E35E2" w:rsidRDefault="00D97248" w:rsidP="00EC7102">
      <w:pPr>
        <w:spacing w:after="0"/>
        <w:ind w:right="40" w:firstLine="567"/>
        <w:jc w:val="both"/>
        <w:rPr>
          <w:rFonts w:ascii="Times New Roman" w:hAnsi="Times New Roman" w:cs="Times New Roman"/>
          <w:lang w:eastAsia="uk-UA"/>
        </w:rPr>
      </w:pPr>
      <w:r w:rsidRPr="00EC7102">
        <w:rPr>
          <w:rFonts w:ascii="Times New Roman" w:hAnsi="Times New Roman" w:cs="Times New Roman"/>
          <w:lang w:val="uk-UA"/>
        </w:rPr>
        <w:t xml:space="preserve">В результаті обчислень при розрахунках без врахування дотичних напружень довговічність штанги становить 5,218 </w:t>
      </w:r>
      <w:r w:rsidRPr="00EC7102">
        <w:rPr>
          <w:rFonts w:ascii="Times New Roman" w:hAnsi="Times New Roman" w:cs="Times New Roman"/>
          <w:i/>
          <w:iCs/>
          <w:lang w:val="uk-UA"/>
        </w:rPr>
        <w:t xml:space="preserve">млн. циклів, </w:t>
      </w:r>
      <w:r w:rsidRPr="00EC7102">
        <w:rPr>
          <w:rFonts w:ascii="Times New Roman" w:hAnsi="Times New Roman" w:cs="Times New Roman"/>
          <w:lang w:val="uk-UA"/>
        </w:rPr>
        <w:t>а критична глибина тріщини 23</w:t>
      </w:r>
      <w:r w:rsidRPr="00EC7102">
        <w:rPr>
          <w:rFonts w:ascii="Times New Roman" w:hAnsi="Times New Roman" w:cs="Times New Roman"/>
          <w:i/>
          <w:iCs/>
          <w:lang w:val="uk-UA"/>
        </w:rPr>
        <w:t xml:space="preserve"> мм, </w:t>
      </w:r>
      <w:r w:rsidRPr="00EC7102">
        <w:rPr>
          <w:rFonts w:ascii="Times New Roman" w:hAnsi="Times New Roman" w:cs="Times New Roman"/>
          <w:lang w:val="uk-UA"/>
        </w:rPr>
        <w:t>що</w:t>
      </w:r>
      <w:r w:rsidRPr="00EC7102">
        <w:rPr>
          <w:rFonts w:ascii="Times New Roman" w:hAnsi="Times New Roman" w:cs="Times New Roman"/>
          <w:i/>
          <w:iCs/>
          <w:lang w:val="uk-UA"/>
        </w:rPr>
        <w:t xml:space="preserve"> </w:t>
      </w:r>
      <w:r w:rsidRPr="00EC7102">
        <w:rPr>
          <w:rFonts w:ascii="Times New Roman" w:hAnsi="Times New Roman" w:cs="Times New Roman"/>
          <w:lang w:val="uk-UA"/>
        </w:rPr>
        <w:t>перевищує</w:t>
      </w:r>
      <w:r w:rsidRPr="00EC7102">
        <w:rPr>
          <w:rFonts w:ascii="Times New Roman" w:hAnsi="Times New Roman" w:cs="Times New Roman"/>
          <w:i/>
          <w:iCs/>
          <w:lang w:val="uk-UA"/>
        </w:rPr>
        <w:t xml:space="preserve"> </w:t>
      </w:r>
      <w:r w:rsidRPr="00EC7102">
        <w:rPr>
          <w:rFonts w:ascii="Times New Roman" w:hAnsi="Times New Roman" w:cs="Times New Roman"/>
          <w:lang w:val="uk-UA"/>
        </w:rPr>
        <w:t xml:space="preserve"> діаметр штанги</w:t>
      </w:r>
      <w:r w:rsidRPr="00EC7102">
        <w:rPr>
          <w:rFonts w:ascii="Times New Roman" w:hAnsi="Times New Roman" w:cs="Times New Roman"/>
          <w:i/>
          <w:iCs/>
          <w:lang w:val="uk-UA"/>
        </w:rPr>
        <w:t xml:space="preserve"> </w:t>
      </w:r>
      <w:r w:rsidRPr="00EC7102">
        <w:rPr>
          <w:rFonts w:ascii="Times New Roman" w:hAnsi="Times New Roman" w:cs="Times New Roman"/>
          <w:lang w:val="uk-UA"/>
        </w:rPr>
        <w:t>(22</w:t>
      </w:r>
      <w:r w:rsidRPr="00EC7102">
        <w:rPr>
          <w:rFonts w:ascii="Times New Roman" w:hAnsi="Times New Roman" w:cs="Times New Roman"/>
          <w:i/>
          <w:iCs/>
          <w:lang w:val="uk-UA"/>
        </w:rPr>
        <w:t xml:space="preserve"> мм</w:t>
      </w:r>
      <w:r w:rsidRPr="00EC7102">
        <w:rPr>
          <w:rFonts w:ascii="Times New Roman" w:hAnsi="Times New Roman" w:cs="Times New Roman"/>
          <w:lang w:val="uk-UA"/>
        </w:rPr>
        <w:t>)</w:t>
      </w:r>
      <w:r w:rsidRPr="00EC7102">
        <w:rPr>
          <w:rFonts w:ascii="Times New Roman" w:hAnsi="Times New Roman" w:cs="Times New Roman"/>
          <w:i/>
          <w:iCs/>
          <w:lang w:val="uk-UA"/>
        </w:rPr>
        <w:t xml:space="preserve">. </w:t>
      </w:r>
      <w:r w:rsidRPr="00EC7102">
        <w:rPr>
          <w:rFonts w:ascii="Times New Roman" w:hAnsi="Times New Roman" w:cs="Times New Roman"/>
          <w:lang w:val="uk-UA"/>
        </w:rPr>
        <w:t xml:space="preserve">З врахуванням дії дотичних напружень </w:t>
      </w:r>
      <w:r w:rsidRPr="00EC7102">
        <w:rPr>
          <w:rFonts w:ascii="Times New Roman" w:hAnsi="Times New Roman" w:cs="Times New Roman"/>
          <w:lang w:val="uk-UA" w:eastAsia="uk-UA"/>
        </w:rPr>
        <w:t>довговічність штанги до критичного розвитку тріщини (</w:t>
      </w:r>
      <w:r w:rsidRPr="00EC7102">
        <w:rPr>
          <w:rFonts w:ascii="Times New Roman" w:hAnsi="Times New Roman" w:cs="Times New Roman"/>
          <w:lang w:val="uk-UA"/>
        </w:rPr>
        <w:t xml:space="preserve">12 </w:t>
      </w:r>
      <w:r w:rsidRPr="00EC7102">
        <w:rPr>
          <w:rFonts w:ascii="Times New Roman" w:hAnsi="Times New Roman" w:cs="Times New Roman"/>
          <w:i/>
          <w:iCs/>
          <w:lang w:val="uk-UA"/>
        </w:rPr>
        <w:t>мм</w:t>
      </w:r>
      <w:r w:rsidRPr="00EC7102">
        <w:rPr>
          <w:rFonts w:ascii="Times New Roman" w:hAnsi="Times New Roman" w:cs="Times New Roman"/>
          <w:lang w:val="uk-UA" w:eastAsia="uk-UA"/>
        </w:rPr>
        <w:t xml:space="preserve">) в тілі відповідає </w:t>
      </w:r>
      <w:r w:rsidRPr="00EC7102">
        <w:rPr>
          <w:rFonts w:ascii="Times New Roman" w:hAnsi="Times New Roman" w:cs="Times New Roman"/>
          <w:lang w:val="uk-UA"/>
        </w:rPr>
        <w:t xml:space="preserve">4,912 </w:t>
      </w:r>
      <w:r w:rsidRPr="00EC7102">
        <w:rPr>
          <w:rFonts w:ascii="Times New Roman" w:hAnsi="Times New Roman" w:cs="Times New Roman"/>
          <w:i/>
          <w:iCs/>
          <w:lang w:val="uk-UA"/>
        </w:rPr>
        <w:t>млн. циклів</w:t>
      </w:r>
      <w:r w:rsidRPr="00EC7102">
        <w:rPr>
          <w:rFonts w:ascii="Times New Roman" w:hAnsi="Times New Roman" w:cs="Times New Roman"/>
          <w:lang w:val="uk-UA"/>
        </w:rPr>
        <w:t xml:space="preserve">. Врахування дотичних напружень є важливим фактором при розрахунку довговічності насосної штанги. При збільшенні крутного моменту </w:t>
      </w:r>
      <w:r w:rsidRPr="00EC7102">
        <w:rPr>
          <w:rFonts w:ascii="Times New Roman" w:hAnsi="Times New Roman" w:cs="Times New Roman"/>
          <w:lang w:val="uk-UA" w:eastAsia="uk-UA"/>
        </w:rPr>
        <w:t>довговічність штанги та глибина критичних тріщин зменшується.</w:t>
      </w:r>
    </w:p>
    <w:p w:rsidR="00D97248" w:rsidRPr="00B32C76" w:rsidRDefault="00D97248" w:rsidP="00EF7FA9">
      <w:pPr>
        <w:rPr>
          <w:rFonts w:cs="Times New Roman"/>
          <w:lang w:val="uk-UA"/>
        </w:rPr>
      </w:pPr>
      <w:r>
        <w:rPr>
          <w:rFonts w:ascii="Times New Roman" w:hAnsi="Times New Roman" w:cs="Times New Roman"/>
          <w:lang w:val="uk-UA" w:eastAsia="uk-UA"/>
        </w:rPr>
        <w:t xml:space="preserve">Ключові слова: </w:t>
      </w:r>
      <w:r w:rsidRPr="003F06EF">
        <w:rPr>
          <w:rFonts w:ascii="Times New Roman" w:hAnsi="Times New Roman" w:cs="Times New Roman"/>
          <w:lang w:val="uk-UA"/>
        </w:rPr>
        <w:t>насосн</w:t>
      </w:r>
      <w:r>
        <w:rPr>
          <w:lang w:val="uk-UA"/>
        </w:rPr>
        <w:t>а</w:t>
      </w:r>
      <w:r w:rsidRPr="003F06EF">
        <w:rPr>
          <w:rFonts w:ascii="Times New Roman" w:hAnsi="Times New Roman" w:cs="Times New Roman"/>
          <w:lang w:val="uk-UA"/>
        </w:rPr>
        <w:t xml:space="preserve"> штанг</w:t>
      </w:r>
      <w:r>
        <w:rPr>
          <w:lang w:val="uk-UA"/>
        </w:rPr>
        <w:t>а,</w:t>
      </w:r>
      <w:r w:rsidRPr="003F06EF">
        <w:rPr>
          <w:lang w:val="uk-UA"/>
        </w:rPr>
        <w:t xml:space="preserve"> </w:t>
      </w:r>
      <w:r w:rsidRPr="003F06EF">
        <w:rPr>
          <w:rFonts w:ascii="Times New Roman" w:hAnsi="Times New Roman" w:cs="Times New Roman"/>
          <w:lang w:val="uk-UA"/>
        </w:rPr>
        <w:t>дотичн</w:t>
      </w:r>
      <w:r>
        <w:rPr>
          <w:lang w:val="uk-UA"/>
        </w:rPr>
        <w:t xml:space="preserve">і </w:t>
      </w:r>
      <w:r w:rsidRPr="003F06EF">
        <w:rPr>
          <w:rFonts w:ascii="Times New Roman" w:hAnsi="Times New Roman" w:cs="Times New Roman"/>
          <w:lang w:val="uk-UA"/>
        </w:rPr>
        <w:t>напружен</w:t>
      </w:r>
      <w:r>
        <w:rPr>
          <w:lang w:val="uk-UA"/>
        </w:rPr>
        <w:t>ня,</w:t>
      </w:r>
      <w:r w:rsidRPr="003F06EF">
        <w:rPr>
          <w:rFonts w:ascii="Times New Roman" w:hAnsi="Times New Roman" w:cs="Times New Roman"/>
          <w:lang w:val="uk-UA"/>
        </w:rPr>
        <w:t xml:space="preserve"> довговічність</w:t>
      </w:r>
      <w:r>
        <w:rPr>
          <w:lang w:val="uk-UA"/>
        </w:rPr>
        <w:t>,</w:t>
      </w:r>
      <w:r w:rsidRPr="003F06EF">
        <w:rPr>
          <w:lang w:val="uk-UA" w:eastAsia="uk-UA"/>
        </w:rPr>
        <w:t xml:space="preserve"> </w:t>
      </w:r>
      <w:r w:rsidRPr="003F06EF">
        <w:rPr>
          <w:rFonts w:ascii="Times New Roman" w:hAnsi="Times New Roman" w:cs="Times New Roman"/>
          <w:lang w:val="uk-UA" w:eastAsia="uk-UA"/>
        </w:rPr>
        <w:t>тріщин</w:t>
      </w:r>
      <w:r>
        <w:rPr>
          <w:lang w:val="uk-UA" w:eastAsia="uk-UA"/>
        </w:rPr>
        <w:t>а</w:t>
      </w:r>
      <w:r w:rsidRPr="00B32C76">
        <w:rPr>
          <w:rFonts w:cs="Times New Roman"/>
          <w:spacing w:val="-10"/>
          <w:lang w:val="uk-UA" w:eastAsia="uk-UA"/>
        </w:rPr>
        <w:t>.</w:t>
      </w:r>
    </w:p>
    <w:p w:rsidR="00D97248" w:rsidRDefault="00D97248" w:rsidP="00EC7102">
      <w:pPr>
        <w:spacing w:after="0"/>
        <w:ind w:right="40" w:firstLine="567"/>
        <w:jc w:val="both"/>
        <w:rPr>
          <w:rFonts w:ascii="Times New Roman" w:hAnsi="Times New Roman" w:cs="Times New Roman"/>
          <w:lang w:val="uk-UA"/>
        </w:rPr>
      </w:pPr>
      <w:r>
        <w:rPr>
          <w:rFonts w:ascii="Times New Roman" w:hAnsi="Times New Roman" w:cs="Times New Roman"/>
          <w:lang w:val="uk-UA"/>
        </w:rPr>
        <w:t>А</w:t>
      </w:r>
      <w:r w:rsidRPr="00E576B3">
        <w:rPr>
          <w:rFonts w:ascii="Times New Roman" w:hAnsi="Times New Roman" w:cs="Times New Roman"/>
        </w:rPr>
        <w:t>ннотация</w:t>
      </w:r>
      <w:r w:rsidRPr="00E576B3">
        <w:rPr>
          <w:rFonts w:ascii="Times New Roman" w:hAnsi="Times New Roman" w:cs="Times New Roman"/>
        </w:rPr>
        <w:br/>
      </w:r>
      <w:r w:rsidRPr="00E576B3">
        <w:rPr>
          <w:rFonts w:ascii="Times New Roman" w:hAnsi="Times New Roman" w:cs="Times New Roman"/>
        </w:rPr>
        <w:br/>
        <w:t xml:space="preserve">В результате вычислений при расчетах без учета касательных напряжений долговечность штанги составляет </w:t>
      </w:r>
      <w:r>
        <w:rPr>
          <w:rFonts w:ascii="Times New Roman" w:hAnsi="Times New Roman" w:cs="Times New Roman"/>
          <w:lang w:val="uk-UA"/>
        </w:rPr>
        <w:t>,</w:t>
      </w:r>
      <w:r w:rsidRPr="00E576B3">
        <w:rPr>
          <w:rFonts w:ascii="Times New Roman" w:hAnsi="Times New Roman" w:cs="Times New Roman"/>
        </w:rPr>
        <w:t>5218</w:t>
      </w:r>
      <w:r>
        <w:rPr>
          <w:rFonts w:ascii="Times New Roman" w:hAnsi="Times New Roman" w:cs="Times New Roman"/>
          <w:lang w:val="uk-UA"/>
        </w:rPr>
        <w:t xml:space="preserve"> млн.</w:t>
      </w:r>
      <w:r w:rsidRPr="00E576B3">
        <w:rPr>
          <w:rFonts w:ascii="Times New Roman" w:hAnsi="Times New Roman" w:cs="Times New Roman"/>
        </w:rPr>
        <w:t xml:space="preserve"> </w:t>
      </w:r>
      <w:r>
        <w:rPr>
          <w:rFonts w:ascii="Times New Roman" w:hAnsi="Times New Roman" w:cs="Times New Roman"/>
          <w:lang w:val="uk-UA"/>
        </w:rPr>
        <w:t>ц</w:t>
      </w:r>
      <w:r w:rsidRPr="00E576B3">
        <w:rPr>
          <w:rFonts w:ascii="Times New Roman" w:hAnsi="Times New Roman" w:cs="Times New Roman"/>
        </w:rPr>
        <w:t>иклов, а критическая глубина трещины 23 мм, что превышает диаметр штанги (22 мм). С учетом действия касательных напряжений долговечность штанги к критическому развития трещины (12 мм) в теле соответствует 4</w:t>
      </w:r>
      <w:r>
        <w:rPr>
          <w:rFonts w:ascii="Times New Roman" w:hAnsi="Times New Roman" w:cs="Times New Roman"/>
          <w:lang w:val="uk-UA"/>
        </w:rPr>
        <w:t>,</w:t>
      </w:r>
      <w:r w:rsidRPr="00E576B3">
        <w:rPr>
          <w:rFonts w:ascii="Times New Roman" w:hAnsi="Times New Roman" w:cs="Times New Roman"/>
        </w:rPr>
        <w:t>912</w:t>
      </w:r>
      <w:r>
        <w:rPr>
          <w:rFonts w:ascii="Times New Roman" w:hAnsi="Times New Roman" w:cs="Times New Roman"/>
          <w:lang w:val="uk-UA"/>
        </w:rPr>
        <w:t xml:space="preserve"> млн</w:t>
      </w:r>
      <w:r w:rsidRPr="00E576B3">
        <w:rPr>
          <w:rFonts w:ascii="Times New Roman" w:hAnsi="Times New Roman" w:cs="Times New Roman"/>
        </w:rPr>
        <w:t xml:space="preserve">. </w:t>
      </w:r>
      <w:r>
        <w:rPr>
          <w:rFonts w:ascii="Times New Roman" w:hAnsi="Times New Roman" w:cs="Times New Roman"/>
          <w:lang w:val="uk-UA"/>
        </w:rPr>
        <w:t>ц</w:t>
      </w:r>
      <w:r w:rsidRPr="00E576B3">
        <w:rPr>
          <w:rFonts w:ascii="Times New Roman" w:hAnsi="Times New Roman" w:cs="Times New Roman"/>
        </w:rPr>
        <w:t>иклов. Учет касательных напряжений является важным фактором при расчете долговечности насосной штанги. При увеличении крутящего момента долговечность штанги и глубина критических трещин уменьшается.</w:t>
      </w:r>
    </w:p>
    <w:p w:rsidR="00D97248" w:rsidRPr="00E576B3" w:rsidRDefault="00D97248" w:rsidP="00EC7102">
      <w:pPr>
        <w:spacing w:after="0"/>
        <w:ind w:right="40" w:firstLine="567"/>
        <w:jc w:val="both"/>
        <w:rPr>
          <w:rFonts w:ascii="Times New Roman" w:hAnsi="Times New Roman" w:cs="Times New Roman"/>
          <w:i/>
          <w:iCs/>
          <w:lang w:eastAsia="uk-UA"/>
        </w:rPr>
      </w:pPr>
      <w:r w:rsidRPr="00E576B3">
        <w:rPr>
          <w:rFonts w:ascii="Times New Roman" w:hAnsi="Times New Roman" w:cs="Times New Roman"/>
        </w:rPr>
        <w:t>Ключевые слова: насосная штанга, касательные напряжения, долговечность, трещина.</w:t>
      </w:r>
    </w:p>
    <w:p w:rsidR="00D97248" w:rsidRDefault="00D97248" w:rsidP="00EC7102">
      <w:pPr>
        <w:spacing w:after="0"/>
        <w:ind w:right="40" w:firstLine="567"/>
        <w:jc w:val="both"/>
        <w:rPr>
          <w:rFonts w:ascii="Times New Roman" w:hAnsi="Times New Roman" w:cs="Times New Roman"/>
          <w:i/>
          <w:iCs/>
          <w:lang w:val="en-US" w:eastAsia="uk-UA"/>
        </w:rPr>
      </w:pPr>
      <w:r w:rsidRPr="00EC7102">
        <w:rPr>
          <w:rFonts w:ascii="Times New Roman" w:hAnsi="Times New Roman" w:cs="Times New Roman"/>
          <w:i/>
          <w:iCs/>
          <w:lang w:val="uk-UA" w:eastAsia="uk-UA"/>
        </w:rPr>
        <w:t>А</w:t>
      </w:r>
      <w:r w:rsidRPr="00EC7102">
        <w:rPr>
          <w:rFonts w:ascii="Times New Roman" w:hAnsi="Times New Roman" w:cs="Times New Roman"/>
          <w:i/>
          <w:iCs/>
          <w:lang w:val="en-US" w:eastAsia="uk-UA"/>
        </w:rPr>
        <w:t>bstract</w:t>
      </w:r>
    </w:p>
    <w:p w:rsidR="00D97248" w:rsidRPr="00EC7102" w:rsidRDefault="00D97248" w:rsidP="00EC7102">
      <w:pPr>
        <w:spacing w:after="0"/>
        <w:ind w:right="40" w:firstLine="567"/>
        <w:jc w:val="both"/>
        <w:rPr>
          <w:rFonts w:ascii="Times New Roman" w:hAnsi="Times New Roman" w:cs="Times New Roman"/>
          <w:i/>
          <w:iCs/>
          <w:lang w:val="en-US" w:eastAsia="uk-UA"/>
        </w:rPr>
      </w:pPr>
    </w:p>
    <w:p w:rsidR="00D97248" w:rsidRDefault="00D97248" w:rsidP="00EC7102">
      <w:pPr>
        <w:spacing w:after="0"/>
        <w:ind w:right="40" w:firstLine="567"/>
        <w:jc w:val="both"/>
        <w:rPr>
          <w:rFonts w:ascii="Times New Roman" w:hAnsi="Times New Roman" w:cs="Times New Roman"/>
          <w:lang w:val="uk-UA"/>
        </w:rPr>
      </w:pPr>
      <w:r w:rsidRPr="00EF7FA9">
        <w:rPr>
          <w:rFonts w:ascii="Times New Roman" w:hAnsi="Times New Roman" w:cs="Times New Roman"/>
          <w:lang w:val="en-US"/>
        </w:rPr>
        <w:t>As a result of computations in calculations without taking into account tangential stresses, the durability of the sucker rod is 5.218 million cycles, and the critical depth of crack is equal to 23 mm, which exceeds the rod diameter (22 mm). Taking into account the action of tangential stresses, the durability of the rod to the critical development of the crack (12 mm) in the body corresponds to 4.912 million cycles. Taking into account tangential stresses is an important factor in calculating the longevity of the sucker rod. With increasing torque, the durability of the rod and the depth of critical cracks decreases.</w:t>
      </w:r>
    </w:p>
    <w:p w:rsidR="00D97248" w:rsidRPr="003F06EF" w:rsidRDefault="00D97248" w:rsidP="00EF7FA9">
      <w:pPr>
        <w:rPr>
          <w:lang w:val="en-US"/>
        </w:rPr>
      </w:pPr>
      <w:r>
        <w:rPr>
          <w:rFonts w:cs="Times New Roman"/>
          <w:spacing w:val="-10"/>
          <w:lang w:val="en-US" w:eastAsia="uk-UA"/>
        </w:rPr>
        <w:t xml:space="preserve">Key words: </w:t>
      </w:r>
      <w:r w:rsidRPr="003F06EF">
        <w:rPr>
          <w:rFonts w:cs="Times New Roman"/>
          <w:spacing w:val="-10"/>
          <w:lang w:val="en-US" w:eastAsia="uk-UA"/>
        </w:rPr>
        <w:t>sucker rod, tangent stresses, life, crack</w:t>
      </w:r>
      <w:r w:rsidRPr="003F06EF">
        <w:rPr>
          <w:rFonts w:cs="Times New Roman"/>
          <w:spacing w:val="-10"/>
          <w:lang w:val="uk-UA" w:eastAsia="uk-UA"/>
        </w:rPr>
        <w:t>.</w:t>
      </w:r>
      <w:r w:rsidRPr="003F06EF">
        <w:rPr>
          <w:lang w:val="en-US"/>
        </w:rPr>
        <w:t xml:space="preserve"> </w:t>
      </w:r>
    </w:p>
    <w:p w:rsidR="00D97248" w:rsidRPr="00EC7102" w:rsidRDefault="00D97248" w:rsidP="00F54B42">
      <w:pPr>
        <w:spacing w:after="0"/>
        <w:ind w:right="40"/>
        <w:jc w:val="center"/>
        <w:rPr>
          <w:rFonts w:ascii="Times New Roman" w:hAnsi="Times New Roman" w:cs="Times New Roman"/>
          <w:b/>
          <w:bCs/>
          <w:lang w:val="uk-UA" w:eastAsia="uk-UA"/>
        </w:rPr>
      </w:pPr>
    </w:p>
    <w:p w:rsidR="00D97248" w:rsidRPr="00EC7102" w:rsidRDefault="00D97248" w:rsidP="00F54B42">
      <w:pPr>
        <w:spacing w:after="0"/>
        <w:ind w:right="40" w:firstLine="708"/>
        <w:jc w:val="both"/>
        <w:rPr>
          <w:rFonts w:ascii="Times New Roman" w:hAnsi="Times New Roman" w:cs="Times New Roman"/>
          <w:b/>
          <w:bCs/>
          <w:lang w:val="uk-UA" w:eastAsia="uk-UA"/>
        </w:rPr>
      </w:pPr>
      <w:r w:rsidRPr="00EF7FA9">
        <w:rPr>
          <w:rFonts w:ascii="Times New Roman" w:hAnsi="Times New Roman" w:cs="Times New Roman"/>
          <w:b/>
          <w:bCs/>
          <w:lang w:eastAsia="uk-UA"/>
        </w:rPr>
        <w:t>Вступ</w:t>
      </w:r>
    </w:p>
    <w:p w:rsidR="00D97248" w:rsidRDefault="00D97248" w:rsidP="00F54B42">
      <w:pPr>
        <w:spacing w:after="0"/>
        <w:ind w:right="40" w:firstLine="708"/>
        <w:jc w:val="both"/>
        <w:rPr>
          <w:rFonts w:ascii="Times New Roman" w:hAnsi="Times New Roman" w:cs="Times New Roman"/>
          <w:lang w:val="uk-UA" w:eastAsia="uk-UA"/>
        </w:rPr>
      </w:pPr>
      <w:r w:rsidRPr="00EC7102">
        <w:rPr>
          <w:rFonts w:ascii="Times New Roman" w:hAnsi="Times New Roman" w:cs="Times New Roman"/>
          <w:lang w:val="uk-UA" w:eastAsia="uk-UA"/>
        </w:rPr>
        <w:t>Колона насосних штанг при роботі в свердловині працює в умовах дії складного напруженого стану та появи напружень, які виникають від прикладання зусиль розтягу, згинальних та крутних моментів</w:t>
      </w:r>
      <w:r w:rsidRPr="00EC7102">
        <w:rPr>
          <w:rFonts w:ascii="Times New Roman" w:hAnsi="Times New Roman" w:cs="Times New Roman"/>
          <w:lang w:eastAsia="uk-UA"/>
        </w:rPr>
        <w:t xml:space="preserve"> [1-3]</w:t>
      </w:r>
      <w:r w:rsidRPr="00EC7102">
        <w:rPr>
          <w:rFonts w:ascii="Times New Roman" w:hAnsi="Times New Roman" w:cs="Times New Roman"/>
          <w:lang w:val="uk-UA" w:eastAsia="uk-UA"/>
        </w:rPr>
        <w:t xml:space="preserve">. Використання обертачів колони штанг обумовлено необхідністю рівномірного спрацювання штанг і муфт, попередження відкладень парафіну та асфальто-смолистих речовин і при їх застосуванні виникають значні крутні моменти. </w:t>
      </w:r>
    </w:p>
    <w:p w:rsidR="00D97248" w:rsidRPr="00EC7102" w:rsidRDefault="00D97248" w:rsidP="00F54B42">
      <w:pPr>
        <w:spacing w:after="0"/>
        <w:ind w:right="40" w:firstLine="708"/>
        <w:jc w:val="both"/>
        <w:rPr>
          <w:rFonts w:ascii="Times New Roman" w:hAnsi="Times New Roman" w:cs="Times New Roman"/>
          <w:b/>
          <w:bCs/>
          <w:lang w:val="uk-UA" w:eastAsia="uk-UA"/>
        </w:rPr>
      </w:pPr>
      <w:r w:rsidRPr="00EC7102">
        <w:rPr>
          <w:rFonts w:ascii="Times New Roman" w:hAnsi="Times New Roman" w:cs="Times New Roman"/>
          <w:b/>
          <w:bCs/>
          <w:lang w:val="uk-UA" w:eastAsia="uk-UA"/>
        </w:rPr>
        <w:t>Постановка задачі досліджень</w:t>
      </w:r>
    </w:p>
    <w:p w:rsidR="00D97248" w:rsidRPr="00EC7102" w:rsidRDefault="00D97248" w:rsidP="00F54B42">
      <w:pPr>
        <w:spacing w:after="0"/>
        <w:ind w:right="40" w:firstLine="708"/>
        <w:jc w:val="both"/>
        <w:rPr>
          <w:rFonts w:ascii="Times New Roman" w:hAnsi="Times New Roman" w:cs="Times New Roman"/>
          <w:lang w:val="uk-UA"/>
        </w:rPr>
      </w:pPr>
      <w:r w:rsidRPr="00EC7102">
        <w:rPr>
          <w:rFonts w:ascii="Times New Roman" w:hAnsi="Times New Roman" w:cs="Times New Roman"/>
          <w:lang w:val="uk-UA" w:eastAsia="uk-UA"/>
        </w:rPr>
        <w:t xml:space="preserve">Внаслідок  сумісної дії змінних напружень  розтягу, згину та кручення в тілі штанг зароджуються та ростуть втомні тріщини, закономірності росту яких описуються </w:t>
      </w:r>
      <w:r w:rsidRPr="00EC7102">
        <w:rPr>
          <w:rFonts w:ascii="Times New Roman" w:hAnsi="Times New Roman" w:cs="Times New Roman"/>
          <w:lang w:val="uk-UA"/>
        </w:rPr>
        <w:t xml:space="preserve">кінетичною діаграмою втомного руйнування [4,5]. Кінетична діаграма втомного руйнування дозволяє оцінити опір  матеріалу втомному руйнуванню, а також  міцність і довговічність насосних штанг. </w:t>
      </w:r>
      <w:r w:rsidRPr="00EC7102">
        <w:rPr>
          <w:rFonts w:ascii="Times New Roman" w:hAnsi="Times New Roman" w:cs="Times New Roman"/>
          <w:lang w:val="uk-UA" w:eastAsia="uk-UA"/>
        </w:rPr>
        <w:t xml:space="preserve">На </w:t>
      </w:r>
      <w:r w:rsidRPr="00EC7102">
        <w:rPr>
          <w:rFonts w:ascii="Times New Roman" w:hAnsi="Times New Roman" w:cs="Times New Roman"/>
          <w:lang w:val="en-US"/>
        </w:rPr>
        <w:t>S</w:t>
      </w:r>
      <w:r w:rsidRPr="00EC7102">
        <w:rPr>
          <w:rFonts w:ascii="Times New Roman" w:hAnsi="Times New Roman" w:cs="Times New Roman"/>
          <w:lang w:val="uk-UA" w:eastAsia="uk-UA"/>
        </w:rPr>
        <w:t>- подібній кривій (рис. 1) можна розрізнити три області:</w:t>
      </w:r>
    </w:p>
    <w:p w:rsidR="00D97248" w:rsidRPr="00EC7102" w:rsidRDefault="00D97248" w:rsidP="00F54B42">
      <w:pPr>
        <w:numPr>
          <w:ilvl w:val="0"/>
          <w:numId w:val="1"/>
        </w:numPr>
        <w:spacing w:after="0"/>
        <w:ind w:left="284"/>
        <w:jc w:val="both"/>
        <w:rPr>
          <w:rFonts w:ascii="Times New Roman" w:hAnsi="Times New Roman" w:cs="Times New Roman"/>
        </w:rPr>
      </w:pPr>
      <w:r w:rsidRPr="00EC7102">
        <w:rPr>
          <w:rFonts w:ascii="Times New Roman" w:hAnsi="Times New Roman" w:cs="Times New Roman"/>
          <w:lang w:val="uk-UA" w:eastAsia="uk-UA"/>
        </w:rPr>
        <w:t xml:space="preserve">низькоамплітудну область </w:t>
      </w:r>
      <w:r w:rsidRPr="00EC7102">
        <w:rPr>
          <w:rFonts w:ascii="Times New Roman" w:hAnsi="Times New Roman" w:cs="Times New Roman"/>
          <w:i/>
          <w:iCs/>
          <w:lang w:val="uk-UA" w:eastAsia="uk-UA"/>
        </w:rPr>
        <w:t>І</w:t>
      </w:r>
      <w:r w:rsidRPr="00EC7102">
        <w:rPr>
          <w:rFonts w:ascii="Times New Roman" w:hAnsi="Times New Roman" w:cs="Times New Roman"/>
          <w:lang w:val="uk-UA" w:eastAsia="uk-UA"/>
        </w:rPr>
        <w:t xml:space="preserve">, де </w:t>
      </w:r>
      <w:r w:rsidRPr="00EC7102">
        <w:rPr>
          <w:rFonts w:ascii="Times New Roman" w:hAnsi="Times New Roman" w:cs="Times New Roman"/>
          <w:i/>
          <w:iCs/>
          <w:spacing w:val="20"/>
          <w:lang w:val="uk-UA" w:eastAsia="uk-UA"/>
        </w:rPr>
        <w:t>∆</w:t>
      </w:r>
      <w:r w:rsidRPr="00EC7102">
        <w:rPr>
          <w:rFonts w:ascii="Times New Roman" w:hAnsi="Times New Roman" w:cs="Times New Roman"/>
          <w:i/>
          <w:iCs/>
          <w:spacing w:val="20"/>
          <w:lang w:val="en-US" w:eastAsia="uk-UA"/>
        </w:rPr>
        <w:t>K</w:t>
      </w:r>
      <w:r w:rsidRPr="00EC7102">
        <w:rPr>
          <w:rFonts w:ascii="Times New Roman" w:hAnsi="Times New Roman" w:cs="Times New Roman"/>
          <w:i/>
          <w:iCs/>
          <w:spacing w:val="20"/>
          <w:lang w:val="uk-UA" w:eastAsia="uk-UA"/>
        </w:rPr>
        <w:t>=∆</w:t>
      </w:r>
      <w:r w:rsidRPr="00EC7102">
        <w:rPr>
          <w:rFonts w:ascii="Times New Roman" w:hAnsi="Times New Roman" w:cs="Times New Roman"/>
          <w:i/>
          <w:iCs/>
          <w:spacing w:val="20"/>
          <w:lang w:val="en-US" w:eastAsia="uk-UA"/>
        </w:rPr>
        <w:t>K</w:t>
      </w:r>
      <w:r w:rsidRPr="00EC7102">
        <w:rPr>
          <w:rFonts w:ascii="Times New Roman" w:hAnsi="Times New Roman" w:cs="Times New Roman"/>
          <w:i/>
          <w:iCs/>
          <w:spacing w:val="20"/>
          <w:vertAlign w:val="subscript"/>
          <w:lang w:val="en-US" w:eastAsia="uk-UA"/>
        </w:rPr>
        <w:t>th</w:t>
      </w:r>
      <w:r w:rsidRPr="00EC7102">
        <w:rPr>
          <w:rFonts w:ascii="Times New Roman" w:hAnsi="Times New Roman" w:cs="Times New Roman"/>
          <w:spacing w:val="20"/>
          <w:lang w:val="uk-UA" w:eastAsia="uk-UA"/>
        </w:rPr>
        <w:t>,</w:t>
      </w:r>
      <w:r w:rsidRPr="00EC7102">
        <w:rPr>
          <w:rFonts w:ascii="Times New Roman" w:hAnsi="Times New Roman" w:cs="Times New Roman"/>
          <w:lang w:val="uk-UA" w:eastAsia="uk-UA"/>
        </w:rPr>
        <w:t xml:space="preserve"> тобто при пороговому коефіцієнті інтенсивності напружень, при якому</w:t>
      </w:r>
      <w:r w:rsidRPr="00EC7102">
        <w:rPr>
          <w:rFonts w:ascii="Times New Roman" w:hAnsi="Times New Roman" w:cs="Times New Roman"/>
          <w:lang w:val="uk-UA"/>
        </w:rPr>
        <w:t xml:space="preserve"> </w:t>
      </w:r>
      <w:r w:rsidRPr="00EC7102">
        <w:rPr>
          <w:rFonts w:ascii="Times New Roman" w:hAnsi="Times New Roman" w:cs="Times New Roman"/>
          <w:lang w:val="uk-UA" w:eastAsia="uk-UA"/>
        </w:rPr>
        <w:t>не спостерігається росту тріщин або</w:t>
      </w:r>
      <w:r w:rsidRPr="00EC7102">
        <w:rPr>
          <w:rFonts w:ascii="Times New Roman" w:hAnsi="Times New Roman" w:cs="Times New Roman"/>
          <w:lang w:eastAsia="uk-UA"/>
        </w:rPr>
        <w:t xml:space="preserve">    </w:t>
      </w:r>
      <w:r w:rsidRPr="00EC7102">
        <w:rPr>
          <w:rFonts w:ascii="Times New Roman" w:hAnsi="Times New Roman" w:cs="Times New Roman"/>
          <w:position w:val="-28"/>
        </w:rPr>
        <w:object w:dxaOrig="9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6pt" o:ole="">
            <v:imagedata r:id="rId8" o:title=""/>
          </v:shape>
          <o:OLEObject Type="Embed" ProgID="Equation.3" ShapeID="_x0000_i1025" DrawAspect="Content" ObjectID="_1617703522" r:id="rId9"/>
        </w:object>
      </w:r>
    </w:p>
    <w:p w:rsidR="00D97248" w:rsidRPr="00EC7102" w:rsidRDefault="00D97248" w:rsidP="00F54B42">
      <w:pPr>
        <w:numPr>
          <w:ilvl w:val="0"/>
          <w:numId w:val="1"/>
        </w:numPr>
        <w:spacing w:after="0"/>
        <w:ind w:left="284"/>
        <w:jc w:val="both"/>
        <w:rPr>
          <w:rFonts w:ascii="Times New Roman" w:hAnsi="Times New Roman" w:cs="Times New Roman"/>
          <w:lang w:val="uk-UA"/>
        </w:rPr>
      </w:pPr>
      <w:r w:rsidRPr="00EC7102">
        <w:rPr>
          <w:rFonts w:ascii="Times New Roman" w:hAnsi="Times New Roman" w:cs="Times New Roman"/>
          <w:lang w:val="uk-UA" w:eastAsia="uk-UA"/>
        </w:rPr>
        <w:t xml:space="preserve">область </w:t>
      </w:r>
      <w:r w:rsidRPr="00EC7102">
        <w:rPr>
          <w:rFonts w:ascii="Times New Roman" w:hAnsi="Times New Roman" w:cs="Times New Roman"/>
          <w:i/>
          <w:iCs/>
          <w:lang w:val="uk-UA" w:eastAsia="uk-UA"/>
        </w:rPr>
        <w:t xml:space="preserve">II </w:t>
      </w:r>
      <w:r w:rsidRPr="00EC7102">
        <w:rPr>
          <w:rFonts w:ascii="Times New Roman" w:hAnsi="Times New Roman" w:cs="Times New Roman"/>
          <w:lang w:val="uk-UA" w:eastAsia="uk-UA"/>
        </w:rPr>
        <w:t>середніх швидкостей росту тріщин, що описується степеневою залежністю  Паріса</w:t>
      </w:r>
      <w:r w:rsidRPr="00EC7102">
        <w:rPr>
          <w:rFonts w:ascii="Times New Roman" w:hAnsi="Times New Roman" w:cs="Times New Roman"/>
          <w:lang w:val="en-US" w:eastAsia="uk-UA"/>
        </w:rPr>
        <w:t>:</w:t>
      </w:r>
    </w:p>
    <w:p w:rsidR="00D97248" w:rsidRPr="00EC7102" w:rsidRDefault="00D97248" w:rsidP="009B0041">
      <w:pPr>
        <w:spacing w:after="0"/>
        <w:ind w:left="284"/>
        <w:jc w:val="center"/>
        <w:rPr>
          <w:rFonts w:ascii="Times New Roman" w:hAnsi="Times New Roman" w:cs="Times New Roman"/>
          <w:lang w:val="uk-UA"/>
        </w:rPr>
      </w:pPr>
      <w:r w:rsidRPr="00EC7102">
        <w:rPr>
          <w:rFonts w:ascii="Times New Roman" w:hAnsi="Times New Roman" w:cs="Times New Roman"/>
          <w:position w:val="-28"/>
        </w:rPr>
        <w:object w:dxaOrig="1640" w:dyaOrig="720">
          <v:shape id="_x0000_i1026" type="#_x0000_t75" style="width:81pt;height:35.25pt" o:ole="">
            <v:imagedata r:id="rId10" o:title=""/>
          </v:shape>
          <o:OLEObject Type="Embed" ProgID="Equation.3" ShapeID="_x0000_i1026" DrawAspect="Content" ObjectID="_1617703523" r:id="rId11"/>
        </w:object>
      </w:r>
      <w:r w:rsidRPr="00EC7102">
        <w:rPr>
          <w:rFonts w:ascii="Times New Roman" w:hAnsi="Times New Roman" w:cs="Times New Roman"/>
          <w:lang w:val="uk-UA"/>
        </w:rPr>
        <w:t xml:space="preserve">,       </w:t>
      </w:r>
      <w:r w:rsidRPr="00EC7102">
        <w:rPr>
          <w:rFonts w:ascii="Times New Roman" w:hAnsi="Times New Roman" w:cs="Times New Roman"/>
          <w:position w:val="-12"/>
        </w:rPr>
        <w:object w:dxaOrig="1560" w:dyaOrig="420">
          <v:shape id="_x0000_i1027" type="#_x0000_t75" style="width:77.25pt;height:20.25pt" o:ole="">
            <v:imagedata r:id="rId12" o:title=""/>
          </v:shape>
          <o:OLEObject Type="Embed" ProgID="Equation.3" ShapeID="_x0000_i1027" DrawAspect="Content" ObjectID="_1617703524" r:id="rId13"/>
        </w:object>
      </w:r>
    </w:p>
    <w:p w:rsidR="00D97248" w:rsidRPr="00EC7102" w:rsidRDefault="00D97248" w:rsidP="001C7796">
      <w:pPr>
        <w:spacing w:after="0"/>
        <w:ind w:left="284"/>
        <w:jc w:val="both"/>
        <w:rPr>
          <w:rFonts w:ascii="Times New Roman" w:hAnsi="Times New Roman" w:cs="Times New Roman"/>
          <w:lang w:val="uk-UA"/>
        </w:rPr>
      </w:pPr>
      <w:r w:rsidRPr="00EC7102">
        <w:rPr>
          <w:rFonts w:ascii="Times New Roman" w:hAnsi="Times New Roman" w:cs="Times New Roman"/>
          <w:lang w:val="uk-UA"/>
        </w:rPr>
        <w:t>де</w:t>
      </w:r>
      <w:r w:rsidRPr="00EC7102">
        <w:rPr>
          <w:rFonts w:ascii="Times New Roman" w:hAnsi="Times New Roman" w:cs="Times New Roman"/>
          <w:i/>
          <w:iCs/>
          <w:lang w:val="uk-UA"/>
        </w:rPr>
        <w:t xml:space="preserve"> С - </w:t>
      </w:r>
      <w:r w:rsidRPr="00EC7102">
        <w:rPr>
          <w:rFonts w:ascii="Times New Roman" w:hAnsi="Times New Roman" w:cs="Times New Roman"/>
          <w:lang w:val="uk-UA"/>
        </w:rPr>
        <w:t xml:space="preserve">коефіцієнт пропорційності; </w:t>
      </w:r>
      <w:r w:rsidRPr="00EC7102">
        <w:rPr>
          <w:rFonts w:ascii="Times New Roman" w:hAnsi="Times New Roman" w:cs="Times New Roman"/>
          <w:i/>
          <w:iCs/>
          <w:lang w:val="en-US"/>
        </w:rPr>
        <w:t>m</w:t>
      </w:r>
      <w:r w:rsidRPr="00EC7102">
        <w:rPr>
          <w:rFonts w:ascii="Times New Roman" w:hAnsi="Times New Roman" w:cs="Times New Roman"/>
          <w:lang w:val="uk-UA"/>
        </w:rPr>
        <w:t xml:space="preserve"> - емпіричний параметр</w:t>
      </w:r>
      <w:r w:rsidRPr="00EC7102">
        <w:rPr>
          <w:rFonts w:ascii="Times New Roman" w:hAnsi="Times New Roman" w:cs="Times New Roman"/>
          <w:i/>
          <w:iCs/>
          <w:lang w:val="uk-UA"/>
        </w:rPr>
        <w:t>,</w:t>
      </w:r>
      <w:r w:rsidRPr="00EC7102">
        <w:rPr>
          <w:rFonts w:ascii="Times New Roman" w:hAnsi="Times New Roman" w:cs="Times New Roman"/>
          <w:i/>
          <w:iCs/>
          <w:lang w:val="en-US"/>
        </w:rPr>
        <w:t>m</w:t>
      </w:r>
      <w:r w:rsidRPr="00EC7102">
        <w:rPr>
          <w:rFonts w:ascii="Times New Roman" w:hAnsi="Times New Roman" w:cs="Times New Roman"/>
          <w:lang w:val="uk-UA"/>
        </w:rPr>
        <w:t>≈3-5</w:t>
      </w:r>
      <w:r w:rsidRPr="00EC7102">
        <w:rPr>
          <w:rFonts w:ascii="Times New Roman" w:hAnsi="Times New Roman" w:cs="Times New Roman"/>
          <w:i/>
          <w:iCs/>
          <w:lang w:val="uk-UA"/>
        </w:rPr>
        <w:t xml:space="preserve"> </w:t>
      </w:r>
      <w:r w:rsidRPr="00EC7102">
        <w:rPr>
          <w:rFonts w:ascii="Times New Roman" w:hAnsi="Times New Roman" w:cs="Times New Roman"/>
          <w:lang w:val="uk-UA"/>
        </w:rPr>
        <w:t>(</w:t>
      </w:r>
      <w:r w:rsidRPr="00EC7102">
        <w:rPr>
          <w:rFonts w:ascii="Times New Roman" w:hAnsi="Times New Roman" w:cs="Times New Roman"/>
          <w:lang w:val="uk-UA" w:eastAsia="uk-UA"/>
        </w:rPr>
        <w:t xml:space="preserve">для вуглецевих сталей </w:t>
      </w:r>
      <w:r w:rsidRPr="00EC7102">
        <w:rPr>
          <w:rFonts w:ascii="Times New Roman" w:hAnsi="Times New Roman" w:cs="Times New Roman"/>
          <w:position w:val="-6"/>
        </w:rPr>
        <w:object w:dxaOrig="720" w:dyaOrig="300">
          <v:shape id="_x0000_i1028" type="#_x0000_t75" style="width:36pt;height:15pt" o:ole="">
            <v:imagedata r:id="rId14" o:title=""/>
          </v:shape>
          <o:OLEObject Type="Embed" ProgID="Equation.3" ShapeID="_x0000_i1028" DrawAspect="Content" ObjectID="_1617703525" r:id="rId15"/>
        </w:object>
      </w:r>
      <w:r w:rsidRPr="00EC7102">
        <w:rPr>
          <w:rFonts w:ascii="Times New Roman" w:hAnsi="Times New Roman" w:cs="Times New Roman"/>
          <w:lang w:val="uk-UA"/>
        </w:rPr>
        <w:t xml:space="preserve">); </w:t>
      </w:r>
      <w:r w:rsidRPr="00EC7102">
        <w:rPr>
          <w:rFonts w:ascii="Times New Roman" w:hAnsi="Times New Roman" w:cs="Times New Roman"/>
          <w:i/>
          <w:iCs/>
          <w:lang w:val="uk-UA" w:eastAsia="uk-UA"/>
        </w:rPr>
        <w:t>σ</w:t>
      </w:r>
      <w:r w:rsidRPr="00EC7102">
        <w:rPr>
          <w:rFonts w:ascii="Times New Roman" w:hAnsi="Times New Roman" w:cs="Times New Roman"/>
          <w:i/>
          <w:iCs/>
          <w:vertAlign w:val="subscript"/>
          <w:lang w:val="en-US" w:eastAsia="uk-UA"/>
        </w:rPr>
        <w:t>B</w:t>
      </w:r>
      <w:r w:rsidRPr="00EC7102">
        <w:rPr>
          <w:rFonts w:ascii="Times New Roman" w:hAnsi="Times New Roman" w:cs="Times New Roman"/>
          <w:lang w:val="uk-UA" w:eastAsia="uk-UA"/>
        </w:rPr>
        <w:t xml:space="preserve"> - межа міцності сталі при розтязі, </w:t>
      </w:r>
      <w:r w:rsidRPr="00EC7102">
        <w:rPr>
          <w:rFonts w:ascii="Times New Roman" w:hAnsi="Times New Roman" w:cs="Times New Roman"/>
          <w:i/>
          <w:iCs/>
          <w:lang w:val="en-US" w:eastAsia="uk-UA"/>
        </w:rPr>
        <w:t>K</w:t>
      </w:r>
      <w:r w:rsidRPr="00EC7102">
        <w:rPr>
          <w:rFonts w:ascii="Times New Roman" w:hAnsi="Times New Roman" w:cs="Times New Roman"/>
          <w:i/>
          <w:iCs/>
          <w:vertAlign w:val="subscript"/>
          <w:lang w:val="en-US" w:eastAsia="uk-UA"/>
        </w:rPr>
        <w:t>fc</w:t>
      </w:r>
      <w:r w:rsidRPr="00EC7102">
        <w:rPr>
          <w:rFonts w:ascii="Times New Roman" w:hAnsi="Times New Roman" w:cs="Times New Roman"/>
          <w:lang w:val="uk-UA" w:eastAsia="uk-UA"/>
        </w:rPr>
        <w:t xml:space="preserve"> - критичний коефіцієнт інтенсивності напружень;</w:t>
      </w:r>
    </w:p>
    <w:p w:rsidR="00D97248" w:rsidRPr="00EC7102" w:rsidRDefault="00D97248" w:rsidP="00F54B42">
      <w:pPr>
        <w:numPr>
          <w:ilvl w:val="0"/>
          <w:numId w:val="1"/>
        </w:numPr>
        <w:spacing w:after="0"/>
        <w:ind w:left="284" w:right="40"/>
        <w:jc w:val="both"/>
        <w:rPr>
          <w:rFonts w:ascii="Times New Roman" w:hAnsi="Times New Roman" w:cs="Times New Roman"/>
          <w:lang w:val="uk-UA"/>
        </w:rPr>
      </w:pPr>
      <w:r w:rsidRPr="00EC7102">
        <w:rPr>
          <w:rFonts w:ascii="Times New Roman" w:hAnsi="Times New Roman" w:cs="Times New Roman"/>
          <w:lang w:val="uk-UA" w:eastAsia="uk-UA"/>
        </w:rPr>
        <w:t xml:space="preserve">високоамплітудну область </w:t>
      </w:r>
      <w:r w:rsidRPr="00EC7102">
        <w:rPr>
          <w:rFonts w:ascii="Times New Roman" w:hAnsi="Times New Roman" w:cs="Times New Roman"/>
          <w:i/>
          <w:iCs/>
          <w:lang w:val="en-US" w:eastAsia="uk-UA"/>
        </w:rPr>
        <w:t>II</w:t>
      </w:r>
      <w:r w:rsidRPr="00EC7102">
        <w:rPr>
          <w:rFonts w:ascii="Times New Roman" w:hAnsi="Times New Roman" w:cs="Times New Roman"/>
          <w:i/>
          <w:iCs/>
          <w:lang w:val="uk-UA" w:eastAsia="uk-UA"/>
        </w:rPr>
        <w:t>І</w:t>
      </w:r>
      <w:r w:rsidRPr="00EC7102">
        <w:rPr>
          <w:rFonts w:ascii="Times New Roman" w:hAnsi="Times New Roman" w:cs="Times New Roman"/>
          <w:lang w:val="uk-UA" w:eastAsia="uk-UA"/>
        </w:rPr>
        <w:t xml:space="preserve"> з прискореним розвитком тріщини до повної поломки.</w:t>
      </w:r>
    </w:p>
    <w:p w:rsidR="00D97248" w:rsidRPr="00EC7102" w:rsidRDefault="00D97248" w:rsidP="00F54B42">
      <w:pPr>
        <w:spacing w:after="0"/>
        <w:ind w:right="40" w:firstLine="709"/>
        <w:jc w:val="both"/>
        <w:rPr>
          <w:rFonts w:ascii="Times New Roman" w:hAnsi="Times New Roman" w:cs="Times New Roman"/>
          <w:lang w:eastAsia="uk-UA"/>
        </w:rPr>
      </w:pPr>
      <w:r w:rsidRPr="00EC7102">
        <w:rPr>
          <w:rFonts w:ascii="Times New Roman" w:hAnsi="Times New Roman" w:cs="Times New Roman"/>
          <w:lang w:val="uk-UA" w:eastAsia="uk-UA"/>
        </w:rPr>
        <w:t xml:space="preserve">Коефіцієнт інтенсивності напружень </w:t>
      </w:r>
      <w:r w:rsidRPr="00EC7102">
        <w:rPr>
          <w:rFonts w:ascii="Times New Roman" w:hAnsi="Times New Roman" w:cs="Times New Roman"/>
          <w:i/>
          <w:iCs/>
          <w:lang w:val="en-US" w:eastAsia="uk-UA"/>
        </w:rPr>
        <w:t>K</w:t>
      </w:r>
      <w:r w:rsidRPr="00EC7102">
        <w:rPr>
          <w:rFonts w:ascii="Times New Roman" w:hAnsi="Times New Roman" w:cs="Times New Roman"/>
          <w:i/>
          <w:iCs/>
          <w:vertAlign w:val="subscript"/>
          <w:lang w:val="en-US" w:eastAsia="uk-UA"/>
        </w:rPr>
        <w:t>I</w:t>
      </w:r>
      <w:r w:rsidRPr="00EC7102">
        <w:rPr>
          <w:rFonts w:ascii="Times New Roman" w:hAnsi="Times New Roman" w:cs="Times New Roman"/>
          <w:lang w:val="uk-UA" w:eastAsia="uk-UA"/>
        </w:rPr>
        <w:t>, що характеризує стан деяких механічних властивостей матеріалу в околі вершини тріщини в найпростішому випадку плоскої деформації розтягу нескінченного тіла з наскрізною прямолінійною тріщиною довжиною</w:t>
      </w:r>
      <w:r w:rsidRPr="00EC7102">
        <w:rPr>
          <w:rFonts w:ascii="Times New Roman" w:hAnsi="Times New Roman" w:cs="Times New Roman"/>
          <w:b/>
          <w:bCs/>
          <w:i/>
          <w:iCs/>
          <w:lang w:val="uk-UA" w:eastAsia="uk-UA"/>
        </w:rPr>
        <w:t xml:space="preserve"> </w:t>
      </w:r>
      <w:r w:rsidRPr="00EC7102">
        <w:rPr>
          <w:rFonts w:ascii="Times New Roman" w:hAnsi="Times New Roman" w:cs="Times New Roman"/>
          <w:i/>
          <w:iCs/>
          <w:lang w:eastAsia="uk-UA"/>
        </w:rPr>
        <w:t>2</w:t>
      </w:r>
      <w:r w:rsidRPr="00EC7102">
        <w:rPr>
          <w:rFonts w:ascii="Times New Roman" w:hAnsi="Times New Roman" w:cs="Times New Roman"/>
          <w:i/>
          <w:iCs/>
          <w:lang w:val="en-US" w:eastAsia="uk-UA"/>
        </w:rPr>
        <w:t>l</w:t>
      </w:r>
      <w:r w:rsidRPr="00EC7102">
        <w:rPr>
          <w:rFonts w:ascii="Times New Roman" w:hAnsi="Times New Roman" w:cs="Times New Roman"/>
          <w:lang w:val="uk-UA" w:eastAsia="uk-UA"/>
        </w:rPr>
        <w:t xml:space="preserve"> визначається за формулою </w:t>
      </w:r>
    </w:p>
    <w:p w:rsidR="00D97248" w:rsidRPr="00EC7102" w:rsidRDefault="00D97248" w:rsidP="00F54B42">
      <w:pPr>
        <w:spacing w:after="0"/>
        <w:jc w:val="center"/>
        <w:rPr>
          <w:rFonts w:ascii="Times New Roman" w:hAnsi="Times New Roman" w:cs="Times New Roman"/>
          <w:i/>
          <w:iCs/>
          <w:lang w:val="uk-UA"/>
        </w:rPr>
      </w:pPr>
      <w:r w:rsidRPr="00EC7102">
        <w:rPr>
          <w:rFonts w:ascii="Times New Roman" w:hAnsi="Times New Roman" w:cs="Times New Roman"/>
          <w:position w:val="-12"/>
        </w:rPr>
        <w:object w:dxaOrig="1500" w:dyaOrig="440">
          <v:shape id="_x0000_i1029" type="#_x0000_t75" style="width:74.25pt;height:22.5pt" o:ole="">
            <v:imagedata r:id="rId16" o:title=""/>
          </v:shape>
          <o:OLEObject Type="Embed" ProgID="Equation.3" ShapeID="_x0000_i1029" DrawAspect="Content" ObjectID="_1617703526" r:id="rId17"/>
        </w:object>
      </w:r>
      <w:r w:rsidRPr="00EC7102">
        <w:rPr>
          <w:rFonts w:ascii="Times New Roman" w:hAnsi="Times New Roman" w:cs="Times New Roman"/>
          <w:lang w:val="uk-UA"/>
        </w:rPr>
        <w:t>,</w:t>
      </w:r>
    </w:p>
    <w:p w:rsidR="00D97248" w:rsidRPr="00EC7102" w:rsidRDefault="00D97248" w:rsidP="00F54B42">
      <w:pPr>
        <w:spacing w:after="0" w:line="240" w:lineRule="exact"/>
        <w:rPr>
          <w:rFonts w:ascii="Times New Roman" w:hAnsi="Times New Roman" w:cs="Times New Roman"/>
          <w:lang w:eastAsia="uk-UA"/>
        </w:rPr>
      </w:pPr>
      <w:r w:rsidRPr="00EC7102">
        <w:rPr>
          <w:rFonts w:ascii="Times New Roman" w:hAnsi="Times New Roman" w:cs="Times New Roman"/>
          <w:lang w:val="uk-UA" w:eastAsia="uk-UA"/>
        </w:rPr>
        <w:t xml:space="preserve">де </w:t>
      </w:r>
      <w:r w:rsidRPr="00EC7102">
        <w:rPr>
          <w:rFonts w:ascii="Times New Roman" w:hAnsi="Times New Roman" w:cs="Times New Roman"/>
          <w:i/>
          <w:iCs/>
          <w:lang w:val="uk-UA" w:eastAsia="uk-UA"/>
        </w:rPr>
        <w:t>σ</w:t>
      </w:r>
      <w:r w:rsidRPr="00EC7102">
        <w:rPr>
          <w:rFonts w:ascii="Times New Roman" w:hAnsi="Times New Roman" w:cs="Times New Roman"/>
          <w:lang w:val="uk-UA" w:eastAsia="uk-UA"/>
        </w:rPr>
        <w:t xml:space="preserve"> - діюче напруження.</w:t>
      </w:r>
    </w:p>
    <w:p w:rsidR="00D97248" w:rsidRPr="00EC7102" w:rsidRDefault="00D97248" w:rsidP="00F54B42">
      <w:pPr>
        <w:spacing w:after="0"/>
        <w:ind w:right="40" w:firstLine="708"/>
        <w:jc w:val="both"/>
        <w:rPr>
          <w:rFonts w:ascii="Times New Roman" w:hAnsi="Times New Roman" w:cs="Times New Roman"/>
          <w:lang w:val="en-US" w:eastAsia="uk-UA"/>
        </w:rPr>
      </w:pPr>
      <w:r w:rsidRPr="00EC7102">
        <w:rPr>
          <w:rFonts w:ascii="Times New Roman" w:hAnsi="Times New Roman" w:cs="Times New Roman"/>
          <w:lang w:val="uk-UA" w:eastAsia="uk-UA"/>
        </w:rPr>
        <w:t>Для нап</w:t>
      </w:r>
      <w:r w:rsidRPr="00EC7102">
        <w:rPr>
          <w:rFonts w:ascii="Times New Roman" w:hAnsi="Times New Roman" w:cs="Times New Roman"/>
          <w:lang w:eastAsia="uk-UA"/>
        </w:rPr>
        <w:t>і</w:t>
      </w:r>
      <w:r w:rsidRPr="00EC7102">
        <w:rPr>
          <w:rFonts w:ascii="Times New Roman" w:hAnsi="Times New Roman" w:cs="Times New Roman"/>
          <w:lang w:val="uk-UA" w:eastAsia="uk-UA"/>
        </w:rPr>
        <w:t>веліптичної тріщини, що найбільш характерна для валів, бурильних  штанг, штанг тощо, користуються формулою Аокі і Кіучі</w:t>
      </w:r>
      <w:r w:rsidRPr="00EC7102">
        <w:rPr>
          <w:rFonts w:ascii="Times New Roman" w:hAnsi="Times New Roman" w:cs="Times New Roman"/>
          <w:lang w:val="en-US" w:eastAsia="uk-UA"/>
        </w:rPr>
        <w:t xml:space="preserve"> [</w:t>
      </w:r>
      <w:r w:rsidRPr="00EC7102">
        <w:rPr>
          <w:rFonts w:ascii="Times New Roman" w:hAnsi="Times New Roman" w:cs="Times New Roman"/>
          <w:lang w:eastAsia="uk-UA"/>
        </w:rPr>
        <w:t>6</w:t>
      </w:r>
      <w:r w:rsidRPr="00EC7102">
        <w:rPr>
          <w:rFonts w:ascii="Times New Roman" w:hAnsi="Times New Roman" w:cs="Times New Roman"/>
          <w:lang w:val="en-US" w:eastAsia="uk-UA"/>
        </w:rPr>
        <w:t>,</w:t>
      </w:r>
      <w:r w:rsidRPr="00EC7102">
        <w:rPr>
          <w:rFonts w:ascii="Times New Roman" w:hAnsi="Times New Roman" w:cs="Times New Roman"/>
          <w:lang w:eastAsia="uk-UA"/>
        </w:rPr>
        <w:t>7</w:t>
      </w:r>
      <w:r w:rsidRPr="00EC7102">
        <w:rPr>
          <w:rFonts w:ascii="Times New Roman" w:hAnsi="Times New Roman" w:cs="Times New Roman"/>
          <w:lang w:val="en-US" w:eastAsia="uk-UA"/>
        </w:rPr>
        <w:t>]:</w:t>
      </w:r>
    </w:p>
    <w:p w:rsidR="00D97248" w:rsidRPr="00EC7102" w:rsidRDefault="00D97248" w:rsidP="00F54B42">
      <w:pPr>
        <w:spacing w:after="0"/>
        <w:jc w:val="center"/>
        <w:rPr>
          <w:rFonts w:ascii="Times New Roman" w:hAnsi="Times New Roman" w:cs="Times New Roman"/>
          <w:lang w:val="en-US"/>
        </w:rPr>
      </w:pPr>
      <w:r w:rsidRPr="00EC7102">
        <w:rPr>
          <w:rFonts w:ascii="Times New Roman" w:hAnsi="Times New Roman" w:cs="Times New Roman"/>
          <w:position w:val="-38"/>
        </w:rPr>
        <w:object w:dxaOrig="2260" w:dyaOrig="859">
          <v:shape id="_x0000_i1030" type="#_x0000_t75" style="width:113.25pt;height:42.75pt" o:ole="">
            <v:imagedata r:id="rId18" o:title=""/>
          </v:shape>
          <o:OLEObject Type="Embed" ProgID="Equation.3" ShapeID="_x0000_i1030" DrawAspect="Content" ObjectID="_1617703527" r:id="rId19"/>
        </w:object>
      </w:r>
      <w:r w:rsidRPr="00EC7102">
        <w:rPr>
          <w:rFonts w:ascii="Times New Roman" w:hAnsi="Times New Roman" w:cs="Times New Roman"/>
          <w:lang w:val="uk-UA"/>
        </w:rPr>
        <w:t>.</w:t>
      </w:r>
    </w:p>
    <w:p w:rsidR="00D97248" w:rsidRPr="00EC7102" w:rsidRDefault="00D97248" w:rsidP="001C7796">
      <w:pPr>
        <w:spacing w:after="0"/>
        <w:rPr>
          <w:rFonts w:ascii="Times New Roman" w:hAnsi="Times New Roman" w:cs="Times New Roman"/>
          <w:lang w:val="uk-UA" w:eastAsia="uk-UA"/>
        </w:rPr>
      </w:pPr>
      <w:r w:rsidRPr="00EC7102">
        <w:rPr>
          <w:rFonts w:ascii="Times New Roman" w:hAnsi="Times New Roman" w:cs="Times New Roman"/>
          <w:lang w:val="uk-UA" w:eastAsia="uk-UA"/>
        </w:rPr>
        <w:t>тут</w:t>
      </w:r>
    </w:p>
    <w:p w:rsidR="00D97248" w:rsidRPr="00EC7102" w:rsidRDefault="00D97248" w:rsidP="001C7796">
      <w:pPr>
        <w:spacing w:after="0"/>
        <w:jc w:val="center"/>
        <w:rPr>
          <w:rFonts w:ascii="Times New Roman" w:hAnsi="Times New Roman" w:cs="Times New Roman"/>
          <w:i/>
          <w:iCs/>
          <w:lang w:val="uk-UA"/>
        </w:rPr>
      </w:pPr>
      <w:r w:rsidRPr="00EC7102">
        <w:rPr>
          <w:rFonts w:ascii="Times New Roman" w:hAnsi="Times New Roman" w:cs="Times New Roman"/>
          <w:position w:val="-38"/>
        </w:rPr>
        <w:object w:dxaOrig="3980" w:dyaOrig="940">
          <v:shape id="_x0000_i1031" type="#_x0000_t75" style="width:198.75pt;height:47.25pt" o:ole="">
            <v:imagedata r:id="rId20" o:title=""/>
          </v:shape>
          <o:OLEObject Type="Embed" ProgID="Equation.3" ShapeID="_x0000_i1031" DrawAspect="Content" ObjectID="_1617703528" r:id="rId21"/>
        </w:object>
      </w:r>
    </w:p>
    <w:p w:rsidR="00D97248" w:rsidRPr="00EC7102" w:rsidRDefault="00D97248" w:rsidP="001C7796">
      <w:pPr>
        <w:spacing w:after="0"/>
        <w:jc w:val="both"/>
        <w:rPr>
          <w:rFonts w:ascii="Times New Roman" w:hAnsi="Times New Roman" w:cs="Times New Roman"/>
          <w:i/>
          <w:iCs/>
        </w:rPr>
      </w:pPr>
      <w:r w:rsidRPr="00EC7102">
        <w:rPr>
          <w:rFonts w:ascii="Times New Roman" w:hAnsi="Times New Roman" w:cs="Times New Roman"/>
          <w:i/>
          <w:iCs/>
          <w:lang w:val="uk-UA" w:eastAsia="uk-UA"/>
        </w:rPr>
        <w:t>h</w:t>
      </w:r>
      <w:r w:rsidRPr="00EC7102">
        <w:rPr>
          <w:rFonts w:ascii="Times New Roman" w:hAnsi="Times New Roman" w:cs="Times New Roman"/>
          <w:lang w:val="uk-UA" w:eastAsia="uk-UA"/>
        </w:rPr>
        <w:t xml:space="preserve"> - глибина тріщини; </w:t>
      </w:r>
      <w:r w:rsidRPr="00EC7102">
        <w:rPr>
          <w:rFonts w:ascii="Times New Roman" w:hAnsi="Times New Roman" w:cs="Times New Roman"/>
          <w:i/>
          <w:iCs/>
          <w:lang w:val="en-US" w:eastAsia="uk-UA"/>
        </w:rPr>
        <w:t>l</w:t>
      </w:r>
      <w:r w:rsidRPr="00EC7102">
        <w:rPr>
          <w:rFonts w:ascii="Times New Roman" w:hAnsi="Times New Roman" w:cs="Times New Roman"/>
          <w:lang w:val="uk-UA" w:eastAsia="uk-UA"/>
        </w:rPr>
        <w:t xml:space="preserve"> - напівдовжина тріщини</w:t>
      </w:r>
      <w:r w:rsidRPr="00EC7102">
        <w:rPr>
          <w:rFonts w:ascii="Times New Roman" w:hAnsi="Times New Roman" w:cs="Times New Roman"/>
          <w:lang w:eastAsia="uk-UA"/>
        </w:rPr>
        <w:t>;</w:t>
      </w:r>
      <w:r w:rsidRPr="00EC7102">
        <w:rPr>
          <w:rFonts w:ascii="Times New Roman" w:hAnsi="Times New Roman" w:cs="Times New Roman"/>
        </w:rPr>
        <w:t xml:space="preserve"> </w:t>
      </w:r>
      <w:r w:rsidRPr="00EC7102">
        <w:rPr>
          <w:rFonts w:ascii="Times New Roman" w:hAnsi="Times New Roman" w:cs="Times New Roman"/>
          <w:position w:val="-14"/>
        </w:rPr>
        <w:object w:dxaOrig="420" w:dyaOrig="380">
          <v:shape id="_x0000_i1032" type="#_x0000_t75" style="width:20.25pt;height:18.75pt" o:ole="">
            <v:imagedata r:id="rId22" o:title=""/>
          </v:shape>
          <o:OLEObject Type="Embed" ProgID="Equation.3" ShapeID="_x0000_i1032" DrawAspect="Content" ObjectID="_1617703529" r:id="rId23"/>
        </w:object>
      </w:r>
      <w:r w:rsidRPr="00EC7102">
        <w:rPr>
          <w:rFonts w:ascii="Times New Roman" w:hAnsi="Times New Roman" w:cs="Times New Roman"/>
        </w:rPr>
        <w:t xml:space="preserve"> – умовна границя текучості матеріалу</w:t>
      </w:r>
      <w:r w:rsidRPr="00EC7102">
        <w:rPr>
          <w:rFonts w:ascii="Times New Roman" w:hAnsi="Times New Roman" w:cs="Times New Roman"/>
          <w:lang w:val="uk-UA"/>
        </w:rPr>
        <w:t>;</w:t>
      </w:r>
      <w:r w:rsidRPr="00EC7102">
        <w:rPr>
          <w:rFonts w:ascii="Times New Roman" w:hAnsi="Times New Roman" w:cs="Times New Roman"/>
        </w:rPr>
        <w:t xml:space="preserve"> </w:t>
      </w:r>
      <w:r w:rsidRPr="00EC7102">
        <w:rPr>
          <w:rFonts w:ascii="Times New Roman" w:hAnsi="Times New Roman" w:cs="Times New Roman"/>
          <w:position w:val="-12"/>
        </w:rPr>
        <w:object w:dxaOrig="499" w:dyaOrig="380">
          <v:shape id="_x0000_i1033" type="#_x0000_t75" style="width:24pt;height:18.75pt" o:ole="">
            <v:imagedata r:id="rId24" o:title=""/>
          </v:shape>
          <o:OLEObject Type="Embed" ProgID="Equation.3" ShapeID="_x0000_i1033" DrawAspect="Content" ObjectID="_1617703530" r:id="rId25"/>
        </w:object>
      </w:r>
      <w:r w:rsidRPr="00EC7102">
        <w:rPr>
          <w:rFonts w:ascii="Times New Roman" w:hAnsi="Times New Roman" w:cs="Times New Roman"/>
          <w:lang w:eastAsia="uk-UA"/>
        </w:rPr>
        <w:t xml:space="preserve"> - сумарне максимальне нормальне напруження</w:t>
      </w:r>
      <w:r w:rsidRPr="00EC7102">
        <w:rPr>
          <w:rFonts w:ascii="Times New Roman" w:hAnsi="Times New Roman" w:cs="Times New Roman"/>
        </w:rPr>
        <w:t xml:space="preserve"> від розтягу і згину</w:t>
      </w:r>
      <w:r w:rsidRPr="00EC7102">
        <w:rPr>
          <w:rFonts w:ascii="Times New Roman" w:hAnsi="Times New Roman" w:cs="Times New Roman"/>
          <w:lang w:eastAsia="uk-UA"/>
        </w:rPr>
        <w:t>:</w:t>
      </w:r>
    </w:p>
    <w:p w:rsidR="00D97248" w:rsidRPr="00EC7102" w:rsidRDefault="00D97248" w:rsidP="00F54B42">
      <w:pPr>
        <w:spacing w:after="0"/>
        <w:jc w:val="center"/>
        <w:rPr>
          <w:rFonts w:ascii="Times New Roman" w:hAnsi="Times New Roman" w:cs="Times New Roman"/>
          <w:lang w:val="uk-UA"/>
        </w:rPr>
      </w:pPr>
      <w:r w:rsidRPr="00EC7102">
        <w:rPr>
          <w:rFonts w:ascii="Times New Roman" w:hAnsi="Times New Roman" w:cs="Times New Roman"/>
          <w:position w:val="-26"/>
        </w:rPr>
        <w:object w:dxaOrig="1780" w:dyaOrig="700">
          <v:shape id="_x0000_i1034" type="#_x0000_t75" style="width:90pt;height:34.5pt" o:ole="">
            <v:imagedata r:id="rId26" o:title=""/>
          </v:shape>
          <o:OLEObject Type="Embed" ProgID="Equation.3" ShapeID="_x0000_i1034" DrawAspect="Content" ObjectID="_1617703531" r:id="rId27"/>
        </w:object>
      </w:r>
    </w:p>
    <w:p w:rsidR="00D97248" w:rsidRPr="00EC7102" w:rsidRDefault="00D97248" w:rsidP="002B2D85">
      <w:pPr>
        <w:pStyle w:val="NormalWeb"/>
        <w:spacing w:before="0" w:beforeAutospacing="0" w:after="0" w:afterAutospacing="0" w:line="276" w:lineRule="auto"/>
        <w:ind w:firstLine="709"/>
        <w:jc w:val="both"/>
        <w:rPr>
          <w:snapToGrid w:val="0"/>
          <w:color w:val="000000"/>
          <w:sz w:val="22"/>
          <w:szCs w:val="22"/>
        </w:rPr>
      </w:pPr>
      <w:r w:rsidRPr="00EC7102">
        <w:rPr>
          <w:i/>
          <w:iCs/>
          <w:snapToGrid w:val="0"/>
          <w:color w:val="000000"/>
          <w:sz w:val="22"/>
          <w:szCs w:val="22"/>
        </w:rPr>
        <w:t>σ</w:t>
      </w:r>
      <w:r w:rsidRPr="00EC7102">
        <w:rPr>
          <w:i/>
          <w:iCs/>
          <w:snapToGrid w:val="0"/>
          <w:color w:val="000000"/>
          <w:sz w:val="22"/>
          <w:szCs w:val="22"/>
          <w:vertAlign w:val="subscript"/>
        </w:rPr>
        <w:t>р</w:t>
      </w:r>
      <w:r w:rsidRPr="00EC7102">
        <w:rPr>
          <w:snapToGrid w:val="0"/>
          <w:color w:val="000000"/>
          <w:sz w:val="22"/>
          <w:szCs w:val="22"/>
        </w:rPr>
        <w:t xml:space="preserve"> - </w:t>
      </w:r>
      <w:r w:rsidRPr="00EC7102">
        <w:rPr>
          <w:sz w:val="22"/>
          <w:szCs w:val="22"/>
          <w:lang w:eastAsia="uk-UA"/>
        </w:rPr>
        <w:t xml:space="preserve">осьове </w:t>
      </w:r>
      <w:r w:rsidRPr="00EC7102">
        <w:rPr>
          <w:snapToGrid w:val="0"/>
          <w:color w:val="000000"/>
          <w:sz w:val="22"/>
          <w:szCs w:val="22"/>
        </w:rPr>
        <w:t>напруження розтягу від власної ваги штанги;</w:t>
      </w:r>
    </w:p>
    <w:p w:rsidR="00D97248" w:rsidRPr="00EC7102" w:rsidRDefault="00D97248" w:rsidP="002B2D85">
      <w:pPr>
        <w:pStyle w:val="NormalWeb"/>
        <w:spacing w:before="0" w:beforeAutospacing="0" w:after="0" w:afterAutospacing="0" w:line="276" w:lineRule="auto"/>
        <w:ind w:firstLine="709"/>
        <w:jc w:val="both"/>
        <w:rPr>
          <w:snapToGrid w:val="0"/>
          <w:color w:val="000000"/>
          <w:sz w:val="22"/>
          <w:szCs w:val="22"/>
        </w:rPr>
      </w:pPr>
      <w:r w:rsidRPr="00EC7102">
        <w:rPr>
          <w:i/>
          <w:iCs/>
          <w:snapToGrid w:val="0"/>
          <w:color w:val="000000"/>
          <w:sz w:val="22"/>
          <w:szCs w:val="22"/>
        </w:rPr>
        <w:t>σ</w:t>
      </w:r>
      <w:r w:rsidRPr="00EC7102">
        <w:rPr>
          <w:i/>
          <w:iCs/>
          <w:snapToGrid w:val="0"/>
          <w:color w:val="000000"/>
          <w:sz w:val="22"/>
          <w:szCs w:val="22"/>
          <w:vertAlign w:val="subscript"/>
        </w:rPr>
        <w:t>зг</w:t>
      </w:r>
      <w:r w:rsidRPr="00EC7102">
        <w:rPr>
          <w:snapToGrid w:val="0"/>
          <w:color w:val="000000"/>
          <w:sz w:val="22"/>
          <w:szCs w:val="22"/>
        </w:rPr>
        <w:t xml:space="preserve"> - </w:t>
      </w:r>
      <w:r w:rsidRPr="00EC7102">
        <w:rPr>
          <w:sz w:val="22"/>
          <w:szCs w:val="22"/>
          <w:lang w:eastAsia="uk-UA"/>
        </w:rPr>
        <w:t>циклічні напруження згину в викривленій ділянці свердловини.</w:t>
      </w:r>
    </w:p>
    <w:p w:rsidR="00D97248" w:rsidRPr="00EC7102" w:rsidRDefault="00D97248" w:rsidP="00F54B42">
      <w:pPr>
        <w:spacing w:after="0"/>
        <w:jc w:val="center"/>
        <w:rPr>
          <w:rFonts w:ascii="Times New Roman" w:hAnsi="Times New Roman" w:cs="Times New Roman"/>
          <w:i/>
          <w:iCs/>
          <w:lang w:val="uk-UA"/>
        </w:rPr>
      </w:pPr>
    </w:p>
    <w:p w:rsidR="00D97248" w:rsidRPr="00EC7102" w:rsidRDefault="00D97248" w:rsidP="00F54B42">
      <w:pPr>
        <w:spacing w:after="0"/>
        <w:ind w:right="40"/>
        <w:jc w:val="center"/>
        <w:rPr>
          <w:rFonts w:ascii="Times New Roman" w:hAnsi="Times New Roman" w:cs="Times New Roman"/>
          <w:lang w:val="uk-UA"/>
        </w:rPr>
      </w:pPr>
      <w:r w:rsidRPr="0077701B">
        <w:rPr>
          <w:rFonts w:ascii="Times New Roman" w:hAnsi="Times New Roman" w:cs="Times New Roman"/>
          <w:noProof/>
          <w:lang w:val="en-US" w:eastAsia="en-US"/>
        </w:rPr>
        <w:pict>
          <v:shape id="Рисунок 29" o:spid="_x0000_i1035" type="#_x0000_t75" alt="http://ok-t.ru/studopediaru/baza5/523649408650.files/image062.gif" style="width:185.25pt;height:228.75pt;visibility:visible">
            <v:imagedata r:id="rId28" o:title=""/>
          </v:shape>
        </w:pict>
      </w:r>
    </w:p>
    <w:p w:rsidR="00D97248" w:rsidRDefault="00D97248" w:rsidP="00F54B42">
      <w:pPr>
        <w:spacing w:after="0"/>
        <w:jc w:val="center"/>
        <w:rPr>
          <w:rFonts w:ascii="Times New Roman" w:hAnsi="Times New Roman" w:cs="Times New Roman"/>
          <w:lang w:val="uk-UA" w:eastAsia="uk-UA"/>
        </w:rPr>
      </w:pPr>
      <w:r w:rsidRPr="00EC7102">
        <w:rPr>
          <w:rFonts w:ascii="Times New Roman" w:hAnsi="Times New Roman" w:cs="Times New Roman"/>
          <w:b/>
          <w:bCs/>
          <w:lang w:eastAsia="uk-UA"/>
        </w:rPr>
        <w:t>Рисунок 1</w:t>
      </w:r>
      <w:r w:rsidRPr="00EC7102">
        <w:rPr>
          <w:rFonts w:ascii="Times New Roman" w:hAnsi="Times New Roman" w:cs="Times New Roman"/>
          <w:b/>
          <w:bCs/>
          <w:lang w:val="uk-UA" w:eastAsia="uk-UA"/>
        </w:rPr>
        <w:t xml:space="preserve"> </w:t>
      </w:r>
      <w:r w:rsidRPr="00EC7102">
        <w:rPr>
          <w:rFonts w:ascii="Times New Roman" w:hAnsi="Times New Roman" w:cs="Times New Roman"/>
          <w:lang w:eastAsia="uk-UA"/>
        </w:rPr>
        <w:t xml:space="preserve">- </w:t>
      </w:r>
      <w:r w:rsidRPr="00EC7102">
        <w:rPr>
          <w:rFonts w:ascii="Times New Roman" w:hAnsi="Times New Roman" w:cs="Times New Roman"/>
          <w:lang w:val="uk-UA" w:eastAsia="uk-UA"/>
        </w:rPr>
        <w:t>Кінетична діаграма втомного руйнування</w:t>
      </w:r>
    </w:p>
    <w:p w:rsidR="00D97248" w:rsidRPr="00EC7102" w:rsidRDefault="00D97248" w:rsidP="00F54B42">
      <w:pPr>
        <w:spacing w:after="0"/>
        <w:jc w:val="center"/>
        <w:rPr>
          <w:rFonts w:ascii="Times New Roman" w:hAnsi="Times New Roman" w:cs="Times New Roman"/>
          <w:lang w:val="uk-UA" w:eastAsia="uk-UA"/>
        </w:rPr>
      </w:pPr>
      <w:r>
        <w:rPr>
          <w:rFonts w:ascii="Times New Roman" w:hAnsi="Times New Roman" w:cs="Times New Roman"/>
          <w:lang w:val="uk-UA" w:eastAsia="uk-UA"/>
        </w:rPr>
        <w:t xml:space="preserve">(залежність швидкості росту тріщини </w:t>
      </w:r>
      <w:r>
        <w:rPr>
          <w:rFonts w:ascii="Times New Roman" w:hAnsi="Times New Roman" w:cs="Times New Roman"/>
          <w:lang w:val="en-US" w:eastAsia="uk-UA"/>
        </w:rPr>
        <w:t>V</w:t>
      </w:r>
      <w:r w:rsidRPr="002531BB">
        <w:rPr>
          <w:rFonts w:ascii="Times New Roman" w:hAnsi="Times New Roman" w:cs="Times New Roman"/>
          <w:lang w:eastAsia="uk-UA"/>
        </w:rPr>
        <w:t xml:space="preserve"> </w:t>
      </w:r>
      <w:r>
        <w:rPr>
          <w:rFonts w:ascii="Times New Roman" w:hAnsi="Times New Roman" w:cs="Times New Roman"/>
          <w:lang w:val="uk-UA" w:eastAsia="uk-UA"/>
        </w:rPr>
        <w:t>від величини КІН)</w:t>
      </w:r>
    </w:p>
    <w:p w:rsidR="00D97248" w:rsidRPr="00EC7102" w:rsidRDefault="00D97248" w:rsidP="00F54B42">
      <w:pPr>
        <w:spacing w:after="0"/>
        <w:jc w:val="center"/>
        <w:rPr>
          <w:rFonts w:ascii="Times New Roman" w:hAnsi="Times New Roman" w:cs="Times New Roman"/>
          <w:b/>
          <w:bCs/>
          <w:lang w:val="uk-UA" w:eastAsia="uk-UA"/>
        </w:rPr>
      </w:pPr>
    </w:p>
    <w:p w:rsidR="00D97248" w:rsidRPr="00EC7102" w:rsidRDefault="00D97248" w:rsidP="009B0041">
      <w:pPr>
        <w:spacing w:after="0"/>
        <w:jc w:val="both"/>
        <w:rPr>
          <w:rFonts w:ascii="Times New Roman" w:hAnsi="Times New Roman" w:cs="Times New Roman"/>
          <w:lang w:eastAsia="uk-UA"/>
        </w:rPr>
      </w:pPr>
      <w:r w:rsidRPr="00EC7102">
        <w:rPr>
          <w:rFonts w:ascii="Times New Roman" w:hAnsi="Times New Roman" w:cs="Times New Roman"/>
          <w:lang w:val="uk-UA" w:eastAsia="uk-UA"/>
        </w:rPr>
        <w:tab/>
      </w:r>
      <w:r w:rsidRPr="00EC7102">
        <w:rPr>
          <w:rFonts w:ascii="Times New Roman" w:hAnsi="Times New Roman" w:cs="Times New Roman"/>
          <w:lang w:eastAsia="uk-UA"/>
        </w:rPr>
        <w:t xml:space="preserve"> </w:t>
      </w:r>
      <w:r w:rsidRPr="00EC7102">
        <w:rPr>
          <w:rFonts w:ascii="Times New Roman" w:hAnsi="Times New Roman" w:cs="Times New Roman"/>
          <w:lang w:val="uk-UA" w:eastAsia="uk-UA"/>
        </w:rPr>
        <w:t xml:space="preserve">Критичну глибину тріщини, коли наступає її катастрофічний ріст, знайдемо при </w:t>
      </w:r>
      <w:r w:rsidRPr="00EC7102">
        <w:rPr>
          <w:rFonts w:ascii="Times New Roman" w:hAnsi="Times New Roman" w:cs="Times New Roman"/>
          <w:lang w:eastAsia="uk-UA"/>
        </w:rPr>
        <w:t xml:space="preserve"> </w:t>
      </w:r>
      <w:r w:rsidRPr="00EC7102">
        <w:rPr>
          <w:rFonts w:ascii="Times New Roman" w:hAnsi="Times New Roman" w:cs="Times New Roman"/>
          <w:i/>
          <w:iCs/>
          <w:lang w:val="en-US" w:eastAsia="uk-UA"/>
        </w:rPr>
        <w:t>K</w:t>
      </w:r>
      <w:r w:rsidRPr="00EC7102">
        <w:rPr>
          <w:rFonts w:ascii="Times New Roman" w:hAnsi="Times New Roman" w:cs="Times New Roman"/>
          <w:i/>
          <w:iCs/>
          <w:vertAlign w:val="subscript"/>
          <w:lang w:val="en-US" w:eastAsia="uk-UA"/>
        </w:rPr>
        <w:t>I</w:t>
      </w:r>
      <w:r w:rsidRPr="00EC7102">
        <w:rPr>
          <w:rFonts w:ascii="Times New Roman" w:hAnsi="Times New Roman" w:cs="Times New Roman"/>
          <w:i/>
          <w:iCs/>
          <w:lang w:eastAsia="uk-UA"/>
        </w:rPr>
        <w:t>=</w:t>
      </w:r>
      <w:r w:rsidRPr="00EC7102">
        <w:rPr>
          <w:rFonts w:ascii="Times New Roman" w:hAnsi="Times New Roman" w:cs="Times New Roman"/>
          <w:i/>
          <w:iCs/>
          <w:lang w:val="en-US" w:eastAsia="uk-UA"/>
        </w:rPr>
        <w:t>K</w:t>
      </w:r>
      <w:r w:rsidRPr="00EC7102">
        <w:rPr>
          <w:rFonts w:ascii="Times New Roman" w:hAnsi="Times New Roman" w:cs="Times New Roman"/>
          <w:i/>
          <w:iCs/>
          <w:vertAlign w:val="subscript"/>
          <w:lang w:val="en-US" w:eastAsia="uk-UA"/>
        </w:rPr>
        <w:t>Ic</w:t>
      </w:r>
      <w:r w:rsidRPr="00EC7102">
        <w:rPr>
          <w:rFonts w:ascii="Times New Roman" w:hAnsi="Times New Roman" w:cs="Times New Roman"/>
          <w:lang w:eastAsia="uk-UA"/>
        </w:rPr>
        <w:t>:</w:t>
      </w:r>
    </w:p>
    <w:p w:rsidR="00D97248" w:rsidRPr="00EC7102" w:rsidRDefault="00D97248" w:rsidP="00F54B42">
      <w:pPr>
        <w:spacing w:after="0"/>
        <w:ind w:firstLine="708"/>
        <w:jc w:val="center"/>
        <w:rPr>
          <w:rFonts w:ascii="Times New Roman" w:hAnsi="Times New Roman" w:cs="Times New Roman"/>
          <w:i/>
          <w:iCs/>
          <w:lang w:val="uk-UA"/>
        </w:rPr>
      </w:pPr>
      <w:r w:rsidRPr="00EC7102">
        <w:rPr>
          <w:rFonts w:ascii="Times New Roman" w:hAnsi="Times New Roman" w:cs="Times New Roman"/>
          <w:position w:val="-36"/>
        </w:rPr>
        <w:object w:dxaOrig="2760" w:dyaOrig="900">
          <v:shape id="_x0000_i1036" type="#_x0000_t75" style="width:139.5pt;height:44.25pt" o:ole="">
            <v:imagedata r:id="rId29" o:title=""/>
          </v:shape>
          <o:OLEObject Type="Embed" ProgID="Equation.3" ShapeID="_x0000_i1036" DrawAspect="Content" ObjectID="_1617703532" r:id="rId30"/>
        </w:object>
      </w:r>
      <w:r w:rsidRPr="00EC7102">
        <w:rPr>
          <w:rFonts w:ascii="Times New Roman" w:hAnsi="Times New Roman" w:cs="Times New Roman"/>
        </w:rPr>
        <w:t xml:space="preserve"> </w:t>
      </w:r>
      <w:r w:rsidRPr="00EC7102">
        <w:rPr>
          <w:rFonts w:ascii="Times New Roman" w:hAnsi="Times New Roman" w:cs="Times New Roman"/>
          <w:lang w:val="uk-UA"/>
        </w:rPr>
        <w:t>,</w:t>
      </w:r>
    </w:p>
    <w:p w:rsidR="00D97248" w:rsidRPr="00EC7102" w:rsidRDefault="00D97248" w:rsidP="00F54B42">
      <w:pPr>
        <w:spacing w:after="0"/>
        <w:rPr>
          <w:rFonts w:ascii="Times New Roman" w:hAnsi="Times New Roman" w:cs="Times New Roman"/>
          <w:lang w:val="uk-UA" w:eastAsia="uk-UA"/>
        </w:rPr>
      </w:pPr>
      <w:r w:rsidRPr="00EC7102">
        <w:rPr>
          <w:rFonts w:ascii="Times New Roman" w:hAnsi="Times New Roman" w:cs="Times New Roman"/>
          <w:lang w:val="uk-UA" w:eastAsia="uk-UA"/>
        </w:rPr>
        <w:t>а строк служби деталі з тріщиною в циклах навантаження</w:t>
      </w:r>
    </w:p>
    <w:p w:rsidR="00D97248" w:rsidRPr="00EC7102" w:rsidRDefault="00D97248" w:rsidP="001C7796">
      <w:pPr>
        <w:spacing w:after="0"/>
        <w:jc w:val="center"/>
        <w:rPr>
          <w:rFonts w:ascii="Times New Roman" w:hAnsi="Times New Roman" w:cs="Times New Roman"/>
          <w:i/>
          <w:iCs/>
          <w:lang w:val="uk-UA"/>
        </w:rPr>
      </w:pPr>
      <w:r w:rsidRPr="00EC7102">
        <w:rPr>
          <w:rFonts w:ascii="Times New Roman" w:hAnsi="Times New Roman" w:cs="Times New Roman"/>
          <w:position w:val="-34"/>
        </w:rPr>
        <w:object w:dxaOrig="2120" w:dyaOrig="780">
          <v:shape id="_x0000_i1037" type="#_x0000_t75" style="width:104.25pt;height:39pt" o:ole="">
            <v:imagedata r:id="rId31" o:title=""/>
          </v:shape>
          <o:OLEObject Type="Embed" ProgID="Equation.3" ShapeID="_x0000_i1037" DrawAspect="Content" ObjectID="_1617703533" r:id="rId32"/>
        </w:object>
      </w:r>
      <w:r w:rsidRPr="00EC7102">
        <w:rPr>
          <w:rFonts w:ascii="Times New Roman" w:hAnsi="Times New Roman" w:cs="Times New Roman"/>
          <w:lang w:val="uk-UA"/>
        </w:rPr>
        <w:t>,</w:t>
      </w:r>
    </w:p>
    <w:p w:rsidR="00D97248" w:rsidRPr="00EC7102" w:rsidRDefault="00D97248" w:rsidP="00F54B42">
      <w:pPr>
        <w:spacing w:after="0"/>
        <w:rPr>
          <w:rFonts w:ascii="Times New Roman" w:hAnsi="Times New Roman" w:cs="Times New Roman"/>
          <w:lang w:val="uk-UA" w:eastAsia="uk-UA"/>
        </w:rPr>
      </w:pPr>
      <w:r w:rsidRPr="00EC7102">
        <w:rPr>
          <w:rFonts w:ascii="Times New Roman" w:hAnsi="Times New Roman" w:cs="Times New Roman"/>
          <w:lang w:val="uk-UA" w:eastAsia="uk-UA"/>
        </w:rPr>
        <w:t xml:space="preserve">де </w:t>
      </w:r>
      <w:r w:rsidRPr="00EC7102">
        <w:rPr>
          <w:rFonts w:ascii="Times New Roman" w:hAnsi="Times New Roman" w:cs="Times New Roman"/>
          <w:i/>
          <w:iCs/>
          <w:lang w:val="en-US" w:eastAsia="uk-UA"/>
        </w:rPr>
        <w:t>h</w:t>
      </w:r>
      <w:r w:rsidRPr="00EC7102">
        <w:rPr>
          <w:rFonts w:ascii="Times New Roman" w:hAnsi="Times New Roman" w:cs="Times New Roman"/>
          <w:i/>
          <w:iCs/>
          <w:vertAlign w:val="subscript"/>
          <w:lang w:val="uk-UA" w:eastAsia="uk-UA"/>
        </w:rPr>
        <w:t>поч</w:t>
      </w:r>
      <w:r w:rsidRPr="00EC7102">
        <w:rPr>
          <w:rFonts w:ascii="Times New Roman" w:hAnsi="Times New Roman" w:cs="Times New Roman"/>
          <w:lang w:val="uk-UA" w:eastAsia="uk-UA"/>
        </w:rPr>
        <w:t xml:space="preserve"> і </w:t>
      </w:r>
      <w:r w:rsidRPr="00EC7102">
        <w:rPr>
          <w:rFonts w:ascii="Times New Roman" w:hAnsi="Times New Roman" w:cs="Times New Roman"/>
          <w:i/>
          <w:iCs/>
          <w:lang w:val="uk-UA" w:eastAsia="uk-UA"/>
        </w:rPr>
        <w:t>h</w:t>
      </w:r>
      <w:r w:rsidRPr="00EC7102">
        <w:rPr>
          <w:rFonts w:ascii="Times New Roman" w:hAnsi="Times New Roman" w:cs="Times New Roman"/>
          <w:i/>
          <w:iCs/>
          <w:vertAlign w:val="subscript"/>
          <w:lang w:val="uk-UA" w:eastAsia="uk-UA"/>
        </w:rPr>
        <w:t>кр</w:t>
      </w:r>
      <w:r w:rsidRPr="00EC7102">
        <w:rPr>
          <w:rFonts w:ascii="Times New Roman" w:hAnsi="Times New Roman" w:cs="Times New Roman"/>
          <w:lang w:val="uk-UA" w:eastAsia="uk-UA"/>
        </w:rPr>
        <w:t xml:space="preserve"> - розміри початкової і критичної глибини тріщини.</w:t>
      </w:r>
    </w:p>
    <w:p w:rsidR="00D97248" w:rsidRPr="00EC7102" w:rsidRDefault="00D97248" w:rsidP="002B2D85">
      <w:pPr>
        <w:spacing w:after="0"/>
        <w:ind w:firstLine="709"/>
        <w:jc w:val="both"/>
        <w:rPr>
          <w:rFonts w:ascii="Times New Roman" w:hAnsi="Times New Roman" w:cs="Times New Roman"/>
        </w:rPr>
      </w:pPr>
      <w:r w:rsidRPr="00EC7102">
        <w:rPr>
          <w:rFonts w:ascii="Times New Roman" w:hAnsi="Times New Roman" w:cs="Times New Roman"/>
          <w:lang w:val="uk-UA"/>
        </w:rPr>
        <w:t xml:space="preserve">Попередньо </w:t>
      </w:r>
      <w:r w:rsidRPr="00EC7102">
        <w:rPr>
          <w:rFonts w:ascii="Times New Roman" w:hAnsi="Times New Roman" w:cs="Times New Roman"/>
        </w:rPr>
        <w:t xml:space="preserve"> запропонована методика розрахунку значення критичної глибини тріщини, враховує вплив лише нормальних напружень</w:t>
      </w:r>
      <w:r>
        <w:rPr>
          <w:rFonts w:ascii="Times New Roman" w:hAnsi="Times New Roman" w:cs="Times New Roman"/>
          <w:lang w:val="uk-UA"/>
        </w:rPr>
        <w:t xml:space="preserve"> [6]</w:t>
      </w:r>
      <w:r w:rsidRPr="00EC7102">
        <w:rPr>
          <w:rFonts w:ascii="Times New Roman" w:hAnsi="Times New Roman" w:cs="Times New Roman"/>
        </w:rPr>
        <w:t>.</w:t>
      </w:r>
    </w:p>
    <w:p w:rsidR="00D97248" w:rsidRPr="00EF7FA9" w:rsidRDefault="00D97248" w:rsidP="002B2D85">
      <w:pPr>
        <w:widowControl w:val="0"/>
        <w:spacing w:after="0"/>
        <w:ind w:firstLine="709"/>
        <w:jc w:val="both"/>
        <w:rPr>
          <w:rFonts w:ascii="Times New Roman" w:hAnsi="Times New Roman" w:cs="Times New Roman"/>
        </w:rPr>
      </w:pPr>
      <w:r w:rsidRPr="00EC7102">
        <w:rPr>
          <w:rFonts w:ascii="Times New Roman" w:hAnsi="Times New Roman" w:cs="Times New Roman"/>
        </w:rPr>
        <w:t xml:space="preserve">Нами запропоновано здійснити розрахунок критичної глибини тріщини, враховуючи </w:t>
      </w:r>
      <w:r w:rsidRPr="00EC7102">
        <w:rPr>
          <w:rFonts w:ascii="Times New Roman" w:hAnsi="Times New Roman" w:cs="Times New Roman"/>
          <w:lang w:val="uk-UA"/>
        </w:rPr>
        <w:t xml:space="preserve">також, </w:t>
      </w:r>
      <w:r w:rsidRPr="00EC7102">
        <w:rPr>
          <w:rFonts w:ascii="Times New Roman" w:hAnsi="Times New Roman" w:cs="Times New Roman"/>
        </w:rPr>
        <w:t xml:space="preserve">вплив дотичних напружень в поперечному перерізі </w:t>
      </w:r>
      <w:r w:rsidRPr="00EC7102">
        <w:rPr>
          <w:rFonts w:ascii="Times New Roman" w:hAnsi="Times New Roman" w:cs="Times New Roman"/>
          <w:lang w:val="uk-UA"/>
        </w:rPr>
        <w:t>насосної штанги</w:t>
      </w:r>
      <w:r w:rsidRPr="00EC7102">
        <w:rPr>
          <w:rFonts w:ascii="Times New Roman" w:hAnsi="Times New Roman" w:cs="Times New Roman"/>
        </w:rPr>
        <w:t xml:space="preserve"> при </w:t>
      </w:r>
      <w:r w:rsidRPr="00EC7102">
        <w:rPr>
          <w:rFonts w:ascii="Times New Roman" w:hAnsi="Times New Roman" w:cs="Times New Roman"/>
          <w:lang w:val="uk-UA"/>
        </w:rPr>
        <w:t>видобутку нафти.</w:t>
      </w:r>
    </w:p>
    <w:p w:rsidR="00D97248" w:rsidRDefault="00D97248" w:rsidP="002B2D85">
      <w:pPr>
        <w:widowControl w:val="0"/>
        <w:spacing w:after="0"/>
        <w:ind w:firstLine="709"/>
        <w:jc w:val="both"/>
        <w:rPr>
          <w:rFonts w:ascii="Times New Roman" w:hAnsi="Times New Roman" w:cs="Times New Roman"/>
          <w:lang w:val="uk-UA"/>
        </w:rPr>
      </w:pPr>
    </w:p>
    <w:p w:rsidR="00D97248" w:rsidRPr="00EC7102" w:rsidRDefault="00D97248" w:rsidP="002B2D85">
      <w:pPr>
        <w:widowControl w:val="0"/>
        <w:spacing w:after="0"/>
        <w:ind w:firstLine="709"/>
        <w:jc w:val="both"/>
        <w:rPr>
          <w:rFonts w:ascii="Times New Roman" w:hAnsi="Times New Roman" w:cs="Times New Roman"/>
          <w:b/>
          <w:bCs/>
          <w:lang w:val="uk-UA"/>
        </w:rPr>
      </w:pPr>
      <w:r w:rsidRPr="00EC7102">
        <w:rPr>
          <w:rFonts w:ascii="Times New Roman" w:hAnsi="Times New Roman" w:cs="Times New Roman"/>
          <w:b/>
          <w:bCs/>
          <w:lang w:val="uk-UA"/>
        </w:rPr>
        <w:t>Основний матеріал дослідження</w:t>
      </w:r>
    </w:p>
    <w:p w:rsidR="00D97248" w:rsidRPr="00EC7102" w:rsidRDefault="00D97248" w:rsidP="002B2D85">
      <w:pPr>
        <w:widowControl w:val="0"/>
        <w:spacing w:after="0"/>
        <w:ind w:firstLine="709"/>
        <w:jc w:val="both"/>
        <w:rPr>
          <w:rFonts w:ascii="Times New Roman" w:hAnsi="Times New Roman" w:cs="Times New Roman"/>
          <w:snapToGrid w:val="0"/>
          <w:color w:val="000000"/>
          <w:lang w:val="uk-UA"/>
        </w:rPr>
      </w:pPr>
      <w:r w:rsidRPr="00EC7102">
        <w:rPr>
          <w:rFonts w:ascii="Times New Roman" w:hAnsi="Times New Roman" w:cs="Times New Roman"/>
          <w:lang w:val="uk-UA"/>
        </w:rPr>
        <w:t xml:space="preserve"> </w:t>
      </w:r>
      <w:r w:rsidRPr="00EC7102">
        <w:rPr>
          <w:rFonts w:ascii="Times New Roman" w:hAnsi="Times New Roman" w:cs="Times New Roman"/>
        </w:rPr>
        <w:t>За складного напруженого стану</w:t>
      </w:r>
      <w:r w:rsidRPr="00EC7102">
        <w:rPr>
          <w:rFonts w:ascii="Times New Roman" w:hAnsi="Times New Roman" w:cs="Times New Roman"/>
          <w:snapToGrid w:val="0"/>
          <w:color w:val="000000"/>
        </w:rPr>
        <w:t xml:space="preserve"> в поперечн</w:t>
      </w:r>
      <w:r w:rsidRPr="00EC7102">
        <w:rPr>
          <w:rFonts w:ascii="Times New Roman" w:hAnsi="Times New Roman" w:cs="Times New Roman"/>
          <w:snapToGrid w:val="0"/>
          <w:color w:val="000000"/>
          <w:lang w:val="uk-UA"/>
        </w:rPr>
        <w:t>ому</w:t>
      </w:r>
      <w:r w:rsidRPr="00EC7102">
        <w:rPr>
          <w:rFonts w:ascii="Times New Roman" w:hAnsi="Times New Roman" w:cs="Times New Roman"/>
          <w:snapToGrid w:val="0"/>
          <w:color w:val="000000"/>
        </w:rPr>
        <w:t xml:space="preserve"> переріз</w:t>
      </w:r>
      <w:r w:rsidRPr="00EC7102">
        <w:rPr>
          <w:rFonts w:ascii="Times New Roman" w:hAnsi="Times New Roman" w:cs="Times New Roman"/>
          <w:snapToGrid w:val="0"/>
          <w:color w:val="000000"/>
          <w:lang w:val="uk-UA"/>
        </w:rPr>
        <w:t>і</w:t>
      </w:r>
      <w:r w:rsidRPr="00EC7102">
        <w:rPr>
          <w:rFonts w:ascii="Times New Roman" w:hAnsi="Times New Roman" w:cs="Times New Roman"/>
          <w:snapToGrid w:val="0"/>
          <w:color w:val="000000"/>
        </w:rPr>
        <w:t xml:space="preserve"> </w:t>
      </w:r>
      <w:r w:rsidRPr="00EC7102">
        <w:rPr>
          <w:rFonts w:ascii="Times New Roman" w:hAnsi="Times New Roman" w:cs="Times New Roman"/>
          <w:lang w:val="uk-UA"/>
        </w:rPr>
        <w:t>насосної штанги</w:t>
      </w:r>
      <w:r w:rsidRPr="00EC7102">
        <w:rPr>
          <w:rFonts w:ascii="Times New Roman" w:hAnsi="Times New Roman" w:cs="Times New Roman"/>
          <w:snapToGrid w:val="0"/>
          <w:color w:val="000000"/>
        </w:rPr>
        <w:t xml:space="preserve"> виникають напруження розтягу </w:t>
      </w:r>
      <w:r w:rsidRPr="00EC7102">
        <w:rPr>
          <w:rFonts w:ascii="Times New Roman" w:hAnsi="Times New Roman" w:cs="Times New Roman"/>
          <w:i/>
          <w:iCs/>
          <w:snapToGrid w:val="0"/>
          <w:color w:val="000000"/>
        </w:rPr>
        <w:t>σ</w:t>
      </w:r>
      <w:r w:rsidRPr="00EC7102">
        <w:rPr>
          <w:rFonts w:ascii="Times New Roman" w:hAnsi="Times New Roman" w:cs="Times New Roman"/>
          <w:i/>
          <w:iCs/>
          <w:snapToGrid w:val="0"/>
          <w:color w:val="000000"/>
          <w:vertAlign w:val="subscript"/>
        </w:rPr>
        <w:t>р</w:t>
      </w:r>
      <w:r w:rsidRPr="00EC7102">
        <w:rPr>
          <w:rFonts w:ascii="Times New Roman" w:hAnsi="Times New Roman" w:cs="Times New Roman"/>
          <w:snapToGrid w:val="0"/>
          <w:color w:val="000000"/>
        </w:rPr>
        <w:t xml:space="preserve">, згину </w:t>
      </w:r>
      <w:r w:rsidRPr="00EC7102">
        <w:rPr>
          <w:rFonts w:ascii="Times New Roman" w:hAnsi="Times New Roman" w:cs="Times New Roman"/>
          <w:i/>
          <w:iCs/>
          <w:snapToGrid w:val="0"/>
          <w:color w:val="000000"/>
        </w:rPr>
        <w:t>σ</w:t>
      </w:r>
      <w:r w:rsidRPr="00EC7102">
        <w:rPr>
          <w:rFonts w:ascii="Times New Roman" w:hAnsi="Times New Roman" w:cs="Times New Roman"/>
          <w:i/>
          <w:iCs/>
          <w:snapToGrid w:val="0"/>
          <w:color w:val="000000"/>
          <w:vertAlign w:val="subscript"/>
        </w:rPr>
        <w:t>зг</w:t>
      </w:r>
      <w:r w:rsidRPr="00EC7102">
        <w:rPr>
          <w:rFonts w:ascii="Times New Roman" w:hAnsi="Times New Roman" w:cs="Times New Roman"/>
          <w:snapToGrid w:val="0"/>
          <w:color w:val="000000"/>
        </w:rPr>
        <w:t xml:space="preserve"> і дотичне </w:t>
      </w:r>
      <w:r w:rsidRPr="00EC7102">
        <w:rPr>
          <w:rFonts w:ascii="Times New Roman" w:hAnsi="Times New Roman" w:cs="Times New Roman"/>
          <w:i/>
          <w:iCs/>
          <w:snapToGrid w:val="0"/>
          <w:color w:val="000000"/>
        </w:rPr>
        <w:t xml:space="preserve">τ </w:t>
      </w:r>
      <w:r w:rsidRPr="00EC7102">
        <w:rPr>
          <w:rFonts w:ascii="Times New Roman" w:hAnsi="Times New Roman" w:cs="Times New Roman"/>
          <w:snapToGrid w:val="0"/>
          <w:color w:val="000000"/>
        </w:rPr>
        <w:t xml:space="preserve">напруження. </w:t>
      </w:r>
      <w:r w:rsidRPr="00EC7102">
        <w:rPr>
          <w:rFonts w:ascii="Times New Roman" w:hAnsi="Times New Roman" w:cs="Times New Roman"/>
        </w:rPr>
        <w:t xml:space="preserve">Для цього проведемо розрахунок еквівалентного напруження згідно </w:t>
      </w:r>
      <w:r w:rsidRPr="00EC7102">
        <w:rPr>
          <w:rFonts w:ascii="Times New Roman" w:hAnsi="Times New Roman" w:cs="Times New Roman"/>
          <w:lang w:val="uk-UA"/>
        </w:rPr>
        <w:t>треть</w:t>
      </w:r>
      <w:r w:rsidRPr="00EC7102">
        <w:rPr>
          <w:rFonts w:ascii="Times New Roman" w:hAnsi="Times New Roman" w:cs="Times New Roman"/>
        </w:rPr>
        <w:t xml:space="preserve">ої теорії міцності за формулою: </w:t>
      </w:r>
    </w:p>
    <w:p w:rsidR="00D97248" w:rsidRPr="007E35E2" w:rsidRDefault="00D97248" w:rsidP="00C52FF2">
      <w:pPr>
        <w:spacing w:after="0"/>
        <w:jc w:val="center"/>
        <w:rPr>
          <w:rFonts w:ascii="Times New Roman" w:hAnsi="Times New Roman" w:cs="Times New Roman"/>
        </w:rPr>
      </w:pPr>
      <w:r w:rsidRPr="00EC7102">
        <w:rPr>
          <w:rFonts w:ascii="Times New Roman" w:hAnsi="Times New Roman" w:cs="Times New Roman"/>
          <w:position w:val="-14"/>
        </w:rPr>
        <w:object w:dxaOrig="2400" w:dyaOrig="499">
          <v:shape id="_x0000_i1038" type="#_x0000_t75" style="width:116.25pt;height:24pt" o:ole="">
            <v:imagedata r:id="rId33" o:title=""/>
          </v:shape>
          <o:OLEObject Type="Embed" ProgID="Equation.3" ShapeID="_x0000_i1038" DrawAspect="Content" ObjectID="_1617703534" r:id="rId34"/>
        </w:object>
      </w:r>
      <w:r w:rsidRPr="007E35E2">
        <w:rPr>
          <w:rFonts w:ascii="Times New Roman" w:hAnsi="Times New Roman" w:cs="Times New Roman"/>
          <w:position w:val="-14"/>
        </w:rPr>
        <w:t>.</w:t>
      </w:r>
    </w:p>
    <w:p w:rsidR="00D97248" w:rsidRPr="00EC7102" w:rsidRDefault="00D97248" w:rsidP="00C52FF2">
      <w:pPr>
        <w:spacing w:after="0"/>
        <w:ind w:firstLine="709"/>
        <w:rPr>
          <w:rFonts w:ascii="Times New Roman" w:hAnsi="Times New Roman" w:cs="Times New Roman"/>
          <w:lang w:val="uk-UA"/>
        </w:rPr>
      </w:pPr>
      <w:r w:rsidRPr="00EC7102">
        <w:rPr>
          <w:rFonts w:ascii="Times New Roman" w:hAnsi="Times New Roman" w:cs="Times New Roman"/>
        </w:rPr>
        <w:t xml:space="preserve">Дотичні напруження </w:t>
      </w:r>
      <w:r w:rsidRPr="00EC7102">
        <w:rPr>
          <w:rFonts w:ascii="Times New Roman" w:hAnsi="Times New Roman" w:cs="Times New Roman"/>
          <w:i/>
          <w:iCs/>
          <w:snapToGrid w:val="0"/>
          <w:color w:val="000000"/>
        </w:rPr>
        <w:t xml:space="preserve">τ </w:t>
      </w:r>
      <w:r w:rsidRPr="00EC7102">
        <w:rPr>
          <w:rFonts w:ascii="Times New Roman" w:hAnsi="Times New Roman" w:cs="Times New Roman"/>
        </w:rPr>
        <w:t>визнача</w:t>
      </w:r>
      <w:r w:rsidRPr="00EC7102">
        <w:rPr>
          <w:rFonts w:ascii="Times New Roman" w:hAnsi="Times New Roman" w:cs="Times New Roman"/>
          <w:lang w:val="uk-UA"/>
        </w:rPr>
        <w:t>є</w:t>
      </w:r>
      <w:r w:rsidRPr="00EC7102">
        <w:rPr>
          <w:rFonts w:ascii="Times New Roman" w:hAnsi="Times New Roman" w:cs="Times New Roman"/>
        </w:rPr>
        <w:t>ться за формулою</w:t>
      </w:r>
      <w:r w:rsidRPr="00EC7102">
        <w:rPr>
          <w:rFonts w:ascii="Times New Roman" w:hAnsi="Times New Roman" w:cs="Times New Roman"/>
          <w:lang w:val="uk-UA"/>
        </w:rPr>
        <w:t>:</w:t>
      </w:r>
    </w:p>
    <w:p w:rsidR="00D97248" w:rsidRPr="007E35E2" w:rsidRDefault="00D97248" w:rsidP="00C52FF2">
      <w:pPr>
        <w:spacing w:after="0"/>
        <w:jc w:val="center"/>
        <w:rPr>
          <w:rFonts w:ascii="Times New Roman" w:hAnsi="Times New Roman" w:cs="Times New Roman"/>
        </w:rPr>
      </w:pPr>
      <w:r w:rsidRPr="00EC7102">
        <w:rPr>
          <w:rFonts w:ascii="Times New Roman" w:hAnsi="Times New Roman" w:cs="Times New Roman"/>
          <w:position w:val="-36"/>
        </w:rPr>
        <w:object w:dxaOrig="1140" w:dyaOrig="840">
          <v:shape id="_x0000_i1039" type="#_x0000_t75" style="width:57pt;height:42pt" o:ole="" fillcolor="window">
            <v:imagedata r:id="rId35" o:title=""/>
          </v:shape>
          <o:OLEObject Type="Embed" ProgID="Equation.3" ShapeID="_x0000_i1039" DrawAspect="Content" ObjectID="_1617703535" r:id="rId36"/>
        </w:object>
      </w:r>
      <w:r w:rsidRPr="00EC7102">
        <w:rPr>
          <w:rFonts w:ascii="Times New Roman" w:hAnsi="Times New Roman" w:cs="Times New Roman"/>
        </w:rPr>
        <w:t xml:space="preserve">,   де  </w:t>
      </w:r>
      <w:r w:rsidRPr="007E35E2">
        <w:rPr>
          <w:rFonts w:ascii="Times New Roman" w:hAnsi="Times New Roman" w:cs="Times New Roman"/>
        </w:rPr>
        <w:t>,</w:t>
      </w:r>
      <w:r w:rsidRPr="00EC7102">
        <w:rPr>
          <w:rFonts w:ascii="Times New Roman" w:hAnsi="Times New Roman" w:cs="Times New Roman"/>
          <w:position w:val="-28"/>
        </w:rPr>
        <w:object w:dxaOrig="1140" w:dyaOrig="740">
          <v:shape id="_x0000_i1040" type="#_x0000_t75" style="width:55.5pt;height:36pt" o:ole="" fillcolor="window">
            <v:imagedata r:id="rId37" o:title=""/>
          </v:shape>
          <o:OLEObject Type="Embed" ProgID="Equation.3" ShapeID="_x0000_i1040" DrawAspect="Content" ObjectID="_1617703536" r:id="rId38"/>
        </w:object>
      </w:r>
      <w:r w:rsidRPr="007E35E2">
        <w:rPr>
          <w:rFonts w:ascii="Times New Roman" w:hAnsi="Times New Roman" w:cs="Times New Roman"/>
          <w:position w:val="-28"/>
        </w:rPr>
        <w:t>,</w:t>
      </w:r>
    </w:p>
    <w:p w:rsidR="00D97248" w:rsidRPr="00EC7102" w:rsidRDefault="00D97248" w:rsidP="00052E65">
      <w:pPr>
        <w:spacing w:after="0"/>
        <w:jc w:val="both"/>
        <w:rPr>
          <w:rFonts w:ascii="Times New Roman" w:hAnsi="Times New Roman" w:cs="Times New Roman"/>
          <w:lang w:val="uk-UA"/>
        </w:rPr>
      </w:pPr>
      <w:r w:rsidRPr="00EC7102">
        <w:rPr>
          <w:rFonts w:ascii="Times New Roman" w:hAnsi="Times New Roman" w:cs="Times New Roman"/>
          <w:lang w:val="uk-UA"/>
        </w:rPr>
        <w:t xml:space="preserve">де </w:t>
      </w:r>
      <w:r w:rsidRPr="00EC7102">
        <w:rPr>
          <w:rFonts w:ascii="Times New Roman" w:hAnsi="Times New Roman" w:cs="Times New Roman"/>
          <w:i/>
          <w:iCs/>
          <w:lang w:val="uk-UA"/>
        </w:rPr>
        <w:t>М</w:t>
      </w:r>
      <w:r w:rsidRPr="00EC7102">
        <w:rPr>
          <w:rFonts w:ascii="Times New Roman" w:hAnsi="Times New Roman" w:cs="Times New Roman"/>
          <w:i/>
          <w:iCs/>
          <w:vertAlign w:val="subscript"/>
          <w:lang w:val="uk-UA"/>
        </w:rPr>
        <w:t>кр</w:t>
      </w:r>
      <w:r w:rsidRPr="00EC7102">
        <w:rPr>
          <w:rFonts w:ascii="Times New Roman" w:hAnsi="Times New Roman" w:cs="Times New Roman"/>
        </w:rPr>
        <w:t xml:space="preserve"> </w:t>
      </w:r>
      <w:r w:rsidRPr="00EC7102">
        <w:rPr>
          <w:rFonts w:ascii="Times New Roman" w:hAnsi="Times New Roman" w:cs="Times New Roman"/>
          <w:lang w:val="uk-UA"/>
        </w:rPr>
        <w:t xml:space="preserve">крутний момент, </w:t>
      </w:r>
      <w:r w:rsidRPr="00EC7102">
        <w:rPr>
          <w:rFonts w:ascii="Times New Roman" w:hAnsi="Times New Roman" w:cs="Times New Roman"/>
          <w:i/>
          <w:iCs/>
          <w:lang w:val="en-US"/>
        </w:rPr>
        <w:t>d</w:t>
      </w:r>
      <w:r w:rsidRPr="00EC7102">
        <w:rPr>
          <w:rFonts w:ascii="Times New Roman" w:hAnsi="Times New Roman" w:cs="Times New Roman"/>
        </w:rPr>
        <w:t xml:space="preserve"> - діаметр насосної штанги</w:t>
      </w:r>
      <w:r w:rsidRPr="00EC7102">
        <w:rPr>
          <w:rFonts w:ascii="Times New Roman" w:hAnsi="Times New Roman" w:cs="Times New Roman"/>
          <w:lang w:val="uk-UA"/>
        </w:rPr>
        <w:t xml:space="preserve">, </w:t>
      </w:r>
      <w:r w:rsidRPr="00EC7102">
        <w:rPr>
          <w:rFonts w:ascii="Times New Roman" w:hAnsi="Times New Roman" w:cs="Times New Roman"/>
          <w:position w:val="-14"/>
        </w:rPr>
        <w:object w:dxaOrig="380" w:dyaOrig="400">
          <v:shape id="_x0000_i1041" type="#_x0000_t75" style="width:18.75pt;height:19.5pt" o:ole="" fillcolor="window">
            <v:imagedata r:id="rId39" o:title=""/>
          </v:shape>
          <o:OLEObject Type="Embed" ProgID="Equation.3" ShapeID="_x0000_i1041" DrawAspect="Content" ObjectID="_1617703537" r:id="rId40"/>
        </w:object>
      </w:r>
      <w:r w:rsidRPr="00EC7102">
        <w:rPr>
          <w:rFonts w:ascii="Times New Roman" w:hAnsi="Times New Roman" w:cs="Times New Roman"/>
          <w:lang w:val="uk-UA"/>
        </w:rPr>
        <w:t xml:space="preserve"> - момент опору перерізу відносно нейтральної осі.</w:t>
      </w:r>
    </w:p>
    <w:p w:rsidR="00D97248" w:rsidRPr="00EC7102" w:rsidRDefault="00D97248" w:rsidP="00C52FF2">
      <w:pPr>
        <w:spacing w:after="0"/>
        <w:ind w:firstLine="709"/>
        <w:jc w:val="both"/>
        <w:rPr>
          <w:rFonts w:ascii="Times New Roman" w:hAnsi="Times New Roman" w:cs="Times New Roman"/>
          <w:lang w:val="uk-UA" w:eastAsia="uk-UA"/>
        </w:rPr>
      </w:pPr>
      <w:r w:rsidRPr="00EC7102">
        <w:rPr>
          <w:rFonts w:ascii="Times New Roman" w:hAnsi="Times New Roman" w:cs="Times New Roman"/>
          <w:lang w:val="uk-UA"/>
        </w:rPr>
        <w:t xml:space="preserve">Таким чином </w:t>
      </w:r>
      <w:r w:rsidRPr="00EC7102">
        <w:rPr>
          <w:rFonts w:ascii="Times New Roman" w:hAnsi="Times New Roman" w:cs="Times New Roman"/>
          <w:lang w:val="uk-UA" w:eastAsia="uk-UA"/>
        </w:rPr>
        <w:t>критичну глибину тріщини знайдемо:</w:t>
      </w:r>
    </w:p>
    <w:p w:rsidR="00D97248" w:rsidRPr="007E35E2" w:rsidRDefault="00D97248" w:rsidP="00C52FF2">
      <w:pPr>
        <w:spacing w:after="0"/>
        <w:jc w:val="center"/>
        <w:rPr>
          <w:rFonts w:ascii="Times New Roman" w:hAnsi="Times New Roman" w:cs="Times New Roman"/>
          <w:lang w:val="uk-UA"/>
        </w:rPr>
      </w:pPr>
      <w:r w:rsidRPr="00EC7102">
        <w:rPr>
          <w:rFonts w:ascii="Times New Roman" w:hAnsi="Times New Roman" w:cs="Times New Roman"/>
          <w:position w:val="-36"/>
        </w:rPr>
        <w:object w:dxaOrig="2659" w:dyaOrig="900">
          <v:shape id="_x0000_i1042" type="#_x0000_t75" style="width:130.5pt;height:44.25pt" o:ole="">
            <v:imagedata r:id="rId41" o:title=""/>
          </v:shape>
          <o:OLEObject Type="Embed" ProgID="Equation.3" ShapeID="_x0000_i1042" DrawAspect="Content" ObjectID="_1617703538" r:id="rId42"/>
        </w:object>
      </w:r>
      <w:r w:rsidRPr="007E35E2">
        <w:rPr>
          <w:rFonts w:ascii="Times New Roman" w:hAnsi="Times New Roman" w:cs="Times New Roman"/>
          <w:position w:val="-36"/>
          <w:lang w:val="uk-UA"/>
        </w:rPr>
        <w:t>,</w:t>
      </w:r>
    </w:p>
    <w:p w:rsidR="00D97248" w:rsidRPr="00EC7102" w:rsidRDefault="00D97248" w:rsidP="00C52FF2">
      <w:pPr>
        <w:spacing w:after="0"/>
        <w:jc w:val="both"/>
        <w:rPr>
          <w:rFonts w:ascii="Times New Roman" w:hAnsi="Times New Roman" w:cs="Times New Roman"/>
          <w:lang w:val="uk-UA"/>
        </w:rPr>
      </w:pPr>
      <w:r w:rsidRPr="00EC7102">
        <w:rPr>
          <w:rFonts w:ascii="Times New Roman" w:hAnsi="Times New Roman" w:cs="Times New Roman"/>
          <w:lang w:val="uk-UA"/>
        </w:rPr>
        <w:t>де</w:t>
      </w:r>
    </w:p>
    <w:p w:rsidR="00D97248" w:rsidRPr="007E35E2" w:rsidRDefault="00D97248" w:rsidP="00C52FF2">
      <w:pPr>
        <w:spacing w:after="0"/>
        <w:jc w:val="center"/>
        <w:rPr>
          <w:rFonts w:ascii="Times New Roman" w:hAnsi="Times New Roman" w:cs="Times New Roman"/>
          <w:lang w:val="uk-UA"/>
        </w:rPr>
      </w:pPr>
      <w:r w:rsidRPr="00EC7102">
        <w:rPr>
          <w:rFonts w:ascii="Times New Roman" w:hAnsi="Times New Roman" w:cs="Times New Roman"/>
          <w:position w:val="-38"/>
        </w:rPr>
        <w:object w:dxaOrig="3940" w:dyaOrig="940">
          <v:shape id="_x0000_i1043" type="#_x0000_t75" style="width:195pt;height:47.25pt" o:ole="">
            <v:imagedata r:id="rId43" o:title=""/>
          </v:shape>
          <o:OLEObject Type="Embed" ProgID="Equation.3" ShapeID="_x0000_i1043" DrawAspect="Content" ObjectID="_1617703539" r:id="rId44"/>
        </w:object>
      </w:r>
      <w:r w:rsidRPr="007E35E2">
        <w:rPr>
          <w:rFonts w:ascii="Times New Roman" w:hAnsi="Times New Roman" w:cs="Times New Roman"/>
          <w:position w:val="-38"/>
          <w:lang w:val="uk-UA"/>
        </w:rPr>
        <w:t>.</w:t>
      </w:r>
    </w:p>
    <w:p w:rsidR="00D97248" w:rsidRPr="00EC7102" w:rsidRDefault="00D97248" w:rsidP="00C52FF2">
      <w:pPr>
        <w:spacing w:after="0"/>
        <w:jc w:val="center"/>
        <w:rPr>
          <w:rFonts w:ascii="Times New Roman" w:hAnsi="Times New Roman" w:cs="Times New Roman"/>
          <w:lang w:val="uk-UA"/>
        </w:rPr>
      </w:pPr>
    </w:p>
    <w:p w:rsidR="00D97248" w:rsidRPr="00EC7102" w:rsidRDefault="00D97248" w:rsidP="00F54B42">
      <w:pPr>
        <w:spacing w:after="0"/>
        <w:jc w:val="center"/>
        <w:rPr>
          <w:rFonts w:ascii="Times New Roman" w:hAnsi="Times New Roman" w:cs="Times New Roman"/>
          <w:b/>
          <w:bCs/>
          <w:lang w:val="uk-UA" w:eastAsia="uk-UA"/>
        </w:rPr>
      </w:pPr>
      <w:r w:rsidRPr="00EC7102">
        <w:rPr>
          <w:rFonts w:ascii="Times New Roman" w:hAnsi="Times New Roman" w:cs="Times New Roman"/>
          <w:b/>
          <w:bCs/>
          <w:lang w:val="uk-UA" w:eastAsia="uk-UA"/>
        </w:rPr>
        <w:t>Приклад розрахунку</w:t>
      </w:r>
    </w:p>
    <w:p w:rsidR="00D97248" w:rsidRPr="00EC7102" w:rsidRDefault="00D97248" w:rsidP="00F54B42">
      <w:pPr>
        <w:spacing w:after="0"/>
        <w:ind w:right="20" w:firstLine="709"/>
        <w:jc w:val="both"/>
        <w:rPr>
          <w:rFonts w:ascii="Times New Roman" w:hAnsi="Times New Roman" w:cs="Times New Roman"/>
          <w:lang w:val="uk-UA"/>
        </w:rPr>
      </w:pPr>
      <w:r w:rsidRPr="00EC7102">
        <w:rPr>
          <w:rFonts w:ascii="Times New Roman" w:hAnsi="Times New Roman" w:cs="Times New Roman"/>
          <w:lang w:val="uk-UA" w:eastAsia="uk-UA"/>
        </w:rPr>
        <w:t xml:space="preserve">Розрахуємо залишковий ресурс насосної штанги діаметром 22 </w:t>
      </w:r>
      <w:r w:rsidRPr="00EC7102">
        <w:rPr>
          <w:rFonts w:ascii="Times New Roman" w:hAnsi="Times New Roman" w:cs="Times New Roman"/>
          <w:i/>
          <w:iCs/>
          <w:lang w:val="uk-UA" w:eastAsia="uk-UA"/>
        </w:rPr>
        <w:t>мм</w:t>
      </w:r>
      <w:r w:rsidRPr="00EC7102">
        <w:rPr>
          <w:rFonts w:ascii="Times New Roman" w:hAnsi="Times New Roman" w:cs="Times New Roman"/>
          <w:lang w:val="uk-UA" w:eastAsia="uk-UA"/>
        </w:rPr>
        <w:t xml:space="preserve"> ГОСТ 13877-96, яка має наступні механічні властивості: (</w:t>
      </w:r>
      <w:r w:rsidRPr="00EC7102">
        <w:rPr>
          <w:rFonts w:ascii="Times New Roman" w:hAnsi="Times New Roman" w:cs="Times New Roman"/>
          <w:i/>
          <w:iCs/>
          <w:lang w:val="uk-UA" w:eastAsia="uk-UA"/>
        </w:rPr>
        <w:t>σ</w:t>
      </w:r>
      <w:r w:rsidRPr="00EC7102">
        <w:rPr>
          <w:rFonts w:ascii="Times New Roman" w:hAnsi="Times New Roman" w:cs="Times New Roman"/>
          <w:i/>
          <w:iCs/>
          <w:vertAlign w:val="subscript"/>
          <w:lang w:val="uk-UA" w:eastAsia="uk-UA"/>
        </w:rPr>
        <w:t>в</w:t>
      </w:r>
      <w:r w:rsidRPr="00EC7102">
        <w:rPr>
          <w:rFonts w:ascii="Times New Roman" w:hAnsi="Times New Roman" w:cs="Times New Roman"/>
          <w:lang w:val="uk-UA" w:eastAsia="uk-UA"/>
        </w:rPr>
        <w:t xml:space="preserve">=588 МПа, </w:t>
      </w:r>
      <w:r w:rsidRPr="00EC7102">
        <w:rPr>
          <w:rFonts w:ascii="Times New Roman" w:hAnsi="Times New Roman" w:cs="Times New Roman"/>
          <w:i/>
          <w:iCs/>
          <w:lang w:val="uk-UA" w:eastAsia="uk-UA"/>
        </w:rPr>
        <w:t>σ</w:t>
      </w:r>
      <w:r w:rsidRPr="00EC7102">
        <w:rPr>
          <w:rFonts w:ascii="Times New Roman" w:hAnsi="Times New Roman" w:cs="Times New Roman"/>
          <w:i/>
          <w:iCs/>
          <w:vertAlign w:val="subscript"/>
          <w:lang w:val="uk-UA" w:eastAsia="uk-UA"/>
        </w:rPr>
        <w:t>0</w:t>
      </w:r>
      <w:r w:rsidRPr="00EC7102">
        <w:rPr>
          <w:rFonts w:ascii="Times New Roman" w:hAnsi="Times New Roman" w:cs="Times New Roman"/>
          <w:vertAlign w:val="subscript"/>
          <w:lang w:val="uk-UA" w:eastAsia="uk-UA"/>
        </w:rPr>
        <w:t>,2</w:t>
      </w:r>
      <w:r w:rsidRPr="00EC7102">
        <w:rPr>
          <w:rFonts w:ascii="Times New Roman" w:hAnsi="Times New Roman" w:cs="Times New Roman"/>
          <w:lang w:val="uk-UA" w:eastAsia="uk-UA"/>
        </w:rPr>
        <w:t xml:space="preserve">=382МПа, ψ=56%, </w:t>
      </w:r>
      <w:r w:rsidRPr="00EC7102">
        <w:rPr>
          <w:rFonts w:ascii="Times New Roman" w:hAnsi="Times New Roman" w:cs="Times New Roman"/>
          <w:i/>
          <w:iCs/>
          <w:lang w:val="uk-UA" w:eastAsia="uk-UA"/>
        </w:rPr>
        <w:t>δ</w:t>
      </w:r>
      <w:r w:rsidRPr="00EC7102">
        <w:rPr>
          <w:rFonts w:ascii="Times New Roman" w:hAnsi="Times New Roman" w:cs="Times New Roman"/>
          <w:i/>
          <w:iCs/>
          <w:vertAlign w:val="subscript"/>
          <w:lang w:val="uk-UA" w:eastAsia="uk-UA"/>
        </w:rPr>
        <w:t>5</w:t>
      </w:r>
      <w:r w:rsidRPr="00EC7102">
        <w:rPr>
          <w:rFonts w:ascii="Times New Roman" w:hAnsi="Times New Roman" w:cs="Times New Roman"/>
          <w:lang w:val="uk-UA" w:eastAsia="uk-UA"/>
        </w:rPr>
        <w:t>=21%, НВ 200).</w:t>
      </w:r>
    </w:p>
    <w:p w:rsidR="00D97248" w:rsidRPr="00EC7102" w:rsidRDefault="00D97248" w:rsidP="00F54B42">
      <w:pPr>
        <w:spacing w:after="0"/>
        <w:ind w:right="20" w:firstLine="708"/>
        <w:jc w:val="both"/>
        <w:rPr>
          <w:rFonts w:ascii="Times New Roman" w:hAnsi="Times New Roman" w:cs="Times New Roman"/>
          <w:lang w:val="uk-UA" w:eastAsia="uk-UA"/>
        </w:rPr>
      </w:pPr>
      <w:r w:rsidRPr="00EC7102">
        <w:rPr>
          <w:rFonts w:ascii="Times New Roman" w:hAnsi="Times New Roman" w:cs="Times New Roman"/>
          <w:lang w:val="uk-UA" w:eastAsia="uk-UA"/>
        </w:rPr>
        <w:t xml:space="preserve">Нехай в штанзі при роботі в свердловині виникають осьові  напруження розтягу величиною </w:t>
      </w:r>
      <w:r w:rsidRPr="00EC7102">
        <w:rPr>
          <w:rFonts w:ascii="Times New Roman" w:hAnsi="Times New Roman" w:cs="Times New Roman"/>
          <w:i/>
          <w:iCs/>
          <w:lang w:val="uk-UA" w:eastAsia="uk-UA"/>
        </w:rPr>
        <w:t>σ</w:t>
      </w:r>
      <w:r w:rsidRPr="00EC7102">
        <w:rPr>
          <w:rFonts w:ascii="Times New Roman" w:hAnsi="Times New Roman" w:cs="Times New Roman"/>
          <w:i/>
          <w:iCs/>
          <w:vertAlign w:val="subscript"/>
          <w:lang w:val="uk-UA" w:eastAsia="uk-UA"/>
        </w:rPr>
        <w:t>р</w:t>
      </w:r>
      <w:r w:rsidRPr="00EC7102">
        <w:rPr>
          <w:rFonts w:ascii="Times New Roman" w:hAnsi="Times New Roman" w:cs="Times New Roman"/>
          <w:lang w:val="uk-UA" w:eastAsia="uk-UA"/>
        </w:rPr>
        <w:t xml:space="preserve">=120 </w:t>
      </w:r>
      <w:r w:rsidRPr="00EC7102">
        <w:rPr>
          <w:rFonts w:ascii="Times New Roman" w:hAnsi="Times New Roman" w:cs="Times New Roman"/>
          <w:i/>
          <w:iCs/>
          <w:lang w:val="uk-UA" w:eastAsia="uk-UA"/>
        </w:rPr>
        <w:t>МПа</w:t>
      </w:r>
      <w:r w:rsidRPr="00EC7102">
        <w:rPr>
          <w:rFonts w:ascii="Times New Roman" w:hAnsi="Times New Roman" w:cs="Times New Roman"/>
          <w:lang w:val="uk-UA" w:eastAsia="uk-UA"/>
        </w:rPr>
        <w:t xml:space="preserve"> , циклічні напруження згину в викривленій ділянці свердловини величиною </w:t>
      </w:r>
      <w:r w:rsidRPr="00EC7102">
        <w:rPr>
          <w:rFonts w:ascii="Times New Roman" w:hAnsi="Times New Roman" w:cs="Times New Roman"/>
          <w:i/>
          <w:iCs/>
          <w:lang w:val="uk-UA" w:eastAsia="uk-UA"/>
        </w:rPr>
        <w:t>σ</w:t>
      </w:r>
      <w:r w:rsidRPr="00EC7102">
        <w:rPr>
          <w:rFonts w:ascii="Times New Roman" w:hAnsi="Times New Roman" w:cs="Times New Roman"/>
          <w:i/>
          <w:iCs/>
          <w:vertAlign w:val="subscript"/>
          <w:lang w:val="uk-UA" w:eastAsia="uk-UA"/>
        </w:rPr>
        <w:t>зг</w:t>
      </w:r>
      <w:r w:rsidRPr="00EC7102">
        <w:rPr>
          <w:rFonts w:ascii="Times New Roman" w:hAnsi="Times New Roman" w:cs="Times New Roman"/>
          <w:lang w:val="uk-UA" w:eastAsia="uk-UA"/>
        </w:rPr>
        <w:t xml:space="preserve"> =250 </w:t>
      </w:r>
      <w:r w:rsidRPr="00EC7102">
        <w:rPr>
          <w:rFonts w:ascii="Times New Roman" w:hAnsi="Times New Roman" w:cs="Times New Roman"/>
          <w:i/>
          <w:iCs/>
          <w:lang w:val="uk-UA" w:eastAsia="uk-UA"/>
        </w:rPr>
        <w:t>МПа</w:t>
      </w:r>
      <w:r w:rsidRPr="00EC7102">
        <w:rPr>
          <w:rFonts w:ascii="Times New Roman" w:hAnsi="Times New Roman" w:cs="Times New Roman"/>
          <w:lang w:val="uk-UA" w:eastAsia="uk-UA"/>
        </w:rPr>
        <w:t>. Припустимо, що в тілі штанги є приповерхневі тріщини, які не були виявлені під час  неруйнівного контролю. Довжина</w:t>
      </w:r>
      <w:r w:rsidRPr="00EC7102">
        <w:rPr>
          <w:rFonts w:ascii="Times New Roman" w:hAnsi="Times New Roman" w:cs="Times New Roman"/>
          <w:i/>
          <w:iCs/>
          <w:spacing w:val="-20"/>
          <w:lang w:val="uk-UA" w:eastAsia="uk-UA"/>
        </w:rPr>
        <w:t xml:space="preserve"> 2</w:t>
      </w:r>
      <w:r w:rsidRPr="00EC7102">
        <w:rPr>
          <w:rFonts w:ascii="Times New Roman" w:hAnsi="Times New Roman" w:cs="Times New Roman"/>
          <w:i/>
          <w:iCs/>
          <w:spacing w:val="-20"/>
          <w:lang w:val="en-US" w:eastAsia="uk-UA"/>
        </w:rPr>
        <w:t>l</w:t>
      </w:r>
      <w:r w:rsidRPr="00EC7102">
        <w:rPr>
          <w:rFonts w:ascii="Times New Roman" w:hAnsi="Times New Roman" w:cs="Times New Roman"/>
          <w:i/>
          <w:iCs/>
          <w:spacing w:val="-20"/>
          <w:lang w:val="uk-UA" w:eastAsia="uk-UA"/>
        </w:rPr>
        <w:t xml:space="preserve"> </w:t>
      </w:r>
      <w:r w:rsidRPr="00EC7102">
        <w:rPr>
          <w:rFonts w:ascii="Times New Roman" w:hAnsi="Times New Roman" w:cs="Times New Roman"/>
          <w:lang w:val="uk-UA" w:eastAsia="uk-UA"/>
        </w:rPr>
        <w:t xml:space="preserve">і глибина </w:t>
      </w:r>
      <w:r w:rsidRPr="00EC7102">
        <w:rPr>
          <w:rFonts w:ascii="Times New Roman" w:hAnsi="Times New Roman" w:cs="Times New Roman"/>
          <w:i/>
          <w:iCs/>
          <w:lang w:val="en-US" w:eastAsia="uk-UA"/>
        </w:rPr>
        <w:t>h</w:t>
      </w:r>
      <w:r w:rsidRPr="00EC7102">
        <w:rPr>
          <w:rFonts w:ascii="Times New Roman" w:hAnsi="Times New Roman" w:cs="Times New Roman"/>
          <w:lang w:val="uk-UA" w:eastAsia="uk-UA"/>
        </w:rPr>
        <w:t xml:space="preserve"> напівеліптичної тріщини рівні відповідно 3,2 і 0,8 </w:t>
      </w:r>
      <w:r w:rsidRPr="00EC7102">
        <w:rPr>
          <w:rFonts w:ascii="Times New Roman" w:hAnsi="Times New Roman" w:cs="Times New Roman"/>
          <w:i/>
          <w:iCs/>
          <w:lang w:val="uk-UA" w:eastAsia="uk-UA"/>
        </w:rPr>
        <w:t>мм</w:t>
      </w:r>
      <w:r w:rsidRPr="00EC7102">
        <w:rPr>
          <w:rFonts w:ascii="Times New Roman" w:hAnsi="Times New Roman" w:cs="Times New Roman"/>
          <w:lang w:val="uk-UA" w:eastAsia="uk-UA"/>
        </w:rPr>
        <w:t xml:space="preserve"> (рис. 2) за умови, що довжина тріщини </w:t>
      </w:r>
      <w:r w:rsidRPr="00EC7102">
        <w:rPr>
          <w:rFonts w:ascii="Times New Roman" w:hAnsi="Times New Roman" w:cs="Times New Roman"/>
          <w:i/>
          <w:iCs/>
          <w:spacing w:val="-20"/>
          <w:lang w:val="uk-UA" w:eastAsia="uk-UA"/>
        </w:rPr>
        <w:t>2</w:t>
      </w:r>
      <w:r w:rsidRPr="00EC7102">
        <w:rPr>
          <w:rFonts w:ascii="Times New Roman" w:hAnsi="Times New Roman" w:cs="Times New Roman"/>
          <w:i/>
          <w:iCs/>
          <w:spacing w:val="-20"/>
          <w:lang w:val="en-US" w:eastAsia="uk-UA"/>
        </w:rPr>
        <w:t>l</w:t>
      </w:r>
      <w:r w:rsidRPr="00EC7102">
        <w:rPr>
          <w:rFonts w:ascii="Times New Roman" w:hAnsi="Times New Roman" w:cs="Times New Roman"/>
          <w:i/>
          <w:iCs/>
          <w:spacing w:val="-20"/>
          <w:lang w:val="uk-UA" w:eastAsia="uk-UA"/>
        </w:rPr>
        <w:t xml:space="preserve"> </w:t>
      </w:r>
      <w:r w:rsidRPr="00EC7102">
        <w:rPr>
          <w:rFonts w:ascii="Times New Roman" w:hAnsi="Times New Roman" w:cs="Times New Roman"/>
          <w:lang w:val="uk-UA" w:eastAsia="uk-UA"/>
        </w:rPr>
        <w:t xml:space="preserve">в чотири рази перевищує її глибину </w:t>
      </w:r>
      <w:r w:rsidRPr="00EC7102">
        <w:rPr>
          <w:rFonts w:ascii="Times New Roman" w:hAnsi="Times New Roman" w:cs="Times New Roman"/>
          <w:i/>
          <w:iCs/>
          <w:lang w:val="en-US" w:eastAsia="uk-UA"/>
        </w:rPr>
        <w:t>h</w:t>
      </w:r>
      <w:r w:rsidRPr="00EC7102">
        <w:rPr>
          <w:rFonts w:ascii="Times New Roman" w:hAnsi="Times New Roman" w:cs="Times New Roman"/>
          <w:lang w:val="uk-UA" w:eastAsia="uk-UA"/>
        </w:rPr>
        <w:t>.</w:t>
      </w:r>
    </w:p>
    <w:p w:rsidR="00D97248" w:rsidRPr="00EC7102" w:rsidRDefault="00D97248" w:rsidP="006710B2">
      <w:pPr>
        <w:spacing w:after="0"/>
        <w:jc w:val="center"/>
        <w:rPr>
          <w:rFonts w:ascii="Times New Roman" w:hAnsi="Times New Roman" w:cs="Times New Roman"/>
          <w:lang w:val="uk-UA"/>
        </w:rPr>
      </w:pPr>
      <w:r w:rsidRPr="0077701B">
        <w:rPr>
          <w:rFonts w:ascii="Times New Roman" w:hAnsi="Times New Roman" w:cs="Times New Roman"/>
          <w:noProof/>
          <w:lang w:val="en-US" w:eastAsia="en-US"/>
        </w:rPr>
        <w:pict>
          <v:shape id="Рисунок 59" o:spid="_x0000_i1044" type="#_x0000_t75" style="width:218.25pt;height:141pt;visibility:visible">
            <v:imagedata r:id="rId45" o:title=""/>
          </v:shape>
        </w:pict>
      </w:r>
    </w:p>
    <w:p w:rsidR="00D97248" w:rsidRPr="002531BB" w:rsidRDefault="00D97248" w:rsidP="006710B2">
      <w:pPr>
        <w:spacing w:after="0"/>
        <w:jc w:val="center"/>
        <w:rPr>
          <w:rFonts w:ascii="Times New Roman" w:hAnsi="Times New Roman" w:cs="Times New Roman"/>
          <w:b/>
          <w:bCs/>
          <w:lang w:val="uk-UA" w:eastAsia="uk-UA"/>
        </w:rPr>
      </w:pPr>
      <w:r w:rsidRPr="00EC7102">
        <w:rPr>
          <w:rFonts w:ascii="Times New Roman" w:hAnsi="Times New Roman" w:cs="Times New Roman"/>
          <w:b/>
          <w:bCs/>
          <w:lang w:val="uk-UA"/>
        </w:rPr>
        <w:t xml:space="preserve">Рисунок 2 </w:t>
      </w:r>
      <w:r w:rsidRPr="00EC7102">
        <w:rPr>
          <w:rFonts w:ascii="Times New Roman" w:hAnsi="Times New Roman" w:cs="Times New Roman"/>
          <w:b/>
          <w:bCs/>
          <w:lang w:val="uk-UA" w:eastAsia="uk-UA"/>
        </w:rPr>
        <w:t xml:space="preserve">- </w:t>
      </w:r>
      <w:r w:rsidRPr="002531BB">
        <w:rPr>
          <w:rFonts w:ascii="Times New Roman" w:hAnsi="Times New Roman" w:cs="Times New Roman"/>
          <w:b/>
          <w:bCs/>
          <w:lang w:val="uk-UA" w:eastAsia="uk-UA"/>
        </w:rPr>
        <w:t xml:space="preserve">Залежність між довжиною </w:t>
      </w:r>
      <w:r w:rsidRPr="002531BB">
        <w:rPr>
          <w:rFonts w:ascii="Times New Roman" w:hAnsi="Times New Roman" w:cs="Times New Roman"/>
          <w:b/>
          <w:bCs/>
          <w:i/>
          <w:iCs/>
          <w:lang w:val="uk-UA" w:eastAsia="uk-UA"/>
        </w:rPr>
        <w:t>2</w:t>
      </w:r>
      <w:r w:rsidRPr="002531BB">
        <w:rPr>
          <w:rFonts w:ascii="Times New Roman" w:hAnsi="Times New Roman" w:cs="Times New Roman"/>
          <w:b/>
          <w:bCs/>
          <w:i/>
          <w:iCs/>
          <w:lang w:val="en-US" w:eastAsia="uk-UA"/>
        </w:rPr>
        <w:t>l</w:t>
      </w:r>
      <w:r w:rsidRPr="002531BB">
        <w:rPr>
          <w:rFonts w:ascii="Times New Roman" w:hAnsi="Times New Roman" w:cs="Times New Roman"/>
          <w:b/>
          <w:bCs/>
          <w:lang w:val="uk-UA" w:eastAsia="uk-UA"/>
        </w:rPr>
        <w:t xml:space="preserve"> і глибиною </w:t>
      </w:r>
      <w:r w:rsidRPr="002531BB">
        <w:rPr>
          <w:rFonts w:ascii="Times New Roman" w:hAnsi="Times New Roman" w:cs="Times New Roman"/>
          <w:b/>
          <w:bCs/>
          <w:i/>
          <w:iCs/>
          <w:lang w:val="en-US" w:eastAsia="uk-UA"/>
        </w:rPr>
        <w:t>h</w:t>
      </w:r>
      <w:r w:rsidRPr="002531BB">
        <w:rPr>
          <w:rFonts w:ascii="Times New Roman" w:hAnsi="Times New Roman" w:cs="Times New Roman"/>
          <w:b/>
          <w:bCs/>
          <w:lang w:val="uk-UA" w:eastAsia="uk-UA"/>
        </w:rPr>
        <w:t xml:space="preserve"> напівеліптичної тріщини в тілі насосної штанги діаметром 22 </w:t>
      </w:r>
      <w:r w:rsidRPr="002531BB">
        <w:rPr>
          <w:rFonts w:ascii="Times New Roman" w:hAnsi="Times New Roman" w:cs="Times New Roman"/>
          <w:b/>
          <w:bCs/>
          <w:i/>
          <w:iCs/>
          <w:lang w:val="uk-UA" w:eastAsia="uk-UA"/>
        </w:rPr>
        <w:t>мм</w:t>
      </w:r>
    </w:p>
    <w:p w:rsidR="00D97248" w:rsidRPr="00EC7102" w:rsidRDefault="00D97248" w:rsidP="00F54B42">
      <w:pPr>
        <w:spacing w:after="0"/>
        <w:ind w:right="20" w:firstLine="708"/>
        <w:jc w:val="both"/>
        <w:rPr>
          <w:rFonts w:ascii="Times New Roman" w:hAnsi="Times New Roman" w:cs="Times New Roman"/>
          <w:lang w:val="uk-UA"/>
        </w:rPr>
      </w:pPr>
    </w:p>
    <w:p w:rsidR="00D97248" w:rsidRPr="00EC7102" w:rsidRDefault="00D97248" w:rsidP="00F54B42">
      <w:pPr>
        <w:spacing w:after="0"/>
        <w:jc w:val="center"/>
        <w:rPr>
          <w:rFonts w:ascii="Times New Roman" w:hAnsi="Times New Roman" w:cs="Times New Roman"/>
          <w:b/>
          <w:bCs/>
        </w:rPr>
      </w:pPr>
      <w:r w:rsidRPr="00EC7102">
        <w:rPr>
          <w:rFonts w:ascii="Times New Roman" w:hAnsi="Times New Roman" w:cs="Times New Roman"/>
          <w:b/>
          <w:bCs/>
          <w:lang w:val="uk-UA" w:eastAsia="uk-UA"/>
        </w:rPr>
        <w:t xml:space="preserve">1. </w:t>
      </w:r>
      <w:r w:rsidRPr="00EC7102">
        <w:rPr>
          <w:rFonts w:ascii="Times New Roman" w:hAnsi="Times New Roman" w:cs="Times New Roman"/>
          <w:b/>
          <w:bCs/>
          <w:lang w:eastAsia="uk-UA"/>
        </w:rPr>
        <w:t>Приклад розрахунку</w:t>
      </w:r>
      <w:r w:rsidRPr="00EC7102">
        <w:rPr>
          <w:rFonts w:ascii="Times New Roman" w:hAnsi="Times New Roman" w:cs="Times New Roman"/>
        </w:rPr>
        <w:t xml:space="preserve"> </w:t>
      </w:r>
      <w:r w:rsidRPr="00EC7102">
        <w:rPr>
          <w:rFonts w:ascii="Times New Roman" w:hAnsi="Times New Roman" w:cs="Times New Roman"/>
          <w:b/>
          <w:bCs/>
          <w:lang w:eastAsia="uk-UA"/>
        </w:rPr>
        <w:t xml:space="preserve">залишкового ресурсу </w:t>
      </w:r>
      <w:r w:rsidRPr="00EC7102">
        <w:rPr>
          <w:rFonts w:ascii="Times New Roman" w:hAnsi="Times New Roman" w:cs="Times New Roman"/>
          <w:b/>
          <w:bCs/>
          <w:lang w:val="uk-UA" w:eastAsia="uk-UA"/>
        </w:rPr>
        <w:t>насосної</w:t>
      </w:r>
      <w:r w:rsidRPr="00EC7102">
        <w:rPr>
          <w:rFonts w:ascii="Times New Roman" w:hAnsi="Times New Roman" w:cs="Times New Roman"/>
          <w:b/>
          <w:bCs/>
          <w:lang w:eastAsia="uk-UA"/>
        </w:rPr>
        <w:t xml:space="preserve"> </w:t>
      </w:r>
      <w:r w:rsidRPr="00EC7102">
        <w:rPr>
          <w:rFonts w:ascii="Times New Roman" w:hAnsi="Times New Roman" w:cs="Times New Roman"/>
          <w:b/>
          <w:bCs/>
          <w:lang w:val="uk-UA" w:eastAsia="uk-UA"/>
        </w:rPr>
        <w:t>штанги</w:t>
      </w:r>
      <w:r w:rsidRPr="00EC7102">
        <w:rPr>
          <w:rFonts w:ascii="Times New Roman" w:hAnsi="Times New Roman" w:cs="Times New Roman"/>
          <w:b/>
          <w:bCs/>
          <w:lang w:eastAsia="uk-UA"/>
        </w:rPr>
        <w:t xml:space="preserve"> без врахування дотичних напружень</w:t>
      </w:r>
    </w:p>
    <w:p w:rsidR="00D97248" w:rsidRPr="00EC7102" w:rsidRDefault="00D97248" w:rsidP="00F54B42">
      <w:pPr>
        <w:spacing w:after="0"/>
        <w:ind w:firstLine="708"/>
        <w:rPr>
          <w:rFonts w:ascii="Times New Roman" w:hAnsi="Times New Roman" w:cs="Times New Roman"/>
          <w:lang w:eastAsia="uk-UA"/>
        </w:rPr>
      </w:pPr>
      <w:r w:rsidRPr="00EC7102">
        <w:rPr>
          <w:rFonts w:ascii="Times New Roman" w:hAnsi="Times New Roman" w:cs="Times New Roman"/>
          <w:lang w:val="uk-UA" w:eastAsia="uk-UA"/>
        </w:rPr>
        <w:t>Сумарне максимальне напруження в тілі  штанги</w:t>
      </w:r>
    </w:p>
    <w:p w:rsidR="00D97248" w:rsidRPr="00EC7102" w:rsidRDefault="00D97248" w:rsidP="00F54B42">
      <w:pPr>
        <w:spacing w:after="0"/>
        <w:ind w:firstLine="708"/>
        <w:jc w:val="center"/>
        <w:rPr>
          <w:rFonts w:ascii="Times New Roman" w:hAnsi="Times New Roman" w:cs="Times New Roman"/>
          <w:i/>
          <w:iCs/>
          <w:vertAlign w:val="superscript"/>
          <w:lang w:val="uk-UA"/>
        </w:rPr>
      </w:pPr>
      <w:r w:rsidRPr="00EC7102">
        <w:rPr>
          <w:rFonts w:ascii="Times New Roman" w:hAnsi="Times New Roman" w:cs="Times New Roman"/>
          <w:position w:val="-26"/>
        </w:rPr>
        <w:object w:dxaOrig="4500" w:dyaOrig="700">
          <v:shape id="_x0000_i1045" type="#_x0000_t75" style="width:229.5pt;height:34.5pt" o:ole="">
            <v:imagedata r:id="rId46" o:title=""/>
          </v:shape>
          <o:OLEObject Type="Embed" ProgID="Equation.3" ShapeID="_x0000_i1045" DrawAspect="Content" ObjectID="_1617703540" r:id="rId47"/>
        </w:object>
      </w:r>
    </w:p>
    <w:p w:rsidR="00D97248" w:rsidRPr="00EC7102" w:rsidRDefault="00D97248" w:rsidP="00F54B42">
      <w:pPr>
        <w:spacing w:after="0"/>
        <w:ind w:right="20" w:firstLine="708"/>
        <w:jc w:val="both"/>
        <w:rPr>
          <w:rFonts w:ascii="Times New Roman" w:hAnsi="Times New Roman" w:cs="Times New Roman"/>
          <w:lang w:val="uk-UA"/>
        </w:rPr>
      </w:pPr>
      <w:r w:rsidRPr="00EC7102">
        <w:rPr>
          <w:rFonts w:ascii="Times New Roman" w:hAnsi="Times New Roman" w:cs="Times New Roman"/>
          <w:lang w:val="uk-UA" w:eastAsia="uk-UA"/>
        </w:rPr>
        <w:t xml:space="preserve">Критичний коефіцієнт інтенсивності напружень </w:t>
      </w:r>
      <w:r w:rsidRPr="00EC7102">
        <w:rPr>
          <w:rFonts w:ascii="Times New Roman" w:hAnsi="Times New Roman" w:cs="Times New Roman"/>
          <w:i/>
          <w:iCs/>
          <w:lang w:val="uk-UA" w:eastAsia="uk-UA"/>
        </w:rPr>
        <w:t>К</w:t>
      </w:r>
      <w:r w:rsidRPr="00EC7102">
        <w:rPr>
          <w:rFonts w:ascii="Times New Roman" w:hAnsi="Times New Roman" w:cs="Times New Roman"/>
          <w:i/>
          <w:iCs/>
          <w:vertAlign w:val="subscript"/>
          <w:lang w:val="en-US" w:eastAsia="uk-UA"/>
        </w:rPr>
        <w:t>l</w:t>
      </w:r>
      <w:r w:rsidRPr="00EC7102">
        <w:rPr>
          <w:rFonts w:ascii="Times New Roman" w:hAnsi="Times New Roman" w:cs="Times New Roman"/>
          <w:i/>
          <w:iCs/>
          <w:vertAlign w:val="subscript"/>
          <w:lang w:val="uk-UA" w:eastAsia="uk-UA"/>
        </w:rPr>
        <w:t>С</w:t>
      </w:r>
      <w:r w:rsidRPr="00EC7102">
        <w:rPr>
          <w:rFonts w:ascii="Times New Roman" w:hAnsi="Times New Roman" w:cs="Times New Roman"/>
          <w:lang w:val="uk-UA" w:eastAsia="uk-UA"/>
        </w:rPr>
        <w:t xml:space="preserve"> для матеріалу  штанг дорівнює 45 </w:t>
      </w:r>
      <w:r w:rsidRPr="00EC7102">
        <w:rPr>
          <w:rFonts w:ascii="Times New Roman" w:hAnsi="Times New Roman" w:cs="Times New Roman"/>
          <w:i/>
          <w:iCs/>
          <w:lang w:val="uk-UA" w:eastAsia="uk-UA"/>
        </w:rPr>
        <w:t>МПа</w:t>
      </w:r>
      <w:r w:rsidRPr="00EC7102">
        <w:rPr>
          <w:rFonts w:ascii="Times New Roman" w:hAnsi="Times New Roman" w:cs="Times New Roman"/>
          <w:lang w:val="uk-UA" w:eastAsia="uk-UA"/>
        </w:rPr>
        <w:t xml:space="preserve"> [8]. Переважно </w:t>
      </w:r>
      <w:r w:rsidRPr="00EC7102">
        <w:rPr>
          <w:rFonts w:ascii="Times New Roman" w:hAnsi="Times New Roman" w:cs="Times New Roman"/>
          <w:i/>
          <w:iCs/>
          <w:lang w:val="en-US" w:eastAsia="uk-UA"/>
        </w:rPr>
        <w:t>K</w:t>
      </w:r>
      <w:r w:rsidRPr="00EC7102">
        <w:rPr>
          <w:rFonts w:ascii="Times New Roman" w:hAnsi="Times New Roman" w:cs="Times New Roman"/>
          <w:i/>
          <w:iCs/>
          <w:vertAlign w:val="subscript"/>
          <w:lang w:val="en-US" w:eastAsia="uk-UA"/>
        </w:rPr>
        <w:t>lc</w:t>
      </w:r>
      <w:r w:rsidRPr="00EC7102">
        <w:rPr>
          <w:rFonts w:ascii="Times New Roman" w:hAnsi="Times New Roman" w:cs="Times New Roman"/>
          <w:lang w:val="uk-UA" w:eastAsia="uk-UA"/>
        </w:rPr>
        <w:t xml:space="preserve">=40-150 </w:t>
      </w:r>
      <w:r w:rsidRPr="00EC7102">
        <w:rPr>
          <w:rFonts w:ascii="Times New Roman" w:hAnsi="Times New Roman" w:cs="Times New Roman"/>
          <w:i/>
          <w:iCs/>
          <w:lang w:val="uk-UA" w:eastAsia="uk-UA"/>
        </w:rPr>
        <w:t>МПа</w:t>
      </w:r>
      <w:r w:rsidRPr="00EC7102">
        <w:rPr>
          <w:rFonts w:ascii="Times New Roman" w:hAnsi="Times New Roman" w:cs="Times New Roman"/>
          <w:lang w:val="uk-UA" w:eastAsia="uk-UA"/>
        </w:rPr>
        <w:t xml:space="preserve"> для матеріалів  штанг різних груп міцності.</w:t>
      </w:r>
    </w:p>
    <w:p w:rsidR="00D97248" w:rsidRPr="00EC7102" w:rsidRDefault="00D97248" w:rsidP="00F54B42">
      <w:pPr>
        <w:spacing w:after="0"/>
        <w:ind w:right="20" w:firstLine="708"/>
        <w:rPr>
          <w:rFonts w:ascii="Times New Roman" w:hAnsi="Times New Roman" w:cs="Times New Roman"/>
          <w:lang w:val="uk-UA" w:eastAsia="uk-UA"/>
        </w:rPr>
      </w:pPr>
      <w:r w:rsidRPr="00EC7102">
        <w:rPr>
          <w:rFonts w:ascii="Times New Roman" w:hAnsi="Times New Roman" w:cs="Times New Roman"/>
          <w:lang w:val="uk-UA" w:eastAsia="uk-UA"/>
        </w:rPr>
        <w:t xml:space="preserve">Визначимо критичну глибину тріщини для даного матеріалу  штанги за формулою </w:t>
      </w:r>
    </w:p>
    <w:p w:rsidR="00D97248" w:rsidRPr="00EC7102" w:rsidRDefault="00D97248" w:rsidP="00F54B42">
      <w:pPr>
        <w:spacing w:after="0"/>
        <w:ind w:right="20"/>
        <w:jc w:val="center"/>
        <w:rPr>
          <w:rFonts w:ascii="Times New Roman" w:hAnsi="Times New Roman" w:cs="Times New Roman"/>
          <w:lang w:val="uk-UA" w:eastAsia="uk-UA"/>
        </w:rPr>
      </w:pPr>
      <w:r w:rsidRPr="00EC7102">
        <w:rPr>
          <w:rFonts w:ascii="Times New Roman" w:hAnsi="Times New Roman" w:cs="Times New Roman"/>
          <w:position w:val="-96"/>
        </w:rPr>
        <w:object w:dxaOrig="8840" w:dyaOrig="2060">
          <v:shape id="_x0000_i1046" type="#_x0000_t75" style="width:450.75pt;height:105pt" o:ole="">
            <v:imagedata r:id="rId48" o:title=""/>
          </v:shape>
          <o:OLEObject Type="Embed" ProgID="Equation.3" ShapeID="_x0000_i1046" DrawAspect="Content" ObjectID="_1617703541" r:id="rId49"/>
        </w:object>
      </w:r>
    </w:p>
    <w:p w:rsidR="00D97248" w:rsidRPr="00EC7102" w:rsidRDefault="00D97248" w:rsidP="00F54B42">
      <w:pPr>
        <w:spacing w:after="0"/>
        <w:ind w:right="20" w:firstLine="708"/>
        <w:rPr>
          <w:rFonts w:ascii="Times New Roman" w:hAnsi="Times New Roman" w:cs="Times New Roman"/>
          <w:lang w:val="uk-UA"/>
        </w:rPr>
      </w:pPr>
      <w:r w:rsidRPr="00EC7102">
        <w:rPr>
          <w:rFonts w:ascii="Times New Roman" w:hAnsi="Times New Roman" w:cs="Times New Roman"/>
          <w:lang w:val="uk-UA" w:eastAsia="uk-UA"/>
        </w:rPr>
        <w:t xml:space="preserve">Експерименти показують, що критична глибина тріщини в тілі штанги досягає 5 </w:t>
      </w:r>
      <w:r w:rsidRPr="00EC7102">
        <w:rPr>
          <w:rFonts w:ascii="Times New Roman" w:hAnsi="Times New Roman" w:cs="Times New Roman"/>
          <w:i/>
          <w:iCs/>
          <w:lang w:val="uk-UA" w:eastAsia="uk-UA"/>
        </w:rPr>
        <w:t>мм</w:t>
      </w:r>
      <w:r w:rsidRPr="00EC7102">
        <w:rPr>
          <w:rFonts w:ascii="Times New Roman" w:hAnsi="Times New Roman" w:cs="Times New Roman"/>
          <w:lang w:val="uk-UA" w:eastAsia="uk-UA"/>
        </w:rPr>
        <w:t xml:space="preserve"> в середовищі пластової води [2].</w:t>
      </w:r>
    </w:p>
    <w:p w:rsidR="00D97248" w:rsidRPr="00EC7102" w:rsidRDefault="00D97248" w:rsidP="006710B2">
      <w:pPr>
        <w:spacing w:after="0"/>
        <w:ind w:right="20" w:firstLine="708"/>
        <w:jc w:val="both"/>
        <w:rPr>
          <w:rFonts w:ascii="Times New Roman" w:hAnsi="Times New Roman" w:cs="Times New Roman"/>
          <w:lang w:val="uk-UA" w:eastAsia="uk-UA"/>
        </w:rPr>
      </w:pPr>
      <w:r w:rsidRPr="00EC7102">
        <w:rPr>
          <w:rFonts w:ascii="Times New Roman" w:hAnsi="Times New Roman" w:cs="Times New Roman"/>
          <w:lang w:val="uk-UA" w:eastAsia="uk-UA"/>
        </w:rPr>
        <w:t>Швидкість росту тріщини в тілі штанги визначається за допомогою наступних залежностей:</w:t>
      </w:r>
    </w:p>
    <w:p w:rsidR="00D97248" w:rsidRPr="00EC7102" w:rsidRDefault="00D97248" w:rsidP="00F54B42">
      <w:pPr>
        <w:spacing w:after="0"/>
        <w:ind w:firstLine="708"/>
        <w:jc w:val="center"/>
        <w:rPr>
          <w:rFonts w:ascii="Times New Roman" w:hAnsi="Times New Roman" w:cs="Times New Roman"/>
          <w:i/>
          <w:iCs/>
          <w:vertAlign w:val="superscript"/>
        </w:rPr>
      </w:pPr>
      <w:r w:rsidRPr="00EC7102">
        <w:rPr>
          <w:rFonts w:ascii="Times New Roman" w:hAnsi="Times New Roman" w:cs="Times New Roman"/>
          <w:position w:val="-12"/>
        </w:rPr>
        <w:object w:dxaOrig="1060" w:dyaOrig="380">
          <v:shape id="_x0000_i1047" type="#_x0000_t75" style="width:53.25pt;height:18.75pt" o:ole="">
            <v:imagedata r:id="rId50" o:title=""/>
          </v:shape>
          <o:OLEObject Type="Embed" ProgID="Equation.3" ShapeID="_x0000_i1047" DrawAspect="Content" ObjectID="_1617703542" r:id="rId51"/>
        </w:object>
      </w:r>
      <w:r w:rsidRPr="00EC7102">
        <w:rPr>
          <w:rFonts w:ascii="Times New Roman" w:hAnsi="Times New Roman" w:cs="Times New Roman"/>
        </w:rPr>
        <w:t xml:space="preserve"> ,</w:t>
      </w:r>
    </w:p>
    <w:p w:rsidR="00D97248" w:rsidRPr="00EC7102" w:rsidRDefault="00D97248" w:rsidP="00F54B42">
      <w:pPr>
        <w:spacing w:after="0"/>
        <w:rPr>
          <w:rFonts w:ascii="Times New Roman" w:hAnsi="Times New Roman" w:cs="Times New Roman"/>
          <w:lang w:eastAsia="uk-UA"/>
        </w:rPr>
      </w:pPr>
      <w:r w:rsidRPr="00EC7102">
        <w:rPr>
          <w:rFonts w:ascii="Times New Roman" w:hAnsi="Times New Roman" w:cs="Times New Roman"/>
          <w:lang w:eastAsia="uk-UA"/>
        </w:rPr>
        <w:t>або</w:t>
      </w:r>
    </w:p>
    <w:p w:rsidR="00D97248" w:rsidRPr="00EC7102" w:rsidRDefault="00D97248" w:rsidP="00F54B42">
      <w:pPr>
        <w:spacing w:after="0"/>
        <w:jc w:val="center"/>
        <w:rPr>
          <w:rFonts w:ascii="Times New Roman" w:hAnsi="Times New Roman" w:cs="Times New Roman"/>
          <w:i/>
          <w:iCs/>
          <w:lang w:eastAsia="uk-UA"/>
        </w:rPr>
      </w:pPr>
      <w:r w:rsidRPr="00EC7102">
        <w:rPr>
          <w:rFonts w:ascii="Times New Roman" w:hAnsi="Times New Roman" w:cs="Times New Roman"/>
          <w:position w:val="-28"/>
        </w:rPr>
        <w:object w:dxaOrig="2740" w:dyaOrig="720">
          <v:shape id="_x0000_i1048" type="#_x0000_t75" style="width:135.75pt;height:35.25pt" o:ole="">
            <v:imagedata r:id="rId52" o:title=""/>
          </v:shape>
          <o:OLEObject Type="Embed" ProgID="Equation.3" ShapeID="_x0000_i1048" DrawAspect="Content" ObjectID="_1617703543" r:id="rId53"/>
        </w:object>
      </w:r>
      <w:r w:rsidRPr="00EC7102">
        <w:rPr>
          <w:rFonts w:ascii="Times New Roman" w:hAnsi="Times New Roman" w:cs="Times New Roman"/>
        </w:rPr>
        <w:t xml:space="preserve"> </w:t>
      </w:r>
      <w:r w:rsidRPr="00EC7102">
        <w:rPr>
          <w:rFonts w:ascii="Times New Roman" w:hAnsi="Times New Roman" w:cs="Times New Roman"/>
          <w:i/>
          <w:iCs/>
        </w:rPr>
        <w:t>мм/цикл</w:t>
      </w:r>
      <w:r w:rsidRPr="00EC7102">
        <w:rPr>
          <w:rFonts w:ascii="Times New Roman" w:hAnsi="Times New Roman" w:cs="Times New Roman"/>
        </w:rPr>
        <w:t>,</w:t>
      </w:r>
    </w:p>
    <w:p w:rsidR="00D97248" w:rsidRPr="00EC7102" w:rsidRDefault="00D97248" w:rsidP="001C7796">
      <w:pPr>
        <w:spacing w:after="0"/>
        <w:ind w:firstLine="567"/>
        <w:jc w:val="both"/>
        <w:rPr>
          <w:rFonts w:ascii="Times New Roman" w:hAnsi="Times New Roman" w:cs="Times New Roman"/>
        </w:rPr>
      </w:pPr>
      <w:r w:rsidRPr="00EC7102">
        <w:rPr>
          <w:rFonts w:ascii="Times New Roman" w:hAnsi="Times New Roman" w:cs="Times New Roman"/>
          <w:lang w:val="uk-UA" w:eastAsia="uk-UA"/>
        </w:rPr>
        <w:t xml:space="preserve">де </w:t>
      </w:r>
      <w:r w:rsidRPr="00EC7102">
        <w:rPr>
          <w:rFonts w:ascii="Times New Roman" w:hAnsi="Times New Roman" w:cs="Times New Roman"/>
          <w:position w:val="-10"/>
        </w:rPr>
        <w:object w:dxaOrig="460" w:dyaOrig="279">
          <v:shape id="_x0000_i1049" type="#_x0000_t75" style="width:29.25pt;height:17.25pt" o:ole="">
            <v:imagedata r:id="rId54" o:title=""/>
          </v:shape>
          <o:OLEObject Type="Embed" ProgID="Equation.3" ShapeID="_x0000_i1049" DrawAspect="Content" ObjectID="_1617703544" r:id="rId55"/>
        </w:object>
      </w:r>
      <w:r w:rsidRPr="00EC7102">
        <w:rPr>
          <w:rFonts w:ascii="Times New Roman" w:hAnsi="Times New Roman" w:cs="Times New Roman"/>
        </w:rPr>
        <w:t xml:space="preserve"> </w:t>
      </w:r>
      <w:r w:rsidRPr="00EC7102">
        <w:rPr>
          <w:rFonts w:ascii="Times New Roman" w:hAnsi="Times New Roman" w:cs="Times New Roman"/>
          <w:lang w:val="uk-UA" w:eastAsia="uk-UA"/>
        </w:rPr>
        <w:t xml:space="preserve">в </w:t>
      </w:r>
      <w:r w:rsidRPr="00EC7102">
        <w:rPr>
          <w:rFonts w:ascii="Times New Roman" w:hAnsi="Times New Roman" w:cs="Times New Roman"/>
          <w:i/>
          <w:iCs/>
          <w:lang w:val="uk-UA" w:eastAsia="uk-UA"/>
        </w:rPr>
        <w:t>даН·мм</w:t>
      </w:r>
      <w:r w:rsidRPr="00EC7102">
        <w:rPr>
          <w:rFonts w:ascii="Times New Roman" w:hAnsi="Times New Roman" w:cs="Times New Roman"/>
          <w:lang w:val="uk-UA" w:eastAsia="uk-UA"/>
        </w:rPr>
        <w:t xml:space="preserve"> </w:t>
      </w:r>
      <w:r w:rsidRPr="00EC7102">
        <w:rPr>
          <w:rFonts w:ascii="Times New Roman" w:hAnsi="Times New Roman" w:cs="Times New Roman"/>
          <w:vertAlign w:val="superscript"/>
          <w:lang w:val="uk-UA" w:eastAsia="uk-UA"/>
        </w:rPr>
        <w:t>-3/2</w:t>
      </w:r>
      <w:r w:rsidRPr="00EC7102">
        <w:rPr>
          <w:rFonts w:ascii="Times New Roman" w:hAnsi="Times New Roman" w:cs="Times New Roman"/>
          <w:lang w:val="uk-UA" w:eastAsia="uk-UA"/>
        </w:rPr>
        <w:t xml:space="preserve"> коефіцієнт </w:t>
      </w:r>
      <w:r w:rsidRPr="00EC7102">
        <w:rPr>
          <w:rFonts w:ascii="Times New Roman" w:hAnsi="Times New Roman" w:cs="Times New Roman"/>
          <w:i/>
          <w:iCs/>
          <w:lang w:val="uk-UA" w:eastAsia="uk-UA"/>
        </w:rPr>
        <w:t>С</w:t>
      </w:r>
      <w:r w:rsidRPr="00EC7102">
        <w:rPr>
          <w:rFonts w:ascii="Times New Roman" w:hAnsi="Times New Roman" w:cs="Times New Roman"/>
          <w:lang w:val="uk-UA" w:eastAsia="uk-UA"/>
        </w:rPr>
        <w:t xml:space="preserve"> зазвичай приймає значення в межах </w:t>
      </w:r>
      <w:r w:rsidRPr="00EC7102">
        <w:rPr>
          <w:rFonts w:ascii="Times New Roman" w:hAnsi="Times New Roman" w:cs="Times New Roman"/>
          <w:i/>
          <w:iCs/>
          <w:lang w:val="uk-UA" w:eastAsia="uk-UA"/>
        </w:rPr>
        <w:t>С</w:t>
      </w:r>
      <w:r w:rsidRPr="00EC7102">
        <w:rPr>
          <w:rFonts w:ascii="Times New Roman" w:hAnsi="Times New Roman" w:cs="Times New Roman"/>
          <w:lang w:val="uk-UA" w:eastAsia="uk-UA"/>
        </w:rPr>
        <w:t>=</w:t>
      </w:r>
      <w:r w:rsidRPr="00EC7102">
        <w:rPr>
          <w:rFonts w:ascii="Times New Roman" w:hAnsi="Times New Roman" w:cs="Times New Roman"/>
          <w:lang w:eastAsia="uk-UA"/>
        </w:rPr>
        <w:t>(</w:t>
      </w:r>
      <w:r w:rsidRPr="00EC7102">
        <w:rPr>
          <w:rFonts w:ascii="Times New Roman" w:hAnsi="Times New Roman" w:cs="Times New Roman"/>
          <w:lang w:val="uk-UA" w:eastAsia="uk-UA"/>
        </w:rPr>
        <w:t>10</w:t>
      </w:r>
      <w:r w:rsidRPr="00EC7102">
        <w:rPr>
          <w:rFonts w:ascii="Times New Roman" w:hAnsi="Times New Roman" w:cs="Times New Roman"/>
          <w:vertAlign w:val="superscript"/>
          <w:lang w:eastAsia="uk-UA"/>
        </w:rPr>
        <w:t xml:space="preserve">-16 </w:t>
      </w:r>
      <w:r w:rsidRPr="00EC7102">
        <w:rPr>
          <w:rFonts w:ascii="Times New Roman" w:hAnsi="Times New Roman" w:cs="Times New Roman"/>
          <w:vertAlign w:val="superscript"/>
        </w:rPr>
        <w:t xml:space="preserve"> </w:t>
      </w:r>
      <w:r w:rsidRPr="00EC7102">
        <w:rPr>
          <w:rFonts w:ascii="Times New Roman" w:hAnsi="Times New Roman" w:cs="Times New Roman"/>
        </w:rPr>
        <w:t>-</w:t>
      </w:r>
      <w:r w:rsidRPr="00EC7102">
        <w:rPr>
          <w:rFonts w:ascii="Times New Roman" w:hAnsi="Times New Roman" w:cs="Times New Roman"/>
          <w:vertAlign w:val="superscript"/>
        </w:rPr>
        <w:t xml:space="preserve">  </w:t>
      </w:r>
      <w:r w:rsidRPr="00EC7102">
        <w:rPr>
          <w:rFonts w:ascii="Times New Roman" w:hAnsi="Times New Roman" w:cs="Times New Roman"/>
        </w:rPr>
        <w:t xml:space="preserve">10 </w:t>
      </w:r>
      <w:r w:rsidRPr="00EC7102">
        <w:rPr>
          <w:rFonts w:ascii="Times New Roman" w:hAnsi="Times New Roman" w:cs="Times New Roman"/>
          <w:vertAlign w:val="superscript"/>
        </w:rPr>
        <w:t>-12</w:t>
      </w:r>
      <w:r w:rsidRPr="00EC7102">
        <w:rPr>
          <w:rFonts w:ascii="Times New Roman" w:hAnsi="Times New Roman" w:cs="Times New Roman"/>
        </w:rPr>
        <w:t xml:space="preserve">) </w:t>
      </w:r>
      <w:r w:rsidRPr="00EC7102">
        <w:rPr>
          <w:rFonts w:ascii="Times New Roman" w:hAnsi="Times New Roman" w:cs="Times New Roman"/>
          <w:i/>
          <w:iCs/>
        </w:rPr>
        <w:t>мм</w:t>
      </w:r>
      <w:r w:rsidRPr="00EC7102">
        <w:rPr>
          <w:rFonts w:ascii="Times New Roman" w:hAnsi="Times New Roman" w:cs="Times New Roman"/>
          <w:i/>
          <w:iCs/>
          <w:vertAlign w:val="superscript"/>
        </w:rPr>
        <w:t xml:space="preserve">7 </w:t>
      </w:r>
      <w:r w:rsidRPr="00EC7102">
        <w:rPr>
          <w:rFonts w:ascii="Times New Roman" w:hAnsi="Times New Roman" w:cs="Times New Roman"/>
          <w:i/>
          <w:iCs/>
        </w:rPr>
        <w:t>Н</w:t>
      </w:r>
      <w:r w:rsidRPr="00EC7102">
        <w:rPr>
          <w:rFonts w:ascii="Times New Roman" w:hAnsi="Times New Roman" w:cs="Times New Roman"/>
          <w:vertAlign w:val="superscript"/>
        </w:rPr>
        <w:t>-4</w:t>
      </w:r>
      <w:r w:rsidRPr="00EC7102">
        <w:rPr>
          <w:rFonts w:ascii="Times New Roman" w:hAnsi="Times New Roman" w:cs="Times New Roman"/>
        </w:rPr>
        <w:t>.</w:t>
      </w:r>
    </w:p>
    <w:p w:rsidR="00D97248" w:rsidRPr="00EC7102" w:rsidRDefault="00D97248" w:rsidP="00F54B42">
      <w:pPr>
        <w:spacing w:after="0"/>
        <w:ind w:right="40" w:firstLine="708"/>
        <w:jc w:val="both"/>
        <w:rPr>
          <w:rFonts w:ascii="Times New Roman" w:hAnsi="Times New Roman" w:cs="Times New Roman"/>
          <w:lang w:val="uk-UA" w:eastAsia="uk-UA"/>
        </w:rPr>
      </w:pPr>
      <w:r w:rsidRPr="00EC7102">
        <w:rPr>
          <w:rFonts w:ascii="Times New Roman" w:hAnsi="Times New Roman" w:cs="Times New Roman"/>
          <w:lang w:val="uk-UA" w:eastAsia="uk-UA"/>
        </w:rPr>
        <w:t xml:space="preserve">Довговічність  штанги до критичного розвитку тріщини в тілі можна визначити методом інтегрування функції швидкості по шляху росту тріщини в межах від </w:t>
      </w:r>
      <w:r w:rsidRPr="00EC7102">
        <w:rPr>
          <w:rFonts w:ascii="Times New Roman" w:hAnsi="Times New Roman" w:cs="Times New Roman"/>
          <w:i/>
          <w:iCs/>
          <w:lang w:val="en-US" w:eastAsia="uk-UA"/>
        </w:rPr>
        <w:t>h</w:t>
      </w:r>
      <w:r w:rsidRPr="00EC7102">
        <w:rPr>
          <w:rFonts w:ascii="Times New Roman" w:hAnsi="Times New Roman" w:cs="Times New Roman"/>
          <w:i/>
          <w:iCs/>
          <w:vertAlign w:val="subscript"/>
          <w:lang w:eastAsia="uk-UA"/>
        </w:rPr>
        <w:t>поч</w:t>
      </w:r>
      <w:r w:rsidRPr="00EC7102">
        <w:rPr>
          <w:rFonts w:ascii="Times New Roman" w:hAnsi="Times New Roman" w:cs="Times New Roman"/>
          <w:lang w:val="uk-UA" w:eastAsia="uk-UA"/>
        </w:rPr>
        <w:t xml:space="preserve">=0,8 </w:t>
      </w:r>
      <w:r w:rsidRPr="00EC7102">
        <w:rPr>
          <w:rFonts w:ascii="Times New Roman" w:hAnsi="Times New Roman" w:cs="Times New Roman"/>
          <w:i/>
          <w:iCs/>
          <w:lang w:val="uk-UA" w:eastAsia="uk-UA"/>
        </w:rPr>
        <w:t>мм</w:t>
      </w:r>
      <w:r w:rsidRPr="00EC7102">
        <w:rPr>
          <w:rFonts w:ascii="Times New Roman" w:hAnsi="Times New Roman" w:cs="Times New Roman"/>
          <w:lang w:val="uk-UA" w:eastAsia="uk-UA"/>
        </w:rPr>
        <w:t xml:space="preserve"> до </w:t>
      </w:r>
      <w:r w:rsidRPr="00EC7102">
        <w:rPr>
          <w:rFonts w:ascii="Times New Roman" w:hAnsi="Times New Roman" w:cs="Times New Roman"/>
          <w:i/>
          <w:iCs/>
          <w:lang w:val="en-US" w:eastAsia="uk-UA"/>
        </w:rPr>
        <w:t>h</w:t>
      </w:r>
      <w:r w:rsidRPr="00EC7102">
        <w:rPr>
          <w:rFonts w:ascii="Times New Roman" w:hAnsi="Times New Roman" w:cs="Times New Roman"/>
          <w:i/>
          <w:iCs/>
          <w:vertAlign w:val="subscript"/>
          <w:lang w:eastAsia="uk-UA"/>
        </w:rPr>
        <w:t>кр</w:t>
      </w:r>
      <w:r w:rsidRPr="00EC7102">
        <w:rPr>
          <w:rFonts w:ascii="Times New Roman" w:hAnsi="Times New Roman" w:cs="Times New Roman"/>
          <w:lang w:eastAsia="uk-UA"/>
        </w:rPr>
        <w:t xml:space="preserve">= </w:t>
      </w:r>
      <w:r w:rsidRPr="00EC7102">
        <w:rPr>
          <w:rFonts w:ascii="Times New Roman" w:hAnsi="Times New Roman" w:cs="Times New Roman"/>
          <w:lang w:val="uk-UA" w:eastAsia="uk-UA"/>
        </w:rPr>
        <w:t xml:space="preserve">23 </w:t>
      </w:r>
      <w:r w:rsidRPr="00EC7102">
        <w:rPr>
          <w:rFonts w:ascii="Times New Roman" w:hAnsi="Times New Roman" w:cs="Times New Roman"/>
          <w:i/>
          <w:iCs/>
          <w:lang w:val="uk-UA" w:eastAsia="uk-UA"/>
        </w:rPr>
        <w:t>мм</w:t>
      </w:r>
      <w:r w:rsidRPr="00EC7102">
        <w:rPr>
          <w:rFonts w:ascii="Times New Roman" w:hAnsi="Times New Roman" w:cs="Times New Roman"/>
          <w:lang w:val="uk-UA" w:eastAsia="uk-UA"/>
        </w:rPr>
        <w:t>:</w:t>
      </w:r>
    </w:p>
    <w:p w:rsidR="00D97248" w:rsidRPr="00EC7102" w:rsidRDefault="00D97248" w:rsidP="00F54B42">
      <w:pPr>
        <w:spacing w:after="0"/>
        <w:ind w:firstLine="708"/>
        <w:jc w:val="center"/>
        <w:rPr>
          <w:rFonts w:ascii="Times New Roman" w:hAnsi="Times New Roman" w:cs="Times New Roman"/>
          <w:i/>
          <w:iCs/>
          <w:lang w:val="uk-UA"/>
        </w:rPr>
      </w:pPr>
      <w:r w:rsidRPr="00EC7102">
        <w:rPr>
          <w:rFonts w:ascii="Times New Roman" w:hAnsi="Times New Roman" w:cs="Times New Roman"/>
          <w:position w:val="-34"/>
        </w:rPr>
        <w:object w:dxaOrig="4480" w:dyaOrig="780">
          <v:shape id="_x0000_i1050" type="#_x0000_t75" style="width:222pt;height:39pt" o:ole="">
            <v:imagedata r:id="rId56" o:title=""/>
          </v:shape>
          <o:OLEObject Type="Embed" ProgID="Equation.3" ShapeID="_x0000_i1050" DrawAspect="Content" ObjectID="_1617703545" r:id="rId57"/>
        </w:object>
      </w:r>
      <w:r w:rsidRPr="00EC7102">
        <w:rPr>
          <w:rFonts w:ascii="Times New Roman" w:hAnsi="Times New Roman" w:cs="Times New Roman"/>
          <w:lang w:val="uk-UA"/>
        </w:rPr>
        <w:t>,</w:t>
      </w:r>
    </w:p>
    <w:p w:rsidR="00D97248" w:rsidRPr="00EC7102" w:rsidRDefault="00D97248" w:rsidP="00F54B42">
      <w:pPr>
        <w:spacing w:after="0"/>
        <w:rPr>
          <w:rFonts w:ascii="Times New Roman" w:hAnsi="Times New Roman" w:cs="Times New Roman"/>
          <w:lang w:eastAsia="uk-UA"/>
        </w:rPr>
      </w:pPr>
      <w:r w:rsidRPr="00EC7102">
        <w:rPr>
          <w:rFonts w:ascii="Times New Roman" w:hAnsi="Times New Roman" w:cs="Times New Roman"/>
          <w:lang w:val="uk-UA" w:eastAsia="uk-UA"/>
        </w:rPr>
        <w:t>де</w:t>
      </w:r>
      <w:r w:rsidRPr="00EC7102">
        <w:rPr>
          <w:rFonts w:ascii="Times New Roman" w:hAnsi="Times New Roman" w:cs="Times New Roman"/>
          <w:i/>
          <w:iCs/>
          <w:lang w:val="uk-UA" w:eastAsia="uk-UA"/>
        </w:rPr>
        <w:t xml:space="preserve"> К</w:t>
      </w:r>
      <w:r w:rsidRPr="00EC7102">
        <w:rPr>
          <w:rFonts w:ascii="Times New Roman" w:hAnsi="Times New Roman" w:cs="Times New Roman"/>
          <w:i/>
          <w:iCs/>
          <w:vertAlign w:val="subscript"/>
          <w:lang w:val="en-US" w:eastAsia="uk-UA"/>
        </w:rPr>
        <w:t>max</w:t>
      </w:r>
      <w:r w:rsidRPr="00EC7102">
        <w:rPr>
          <w:rFonts w:ascii="Times New Roman" w:hAnsi="Times New Roman" w:cs="Times New Roman"/>
          <w:i/>
          <w:iCs/>
          <w:vertAlign w:val="subscript"/>
          <w:lang w:eastAsia="uk-UA"/>
        </w:rPr>
        <w:t xml:space="preserve"> </w:t>
      </w:r>
      <w:r w:rsidRPr="00EC7102">
        <w:rPr>
          <w:rFonts w:ascii="Times New Roman" w:hAnsi="Times New Roman" w:cs="Times New Roman"/>
          <w:lang w:val="uk-UA" w:eastAsia="uk-UA"/>
        </w:rPr>
        <w:t xml:space="preserve"> визначають за формулою</w:t>
      </w:r>
    </w:p>
    <w:p w:rsidR="00D97248" w:rsidRPr="00EC7102" w:rsidRDefault="00D97248" w:rsidP="00F54B42">
      <w:pPr>
        <w:spacing w:after="0"/>
        <w:jc w:val="center"/>
        <w:rPr>
          <w:rFonts w:ascii="Times New Roman" w:hAnsi="Times New Roman" w:cs="Times New Roman"/>
          <w:lang w:val="uk-UA" w:eastAsia="uk-UA"/>
        </w:rPr>
      </w:pPr>
      <w:r w:rsidRPr="00EC7102">
        <w:rPr>
          <w:rFonts w:ascii="Times New Roman" w:hAnsi="Times New Roman" w:cs="Times New Roman"/>
          <w:position w:val="-12"/>
        </w:rPr>
        <w:object w:dxaOrig="1840" w:dyaOrig="440">
          <v:shape id="_x0000_i1051" type="#_x0000_t75" style="width:92.25pt;height:22.5pt" o:ole="">
            <v:imagedata r:id="rId58" o:title=""/>
          </v:shape>
          <o:OLEObject Type="Embed" ProgID="Equation.3" ShapeID="_x0000_i1051" DrawAspect="Content" ObjectID="_1617703546" r:id="rId59"/>
        </w:object>
      </w:r>
      <w:r w:rsidRPr="00EC7102">
        <w:rPr>
          <w:rFonts w:ascii="Times New Roman" w:hAnsi="Times New Roman" w:cs="Times New Roman"/>
        </w:rPr>
        <w:t xml:space="preserve">  </w:t>
      </w:r>
      <w:r w:rsidRPr="00EC7102">
        <w:rPr>
          <w:rFonts w:ascii="Times New Roman" w:hAnsi="Times New Roman" w:cs="Times New Roman"/>
          <w:position w:val="-6"/>
        </w:rPr>
        <w:object w:dxaOrig="1400" w:dyaOrig="340">
          <v:shape id="_x0000_i1052" type="#_x0000_t75" style="width:69.75pt;height:16.5pt" o:ole="">
            <v:imagedata r:id="rId60" o:title=""/>
          </v:shape>
          <o:OLEObject Type="Embed" ProgID="Equation.3" ShapeID="_x0000_i1052" DrawAspect="Content" ObjectID="_1617703547" r:id="rId61"/>
        </w:object>
      </w:r>
      <w:r w:rsidRPr="00EC7102">
        <w:rPr>
          <w:rFonts w:ascii="Times New Roman" w:hAnsi="Times New Roman" w:cs="Times New Roman"/>
          <w:lang w:val="uk-UA"/>
        </w:rPr>
        <w:t>,</w:t>
      </w:r>
    </w:p>
    <w:p w:rsidR="00D97248" w:rsidRPr="00EC7102" w:rsidRDefault="00D97248" w:rsidP="003D596E">
      <w:pPr>
        <w:spacing w:after="0"/>
        <w:ind w:right="40" w:firstLine="708"/>
        <w:jc w:val="both"/>
        <w:rPr>
          <w:rFonts w:ascii="Times New Roman" w:hAnsi="Times New Roman" w:cs="Times New Roman"/>
          <w:lang w:eastAsia="uk-UA"/>
        </w:rPr>
      </w:pPr>
      <w:r w:rsidRPr="00EC7102">
        <w:rPr>
          <w:rFonts w:ascii="Times New Roman" w:hAnsi="Times New Roman" w:cs="Times New Roman"/>
        </w:rPr>
        <w:t xml:space="preserve">де </w:t>
      </w:r>
      <w:r w:rsidRPr="00EC7102">
        <w:rPr>
          <w:rFonts w:ascii="Times New Roman" w:hAnsi="Times New Roman" w:cs="Times New Roman"/>
          <w:i/>
          <w:iCs/>
        </w:rPr>
        <w:t>h</w:t>
      </w:r>
      <w:r w:rsidRPr="00EC7102">
        <w:rPr>
          <w:rFonts w:ascii="Times New Roman" w:hAnsi="Times New Roman" w:cs="Times New Roman"/>
          <w:lang w:val="uk-UA"/>
        </w:rPr>
        <w:t xml:space="preserve"> </w:t>
      </w:r>
      <w:r w:rsidRPr="00EC7102">
        <w:rPr>
          <w:rFonts w:ascii="Times New Roman" w:hAnsi="Times New Roman" w:cs="Times New Roman"/>
        </w:rPr>
        <w:t xml:space="preserve">- в </w:t>
      </w:r>
      <w:r w:rsidRPr="00EC7102">
        <w:rPr>
          <w:rFonts w:ascii="Times New Roman" w:hAnsi="Times New Roman" w:cs="Times New Roman"/>
          <w:i/>
          <w:iCs/>
        </w:rPr>
        <w:t>мм</w:t>
      </w:r>
      <w:r w:rsidRPr="00EC7102">
        <w:rPr>
          <w:rFonts w:ascii="Times New Roman" w:hAnsi="Times New Roman" w:cs="Times New Roman"/>
        </w:rPr>
        <w:t>.</w:t>
      </w:r>
      <w:r w:rsidRPr="00EC7102">
        <w:rPr>
          <w:rFonts w:ascii="Times New Roman" w:hAnsi="Times New Roman" w:cs="Times New Roman"/>
          <w:lang w:val="uk-UA" w:eastAsia="uk-UA"/>
        </w:rPr>
        <w:t xml:space="preserve"> Для переводу одиниць коефіцієнта інтенсивності напружень використовують залежність</w:t>
      </w:r>
    </w:p>
    <w:p w:rsidR="00D97248" w:rsidRPr="00EC7102" w:rsidRDefault="00D97248" w:rsidP="003D596E">
      <w:pPr>
        <w:spacing w:after="0"/>
        <w:jc w:val="center"/>
        <w:rPr>
          <w:rFonts w:ascii="Times New Roman" w:hAnsi="Times New Roman" w:cs="Times New Roman"/>
          <w:i/>
          <w:iCs/>
          <w:vertAlign w:val="superscript"/>
          <w:lang w:val="uk-UA"/>
        </w:rPr>
      </w:pPr>
      <w:r w:rsidRPr="00EC7102">
        <w:rPr>
          <w:rFonts w:ascii="Times New Roman" w:hAnsi="Times New Roman" w:cs="Times New Roman"/>
          <w:position w:val="-12"/>
        </w:rPr>
        <w:object w:dxaOrig="2280" w:dyaOrig="440">
          <v:shape id="_x0000_i1053" type="#_x0000_t75" style="width:112.5pt;height:21pt" o:ole="">
            <v:imagedata r:id="rId62" o:title=""/>
          </v:shape>
          <o:OLEObject Type="Embed" ProgID="Equation.3" ShapeID="_x0000_i1053" DrawAspect="Content" ObjectID="_1617703548" r:id="rId63"/>
        </w:object>
      </w:r>
      <w:r w:rsidRPr="00EC7102">
        <w:rPr>
          <w:rFonts w:ascii="Times New Roman" w:hAnsi="Times New Roman" w:cs="Times New Roman"/>
          <w:position w:val="-6"/>
        </w:rPr>
        <w:object w:dxaOrig="1420" w:dyaOrig="340">
          <v:shape id="_x0000_i1054" type="#_x0000_t75" style="width:80.25pt;height:18.75pt" o:ole="">
            <v:imagedata r:id="rId64" o:title=""/>
          </v:shape>
          <o:OLEObject Type="Embed" ProgID="Equation.3" ShapeID="_x0000_i1054" DrawAspect="Content" ObjectID="_1617703549" r:id="rId65"/>
        </w:object>
      </w:r>
      <w:r w:rsidRPr="00EC7102">
        <w:rPr>
          <w:rFonts w:ascii="Times New Roman" w:hAnsi="Times New Roman" w:cs="Times New Roman"/>
          <w:lang w:val="uk-UA" w:eastAsia="uk-UA"/>
        </w:rPr>
        <w:t>.</w:t>
      </w:r>
    </w:p>
    <w:p w:rsidR="00D97248" w:rsidRPr="00EC7102" w:rsidRDefault="00D97248" w:rsidP="00F54B42">
      <w:pPr>
        <w:spacing w:after="0"/>
        <w:ind w:firstLine="708"/>
        <w:rPr>
          <w:rFonts w:ascii="Times New Roman" w:hAnsi="Times New Roman" w:cs="Times New Roman"/>
          <w:lang w:val="uk-UA"/>
        </w:rPr>
      </w:pPr>
      <w:r w:rsidRPr="00EC7102">
        <w:rPr>
          <w:rFonts w:ascii="Times New Roman" w:hAnsi="Times New Roman" w:cs="Times New Roman"/>
        </w:rPr>
        <w:t>Тоді</w:t>
      </w:r>
      <w:r w:rsidRPr="00EC7102">
        <w:rPr>
          <w:rFonts w:ascii="Times New Roman" w:hAnsi="Times New Roman" w:cs="Times New Roman"/>
          <w:lang w:val="uk-UA"/>
        </w:rPr>
        <w:t xml:space="preserve"> </w:t>
      </w:r>
    </w:p>
    <w:p w:rsidR="00D97248" w:rsidRPr="00EC7102" w:rsidRDefault="00D97248" w:rsidP="00F54B42">
      <w:pPr>
        <w:spacing w:after="0"/>
        <w:ind w:right="40"/>
        <w:jc w:val="center"/>
        <w:rPr>
          <w:rFonts w:ascii="Times New Roman" w:hAnsi="Times New Roman" w:cs="Times New Roman"/>
          <w:lang w:val="uk-UA" w:eastAsia="uk-UA"/>
        </w:rPr>
      </w:pPr>
      <w:r w:rsidRPr="00EC7102">
        <w:rPr>
          <w:rFonts w:ascii="Times New Roman" w:hAnsi="Times New Roman" w:cs="Times New Roman"/>
          <w:position w:val="-34"/>
        </w:rPr>
        <w:object w:dxaOrig="5000" w:dyaOrig="780">
          <v:shape id="_x0000_i1055" type="#_x0000_t75" style="width:247.5pt;height:39pt" o:ole="">
            <v:imagedata r:id="rId66" o:title=""/>
          </v:shape>
          <o:OLEObject Type="Embed" ProgID="Equation.3" ShapeID="_x0000_i1055" DrawAspect="Content" ObjectID="_1617703550" r:id="rId67"/>
        </w:object>
      </w:r>
      <w:r w:rsidRPr="00EC7102">
        <w:rPr>
          <w:rFonts w:ascii="Times New Roman" w:hAnsi="Times New Roman" w:cs="Times New Roman"/>
          <w:i/>
          <w:iCs/>
          <w:lang w:val="uk-UA"/>
        </w:rPr>
        <w:t xml:space="preserve"> циклів</w:t>
      </w:r>
      <w:r w:rsidRPr="00EC7102">
        <w:rPr>
          <w:rFonts w:ascii="Times New Roman" w:hAnsi="Times New Roman" w:cs="Times New Roman"/>
          <w:lang w:val="uk-UA"/>
        </w:rPr>
        <w:t>.</w:t>
      </w:r>
    </w:p>
    <w:p w:rsidR="00D97248" w:rsidRPr="00EC7102" w:rsidRDefault="00D97248" w:rsidP="006710B2">
      <w:pPr>
        <w:spacing w:after="0"/>
        <w:ind w:right="40" w:firstLine="708"/>
        <w:jc w:val="both"/>
        <w:rPr>
          <w:rFonts w:ascii="Times New Roman" w:hAnsi="Times New Roman" w:cs="Times New Roman"/>
          <w:lang w:val="uk-UA" w:eastAsia="uk-UA"/>
        </w:rPr>
      </w:pPr>
      <w:r w:rsidRPr="00EC7102">
        <w:rPr>
          <w:rFonts w:ascii="Times New Roman" w:hAnsi="Times New Roman" w:cs="Times New Roman"/>
          <w:lang w:val="uk-UA" w:eastAsia="uk-UA"/>
        </w:rPr>
        <w:t xml:space="preserve">Таким чином, після </w:t>
      </w:r>
      <w:r w:rsidRPr="00EC7102">
        <w:rPr>
          <w:rFonts w:ascii="Times New Roman" w:hAnsi="Times New Roman" w:cs="Times New Roman"/>
          <w:i/>
          <w:iCs/>
        </w:rPr>
        <w:t>N=</w:t>
      </w:r>
      <w:r w:rsidRPr="00EC7102">
        <w:rPr>
          <w:rFonts w:ascii="Times New Roman" w:hAnsi="Times New Roman" w:cs="Times New Roman"/>
          <w:lang w:val="uk-UA"/>
        </w:rPr>
        <w:t>5,218</w:t>
      </w:r>
      <w:r w:rsidRPr="00EC7102">
        <w:rPr>
          <w:rFonts w:ascii="Times New Roman" w:hAnsi="Times New Roman" w:cs="Times New Roman"/>
        </w:rPr>
        <w:t xml:space="preserve"> </w:t>
      </w:r>
      <w:r w:rsidRPr="00EC7102">
        <w:rPr>
          <w:rFonts w:ascii="Times New Roman" w:hAnsi="Times New Roman" w:cs="Times New Roman"/>
          <w:i/>
          <w:iCs/>
        </w:rPr>
        <w:t xml:space="preserve">млн. </w:t>
      </w:r>
      <w:r w:rsidRPr="00EC7102">
        <w:rPr>
          <w:rFonts w:ascii="Times New Roman" w:hAnsi="Times New Roman" w:cs="Times New Roman"/>
          <w:i/>
          <w:iCs/>
          <w:lang w:val="uk-UA" w:eastAsia="uk-UA"/>
        </w:rPr>
        <w:t>циклів</w:t>
      </w:r>
      <w:r w:rsidRPr="00EC7102">
        <w:rPr>
          <w:rFonts w:ascii="Times New Roman" w:hAnsi="Times New Roman" w:cs="Times New Roman"/>
          <w:lang w:val="uk-UA" w:eastAsia="uk-UA"/>
        </w:rPr>
        <w:t xml:space="preserve"> тріщина глибиною </w:t>
      </w:r>
      <w:r w:rsidRPr="00EC7102">
        <w:rPr>
          <w:rFonts w:ascii="Times New Roman" w:hAnsi="Times New Roman" w:cs="Times New Roman"/>
        </w:rPr>
        <w:t xml:space="preserve">0,8 </w:t>
      </w:r>
      <w:r w:rsidRPr="00EC7102">
        <w:rPr>
          <w:rFonts w:ascii="Times New Roman" w:hAnsi="Times New Roman" w:cs="Times New Roman"/>
          <w:i/>
          <w:iCs/>
          <w:lang w:val="uk-UA" w:eastAsia="uk-UA"/>
        </w:rPr>
        <w:t>мм</w:t>
      </w:r>
      <w:r w:rsidRPr="00EC7102">
        <w:rPr>
          <w:rFonts w:ascii="Times New Roman" w:hAnsi="Times New Roman" w:cs="Times New Roman"/>
          <w:lang w:val="uk-UA" w:eastAsia="uk-UA"/>
        </w:rPr>
        <w:t xml:space="preserve"> розвинеться в тілі штанги до кінцевого зламу. Подальша експлуатація  штанги не має змісту, оскільки це веде до порушення технологічних параметрів видобування нафти</w:t>
      </w:r>
      <w:r>
        <w:rPr>
          <w:rFonts w:ascii="Times New Roman" w:hAnsi="Times New Roman" w:cs="Times New Roman"/>
          <w:lang w:val="uk-UA" w:eastAsia="uk-UA"/>
        </w:rPr>
        <w:t xml:space="preserve"> (Рис.3,4)</w:t>
      </w:r>
      <w:r w:rsidRPr="00EC7102">
        <w:rPr>
          <w:rFonts w:ascii="Times New Roman" w:hAnsi="Times New Roman" w:cs="Times New Roman"/>
          <w:lang w:eastAsia="uk-UA"/>
        </w:rPr>
        <w:t>.</w:t>
      </w:r>
    </w:p>
    <w:p w:rsidR="00D97248" w:rsidRPr="00EC7102" w:rsidRDefault="00D97248" w:rsidP="002531BB">
      <w:pPr>
        <w:spacing w:after="0"/>
        <w:ind w:right="40"/>
        <w:jc w:val="center"/>
        <w:rPr>
          <w:rFonts w:ascii="Times New Roman" w:hAnsi="Times New Roman" w:cs="Times New Roman"/>
          <w:lang w:val="uk-UA" w:eastAsia="uk-UA"/>
        </w:rPr>
      </w:pPr>
      <w:r w:rsidRPr="0077701B">
        <w:rPr>
          <w:rFonts w:ascii="Times New Roman" w:hAnsi="Times New Roman" w:cs="Times New Roman"/>
          <w:noProof/>
          <w:lang w:val="en-US" w:eastAsia="en-US"/>
        </w:rPr>
        <w:pict>
          <v:shape id="Рисунок 116" o:spid="_x0000_i1056" type="#_x0000_t75" style="width:373.5pt;height:311.25pt;visibility:visible">
            <v:imagedata r:id="rId68" o:title=""/>
          </v:shape>
        </w:pict>
      </w:r>
    </w:p>
    <w:p w:rsidR="00D97248" w:rsidRDefault="00D97248" w:rsidP="001C7796">
      <w:pPr>
        <w:spacing w:after="0"/>
        <w:ind w:right="40"/>
        <w:jc w:val="center"/>
        <w:rPr>
          <w:rFonts w:ascii="Times New Roman" w:hAnsi="Times New Roman" w:cs="Times New Roman"/>
          <w:b/>
          <w:bCs/>
          <w:lang w:val="uk-UA"/>
        </w:rPr>
      </w:pPr>
    </w:p>
    <w:p w:rsidR="00D97248" w:rsidRPr="002531BB" w:rsidRDefault="00D97248" w:rsidP="001C7796">
      <w:pPr>
        <w:spacing w:after="0"/>
        <w:ind w:right="40"/>
        <w:jc w:val="center"/>
        <w:rPr>
          <w:rFonts w:ascii="Times New Roman" w:hAnsi="Times New Roman" w:cs="Times New Roman"/>
          <w:b/>
          <w:bCs/>
          <w:lang w:val="uk-UA" w:eastAsia="uk-UA"/>
        </w:rPr>
      </w:pPr>
      <w:r w:rsidRPr="00EC7102">
        <w:rPr>
          <w:rFonts w:ascii="Times New Roman" w:hAnsi="Times New Roman" w:cs="Times New Roman"/>
          <w:b/>
          <w:bCs/>
          <w:lang w:val="uk-UA"/>
        </w:rPr>
        <w:t>Рисунок</w:t>
      </w:r>
      <w:r w:rsidRPr="00EC7102">
        <w:rPr>
          <w:rFonts w:ascii="Times New Roman" w:hAnsi="Times New Roman" w:cs="Times New Roman"/>
          <w:b/>
          <w:bCs/>
        </w:rPr>
        <w:t xml:space="preserve"> 3</w:t>
      </w:r>
      <w:r>
        <w:rPr>
          <w:rFonts w:ascii="Times New Roman" w:hAnsi="Times New Roman" w:cs="Times New Roman"/>
          <w:b/>
          <w:bCs/>
          <w:lang w:val="uk-UA"/>
        </w:rPr>
        <w:t xml:space="preserve"> -</w:t>
      </w:r>
      <w:r w:rsidRPr="00EC7102">
        <w:rPr>
          <w:rFonts w:ascii="Times New Roman" w:hAnsi="Times New Roman" w:cs="Times New Roman"/>
          <w:lang w:val="uk-UA"/>
        </w:rPr>
        <w:t xml:space="preserve"> </w:t>
      </w:r>
      <w:r w:rsidRPr="002531BB">
        <w:rPr>
          <w:rFonts w:ascii="Times New Roman" w:hAnsi="Times New Roman" w:cs="Times New Roman"/>
          <w:b/>
          <w:bCs/>
          <w:lang w:val="uk-UA"/>
        </w:rPr>
        <w:t xml:space="preserve">Розрахунок критичної довжини тріщини та довговічності штанги </w:t>
      </w:r>
      <w:r w:rsidRPr="002531BB">
        <w:rPr>
          <w:rFonts w:ascii="Times New Roman" w:hAnsi="Times New Roman" w:cs="Times New Roman"/>
          <w:b/>
          <w:bCs/>
          <w:lang w:val="uk-UA" w:eastAsia="uk-UA"/>
        </w:rPr>
        <w:t xml:space="preserve">за допомогою програми </w:t>
      </w:r>
      <w:r w:rsidRPr="002531BB">
        <w:rPr>
          <w:rFonts w:ascii="Times New Roman" w:hAnsi="Times New Roman" w:cs="Times New Roman"/>
          <w:b/>
          <w:bCs/>
          <w:lang w:val="en-US" w:eastAsia="uk-UA"/>
        </w:rPr>
        <w:t>MathCAD</w:t>
      </w:r>
      <w:r w:rsidRPr="002531BB">
        <w:rPr>
          <w:rFonts w:ascii="Times New Roman" w:hAnsi="Times New Roman" w:cs="Times New Roman"/>
          <w:b/>
          <w:bCs/>
          <w:lang w:val="uk-UA"/>
        </w:rPr>
        <w:t xml:space="preserve"> </w:t>
      </w:r>
      <w:r w:rsidRPr="002531BB">
        <w:rPr>
          <w:rFonts w:ascii="Times New Roman" w:hAnsi="Times New Roman" w:cs="Times New Roman"/>
          <w:b/>
          <w:bCs/>
          <w:lang w:val="uk-UA" w:eastAsia="uk-UA"/>
        </w:rPr>
        <w:t>без врахуванням дотичних напружень</w:t>
      </w:r>
      <w:r w:rsidRPr="002531BB">
        <w:rPr>
          <w:rFonts w:ascii="Times New Roman" w:hAnsi="Times New Roman" w:cs="Times New Roman"/>
          <w:b/>
          <w:bCs/>
          <w:lang w:val="uk-UA"/>
        </w:rPr>
        <w:t xml:space="preserve"> </w:t>
      </w:r>
    </w:p>
    <w:p w:rsidR="00D97248" w:rsidRPr="00EC7102" w:rsidRDefault="00D97248" w:rsidP="007C26E1">
      <w:pPr>
        <w:spacing w:after="0"/>
        <w:ind w:right="40"/>
        <w:jc w:val="both"/>
        <w:rPr>
          <w:rFonts w:ascii="Times New Roman" w:hAnsi="Times New Roman" w:cs="Times New Roman"/>
          <w:lang w:val="uk-UA" w:eastAsia="uk-UA"/>
        </w:rPr>
      </w:pPr>
    </w:p>
    <w:p w:rsidR="00D97248" w:rsidRPr="00EC7102" w:rsidRDefault="00D97248" w:rsidP="00EE75D4">
      <w:pPr>
        <w:spacing w:after="0"/>
        <w:ind w:right="40"/>
        <w:jc w:val="center"/>
        <w:rPr>
          <w:rFonts w:ascii="Times New Roman" w:hAnsi="Times New Roman" w:cs="Times New Roman"/>
          <w:b/>
          <w:bCs/>
          <w:lang w:val="uk-UA" w:eastAsia="uk-UA"/>
        </w:rPr>
      </w:pPr>
      <w:r w:rsidRPr="0077701B">
        <w:rPr>
          <w:rFonts w:ascii="Times New Roman" w:hAnsi="Times New Roman" w:cs="Times New Roman"/>
          <w:b/>
          <w:bCs/>
          <w:noProof/>
          <w:lang w:val="en-US" w:eastAsia="en-US"/>
        </w:rPr>
        <w:pict>
          <v:shape id="Рисунок 119" o:spid="_x0000_i1057" type="#_x0000_t75" style="width:465.75pt;height:357.75pt;visibility:visible">
            <v:imagedata r:id="rId69" o:title=""/>
          </v:shape>
        </w:pict>
      </w:r>
    </w:p>
    <w:p w:rsidR="00D97248" w:rsidRPr="002531BB" w:rsidRDefault="00D97248" w:rsidP="001C7796">
      <w:pPr>
        <w:spacing w:after="0"/>
        <w:ind w:right="40"/>
        <w:jc w:val="center"/>
        <w:rPr>
          <w:rFonts w:ascii="Times New Roman" w:hAnsi="Times New Roman" w:cs="Times New Roman"/>
          <w:b/>
          <w:bCs/>
          <w:lang w:val="uk-UA"/>
        </w:rPr>
      </w:pPr>
      <w:r w:rsidRPr="00EC7102">
        <w:rPr>
          <w:rFonts w:ascii="Times New Roman" w:hAnsi="Times New Roman" w:cs="Times New Roman"/>
          <w:b/>
          <w:bCs/>
          <w:lang w:val="uk-UA"/>
        </w:rPr>
        <w:t>Рисунок</w:t>
      </w:r>
      <w:r w:rsidRPr="00EC7102">
        <w:rPr>
          <w:rFonts w:ascii="Times New Roman" w:hAnsi="Times New Roman" w:cs="Times New Roman"/>
          <w:b/>
          <w:bCs/>
        </w:rPr>
        <w:t xml:space="preserve"> 4</w:t>
      </w:r>
      <w:r>
        <w:rPr>
          <w:rFonts w:ascii="Times New Roman" w:hAnsi="Times New Roman" w:cs="Times New Roman"/>
          <w:b/>
          <w:bCs/>
          <w:lang w:val="uk-UA"/>
        </w:rPr>
        <w:t xml:space="preserve"> - </w:t>
      </w:r>
      <w:r w:rsidRPr="002531BB">
        <w:rPr>
          <w:rFonts w:ascii="Times New Roman" w:hAnsi="Times New Roman" w:cs="Times New Roman"/>
          <w:b/>
          <w:bCs/>
          <w:lang w:val="uk-UA"/>
        </w:rPr>
        <w:t>Графічна залежність довговічності штанги від глибини тріщини без врахування дотичного напруження</w:t>
      </w:r>
    </w:p>
    <w:p w:rsidR="00D97248" w:rsidRPr="00EC7102" w:rsidRDefault="00D97248" w:rsidP="001C7796">
      <w:pPr>
        <w:spacing w:after="0"/>
        <w:ind w:right="40" w:firstLine="709"/>
        <w:jc w:val="both"/>
        <w:rPr>
          <w:rFonts w:ascii="Times New Roman" w:hAnsi="Times New Roman" w:cs="Times New Roman"/>
          <w:lang w:val="uk-UA"/>
        </w:rPr>
      </w:pPr>
    </w:p>
    <w:p w:rsidR="00D97248" w:rsidRPr="002531BB" w:rsidRDefault="00D97248" w:rsidP="007C26E1">
      <w:pPr>
        <w:spacing w:after="0"/>
        <w:ind w:right="40"/>
        <w:jc w:val="center"/>
        <w:rPr>
          <w:rFonts w:ascii="Times New Roman" w:hAnsi="Times New Roman" w:cs="Times New Roman"/>
          <w:b/>
          <w:bCs/>
          <w:lang w:val="uk-UA" w:eastAsia="uk-UA"/>
        </w:rPr>
      </w:pPr>
      <w:r w:rsidRPr="00EC7102">
        <w:rPr>
          <w:rFonts w:ascii="Times New Roman" w:hAnsi="Times New Roman" w:cs="Times New Roman"/>
          <w:b/>
          <w:bCs/>
          <w:lang w:eastAsia="uk-UA"/>
        </w:rPr>
        <w:t>2. Приклад розрахунку</w:t>
      </w:r>
      <w:r w:rsidRPr="00EC7102">
        <w:rPr>
          <w:rFonts w:ascii="Times New Roman" w:hAnsi="Times New Roman" w:cs="Times New Roman"/>
        </w:rPr>
        <w:t xml:space="preserve"> </w:t>
      </w:r>
      <w:r w:rsidRPr="00EC7102">
        <w:rPr>
          <w:rFonts w:ascii="Times New Roman" w:hAnsi="Times New Roman" w:cs="Times New Roman"/>
          <w:b/>
          <w:bCs/>
          <w:lang w:eastAsia="uk-UA"/>
        </w:rPr>
        <w:t xml:space="preserve">залишкового ресурсу </w:t>
      </w:r>
      <w:r w:rsidRPr="00EC7102">
        <w:rPr>
          <w:rFonts w:ascii="Times New Roman" w:hAnsi="Times New Roman" w:cs="Times New Roman"/>
          <w:b/>
          <w:bCs/>
          <w:lang w:val="uk-UA" w:eastAsia="uk-UA"/>
        </w:rPr>
        <w:t>насосної</w:t>
      </w:r>
      <w:r w:rsidRPr="00EC7102">
        <w:rPr>
          <w:rFonts w:ascii="Times New Roman" w:hAnsi="Times New Roman" w:cs="Times New Roman"/>
          <w:b/>
          <w:bCs/>
          <w:lang w:eastAsia="uk-UA"/>
        </w:rPr>
        <w:t xml:space="preserve"> </w:t>
      </w:r>
      <w:r w:rsidRPr="00EC7102">
        <w:rPr>
          <w:rFonts w:ascii="Times New Roman" w:hAnsi="Times New Roman" w:cs="Times New Roman"/>
          <w:b/>
          <w:bCs/>
          <w:lang w:val="uk-UA" w:eastAsia="uk-UA"/>
        </w:rPr>
        <w:t>штанги</w:t>
      </w:r>
      <w:r w:rsidRPr="00EC7102">
        <w:rPr>
          <w:rFonts w:ascii="Times New Roman" w:hAnsi="Times New Roman" w:cs="Times New Roman"/>
          <w:b/>
          <w:bCs/>
          <w:lang w:eastAsia="uk-UA"/>
        </w:rPr>
        <w:t xml:space="preserve"> з врахуванням дотичних напружень</w:t>
      </w:r>
      <w:r>
        <w:rPr>
          <w:rFonts w:ascii="Times New Roman" w:hAnsi="Times New Roman" w:cs="Times New Roman"/>
          <w:b/>
          <w:bCs/>
          <w:lang w:val="uk-UA" w:eastAsia="uk-UA"/>
        </w:rPr>
        <w:t xml:space="preserve"> (Рис. 5,6)</w:t>
      </w:r>
    </w:p>
    <w:p w:rsidR="00D97248" w:rsidRPr="00EC7102" w:rsidRDefault="00D97248" w:rsidP="007C26E1">
      <w:pPr>
        <w:spacing w:after="0"/>
        <w:ind w:firstLine="709"/>
        <w:jc w:val="both"/>
        <w:rPr>
          <w:rFonts w:ascii="Times New Roman" w:hAnsi="Times New Roman" w:cs="Times New Roman"/>
        </w:rPr>
      </w:pPr>
      <w:r w:rsidRPr="00EC7102">
        <w:rPr>
          <w:rFonts w:ascii="Times New Roman" w:hAnsi="Times New Roman" w:cs="Times New Roman"/>
        </w:rPr>
        <w:t xml:space="preserve">Розрахуємо </w:t>
      </w:r>
      <w:r w:rsidRPr="00EC7102">
        <w:rPr>
          <w:rFonts w:ascii="Times New Roman" w:hAnsi="Times New Roman" w:cs="Times New Roman"/>
          <w:lang w:val="uk-UA"/>
        </w:rPr>
        <w:t xml:space="preserve">момент опору перерізу </w:t>
      </w:r>
      <w:r w:rsidRPr="00EC7102">
        <w:rPr>
          <w:rFonts w:ascii="Times New Roman" w:hAnsi="Times New Roman" w:cs="Times New Roman"/>
        </w:rPr>
        <w:t>за формулою:</w:t>
      </w:r>
    </w:p>
    <w:p w:rsidR="00D97248" w:rsidRPr="00EC7102" w:rsidRDefault="00D97248" w:rsidP="007C26E1">
      <w:pPr>
        <w:spacing w:after="0"/>
        <w:ind w:firstLine="709"/>
        <w:jc w:val="center"/>
        <w:rPr>
          <w:rFonts w:ascii="Times New Roman" w:hAnsi="Times New Roman" w:cs="Times New Roman"/>
          <w:i/>
          <w:iCs/>
          <w:lang w:val="uk-UA"/>
        </w:rPr>
      </w:pPr>
      <w:r w:rsidRPr="00EC7102">
        <w:rPr>
          <w:rFonts w:ascii="Times New Roman" w:hAnsi="Times New Roman" w:cs="Times New Roman"/>
          <w:position w:val="-28"/>
        </w:rPr>
        <w:object w:dxaOrig="2680" w:dyaOrig="740">
          <v:shape id="_x0000_i1058" type="#_x0000_t75" style="width:132.75pt;height:36pt" o:ole="" fillcolor="window">
            <v:imagedata r:id="rId70" o:title=""/>
          </v:shape>
          <o:OLEObject Type="Embed" ProgID="Equation.3" ShapeID="_x0000_i1058" DrawAspect="Content" ObjectID="_1617703551" r:id="rId71"/>
        </w:object>
      </w:r>
      <w:r w:rsidRPr="00EC7102">
        <w:rPr>
          <w:rFonts w:ascii="Times New Roman" w:hAnsi="Times New Roman" w:cs="Times New Roman"/>
          <w:lang w:val="uk-UA"/>
        </w:rPr>
        <w:t xml:space="preserve"> </w:t>
      </w:r>
      <w:r w:rsidRPr="00EC7102">
        <w:rPr>
          <w:rFonts w:ascii="Times New Roman" w:hAnsi="Times New Roman" w:cs="Times New Roman"/>
          <w:i/>
          <w:iCs/>
          <w:lang w:val="uk-UA"/>
        </w:rPr>
        <w:t>м</w:t>
      </w:r>
      <w:r w:rsidRPr="00EC7102">
        <w:rPr>
          <w:rFonts w:ascii="Times New Roman" w:hAnsi="Times New Roman" w:cs="Times New Roman"/>
          <w:i/>
          <w:iCs/>
          <w:vertAlign w:val="superscript"/>
          <w:lang w:val="uk-UA"/>
        </w:rPr>
        <w:t>3</w:t>
      </w:r>
      <w:r w:rsidRPr="00EC7102">
        <w:rPr>
          <w:rFonts w:ascii="Times New Roman" w:hAnsi="Times New Roman" w:cs="Times New Roman"/>
          <w:i/>
          <w:iCs/>
        </w:rPr>
        <w:t>.</w:t>
      </w:r>
      <w:r w:rsidRPr="00EC7102">
        <w:rPr>
          <w:rFonts w:ascii="Times New Roman" w:hAnsi="Times New Roman" w:cs="Times New Roman"/>
          <w:i/>
          <w:iCs/>
          <w:lang w:val="uk-UA"/>
        </w:rPr>
        <w:t xml:space="preserve"> </w:t>
      </w:r>
    </w:p>
    <w:p w:rsidR="00D97248" w:rsidRPr="00EC7102" w:rsidRDefault="00D97248" w:rsidP="007C26E1">
      <w:pPr>
        <w:spacing w:after="0"/>
        <w:ind w:firstLine="709"/>
        <w:jc w:val="both"/>
        <w:rPr>
          <w:rFonts w:ascii="Times New Roman" w:hAnsi="Times New Roman" w:cs="Times New Roman"/>
          <w:lang w:val="uk-UA"/>
        </w:rPr>
      </w:pPr>
      <w:r w:rsidRPr="00EC7102">
        <w:rPr>
          <w:rFonts w:ascii="Times New Roman" w:hAnsi="Times New Roman" w:cs="Times New Roman"/>
          <w:lang w:val="uk-UA"/>
        </w:rPr>
        <w:t>а д</w:t>
      </w:r>
      <w:r w:rsidRPr="00EC7102">
        <w:rPr>
          <w:rFonts w:ascii="Times New Roman" w:hAnsi="Times New Roman" w:cs="Times New Roman"/>
        </w:rPr>
        <w:t xml:space="preserve">отичне напруження </w:t>
      </w:r>
      <w:r w:rsidRPr="00EC7102">
        <w:rPr>
          <w:rFonts w:ascii="Times New Roman" w:hAnsi="Times New Roman" w:cs="Times New Roman"/>
          <w:lang w:val="uk-UA"/>
        </w:rPr>
        <w:t xml:space="preserve">для </w:t>
      </w:r>
      <w:r w:rsidRPr="00EC7102">
        <w:rPr>
          <w:rFonts w:ascii="Times New Roman" w:hAnsi="Times New Roman" w:cs="Times New Roman"/>
          <w:i/>
          <w:iCs/>
          <w:lang w:val="uk-UA"/>
        </w:rPr>
        <w:t>М</w:t>
      </w:r>
      <w:r w:rsidRPr="00EC7102">
        <w:rPr>
          <w:rFonts w:ascii="Times New Roman" w:hAnsi="Times New Roman" w:cs="Times New Roman"/>
          <w:i/>
          <w:iCs/>
          <w:vertAlign w:val="subscript"/>
          <w:lang w:val="uk-UA"/>
        </w:rPr>
        <w:t>кр</w:t>
      </w:r>
      <w:r w:rsidRPr="00EC7102">
        <w:rPr>
          <w:rFonts w:ascii="Times New Roman" w:hAnsi="Times New Roman" w:cs="Times New Roman"/>
          <w:lang w:val="uk-UA"/>
        </w:rPr>
        <w:t xml:space="preserve">=250 </w:t>
      </w:r>
      <w:r w:rsidRPr="00EC7102">
        <w:rPr>
          <w:rFonts w:ascii="Times New Roman" w:hAnsi="Times New Roman" w:cs="Times New Roman"/>
          <w:i/>
          <w:iCs/>
          <w:lang w:val="uk-UA"/>
        </w:rPr>
        <w:t>Н∙м</w:t>
      </w:r>
      <w:r w:rsidRPr="00EC7102">
        <w:rPr>
          <w:rFonts w:ascii="Times New Roman" w:hAnsi="Times New Roman" w:cs="Times New Roman"/>
          <w:lang w:val="uk-UA"/>
        </w:rPr>
        <w:t>:</w:t>
      </w:r>
    </w:p>
    <w:p w:rsidR="00D97248" w:rsidRPr="00EC7102" w:rsidRDefault="00D97248" w:rsidP="007C26E1">
      <w:pPr>
        <w:spacing w:after="0"/>
        <w:jc w:val="center"/>
        <w:rPr>
          <w:rFonts w:ascii="Times New Roman" w:hAnsi="Times New Roman" w:cs="Times New Roman"/>
          <w:lang w:val="uk-UA"/>
        </w:rPr>
      </w:pPr>
      <w:r w:rsidRPr="00EC7102">
        <w:rPr>
          <w:rFonts w:ascii="Times New Roman" w:hAnsi="Times New Roman" w:cs="Times New Roman"/>
          <w:position w:val="-36"/>
        </w:rPr>
        <w:object w:dxaOrig="2000" w:dyaOrig="840">
          <v:shape id="_x0000_i1059" type="#_x0000_t75" style="width:99.75pt;height:42pt" o:ole="" fillcolor="window">
            <v:imagedata r:id="rId72" o:title=""/>
          </v:shape>
          <o:OLEObject Type="Embed" ProgID="Equation.3" ShapeID="_x0000_i1059" DrawAspect="Content" ObjectID="_1617703552" r:id="rId73"/>
        </w:object>
      </w:r>
      <w:r w:rsidRPr="00EC7102">
        <w:rPr>
          <w:rFonts w:ascii="Times New Roman" w:hAnsi="Times New Roman" w:cs="Times New Roman"/>
          <w:i/>
          <w:iCs/>
          <w:lang w:val="uk-UA"/>
        </w:rPr>
        <w:t>МПа</w:t>
      </w:r>
    </w:p>
    <w:p w:rsidR="00D97248" w:rsidRPr="00EC7102" w:rsidRDefault="00D97248" w:rsidP="007C26E1">
      <w:pPr>
        <w:spacing w:after="0"/>
        <w:ind w:firstLine="709"/>
        <w:jc w:val="both"/>
        <w:rPr>
          <w:rFonts w:ascii="Times New Roman" w:hAnsi="Times New Roman" w:cs="Times New Roman"/>
          <w:lang w:val="uk-UA"/>
        </w:rPr>
      </w:pPr>
      <w:r w:rsidRPr="00EC7102">
        <w:rPr>
          <w:rFonts w:ascii="Times New Roman" w:hAnsi="Times New Roman" w:cs="Times New Roman"/>
          <w:lang w:val="uk-UA"/>
        </w:rPr>
        <w:t>Обчислимо еквівалентне напруження:</w:t>
      </w:r>
    </w:p>
    <w:p w:rsidR="00D97248" w:rsidRPr="00EC7102" w:rsidRDefault="00D97248" w:rsidP="007C26E1">
      <w:pPr>
        <w:spacing w:after="0"/>
        <w:ind w:firstLine="709"/>
        <w:jc w:val="center"/>
        <w:rPr>
          <w:rFonts w:ascii="Times New Roman" w:hAnsi="Times New Roman" w:cs="Times New Roman"/>
          <w:i/>
          <w:iCs/>
        </w:rPr>
      </w:pPr>
      <w:r w:rsidRPr="00EC7102">
        <w:rPr>
          <w:rFonts w:ascii="Times New Roman" w:hAnsi="Times New Roman" w:cs="Times New Roman"/>
          <w:position w:val="-14"/>
        </w:rPr>
        <w:object w:dxaOrig="3280" w:dyaOrig="499">
          <v:shape id="_x0000_i1060" type="#_x0000_t75" style="width:159pt;height:24pt" o:ole="">
            <v:imagedata r:id="rId74" o:title=""/>
          </v:shape>
          <o:OLEObject Type="Embed" ProgID="Equation.3" ShapeID="_x0000_i1060" DrawAspect="Content" ObjectID="_1617703553" r:id="rId75"/>
        </w:object>
      </w:r>
      <w:r w:rsidRPr="00EC7102">
        <w:rPr>
          <w:rFonts w:ascii="Times New Roman" w:hAnsi="Times New Roman" w:cs="Times New Roman"/>
          <w:i/>
          <w:iCs/>
          <w:lang w:val="uk-UA"/>
        </w:rPr>
        <w:t>М</w:t>
      </w:r>
      <w:r w:rsidRPr="00EC7102">
        <w:rPr>
          <w:rFonts w:ascii="Times New Roman" w:hAnsi="Times New Roman" w:cs="Times New Roman"/>
          <w:i/>
          <w:iCs/>
        </w:rPr>
        <w:t xml:space="preserve">Па,      </w:t>
      </w:r>
    </w:p>
    <w:p w:rsidR="00D97248" w:rsidRPr="00EC7102" w:rsidRDefault="00D97248" w:rsidP="007C26E1">
      <w:pPr>
        <w:spacing w:after="0"/>
        <w:ind w:right="40" w:firstLine="708"/>
        <w:jc w:val="both"/>
        <w:rPr>
          <w:rFonts w:ascii="Times New Roman" w:hAnsi="Times New Roman" w:cs="Times New Roman"/>
          <w:lang w:val="uk-UA" w:eastAsia="uk-UA"/>
        </w:rPr>
      </w:pPr>
      <w:r w:rsidRPr="00EC7102">
        <w:rPr>
          <w:rFonts w:ascii="Times New Roman" w:hAnsi="Times New Roman" w:cs="Times New Roman"/>
          <w:lang w:eastAsia="uk-UA"/>
        </w:rPr>
        <w:t>Визначимо критичну глибину тріщини</w:t>
      </w:r>
      <w:r w:rsidRPr="00EC7102">
        <w:rPr>
          <w:rFonts w:ascii="Times New Roman" w:hAnsi="Times New Roman" w:cs="Times New Roman"/>
          <w:lang w:val="uk-UA" w:eastAsia="uk-UA"/>
        </w:rPr>
        <w:t xml:space="preserve"> з врахуванням впливу дотичного напруження:</w:t>
      </w:r>
    </w:p>
    <w:p w:rsidR="00D97248" w:rsidRPr="00EC7102" w:rsidRDefault="00D97248" w:rsidP="007C26E1">
      <w:pPr>
        <w:spacing w:after="0"/>
        <w:ind w:right="40"/>
        <w:jc w:val="both"/>
        <w:rPr>
          <w:rFonts w:ascii="Times New Roman" w:hAnsi="Times New Roman" w:cs="Times New Roman"/>
          <w:lang w:val="uk-UA"/>
        </w:rPr>
      </w:pPr>
      <w:r w:rsidRPr="00EC7102">
        <w:rPr>
          <w:rFonts w:ascii="Times New Roman" w:hAnsi="Times New Roman" w:cs="Times New Roman"/>
          <w:position w:val="-40"/>
        </w:rPr>
        <w:object w:dxaOrig="9120" w:dyaOrig="999">
          <v:shape id="_x0000_i1061" type="#_x0000_t75" style="width:447pt;height:50.25pt" o:ole="">
            <v:imagedata r:id="rId76" o:title=""/>
          </v:shape>
          <o:OLEObject Type="Embed" ProgID="Equation.3" ShapeID="_x0000_i1061" DrawAspect="Content" ObjectID="_1617703554" r:id="rId77"/>
        </w:object>
      </w:r>
    </w:p>
    <w:p w:rsidR="00D97248" w:rsidRPr="00EC7102" w:rsidRDefault="00D97248" w:rsidP="007C26E1">
      <w:pPr>
        <w:spacing w:after="0"/>
        <w:ind w:right="40"/>
        <w:jc w:val="both"/>
        <w:rPr>
          <w:rFonts w:ascii="Times New Roman" w:hAnsi="Times New Roman" w:cs="Times New Roman"/>
          <w:lang w:val="uk-UA"/>
        </w:rPr>
      </w:pPr>
      <w:r w:rsidRPr="0077701B">
        <w:rPr>
          <w:rFonts w:ascii="Times New Roman" w:hAnsi="Times New Roman" w:cs="Times New Roman"/>
          <w:noProof/>
          <w:lang w:val="en-US" w:eastAsia="en-US"/>
        </w:rPr>
        <w:pict>
          <v:shape id="Рисунок 122" o:spid="_x0000_i1062" type="#_x0000_t75" style="width:465.75pt;height:430.5pt;visibility:visible">
            <v:imagedata r:id="rId78" o:title=""/>
          </v:shape>
        </w:pict>
      </w:r>
    </w:p>
    <w:p w:rsidR="00D97248" w:rsidRDefault="00D97248" w:rsidP="001C7796">
      <w:pPr>
        <w:spacing w:after="0"/>
        <w:ind w:right="40"/>
        <w:jc w:val="center"/>
        <w:rPr>
          <w:rFonts w:ascii="Times New Roman" w:hAnsi="Times New Roman" w:cs="Times New Roman"/>
          <w:b/>
          <w:bCs/>
          <w:lang w:val="uk-UA"/>
        </w:rPr>
      </w:pPr>
    </w:p>
    <w:p w:rsidR="00D97248" w:rsidRPr="002531BB" w:rsidRDefault="00D97248" w:rsidP="001C7796">
      <w:pPr>
        <w:spacing w:after="0"/>
        <w:ind w:right="40"/>
        <w:jc w:val="center"/>
        <w:rPr>
          <w:rFonts w:ascii="Times New Roman" w:hAnsi="Times New Roman" w:cs="Times New Roman"/>
          <w:b/>
          <w:bCs/>
          <w:lang w:val="uk-UA"/>
        </w:rPr>
      </w:pPr>
      <w:r w:rsidRPr="00EC7102">
        <w:rPr>
          <w:rFonts w:ascii="Times New Roman" w:hAnsi="Times New Roman" w:cs="Times New Roman"/>
          <w:b/>
          <w:bCs/>
          <w:lang w:val="uk-UA"/>
        </w:rPr>
        <w:t>Рисунок</w:t>
      </w:r>
      <w:r w:rsidRPr="00EC7102">
        <w:rPr>
          <w:rFonts w:ascii="Times New Roman" w:hAnsi="Times New Roman" w:cs="Times New Roman"/>
          <w:b/>
          <w:bCs/>
        </w:rPr>
        <w:t xml:space="preserve"> 5</w:t>
      </w:r>
      <w:r>
        <w:rPr>
          <w:rFonts w:ascii="Times New Roman" w:hAnsi="Times New Roman" w:cs="Times New Roman"/>
          <w:b/>
          <w:bCs/>
          <w:lang w:val="uk-UA"/>
        </w:rPr>
        <w:t xml:space="preserve"> - </w:t>
      </w:r>
      <w:r w:rsidRPr="00EC7102">
        <w:rPr>
          <w:rFonts w:ascii="Times New Roman" w:hAnsi="Times New Roman" w:cs="Times New Roman"/>
          <w:lang w:val="uk-UA"/>
        </w:rPr>
        <w:t xml:space="preserve"> </w:t>
      </w:r>
      <w:r w:rsidRPr="002531BB">
        <w:rPr>
          <w:rFonts w:ascii="Times New Roman" w:hAnsi="Times New Roman" w:cs="Times New Roman"/>
          <w:b/>
          <w:bCs/>
          <w:lang w:val="uk-UA"/>
        </w:rPr>
        <w:t xml:space="preserve">Розрахунок критичної довжини тріщини та довговічності штанги </w:t>
      </w:r>
      <w:r w:rsidRPr="002531BB">
        <w:rPr>
          <w:rFonts w:ascii="Times New Roman" w:hAnsi="Times New Roman" w:cs="Times New Roman"/>
          <w:b/>
          <w:bCs/>
          <w:lang w:val="uk-UA" w:eastAsia="uk-UA"/>
        </w:rPr>
        <w:t xml:space="preserve">за допомогою програми </w:t>
      </w:r>
      <w:r w:rsidRPr="002531BB">
        <w:rPr>
          <w:rFonts w:ascii="Times New Roman" w:hAnsi="Times New Roman" w:cs="Times New Roman"/>
          <w:b/>
          <w:bCs/>
          <w:i/>
          <w:iCs/>
          <w:lang w:val="en-US" w:eastAsia="uk-UA"/>
        </w:rPr>
        <w:t>MathCAD</w:t>
      </w:r>
      <w:r w:rsidRPr="002531BB">
        <w:rPr>
          <w:rFonts w:ascii="Times New Roman" w:hAnsi="Times New Roman" w:cs="Times New Roman"/>
          <w:b/>
          <w:bCs/>
          <w:lang w:val="uk-UA"/>
        </w:rPr>
        <w:t xml:space="preserve"> </w:t>
      </w:r>
      <w:r w:rsidRPr="002531BB">
        <w:rPr>
          <w:rFonts w:ascii="Times New Roman" w:hAnsi="Times New Roman" w:cs="Times New Roman"/>
          <w:b/>
          <w:bCs/>
          <w:lang w:val="uk-UA" w:eastAsia="uk-UA"/>
        </w:rPr>
        <w:t>з врахуванням дотичних напружень</w:t>
      </w:r>
    </w:p>
    <w:p w:rsidR="00D97248" w:rsidRPr="00EC7102" w:rsidRDefault="00D97248" w:rsidP="007C26E1">
      <w:pPr>
        <w:spacing w:after="0"/>
        <w:ind w:right="40"/>
        <w:jc w:val="both"/>
        <w:rPr>
          <w:rFonts w:ascii="Times New Roman" w:hAnsi="Times New Roman" w:cs="Times New Roman"/>
          <w:lang w:val="uk-UA"/>
        </w:rPr>
      </w:pPr>
      <w:r w:rsidRPr="0077701B">
        <w:rPr>
          <w:rFonts w:ascii="Times New Roman" w:hAnsi="Times New Roman" w:cs="Times New Roman"/>
          <w:noProof/>
          <w:lang w:val="en-US" w:eastAsia="en-US"/>
        </w:rPr>
        <w:pict>
          <v:shape id="Рисунок 125" o:spid="_x0000_i1063" type="#_x0000_t75" style="width:465.75pt;height:372pt;visibility:visible">
            <v:imagedata r:id="rId79" o:title=""/>
          </v:shape>
        </w:pict>
      </w:r>
    </w:p>
    <w:p w:rsidR="00D97248" w:rsidRDefault="00D97248" w:rsidP="001C7796">
      <w:pPr>
        <w:spacing w:after="0"/>
        <w:ind w:right="40"/>
        <w:jc w:val="center"/>
        <w:rPr>
          <w:rFonts w:ascii="Times New Roman" w:hAnsi="Times New Roman" w:cs="Times New Roman"/>
          <w:b/>
          <w:bCs/>
          <w:lang w:val="uk-UA"/>
        </w:rPr>
      </w:pPr>
    </w:p>
    <w:p w:rsidR="00D97248" w:rsidRPr="002531BB" w:rsidRDefault="00D97248" w:rsidP="001C7796">
      <w:pPr>
        <w:spacing w:after="0"/>
        <w:ind w:right="40"/>
        <w:jc w:val="center"/>
        <w:rPr>
          <w:rFonts w:ascii="Times New Roman" w:hAnsi="Times New Roman" w:cs="Times New Roman"/>
          <w:b/>
          <w:bCs/>
          <w:lang w:val="uk-UA"/>
        </w:rPr>
      </w:pPr>
      <w:r w:rsidRPr="00EC7102">
        <w:rPr>
          <w:rFonts w:ascii="Times New Roman" w:hAnsi="Times New Roman" w:cs="Times New Roman"/>
          <w:b/>
          <w:bCs/>
          <w:lang w:val="uk-UA"/>
        </w:rPr>
        <w:t>Рисунок</w:t>
      </w:r>
      <w:r w:rsidRPr="00EC7102">
        <w:rPr>
          <w:rFonts w:ascii="Times New Roman" w:hAnsi="Times New Roman" w:cs="Times New Roman"/>
          <w:b/>
          <w:bCs/>
        </w:rPr>
        <w:t xml:space="preserve"> </w:t>
      </w:r>
      <w:r>
        <w:rPr>
          <w:rFonts w:ascii="Times New Roman" w:hAnsi="Times New Roman" w:cs="Times New Roman"/>
          <w:b/>
          <w:bCs/>
          <w:lang w:val="uk-UA"/>
        </w:rPr>
        <w:t xml:space="preserve">6 - </w:t>
      </w:r>
      <w:r w:rsidRPr="00EC7102">
        <w:rPr>
          <w:rFonts w:ascii="Times New Roman" w:hAnsi="Times New Roman" w:cs="Times New Roman"/>
          <w:lang w:val="uk-UA"/>
        </w:rPr>
        <w:t xml:space="preserve"> </w:t>
      </w:r>
      <w:r w:rsidRPr="002531BB">
        <w:rPr>
          <w:rFonts w:ascii="Times New Roman" w:hAnsi="Times New Roman" w:cs="Times New Roman"/>
          <w:b/>
          <w:bCs/>
          <w:lang w:val="uk-UA"/>
        </w:rPr>
        <w:t>Графічна залежність довговічності штанги від глибини тріщини при врахуванні дотичного напруження</w:t>
      </w:r>
    </w:p>
    <w:p w:rsidR="00D97248" w:rsidRPr="002531BB" w:rsidRDefault="00D97248" w:rsidP="00ED5ACB">
      <w:pPr>
        <w:spacing w:after="0"/>
        <w:ind w:right="40" w:firstLine="709"/>
        <w:jc w:val="both"/>
        <w:rPr>
          <w:rFonts w:ascii="Times New Roman" w:hAnsi="Times New Roman" w:cs="Times New Roman"/>
          <w:b/>
          <w:bCs/>
          <w:lang w:val="uk-UA"/>
        </w:rPr>
      </w:pPr>
    </w:p>
    <w:p w:rsidR="00D97248" w:rsidRPr="00EC7102" w:rsidRDefault="00D97248" w:rsidP="00ED5ACB">
      <w:pPr>
        <w:spacing w:after="0"/>
        <w:ind w:right="40" w:firstLine="709"/>
        <w:jc w:val="both"/>
        <w:rPr>
          <w:rFonts w:ascii="Times New Roman" w:hAnsi="Times New Roman" w:cs="Times New Roman"/>
          <w:lang w:val="uk-UA"/>
        </w:rPr>
      </w:pPr>
      <w:r w:rsidRPr="00EC7102">
        <w:rPr>
          <w:rFonts w:ascii="Times New Roman" w:hAnsi="Times New Roman" w:cs="Times New Roman"/>
          <w:lang w:val="uk-UA"/>
        </w:rPr>
        <w:t xml:space="preserve">Згідно отриманих результатів при врахуванні дотичного напруження критична глибина тріщини зменшується з 23 </w:t>
      </w:r>
      <w:r w:rsidRPr="00EC7102">
        <w:rPr>
          <w:rFonts w:ascii="Times New Roman" w:hAnsi="Times New Roman" w:cs="Times New Roman"/>
          <w:i/>
          <w:iCs/>
          <w:lang w:val="uk-UA"/>
        </w:rPr>
        <w:t>мм</w:t>
      </w:r>
      <w:r w:rsidRPr="00EC7102">
        <w:rPr>
          <w:rFonts w:ascii="Times New Roman" w:hAnsi="Times New Roman" w:cs="Times New Roman"/>
          <w:lang w:val="uk-UA"/>
        </w:rPr>
        <w:t xml:space="preserve"> до 12 </w:t>
      </w:r>
      <w:r w:rsidRPr="00EC7102">
        <w:rPr>
          <w:rFonts w:ascii="Times New Roman" w:hAnsi="Times New Roman" w:cs="Times New Roman"/>
          <w:i/>
          <w:iCs/>
          <w:lang w:val="uk-UA"/>
        </w:rPr>
        <w:t>мм</w:t>
      </w:r>
      <w:r w:rsidRPr="00EC7102">
        <w:rPr>
          <w:rFonts w:ascii="Times New Roman" w:hAnsi="Times New Roman" w:cs="Times New Roman"/>
          <w:lang w:val="uk-UA"/>
        </w:rPr>
        <w:t xml:space="preserve">, а довговічність знижується з 5,218 </w:t>
      </w:r>
      <w:r w:rsidRPr="00EC7102">
        <w:rPr>
          <w:rFonts w:ascii="Times New Roman" w:hAnsi="Times New Roman" w:cs="Times New Roman"/>
          <w:i/>
          <w:iCs/>
          <w:lang w:val="uk-UA"/>
        </w:rPr>
        <w:t>млн. циклів</w:t>
      </w:r>
      <w:r w:rsidRPr="00EC7102">
        <w:rPr>
          <w:rFonts w:ascii="Times New Roman" w:hAnsi="Times New Roman" w:cs="Times New Roman"/>
          <w:lang w:val="uk-UA"/>
        </w:rPr>
        <w:t xml:space="preserve"> до 4,912 </w:t>
      </w:r>
      <w:r w:rsidRPr="00EC7102">
        <w:rPr>
          <w:rFonts w:ascii="Times New Roman" w:hAnsi="Times New Roman" w:cs="Times New Roman"/>
          <w:i/>
          <w:iCs/>
          <w:lang w:val="uk-UA"/>
        </w:rPr>
        <w:t>млн. циклів</w:t>
      </w:r>
      <w:r w:rsidRPr="00EC7102">
        <w:rPr>
          <w:rFonts w:ascii="Times New Roman" w:hAnsi="Times New Roman" w:cs="Times New Roman"/>
          <w:lang w:val="uk-UA"/>
        </w:rPr>
        <w:t>.</w:t>
      </w:r>
    </w:p>
    <w:p w:rsidR="00D97248" w:rsidRPr="00EC7102" w:rsidRDefault="00D97248" w:rsidP="00ED5ACB">
      <w:pPr>
        <w:spacing w:after="0"/>
        <w:ind w:right="40" w:firstLine="709"/>
        <w:jc w:val="both"/>
        <w:rPr>
          <w:rFonts w:ascii="Times New Roman" w:hAnsi="Times New Roman" w:cs="Times New Roman"/>
          <w:lang w:val="uk-UA"/>
        </w:rPr>
      </w:pPr>
    </w:p>
    <w:p w:rsidR="00D97248" w:rsidRPr="00EC7102" w:rsidRDefault="00D97248" w:rsidP="007C26E1">
      <w:pPr>
        <w:spacing w:after="0"/>
        <w:ind w:right="40"/>
        <w:jc w:val="both"/>
        <w:rPr>
          <w:rFonts w:ascii="Times New Roman" w:hAnsi="Times New Roman" w:cs="Times New Roman"/>
          <w:lang w:val="uk-UA"/>
        </w:rPr>
      </w:pPr>
    </w:p>
    <w:p w:rsidR="00D97248" w:rsidRDefault="00D97248" w:rsidP="00646139">
      <w:pPr>
        <w:spacing w:after="0"/>
        <w:ind w:right="40"/>
        <w:jc w:val="center"/>
        <w:rPr>
          <w:rFonts w:ascii="Times New Roman" w:hAnsi="Times New Roman" w:cs="Times New Roman"/>
          <w:b/>
          <w:bCs/>
          <w:lang w:val="uk-UA" w:eastAsia="uk-UA"/>
        </w:rPr>
      </w:pPr>
    </w:p>
    <w:p w:rsidR="00D97248" w:rsidRPr="00EC7102" w:rsidRDefault="00D97248" w:rsidP="00646139">
      <w:pPr>
        <w:spacing w:after="0"/>
        <w:ind w:right="40"/>
        <w:jc w:val="center"/>
        <w:rPr>
          <w:rFonts w:ascii="Times New Roman" w:hAnsi="Times New Roman" w:cs="Times New Roman"/>
          <w:b/>
          <w:bCs/>
          <w:lang w:val="uk-UA" w:eastAsia="uk-UA"/>
        </w:rPr>
      </w:pPr>
      <w:r w:rsidRPr="00EC7102">
        <w:rPr>
          <w:rFonts w:ascii="Times New Roman" w:hAnsi="Times New Roman" w:cs="Times New Roman"/>
          <w:b/>
          <w:bCs/>
          <w:lang w:val="uk-UA" w:eastAsia="uk-UA"/>
        </w:rPr>
        <w:t>3</w:t>
      </w:r>
      <w:r w:rsidRPr="00EC7102">
        <w:rPr>
          <w:rFonts w:ascii="Times New Roman" w:hAnsi="Times New Roman" w:cs="Times New Roman"/>
          <w:b/>
          <w:bCs/>
          <w:lang w:eastAsia="uk-UA"/>
        </w:rPr>
        <w:t>. Приклад розрахунку</w:t>
      </w:r>
      <w:r w:rsidRPr="00EC7102">
        <w:rPr>
          <w:rFonts w:ascii="Times New Roman" w:hAnsi="Times New Roman" w:cs="Times New Roman"/>
        </w:rPr>
        <w:t xml:space="preserve"> </w:t>
      </w:r>
      <w:r w:rsidRPr="00EC7102">
        <w:rPr>
          <w:rFonts w:ascii="Times New Roman" w:hAnsi="Times New Roman" w:cs="Times New Roman"/>
          <w:b/>
          <w:bCs/>
          <w:lang w:eastAsia="uk-UA"/>
        </w:rPr>
        <w:t xml:space="preserve">залишкового ресурсу </w:t>
      </w:r>
      <w:r w:rsidRPr="00EC7102">
        <w:rPr>
          <w:rFonts w:ascii="Times New Roman" w:hAnsi="Times New Roman" w:cs="Times New Roman"/>
          <w:b/>
          <w:bCs/>
          <w:lang w:val="uk-UA" w:eastAsia="uk-UA"/>
        </w:rPr>
        <w:t>насосної</w:t>
      </w:r>
      <w:r w:rsidRPr="00EC7102">
        <w:rPr>
          <w:rFonts w:ascii="Times New Roman" w:hAnsi="Times New Roman" w:cs="Times New Roman"/>
          <w:b/>
          <w:bCs/>
          <w:lang w:eastAsia="uk-UA"/>
        </w:rPr>
        <w:t xml:space="preserve"> </w:t>
      </w:r>
      <w:r w:rsidRPr="00EC7102">
        <w:rPr>
          <w:rFonts w:ascii="Times New Roman" w:hAnsi="Times New Roman" w:cs="Times New Roman"/>
          <w:b/>
          <w:bCs/>
          <w:lang w:val="uk-UA" w:eastAsia="uk-UA"/>
        </w:rPr>
        <w:t>штанги</w:t>
      </w:r>
      <w:r w:rsidRPr="00EC7102">
        <w:rPr>
          <w:rFonts w:ascii="Times New Roman" w:hAnsi="Times New Roman" w:cs="Times New Roman"/>
          <w:b/>
          <w:bCs/>
          <w:lang w:eastAsia="uk-UA"/>
        </w:rPr>
        <w:t xml:space="preserve"> з врахуванням дотичних напружень</w:t>
      </w:r>
      <w:r w:rsidRPr="00EC7102">
        <w:rPr>
          <w:rFonts w:ascii="Times New Roman" w:hAnsi="Times New Roman" w:cs="Times New Roman"/>
          <w:b/>
          <w:bCs/>
          <w:lang w:val="uk-UA" w:eastAsia="uk-UA"/>
        </w:rPr>
        <w:t xml:space="preserve"> залежно від величини крутного моменту</w:t>
      </w:r>
    </w:p>
    <w:p w:rsidR="00D97248" w:rsidRPr="00EC7102" w:rsidRDefault="00D97248" w:rsidP="00646139">
      <w:pPr>
        <w:spacing w:after="0"/>
        <w:ind w:right="40"/>
        <w:jc w:val="both"/>
        <w:rPr>
          <w:rFonts w:ascii="Times New Roman" w:hAnsi="Times New Roman" w:cs="Times New Roman"/>
          <w:lang w:val="uk-UA"/>
        </w:rPr>
      </w:pPr>
    </w:p>
    <w:p w:rsidR="00D97248" w:rsidRDefault="00D97248" w:rsidP="00646139">
      <w:pPr>
        <w:spacing w:after="0"/>
        <w:ind w:firstLine="709"/>
        <w:jc w:val="both"/>
        <w:rPr>
          <w:rFonts w:ascii="Times New Roman" w:hAnsi="Times New Roman" w:cs="Times New Roman"/>
          <w:noProof/>
          <w:lang w:val="uk-UA"/>
        </w:rPr>
      </w:pPr>
      <w:r w:rsidRPr="00EC7102">
        <w:rPr>
          <w:rFonts w:ascii="Times New Roman" w:hAnsi="Times New Roman" w:cs="Times New Roman"/>
          <w:lang w:val="uk-UA"/>
        </w:rPr>
        <w:t xml:space="preserve">Нами проведено розрахунок довговічності штанги за наявності </w:t>
      </w:r>
      <w:r w:rsidRPr="00EC7102">
        <w:rPr>
          <w:rFonts w:ascii="Times New Roman" w:hAnsi="Times New Roman" w:cs="Times New Roman"/>
          <w:lang w:val="uk-UA" w:eastAsia="uk-UA"/>
        </w:rPr>
        <w:t>напівеліптичної тріщини  для різних значень</w:t>
      </w:r>
      <w:r w:rsidRPr="00EC7102">
        <w:rPr>
          <w:rFonts w:ascii="Times New Roman" w:hAnsi="Times New Roman" w:cs="Times New Roman"/>
          <w:lang w:val="uk-UA"/>
        </w:rPr>
        <w:t xml:space="preserve"> крутного моменту </w:t>
      </w:r>
      <w:r w:rsidRPr="00EC7102">
        <w:rPr>
          <w:rFonts w:ascii="Times New Roman" w:hAnsi="Times New Roman" w:cs="Times New Roman"/>
          <w:i/>
          <w:iCs/>
          <w:lang w:val="uk-UA"/>
        </w:rPr>
        <w:t>М</w:t>
      </w:r>
      <w:r w:rsidRPr="00EC7102">
        <w:rPr>
          <w:rFonts w:ascii="Times New Roman" w:hAnsi="Times New Roman" w:cs="Times New Roman"/>
          <w:i/>
          <w:iCs/>
          <w:vertAlign w:val="subscript"/>
          <w:lang w:val="uk-UA"/>
        </w:rPr>
        <w:t>кр</w:t>
      </w:r>
      <w:r w:rsidRPr="00EC7102">
        <w:rPr>
          <w:rFonts w:ascii="Times New Roman" w:hAnsi="Times New Roman" w:cs="Times New Roman"/>
          <w:lang w:val="uk-UA"/>
        </w:rPr>
        <w:t xml:space="preserve"> (від 50 до 250 </w:t>
      </w:r>
      <w:r w:rsidRPr="00EC7102">
        <w:rPr>
          <w:rFonts w:ascii="Times New Roman" w:hAnsi="Times New Roman" w:cs="Times New Roman"/>
          <w:i/>
          <w:iCs/>
          <w:lang w:val="uk-UA"/>
        </w:rPr>
        <w:t>Н∙м</w:t>
      </w:r>
      <w:r w:rsidRPr="00EC7102">
        <w:rPr>
          <w:rFonts w:ascii="Times New Roman" w:hAnsi="Times New Roman" w:cs="Times New Roman"/>
          <w:lang w:val="uk-UA"/>
        </w:rPr>
        <w:t>) (рис</w:t>
      </w:r>
      <w:r>
        <w:rPr>
          <w:rFonts w:ascii="Times New Roman" w:hAnsi="Times New Roman" w:cs="Times New Roman"/>
          <w:lang w:val="uk-UA"/>
        </w:rPr>
        <w:t xml:space="preserve"> 7-</w:t>
      </w:r>
      <w:r w:rsidRPr="00EC7102">
        <w:rPr>
          <w:rFonts w:ascii="Times New Roman" w:hAnsi="Times New Roman" w:cs="Times New Roman"/>
          <w:lang w:val="uk-UA"/>
        </w:rPr>
        <w:t>.8).</w:t>
      </w:r>
      <w:r w:rsidRPr="00646139">
        <w:rPr>
          <w:rFonts w:ascii="Times New Roman" w:hAnsi="Times New Roman" w:cs="Times New Roman"/>
          <w:noProof/>
        </w:rPr>
        <w:t xml:space="preserve"> </w:t>
      </w:r>
    </w:p>
    <w:p w:rsidR="00D97248" w:rsidRPr="00646139" w:rsidRDefault="00D97248" w:rsidP="00646139">
      <w:pPr>
        <w:spacing w:after="0"/>
        <w:ind w:firstLine="709"/>
        <w:jc w:val="both"/>
        <w:rPr>
          <w:rFonts w:ascii="Times New Roman" w:hAnsi="Times New Roman" w:cs="Times New Roman"/>
          <w:lang w:val="uk-UA"/>
        </w:rPr>
      </w:pPr>
      <w:r w:rsidRPr="0077701B">
        <w:rPr>
          <w:rFonts w:ascii="Times New Roman" w:hAnsi="Times New Roman" w:cs="Times New Roman"/>
          <w:noProof/>
          <w:lang w:val="en-US" w:eastAsia="en-US"/>
        </w:rPr>
        <w:pict>
          <v:shape id="Рисунок 134" o:spid="_x0000_i1064" type="#_x0000_t75" style="width:465.75pt;height:339.75pt;visibility:visible">
            <v:imagedata r:id="rId80" o:title=""/>
          </v:shape>
        </w:pict>
      </w:r>
    </w:p>
    <w:p w:rsidR="00D97248" w:rsidRDefault="00D97248" w:rsidP="007C26E1">
      <w:pPr>
        <w:spacing w:after="0"/>
        <w:ind w:right="40"/>
        <w:jc w:val="both"/>
        <w:rPr>
          <w:rFonts w:ascii="Times New Roman" w:hAnsi="Times New Roman" w:cs="Times New Roman"/>
          <w:lang w:val="uk-UA"/>
        </w:rPr>
      </w:pPr>
    </w:p>
    <w:p w:rsidR="00D97248" w:rsidRDefault="00D97248" w:rsidP="007C26E1">
      <w:pPr>
        <w:spacing w:after="0"/>
        <w:ind w:right="40"/>
        <w:jc w:val="both"/>
        <w:rPr>
          <w:rFonts w:ascii="Times New Roman" w:hAnsi="Times New Roman" w:cs="Times New Roman"/>
          <w:lang w:val="uk-UA"/>
        </w:rPr>
      </w:pPr>
    </w:p>
    <w:p w:rsidR="00D97248" w:rsidRPr="00EC7102" w:rsidRDefault="00D97248" w:rsidP="00646139">
      <w:pPr>
        <w:spacing w:after="0"/>
        <w:ind w:right="40"/>
        <w:jc w:val="center"/>
        <w:rPr>
          <w:rFonts w:ascii="Times New Roman" w:hAnsi="Times New Roman" w:cs="Times New Roman"/>
          <w:lang w:val="uk-UA" w:eastAsia="uk-UA"/>
        </w:rPr>
      </w:pPr>
      <w:r w:rsidRPr="00EC7102">
        <w:rPr>
          <w:rFonts w:ascii="Times New Roman" w:hAnsi="Times New Roman" w:cs="Times New Roman"/>
          <w:b/>
          <w:bCs/>
          <w:lang w:val="uk-UA"/>
        </w:rPr>
        <w:t>Рисунок</w:t>
      </w:r>
      <w:r w:rsidRPr="00EC7102">
        <w:rPr>
          <w:rFonts w:ascii="Times New Roman" w:hAnsi="Times New Roman" w:cs="Times New Roman"/>
          <w:b/>
          <w:bCs/>
        </w:rPr>
        <w:t xml:space="preserve"> </w:t>
      </w:r>
      <w:r>
        <w:rPr>
          <w:rFonts w:ascii="Times New Roman" w:hAnsi="Times New Roman" w:cs="Times New Roman"/>
          <w:b/>
          <w:bCs/>
          <w:lang w:val="uk-UA"/>
        </w:rPr>
        <w:t>7 -</w:t>
      </w:r>
      <w:r w:rsidRPr="002531BB">
        <w:rPr>
          <w:rFonts w:ascii="Times New Roman" w:hAnsi="Times New Roman" w:cs="Times New Roman"/>
          <w:b/>
          <w:bCs/>
          <w:lang w:eastAsia="uk-UA"/>
        </w:rPr>
        <w:t xml:space="preserve"> </w:t>
      </w:r>
      <w:r>
        <w:rPr>
          <w:rFonts w:ascii="Times New Roman" w:hAnsi="Times New Roman" w:cs="Times New Roman"/>
          <w:b/>
          <w:bCs/>
          <w:lang w:val="uk-UA" w:eastAsia="uk-UA"/>
        </w:rPr>
        <w:t>Р</w:t>
      </w:r>
      <w:r w:rsidRPr="00EC7102">
        <w:rPr>
          <w:rFonts w:ascii="Times New Roman" w:hAnsi="Times New Roman" w:cs="Times New Roman"/>
          <w:b/>
          <w:bCs/>
          <w:lang w:eastAsia="uk-UA"/>
        </w:rPr>
        <w:t>озрахун</w:t>
      </w:r>
      <w:r>
        <w:rPr>
          <w:rFonts w:ascii="Times New Roman" w:hAnsi="Times New Roman" w:cs="Times New Roman"/>
          <w:b/>
          <w:bCs/>
          <w:lang w:val="uk-UA" w:eastAsia="uk-UA"/>
        </w:rPr>
        <w:t>о</w:t>
      </w:r>
      <w:r w:rsidRPr="00EC7102">
        <w:rPr>
          <w:rFonts w:ascii="Times New Roman" w:hAnsi="Times New Roman" w:cs="Times New Roman"/>
          <w:b/>
          <w:bCs/>
          <w:lang w:eastAsia="uk-UA"/>
        </w:rPr>
        <w:t>к</w:t>
      </w:r>
      <w:r w:rsidRPr="00EC7102">
        <w:rPr>
          <w:rFonts w:ascii="Times New Roman" w:hAnsi="Times New Roman" w:cs="Times New Roman"/>
        </w:rPr>
        <w:t xml:space="preserve"> </w:t>
      </w:r>
      <w:r>
        <w:rPr>
          <w:rFonts w:ascii="Times New Roman" w:hAnsi="Times New Roman" w:cs="Times New Roman"/>
          <w:b/>
          <w:bCs/>
          <w:lang w:val="uk-UA" w:eastAsia="uk-UA"/>
        </w:rPr>
        <w:t xml:space="preserve">критичної глибини тріщини в </w:t>
      </w:r>
      <w:r w:rsidRPr="00EC7102">
        <w:rPr>
          <w:rFonts w:ascii="Times New Roman" w:hAnsi="Times New Roman" w:cs="Times New Roman"/>
          <w:b/>
          <w:bCs/>
          <w:lang w:eastAsia="uk-UA"/>
        </w:rPr>
        <w:t xml:space="preserve"> </w:t>
      </w:r>
      <w:r w:rsidRPr="00EC7102">
        <w:rPr>
          <w:rFonts w:ascii="Times New Roman" w:hAnsi="Times New Roman" w:cs="Times New Roman"/>
          <w:b/>
          <w:bCs/>
          <w:lang w:val="uk-UA" w:eastAsia="uk-UA"/>
        </w:rPr>
        <w:t>насосн</w:t>
      </w:r>
      <w:r>
        <w:rPr>
          <w:rFonts w:ascii="Times New Roman" w:hAnsi="Times New Roman" w:cs="Times New Roman"/>
          <w:b/>
          <w:bCs/>
          <w:lang w:val="uk-UA" w:eastAsia="uk-UA"/>
        </w:rPr>
        <w:t>ій</w:t>
      </w:r>
      <w:r w:rsidRPr="00EC7102">
        <w:rPr>
          <w:rFonts w:ascii="Times New Roman" w:hAnsi="Times New Roman" w:cs="Times New Roman"/>
          <w:b/>
          <w:bCs/>
          <w:lang w:eastAsia="uk-UA"/>
        </w:rPr>
        <w:t xml:space="preserve"> </w:t>
      </w:r>
      <w:r w:rsidRPr="00EC7102">
        <w:rPr>
          <w:rFonts w:ascii="Times New Roman" w:hAnsi="Times New Roman" w:cs="Times New Roman"/>
          <w:b/>
          <w:bCs/>
          <w:lang w:val="uk-UA" w:eastAsia="uk-UA"/>
        </w:rPr>
        <w:t>штан</w:t>
      </w:r>
      <w:r>
        <w:rPr>
          <w:rFonts w:ascii="Times New Roman" w:hAnsi="Times New Roman" w:cs="Times New Roman"/>
          <w:b/>
          <w:bCs/>
          <w:lang w:val="uk-UA" w:eastAsia="uk-UA"/>
        </w:rPr>
        <w:t>зі</w:t>
      </w:r>
      <w:r w:rsidRPr="00EC7102">
        <w:rPr>
          <w:rFonts w:ascii="Times New Roman" w:hAnsi="Times New Roman" w:cs="Times New Roman"/>
          <w:b/>
          <w:bCs/>
          <w:lang w:eastAsia="uk-UA"/>
        </w:rPr>
        <w:t xml:space="preserve"> з врахуванням дотичних напружень</w:t>
      </w:r>
      <w:r w:rsidRPr="00EC7102">
        <w:rPr>
          <w:rFonts w:ascii="Times New Roman" w:hAnsi="Times New Roman" w:cs="Times New Roman"/>
          <w:b/>
          <w:bCs/>
          <w:lang w:val="uk-UA" w:eastAsia="uk-UA"/>
        </w:rPr>
        <w:t xml:space="preserve"> залежно від величини крутного моменту</w:t>
      </w:r>
      <w:r>
        <w:rPr>
          <w:rFonts w:ascii="Times New Roman" w:hAnsi="Times New Roman" w:cs="Times New Roman"/>
          <w:b/>
          <w:bCs/>
          <w:lang w:val="uk-UA"/>
        </w:rPr>
        <w:t xml:space="preserve"> </w:t>
      </w:r>
      <w:r w:rsidRPr="00EC7102">
        <w:rPr>
          <w:rFonts w:ascii="Times New Roman" w:hAnsi="Times New Roman" w:cs="Times New Roman"/>
          <w:b/>
          <w:bCs/>
          <w:lang w:val="uk-UA"/>
        </w:rPr>
        <w:t>.</w:t>
      </w:r>
      <w:r w:rsidRPr="00EC7102">
        <w:rPr>
          <w:rFonts w:ascii="Times New Roman" w:hAnsi="Times New Roman" w:cs="Times New Roman"/>
          <w:lang w:val="uk-UA"/>
        </w:rPr>
        <w:t xml:space="preserve"> </w:t>
      </w:r>
    </w:p>
    <w:p w:rsidR="00D97248" w:rsidRDefault="00D97248" w:rsidP="00646139">
      <w:pPr>
        <w:spacing w:after="0"/>
        <w:ind w:right="40"/>
        <w:jc w:val="center"/>
        <w:rPr>
          <w:rFonts w:ascii="Times New Roman" w:hAnsi="Times New Roman" w:cs="Times New Roman"/>
          <w:b/>
          <w:bCs/>
          <w:lang w:val="uk-UA" w:eastAsia="uk-UA"/>
        </w:rPr>
      </w:pPr>
    </w:p>
    <w:p w:rsidR="00D97248" w:rsidRPr="00EC7102" w:rsidRDefault="00D97248" w:rsidP="007C26E1">
      <w:pPr>
        <w:spacing w:after="0"/>
        <w:ind w:right="40"/>
        <w:jc w:val="both"/>
        <w:rPr>
          <w:rFonts w:ascii="Times New Roman" w:hAnsi="Times New Roman" w:cs="Times New Roman"/>
          <w:lang w:val="uk-UA"/>
        </w:rPr>
      </w:pPr>
    </w:p>
    <w:p w:rsidR="00D97248" w:rsidRPr="00EC7102" w:rsidRDefault="00D97248" w:rsidP="007C26E1">
      <w:pPr>
        <w:spacing w:after="0"/>
        <w:ind w:right="40"/>
        <w:jc w:val="both"/>
        <w:rPr>
          <w:rFonts w:ascii="Times New Roman" w:hAnsi="Times New Roman" w:cs="Times New Roman"/>
          <w:lang w:val="uk-UA"/>
        </w:rPr>
      </w:pPr>
      <w:r w:rsidRPr="0077701B">
        <w:rPr>
          <w:rFonts w:ascii="Times New Roman" w:hAnsi="Times New Roman" w:cs="Times New Roman"/>
          <w:noProof/>
          <w:lang w:val="en-US" w:eastAsia="en-US"/>
        </w:rPr>
        <w:pict>
          <v:shape id="Рисунок 137" o:spid="_x0000_i1065" type="#_x0000_t75" style="width:462.75pt;height:420pt;visibility:visible">
            <v:imagedata r:id="rId81" o:title=""/>
          </v:shape>
        </w:pict>
      </w:r>
    </w:p>
    <w:p w:rsidR="00D97248" w:rsidRDefault="00D97248" w:rsidP="001C7796">
      <w:pPr>
        <w:spacing w:after="0"/>
        <w:ind w:right="40"/>
        <w:jc w:val="center"/>
        <w:rPr>
          <w:rFonts w:ascii="Times New Roman" w:hAnsi="Times New Roman" w:cs="Times New Roman"/>
          <w:b/>
          <w:bCs/>
          <w:lang w:val="uk-UA"/>
        </w:rPr>
      </w:pPr>
    </w:p>
    <w:p w:rsidR="00D97248" w:rsidRPr="002531BB" w:rsidRDefault="00D97248" w:rsidP="001C7796">
      <w:pPr>
        <w:spacing w:after="0"/>
        <w:ind w:right="40"/>
        <w:jc w:val="center"/>
        <w:rPr>
          <w:rFonts w:ascii="Times New Roman" w:hAnsi="Times New Roman" w:cs="Times New Roman"/>
          <w:b/>
          <w:bCs/>
          <w:lang w:val="uk-UA"/>
        </w:rPr>
      </w:pPr>
      <w:r w:rsidRPr="00EC7102">
        <w:rPr>
          <w:rFonts w:ascii="Times New Roman" w:hAnsi="Times New Roman" w:cs="Times New Roman"/>
          <w:b/>
          <w:bCs/>
          <w:lang w:val="uk-UA"/>
        </w:rPr>
        <w:t>Рисунок 8</w:t>
      </w:r>
      <w:r>
        <w:rPr>
          <w:rFonts w:ascii="Times New Roman" w:hAnsi="Times New Roman" w:cs="Times New Roman"/>
          <w:b/>
          <w:bCs/>
          <w:lang w:val="uk-UA"/>
        </w:rPr>
        <w:t xml:space="preserve"> </w:t>
      </w:r>
      <w:r w:rsidRPr="00EC7102">
        <w:rPr>
          <w:rFonts w:ascii="Times New Roman" w:hAnsi="Times New Roman" w:cs="Times New Roman"/>
          <w:lang w:val="uk-UA"/>
        </w:rPr>
        <w:t xml:space="preserve"> </w:t>
      </w:r>
      <w:r>
        <w:rPr>
          <w:rFonts w:ascii="Times New Roman" w:hAnsi="Times New Roman" w:cs="Times New Roman"/>
          <w:lang w:val="uk-UA"/>
        </w:rPr>
        <w:t xml:space="preserve">- </w:t>
      </w:r>
      <w:r w:rsidRPr="002531BB">
        <w:rPr>
          <w:rFonts w:ascii="Times New Roman" w:hAnsi="Times New Roman" w:cs="Times New Roman"/>
          <w:b/>
          <w:bCs/>
          <w:lang w:val="uk-UA"/>
        </w:rPr>
        <w:t xml:space="preserve">Графічна залежність довговічності штанги від критичної глибини тріщини при зміні крутного моменту від 50 до 250 </w:t>
      </w:r>
      <w:r w:rsidRPr="002531BB">
        <w:rPr>
          <w:rFonts w:ascii="Times New Roman" w:hAnsi="Times New Roman" w:cs="Times New Roman"/>
          <w:b/>
          <w:bCs/>
          <w:i/>
          <w:iCs/>
          <w:lang w:val="uk-UA"/>
        </w:rPr>
        <w:t>Нм</w:t>
      </w:r>
    </w:p>
    <w:p w:rsidR="00D97248" w:rsidRPr="00EC7102" w:rsidRDefault="00D97248" w:rsidP="007C26E1">
      <w:pPr>
        <w:spacing w:after="0"/>
        <w:ind w:right="40"/>
        <w:jc w:val="both"/>
        <w:rPr>
          <w:rFonts w:ascii="Times New Roman" w:hAnsi="Times New Roman" w:cs="Times New Roman"/>
          <w:lang w:val="uk-UA"/>
        </w:rPr>
      </w:pPr>
    </w:p>
    <w:p w:rsidR="00D97248" w:rsidRPr="00EC7102" w:rsidRDefault="00D97248" w:rsidP="007C26E1">
      <w:pPr>
        <w:spacing w:after="0"/>
        <w:ind w:right="40"/>
        <w:jc w:val="both"/>
        <w:rPr>
          <w:rFonts w:ascii="Times New Roman" w:hAnsi="Times New Roman" w:cs="Times New Roman"/>
          <w:lang w:val="uk-UA"/>
        </w:rPr>
      </w:pPr>
      <w:r w:rsidRPr="00EC7102">
        <w:rPr>
          <w:rFonts w:ascii="Times New Roman" w:hAnsi="Times New Roman" w:cs="Times New Roman"/>
          <w:b/>
          <w:bCs/>
          <w:lang w:val="uk-UA"/>
        </w:rPr>
        <w:t>Висновки</w:t>
      </w:r>
      <w:r w:rsidRPr="00EC7102">
        <w:rPr>
          <w:rFonts w:ascii="Times New Roman" w:hAnsi="Times New Roman" w:cs="Times New Roman"/>
          <w:lang w:val="uk-UA"/>
        </w:rPr>
        <w:t>.</w:t>
      </w:r>
    </w:p>
    <w:p w:rsidR="00D97248" w:rsidRPr="00EC7102" w:rsidRDefault="00D97248" w:rsidP="00E5347B">
      <w:pPr>
        <w:spacing w:after="0"/>
        <w:ind w:right="40" w:firstLine="567"/>
        <w:jc w:val="both"/>
        <w:rPr>
          <w:rFonts w:ascii="Times New Roman" w:hAnsi="Times New Roman" w:cs="Times New Roman"/>
          <w:lang w:val="uk-UA"/>
        </w:rPr>
      </w:pPr>
      <w:r w:rsidRPr="00EC7102">
        <w:rPr>
          <w:rFonts w:ascii="Times New Roman" w:hAnsi="Times New Roman" w:cs="Times New Roman"/>
          <w:lang w:val="uk-UA"/>
        </w:rPr>
        <w:t xml:space="preserve">Згідно отриманих в результаті обчислень даних при розрахунках без врахування дотичних напружень довговічність штанги становить 5,218 </w:t>
      </w:r>
      <w:r w:rsidRPr="00EC7102">
        <w:rPr>
          <w:rFonts w:ascii="Times New Roman" w:hAnsi="Times New Roman" w:cs="Times New Roman"/>
          <w:i/>
          <w:iCs/>
          <w:lang w:val="uk-UA"/>
        </w:rPr>
        <w:t xml:space="preserve">млн. циклів, </w:t>
      </w:r>
      <w:r w:rsidRPr="00EC7102">
        <w:rPr>
          <w:rFonts w:ascii="Times New Roman" w:hAnsi="Times New Roman" w:cs="Times New Roman"/>
          <w:lang w:val="uk-UA"/>
        </w:rPr>
        <w:t>а критична глибина тріщини 23</w:t>
      </w:r>
      <w:r w:rsidRPr="00EC7102">
        <w:rPr>
          <w:rFonts w:ascii="Times New Roman" w:hAnsi="Times New Roman" w:cs="Times New Roman"/>
          <w:i/>
          <w:iCs/>
          <w:lang w:val="uk-UA"/>
        </w:rPr>
        <w:t xml:space="preserve"> мм, </w:t>
      </w:r>
      <w:r w:rsidRPr="00EC7102">
        <w:rPr>
          <w:rFonts w:ascii="Times New Roman" w:hAnsi="Times New Roman" w:cs="Times New Roman"/>
          <w:lang w:val="uk-UA"/>
        </w:rPr>
        <w:t>що</w:t>
      </w:r>
      <w:r w:rsidRPr="00EC7102">
        <w:rPr>
          <w:rFonts w:ascii="Times New Roman" w:hAnsi="Times New Roman" w:cs="Times New Roman"/>
          <w:i/>
          <w:iCs/>
          <w:lang w:val="uk-UA"/>
        </w:rPr>
        <w:t xml:space="preserve"> </w:t>
      </w:r>
      <w:r w:rsidRPr="00EC7102">
        <w:rPr>
          <w:rFonts w:ascii="Times New Roman" w:hAnsi="Times New Roman" w:cs="Times New Roman"/>
          <w:lang w:val="uk-UA"/>
        </w:rPr>
        <w:t>перевищує</w:t>
      </w:r>
      <w:r w:rsidRPr="00EC7102">
        <w:rPr>
          <w:rFonts w:ascii="Times New Roman" w:hAnsi="Times New Roman" w:cs="Times New Roman"/>
          <w:i/>
          <w:iCs/>
          <w:lang w:val="uk-UA"/>
        </w:rPr>
        <w:t xml:space="preserve"> </w:t>
      </w:r>
      <w:r w:rsidRPr="00EC7102">
        <w:rPr>
          <w:rFonts w:ascii="Times New Roman" w:hAnsi="Times New Roman" w:cs="Times New Roman"/>
          <w:lang w:val="uk-UA"/>
        </w:rPr>
        <w:t xml:space="preserve"> діаметр штанги</w:t>
      </w:r>
      <w:r w:rsidRPr="00EC7102">
        <w:rPr>
          <w:rFonts w:ascii="Times New Roman" w:hAnsi="Times New Roman" w:cs="Times New Roman"/>
          <w:i/>
          <w:iCs/>
          <w:lang w:val="uk-UA"/>
        </w:rPr>
        <w:t xml:space="preserve"> </w:t>
      </w:r>
      <w:r w:rsidRPr="00EC7102">
        <w:rPr>
          <w:rFonts w:ascii="Times New Roman" w:hAnsi="Times New Roman" w:cs="Times New Roman"/>
          <w:lang w:val="uk-UA"/>
        </w:rPr>
        <w:t>(22</w:t>
      </w:r>
      <w:r w:rsidRPr="00EC7102">
        <w:rPr>
          <w:rFonts w:ascii="Times New Roman" w:hAnsi="Times New Roman" w:cs="Times New Roman"/>
          <w:i/>
          <w:iCs/>
          <w:lang w:val="uk-UA"/>
        </w:rPr>
        <w:t xml:space="preserve"> мм</w:t>
      </w:r>
      <w:r w:rsidRPr="00EC7102">
        <w:rPr>
          <w:rFonts w:ascii="Times New Roman" w:hAnsi="Times New Roman" w:cs="Times New Roman"/>
          <w:lang w:val="uk-UA"/>
        </w:rPr>
        <w:t>)</w:t>
      </w:r>
      <w:r>
        <w:rPr>
          <w:rFonts w:ascii="Times New Roman" w:hAnsi="Times New Roman" w:cs="Times New Roman"/>
          <w:lang w:val="uk-UA"/>
        </w:rPr>
        <w:t>, тобто при обриві глибина тріщини ще не досягає критичної величини.</w:t>
      </w:r>
      <w:r w:rsidRPr="00EC7102">
        <w:rPr>
          <w:rFonts w:ascii="Times New Roman" w:hAnsi="Times New Roman" w:cs="Times New Roman"/>
          <w:i/>
          <w:iCs/>
          <w:lang w:val="uk-UA"/>
        </w:rPr>
        <w:t xml:space="preserve"> </w:t>
      </w:r>
      <w:r w:rsidRPr="00EC7102">
        <w:rPr>
          <w:rFonts w:ascii="Times New Roman" w:hAnsi="Times New Roman" w:cs="Times New Roman"/>
          <w:lang w:val="uk-UA"/>
        </w:rPr>
        <w:t>Відтак, розрахована таким чином довговічність має не</w:t>
      </w:r>
      <w:r>
        <w:rPr>
          <w:rFonts w:ascii="Times New Roman" w:hAnsi="Times New Roman" w:cs="Times New Roman"/>
          <w:lang w:val="uk-UA"/>
        </w:rPr>
        <w:t>достатню</w:t>
      </w:r>
      <w:r w:rsidRPr="00EC7102">
        <w:rPr>
          <w:rFonts w:ascii="Times New Roman" w:hAnsi="Times New Roman" w:cs="Times New Roman"/>
          <w:lang w:val="uk-UA"/>
        </w:rPr>
        <w:t xml:space="preserve"> достовірність. Проте, згідно даних, отриманих при врахуванні дії дотичних напружень </w:t>
      </w:r>
      <w:r w:rsidRPr="00EC7102">
        <w:rPr>
          <w:rFonts w:ascii="Times New Roman" w:hAnsi="Times New Roman" w:cs="Times New Roman"/>
          <w:lang w:val="uk-UA" w:eastAsia="uk-UA"/>
        </w:rPr>
        <w:t>довговічність штанги до критичного розвитку тріщини (</w:t>
      </w:r>
      <w:r w:rsidRPr="00EC7102">
        <w:rPr>
          <w:rFonts w:ascii="Times New Roman" w:hAnsi="Times New Roman" w:cs="Times New Roman"/>
          <w:lang w:val="uk-UA"/>
        </w:rPr>
        <w:t xml:space="preserve">12 </w:t>
      </w:r>
      <w:r w:rsidRPr="00EC7102">
        <w:rPr>
          <w:rFonts w:ascii="Times New Roman" w:hAnsi="Times New Roman" w:cs="Times New Roman"/>
          <w:i/>
          <w:iCs/>
          <w:lang w:val="uk-UA"/>
        </w:rPr>
        <w:t>мм</w:t>
      </w:r>
      <w:r w:rsidRPr="00EC7102">
        <w:rPr>
          <w:rFonts w:ascii="Times New Roman" w:hAnsi="Times New Roman" w:cs="Times New Roman"/>
          <w:lang w:val="uk-UA" w:eastAsia="uk-UA"/>
        </w:rPr>
        <w:t xml:space="preserve">) в тілі відповідає </w:t>
      </w:r>
      <w:r w:rsidRPr="00EC7102">
        <w:rPr>
          <w:rFonts w:ascii="Times New Roman" w:hAnsi="Times New Roman" w:cs="Times New Roman"/>
          <w:lang w:val="uk-UA"/>
        </w:rPr>
        <w:t xml:space="preserve">4,912 </w:t>
      </w:r>
      <w:r w:rsidRPr="00EC7102">
        <w:rPr>
          <w:rFonts w:ascii="Times New Roman" w:hAnsi="Times New Roman" w:cs="Times New Roman"/>
          <w:i/>
          <w:iCs/>
          <w:lang w:val="uk-UA"/>
        </w:rPr>
        <w:t>млн. циклів</w:t>
      </w:r>
      <w:r w:rsidRPr="00EC7102">
        <w:rPr>
          <w:rFonts w:ascii="Times New Roman" w:hAnsi="Times New Roman" w:cs="Times New Roman"/>
          <w:lang w:val="uk-UA"/>
        </w:rPr>
        <w:t xml:space="preserve">. Як бачимо врахування дотичних напружень є важливим фактором при розрахунку довговічності насосної штанги. </w:t>
      </w:r>
    </w:p>
    <w:p w:rsidR="00D97248" w:rsidRPr="00EC7102" w:rsidRDefault="00D97248" w:rsidP="00EC7102">
      <w:pPr>
        <w:spacing w:after="0"/>
        <w:ind w:right="40" w:firstLine="567"/>
        <w:jc w:val="both"/>
        <w:rPr>
          <w:rFonts w:ascii="Times New Roman" w:hAnsi="Times New Roman" w:cs="Times New Roman"/>
          <w:i/>
          <w:iCs/>
          <w:lang w:val="uk-UA"/>
        </w:rPr>
      </w:pPr>
      <w:r>
        <w:rPr>
          <w:rFonts w:ascii="Times New Roman" w:hAnsi="Times New Roman" w:cs="Times New Roman"/>
          <w:lang w:val="uk-UA"/>
        </w:rPr>
        <w:t>В роботі отрима</w:t>
      </w:r>
      <w:r w:rsidRPr="00EC7102">
        <w:rPr>
          <w:rFonts w:ascii="Times New Roman" w:hAnsi="Times New Roman" w:cs="Times New Roman"/>
          <w:lang w:val="uk-UA"/>
        </w:rPr>
        <w:t xml:space="preserve">но графічну залежність довговічності штанги від критичної глибини тріщини при зміні крутного моменту від 50 до 250 </w:t>
      </w:r>
      <w:r w:rsidRPr="00EC7102">
        <w:rPr>
          <w:rFonts w:ascii="Times New Roman" w:hAnsi="Times New Roman" w:cs="Times New Roman"/>
          <w:i/>
          <w:iCs/>
          <w:lang w:val="uk-UA"/>
        </w:rPr>
        <w:t>Нм.</w:t>
      </w:r>
    </w:p>
    <w:p w:rsidR="00D97248" w:rsidRPr="00EC7102" w:rsidRDefault="00D97248" w:rsidP="00EC7102">
      <w:pPr>
        <w:spacing w:after="0"/>
        <w:ind w:right="40" w:firstLine="567"/>
        <w:jc w:val="both"/>
        <w:rPr>
          <w:rFonts w:ascii="Times New Roman" w:hAnsi="Times New Roman" w:cs="Times New Roman"/>
          <w:lang w:val="uk-UA" w:eastAsia="uk-UA"/>
        </w:rPr>
      </w:pPr>
      <w:r w:rsidRPr="00EC7102">
        <w:rPr>
          <w:rFonts w:ascii="Times New Roman" w:hAnsi="Times New Roman" w:cs="Times New Roman"/>
          <w:lang w:val="uk-UA"/>
        </w:rPr>
        <w:t xml:space="preserve">При збільшенні крутного моменту </w:t>
      </w:r>
      <w:r w:rsidRPr="00EC7102">
        <w:rPr>
          <w:rFonts w:ascii="Times New Roman" w:hAnsi="Times New Roman" w:cs="Times New Roman"/>
          <w:lang w:val="uk-UA" w:eastAsia="uk-UA"/>
        </w:rPr>
        <w:t>довговічність штанги та глибина критичних тріщин зменшується.</w:t>
      </w:r>
    </w:p>
    <w:p w:rsidR="00D97248" w:rsidRPr="00EC7102" w:rsidRDefault="00D97248" w:rsidP="007C26E1">
      <w:pPr>
        <w:spacing w:after="0"/>
        <w:ind w:right="40"/>
        <w:jc w:val="both"/>
        <w:rPr>
          <w:rFonts w:ascii="Times New Roman" w:hAnsi="Times New Roman" w:cs="Times New Roman"/>
          <w:lang w:val="uk-UA"/>
        </w:rPr>
      </w:pPr>
    </w:p>
    <w:p w:rsidR="00D97248" w:rsidRPr="00EC7102" w:rsidRDefault="00D97248" w:rsidP="00FB42FD">
      <w:pPr>
        <w:jc w:val="center"/>
        <w:rPr>
          <w:rFonts w:ascii="Times New Roman" w:hAnsi="Times New Roman" w:cs="Times New Roman"/>
          <w:b/>
          <w:bCs/>
        </w:rPr>
      </w:pPr>
    </w:p>
    <w:p w:rsidR="00D97248" w:rsidRPr="00EC7102" w:rsidRDefault="00D97248" w:rsidP="00FB42FD">
      <w:pPr>
        <w:jc w:val="center"/>
        <w:rPr>
          <w:rFonts w:ascii="Times New Roman" w:hAnsi="Times New Roman" w:cs="Times New Roman"/>
          <w:b/>
          <w:bCs/>
          <w:lang w:val="uk-UA"/>
        </w:rPr>
      </w:pPr>
      <w:r w:rsidRPr="00EC7102">
        <w:rPr>
          <w:rFonts w:ascii="Times New Roman" w:hAnsi="Times New Roman" w:cs="Times New Roman"/>
          <w:b/>
          <w:bCs/>
          <w:lang w:val="uk-UA"/>
        </w:rPr>
        <w:t>Література</w:t>
      </w:r>
    </w:p>
    <w:p w:rsidR="00D97248" w:rsidRPr="00EC7102" w:rsidRDefault="00D97248" w:rsidP="00CB2C9E">
      <w:pPr>
        <w:numPr>
          <w:ilvl w:val="0"/>
          <w:numId w:val="2"/>
        </w:numPr>
        <w:tabs>
          <w:tab w:val="left" w:pos="993"/>
        </w:tabs>
        <w:autoSpaceDE w:val="0"/>
        <w:autoSpaceDN w:val="0"/>
        <w:adjustRightInd w:val="0"/>
        <w:spacing w:after="0" w:line="240" w:lineRule="auto"/>
        <w:jc w:val="both"/>
        <w:rPr>
          <w:rFonts w:ascii="Times New Roman" w:hAnsi="Times New Roman" w:cs="Times New Roman"/>
          <w:lang w:val="uk-UA"/>
        </w:rPr>
      </w:pPr>
      <w:r w:rsidRPr="00EC7102">
        <w:rPr>
          <w:rFonts w:ascii="Times New Roman" w:hAnsi="Times New Roman" w:cs="Times New Roman"/>
          <w:lang w:val="uk-UA"/>
        </w:rPr>
        <w:t>Копей Б.В., Копей В.Б., Копей І.Б. Насосні штанги свердловинних установок для видобування нафти. Монографія. Івано-Франківськ, ІФНТУНГ, - 2009, - 406с.</w:t>
      </w:r>
    </w:p>
    <w:p w:rsidR="00D97248" w:rsidRPr="00EC7102" w:rsidRDefault="00D97248" w:rsidP="00BE1501">
      <w:pPr>
        <w:pStyle w:val="BodyText"/>
        <w:numPr>
          <w:ilvl w:val="0"/>
          <w:numId w:val="2"/>
        </w:numPr>
        <w:tabs>
          <w:tab w:val="left" w:pos="993"/>
        </w:tabs>
      </w:pPr>
      <w:r w:rsidRPr="00EC7102">
        <w:t>Копей Б.В., Стеліга І.І., Копей В.Б. Методи прогнозування ресурсу насосних штанг. “Розвідка і розробка нафтових і газових родовищ”. Серія: Нафтогазопромислове обладнання. №36, 1999, с.24-59.</w:t>
      </w:r>
    </w:p>
    <w:p w:rsidR="00D97248" w:rsidRPr="00EC7102" w:rsidRDefault="00D97248" w:rsidP="005B202B">
      <w:pPr>
        <w:pStyle w:val="BodyText"/>
        <w:numPr>
          <w:ilvl w:val="0"/>
          <w:numId w:val="2"/>
        </w:numPr>
        <w:tabs>
          <w:tab w:val="left" w:pos="360"/>
        </w:tabs>
      </w:pPr>
      <w:r w:rsidRPr="00EC7102">
        <w:rPr>
          <w:lang w:val="ru-RU"/>
        </w:rPr>
        <w:t>Круман Б.Б. Глубиннонасосные штанги. – М.: Недра, 1977. – 181 с.</w:t>
      </w:r>
    </w:p>
    <w:p w:rsidR="00D97248" w:rsidRPr="00EC7102" w:rsidRDefault="00D97248" w:rsidP="005B202B">
      <w:pPr>
        <w:pStyle w:val="BodyText"/>
        <w:numPr>
          <w:ilvl w:val="0"/>
          <w:numId w:val="2"/>
        </w:numPr>
        <w:tabs>
          <w:tab w:val="left" w:pos="360"/>
        </w:tabs>
      </w:pPr>
      <w:r w:rsidRPr="00EC7102">
        <w:rPr>
          <w:lang w:val="ru-RU"/>
        </w:rPr>
        <w:t>Панасюк В.В., Ратич Л.В., Дмытрах И.Н. К вопросу определення електрохимического состояния в развивающейся трещине при иследовании трещиностойкости материала в коррозионной среде // ФХММ. – 1982. - №3. – С. 42-49.</w:t>
      </w:r>
    </w:p>
    <w:p w:rsidR="00D97248" w:rsidRPr="00EC7102" w:rsidRDefault="00D97248" w:rsidP="005B202B">
      <w:pPr>
        <w:pStyle w:val="BodyText"/>
        <w:numPr>
          <w:ilvl w:val="0"/>
          <w:numId w:val="2"/>
        </w:numPr>
        <w:tabs>
          <w:tab w:val="left" w:pos="360"/>
        </w:tabs>
      </w:pPr>
      <w:r w:rsidRPr="00EC7102">
        <w:rPr>
          <w:lang w:val="ru-RU"/>
        </w:rPr>
        <w:t>РД 50 -345- 82. Методические указания. Расчеты и испытания на прочность. Методы механических испытаний металлов. Определение характеристик трещиностойкости (вязкости разрушения) при циклическом нагружении. – М.: изд-во стандартов, 1983. – 96 с</w:t>
      </w:r>
    </w:p>
    <w:p w:rsidR="00D97248" w:rsidRPr="00EC7102" w:rsidRDefault="00D97248" w:rsidP="005B202B">
      <w:pPr>
        <w:pStyle w:val="BodyText"/>
        <w:numPr>
          <w:ilvl w:val="0"/>
          <w:numId w:val="2"/>
        </w:numPr>
        <w:tabs>
          <w:tab w:val="left" w:pos="360"/>
        </w:tabs>
      </w:pPr>
      <w:r w:rsidRPr="00EC7102">
        <w:t>Копей Б.В. Розрахунок, монтаж і експлуатація бурового обладнання. Підручник для студентів нафтових вузів. Івано-Франківськ, Факел., - 2001, - 446с.</w:t>
      </w:r>
    </w:p>
    <w:p w:rsidR="00D97248" w:rsidRPr="00EC7102" w:rsidRDefault="00D97248" w:rsidP="00FB42FD">
      <w:pPr>
        <w:pStyle w:val="BodyText"/>
        <w:numPr>
          <w:ilvl w:val="0"/>
          <w:numId w:val="2"/>
        </w:numPr>
        <w:tabs>
          <w:tab w:val="left" w:pos="360"/>
        </w:tabs>
      </w:pPr>
      <w:r w:rsidRPr="00EC7102">
        <w:rPr>
          <w:lang w:val="en-US"/>
        </w:rPr>
        <w:t>Aoki</w:t>
      </w:r>
      <w:r>
        <w:t xml:space="preserve"> </w:t>
      </w:r>
      <w:r w:rsidRPr="00EC7102">
        <w:rPr>
          <w:lang w:val="en-US"/>
        </w:rPr>
        <w:t>M., Kiuchi A. Brittle fracture strength of notched round bar under axial load// Adv. Fract. Res.: Proc. 6</w:t>
      </w:r>
      <w:r w:rsidRPr="00EC7102">
        <w:rPr>
          <w:vertAlign w:val="superscript"/>
          <w:lang w:val="en-US"/>
        </w:rPr>
        <w:t>th</w:t>
      </w:r>
      <w:r w:rsidRPr="00EC7102">
        <w:rPr>
          <w:lang w:val="en-US"/>
        </w:rPr>
        <w:t xml:space="preserve"> Int. Conf. Fract. (New Delhi, 1984). Oxford etc.: Pergamon Press, 1984. – Vol. 2. - P. 1439-1446.</w:t>
      </w:r>
    </w:p>
    <w:p w:rsidR="00D97248" w:rsidRPr="00EC7102" w:rsidRDefault="00D97248" w:rsidP="00BE1501">
      <w:pPr>
        <w:pStyle w:val="ListParagraph"/>
        <w:numPr>
          <w:ilvl w:val="0"/>
          <w:numId w:val="2"/>
        </w:numPr>
        <w:rPr>
          <w:rFonts w:ascii="Times New Roman" w:hAnsi="Times New Roman" w:cs="Times New Roman"/>
          <w:lang w:val="uk-UA"/>
        </w:rPr>
      </w:pPr>
      <w:r w:rsidRPr="00EC7102">
        <w:rPr>
          <w:rFonts w:ascii="Times New Roman" w:hAnsi="Times New Roman" w:cs="Times New Roman"/>
        </w:rPr>
        <w:t>Ратич Л.В.,</w:t>
      </w:r>
      <w:r w:rsidRPr="00EC7102">
        <w:rPr>
          <w:rFonts w:ascii="Times New Roman" w:hAnsi="Times New Roman" w:cs="Times New Roman"/>
          <w:lang w:val="uk-UA"/>
        </w:rPr>
        <w:t>Федорович Я.Т. Циклическая коррозионная трещиностойкость  материалов и долговечность насос</w:t>
      </w:r>
      <w:r w:rsidRPr="00EC7102">
        <w:rPr>
          <w:rFonts w:ascii="Times New Roman" w:hAnsi="Times New Roman" w:cs="Times New Roman"/>
        </w:rPr>
        <w:t>ных штанг// Ф</w:t>
      </w:r>
      <w:r w:rsidRPr="00EC7102">
        <w:rPr>
          <w:rFonts w:ascii="Times New Roman" w:hAnsi="Times New Roman" w:cs="Times New Roman"/>
          <w:lang w:val="uk-UA"/>
        </w:rPr>
        <w:t>і</w:t>
      </w:r>
      <w:r w:rsidRPr="00EC7102">
        <w:rPr>
          <w:rFonts w:ascii="Times New Roman" w:hAnsi="Times New Roman" w:cs="Times New Roman"/>
        </w:rPr>
        <w:t>зико-</w:t>
      </w:r>
      <w:r w:rsidRPr="00EC7102">
        <w:rPr>
          <w:rFonts w:ascii="Times New Roman" w:hAnsi="Times New Roman" w:cs="Times New Roman"/>
          <w:lang w:val="uk-UA"/>
        </w:rPr>
        <w:t>хімічна механіка матеріалів. – 1988. - №6. – С. 95-100.</w:t>
      </w:r>
    </w:p>
    <w:sectPr w:rsidR="00D97248" w:rsidRPr="00EC7102" w:rsidSect="00634D3E">
      <w:headerReference w:type="default" r:id="rId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248" w:rsidRDefault="00D97248" w:rsidP="00642097">
      <w:pPr>
        <w:spacing w:after="0" w:line="240" w:lineRule="auto"/>
        <w:rPr>
          <w:rFonts w:cs="Times New Roman"/>
        </w:rPr>
      </w:pPr>
      <w:r>
        <w:rPr>
          <w:rFonts w:cs="Times New Roman"/>
        </w:rPr>
        <w:separator/>
      </w:r>
    </w:p>
  </w:endnote>
  <w:endnote w:type="continuationSeparator" w:id="1">
    <w:p w:rsidR="00D97248" w:rsidRDefault="00D97248" w:rsidP="00642097">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248" w:rsidRDefault="00D97248" w:rsidP="00642097">
      <w:pPr>
        <w:spacing w:after="0" w:line="240" w:lineRule="auto"/>
        <w:rPr>
          <w:rFonts w:cs="Times New Roman"/>
        </w:rPr>
      </w:pPr>
      <w:r>
        <w:rPr>
          <w:rFonts w:cs="Times New Roman"/>
        </w:rPr>
        <w:separator/>
      </w:r>
    </w:p>
  </w:footnote>
  <w:footnote w:type="continuationSeparator" w:id="1">
    <w:p w:rsidR="00D97248" w:rsidRDefault="00D97248" w:rsidP="00642097">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48" w:rsidRDefault="00D97248">
    <w:pPr>
      <w:pStyle w:val="Header"/>
      <w:jc w:val="right"/>
      <w:rPr>
        <w:rFonts w:cs="Times New Roman"/>
      </w:rPr>
    </w:pPr>
    <w:fldSimple w:instr=" PAGE   \* MERGEFORMAT ">
      <w:r>
        <w:rPr>
          <w:noProof/>
        </w:rPr>
        <w:t>1</w:t>
      </w:r>
    </w:fldSimple>
  </w:p>
  <w:p w:rsidR="00D97248" w:rsidRDefault="00D97248">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3555"/>
    <w:multiLevelType w:val="multilevel"/>
    <w:tmpl w:val="64E643D8"/>
    <w:lvl w:ilvl="0">
      <w:start w:val="8"/>
      <w:numFmt w:val="decimal"/>
      <w:lvlText w:val="%1"/>
      <w:lvlJc w:val="left"/>
      <w:pPr>
        <w:tabs>
          <w:tab w:val="num" w:pos="786"/>
        </w:tabs>
        <w:ind w:left="786" w:hanging="360"/>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49DA75D7"/>
    <w:multiLevelType w:val="hybridMultilevel"/>
    <w:tmpl w:val="A9489FB6"/>
    <w:lvl w:ilvl="0" w:tplc="859C5232">
      <w:start w:val="2"/>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
    <w:nsid w:val="6DF21F1F"/>
    <w:multiLevelType w:val="singleLevel"/>
    <w:tmpl w:val="47AAA292"/>
    <w:lvl w:ilvl="0">
      <w:start w:val="1"/>
      <w:numFmt w:val="decimal"/>
      <w:lvlText w:val="%1."/>
      <w:legacy w:legacy="1" w:legacySpace="120" w:legacyIndent="360"/>
      <w:lvlJc w:val="left"/>
      <w:pPr>
        <w:ind w:left="360" w:hanging="360"/>
      </w:pPr>
      <w:rPr>
        <w:rFonts w:ascii="Times New Roman" w:hAnsi="Times New Roman" w:cs="Times New Roman" w:hint="default"/>
        <w:b w:val="0"/>
        <w:bCs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408E"/>
    <w:rsid w:val="00003FD8"/>
    <w:rsid w:val="000149B4"/>
    <w:rsid w:val="000353E2"/>
    <w:rsid w:val="00052E65"/>
    <w:rsid w:val="000B4F18"/>
    <w:rsid w:val="000C79F6"/>
    <w:rsid w:val="001240E3"/>
    <w:rsid w:val="0015082F"/>
    <w:rsid w:val="001C7796"/>
    <w:rsid w:val="00203C81"/>
    <w:rsid w:val="00231A1D"/>
    <w:rsid w:val="00237FDD"/>
    <w:rsid w:val="002531BB"/>
    <w:rsid w:val="002733EE"/>
    <w:rsid w:val="002B2D85"/>
    <w:rsid w:val="002E6116"/>
    <w:rsid w:val="002F3AEF"/>
    <w:rsid w:val="002F51E1"/>
    <w:rsid w:val="0031208E"/>
    <w:rsid w:val="00334C68"/>
    <w:rsid w:val="00337BAB"/>
    <w:rsid w:val="003563DE"/>
    <w:rsid w:val="003840DB"/>
    <w:rsid w:val="003B35A5"/>
    <w:rsid w:val="003D596E"/>
    <w:rsid w:val="003F06EF"/>
    <w:rsid w:val="00461B4D"/>
    <w:rsid w:val="00490B81"/>
    <w:rsid w:val="004A5F3B"/>
    <w:rsid w:val="004B705B"/>
    <w:rsid w:val="004F26B3"/>
    <w:rsid w:val="00551743"/>
    <w:rsid w:val="0057696E"/>
    <w:rsid w:val="00583D9C"/>
    <w:rsid w:val="005A637C"/>
    <w:rsid w:val="005B202B"/>
    <w:rsid w:val="005C2112"/>
    <w:rsid w:val="00634D3E"/>
    <w:rsid w:val="00642097"/>
    <w:rsid w:val="00646139"/>
    <w:rsid w:val="006710B2"/>
    <w:rsid w:val="006B627F"/>
    <w:rsid w:val="006C2E38"/>
    <w:rsid w:val="0077701B"/>
    <w:rsid w:val="007C26E1"/>
    <w:rsid w:val="007E23E9"/>
    <w:rsid w:val="007E35E2"/>
    <w:rsid w:val="00802B38"/>
    <w:rsid w:val="00807E27"/>
    <w:rsid w:val="00863BBA"/>
    <w:rsid w:val="008A0455"/>
    <w:rsid w:val="008E7FBC"/>
    <w:rsid w:val="008F267D"/>
    <w:rsid w:val="00922A13"/>
    <w:rsid w:val="009A0FAB"/>
    <w:rsid w:val="009B0041"/>
    <w:rsid w:val="009E22B6"/>
    <w:rsid w:val="00A10D7B"/>
    <w:rsid w:val="00A26F7A"/>
    <w:rsid w:val="00A42F8A"/>
    <w:rsid w:val="00A4700D"/>
    <w:rsid w:val="00B30AA9"/>
    <w:rsid w:val="00B32C76"/>
    <w:rsid w:val="00B359F6"/>
    <w:rsid w:val="00B71E73"/>
    <w:rsid w:val="00BE1501"/>
    <w:rsid w:val="00BF2122"/>
    <w:rsid w:val="00C000FA"/>
    <w:rsid w:val="00C24656"/>
    <w:rsid w:val="00C52FF2"/>
    <w:rsid w:val="00C702B0"/>
    <w:rsid w:val="00C91F4D"/>
    <w:rsid w:val="00CA2089"/>
    <w:rsid w:val="00CB2C9E"/>
    <w:rsid w:val="00CE5C8E"/>
    <w:rsid w:val="00D36FF8"/>
    <w:rsid w:val="00D96AFA"/>
    <w:rsid w:val="00D97248"/>
    <w:rsid w:val="00DA40FB"/>
    <w:rsid w:val="00DE408E"/>
    <w:rsid w:val="00E5347B"/>
    <w:rsid w:val="00E576B3"/>
    <w:rsid w:val="00E67E17"/>
    <w:rsid w:val="00E76760"/>
    <w:rsid w:val="00E7781C"/>
    <w:rsid w:val="00E92852"/>
    <w:rsid w:val="00EB0717"/>
    <w:rsid w:val="00EC7102"/>
    <w:rsid w:val="00ED5ACB"/>
    <w:rsid w:val="00EE75D4"/>
    <w:rsid w:val="00EF7FA9"/>
    <w:rsid w:val="00F07260"/>
    <w:rsid w:val="00F54B42"/>
    <w:rsid w:val="00F97D36"/>
    <w:rsid w:val="00FB42FD"/>
    <w:rsid w:val="00FD50E8"/>
    <w:rsid w:val="00FE041D"/>
    <w:rsid w:val="00FE6B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E"/>
    <w:pPr>
      <w:spacing w:after="200" w:line="276" w:lineRule="auto"/>
    </w:pPr>
    <w:rPr>
      <w:rFonts w:eastAsia="Times New Roman"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4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408E"/>
    <w:rPr>
      <w:rFonts w:ascii="Tahoma" w:hAnsi="Tahoma" w:cs="Tahoma"/>
      <w:sz w:val="16"/>
      <w:szCs w:val="16"/>
      <w:lang w:eastAsia="ru-RU"/>
    </w:rPr>
  </w:style>
  <w:style w:type="paragraph" w:styleId="BodyText">
    <w:name w:val="Body Text"/>
    <w:basedOn w:val="Normal"/>
    <w:link w:val="BodyTextChar"/>
    <w:uiPriority w:val="99"/>
    <w:rsid w:val="00FB42FD"/>
    <w:pPr>
      <w:autoSpaceDE w:val="0"/>
      <w:autoSpaceDN w:val="0"/>
      <w:adjustRightInd w:val="0"/>
      <w:spacing w:after="0" w:line="240" w:lineRule="auto"/>
    </w:pPr>
    <w:rPr>
      <w:rFonts w:ascii="Times New Roman" w:hAnsi="Times New Roman" w:cs="Times New Roman"/>
      <w:kern w:val="18"/>
      <w:lang w:val="uk-UA"/>
    </w:rPr>
  </w:style>
  <w:style w:type="character" w:customStyle="1" w:styleId="BodyTextChar">
    <w:name w:val="Body Text Char"/>
    <w:basedOn w:val="DefaultParagraphFont"/>
    <w:link w:val="BodyText"/>
    <w:uiPriority w:val="99"/>
    <w:locked/>
    <w:rsid w:val="00FB42FD"/>
    <w:rPr>
      <w:rFonts w:ascii="Times New Roman" w:hAnsi="Times New Roman" w:cs="Times New Roman"/>
      <w:kern w:val="18"/>
      <w:lang w:val="uk-UA" w:eastAsia="ru-RU"/>
    </w:rPr>
  </w:style>
  <w:style w:type="paragraph" w:styleId="BodyTextIndent3">
    <w:name w:val="Body Text Indent 3"/>
    <w:basedOn w:val="Normal"/>
    <w:link w:val="BodyTextIndent3Char"/>
    <w:uiPriority w:val="99"/>
    <w:semiHidden/>
    <w:rsid w:val="00CB2C9E"/>
    <w:pPr>
      <w:spacing w:after="120"/>
      <w:ind w:left="283"/>
    </w:pPr>
    <w:rPr>
      <w:rFonts w:eastAsia="Calibri"/>
      <w:sz w:val="16"/>
      <w:szCs w:val="16"/>
      <w:lang w:val="uk-UA" w:eastAsia="en-US"/>
    </w:rPr>
  </w:style>
  <w:style w:type="character" w:customStyle="1" w:styleId="BodyTextIndent3Char">
    <w:name w:val="Body Text Indent 3 Char"/>
    <w:basedOn w:val="DefaultParagraphFont"/>
    <w:link w:val="BodyTextIndent3"/>
    <w:uiPriority w:val="99"/>
    <w:semiHidden/>
    <w:locked/>
    <w:rsid w:val="00CB2C9E"/>
    <w:rPr>
      <w:rFonts w:ascii="Calibri" w:eastAsia="Times New Roman" w:hAnsi="Calibri" w:cs="Calibri"/>
      <w:sz w:val="16"/>
      <w:szCs w:val="16"/>
      <w:lang w:val="uk-UA"/>
    </w:rPr>
  </w:style>
  <w:style w:type="paragraph" w:styleId="ListParagraph">
    <w:name w:val="List Paragraph"/>
    <w:basedOn w:val="Normal"/>
    <w:uiPriority w:val="99"/>
    <w:qFormat/>
    <w:rsid w:val="000353E2"/>
    <w:pPr>
      <w:ind w:left="720"/>
    </w:pPr>
  </w:style>
  <w:style w:type="paragraph" w:styleId="NormalWeb">
    <w:name w:val="Normal (Web)"/>
    <w:basedOn w:val="Normal"/>
    <w:uiPriority w:val="99"/>
    <w:semiHidden/>
    <w:rsid w:val="002B2D85"/>
    <w:pPr>
      <w:spacing w:before="100" w:beforeAutospacing="1" w:after="100" w:afterAutospacing="1" w:line="240" w:lineRule="auto"/>
    </w:pPr>
    <w:rPr>
      <w:rFonts w:ascii="Times New Roman" w:hAnsi="Times New Roman" w:cs="Times New Roman"/>
      <w:sz w:val="24"/>
      <w:szCs w:val="24"/>
      <w:lang w:val="uk-UA"/>
    </w:rPr>
  </w:style>
  <w:style w:type="character" w:styleId="Hyperlink">
    <w:name w:val="Hyperlink"/>
    <w:basedOn w:val="DefaultParagraphFont"/>
    <w:uiPriority w:val="99"/>
    <w:rsid w:val="00C91F4D"/>
    <w:rPr>
      <w:color w:val="0000FF"/>
      <w:u w:val="single"/>
    </w:rPr>
  </w:style>
  <w:style w:type="paragraph" w:styleId="Header">
    <w:name w:val="header"/>
    <w:basedOn w:val="Normal"/>
    <w:link w:val="HeaderChar"/>
    <w:uiPriority w:val="99"/>
    <w:rsid w:val="0064209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42097"/>
    <w:rPr>
      <w:rFonts w:ascii="Calibri" w:hAnsi="Calibri" w:cs="Calibri"/>
      <w:lang w:eastAsia="ru-RU"/>
    </w:rPr>
  </w:style>
  <w:style w:type="paragraph" w:styleId="Footer">
    <w:name w:val="footer"/>
    <w:basedOn w:val="Normal"/>
    <w:link w:val="FooterChar"/>
    <w:uiPriority w:val="99"/>
    <w:semiHidden/>
    <w:rsid w:val="0064209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42097"/>
    <w:rPr>
      <w:rFonts w:ascii="Calibri"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2.png"/><Relationship Id="rId76" Type="http://schemas.openxmlformats.org/officeDocument/2006/relationships/image" Target="media/image37.wmf"/><Relationship Id="rId84" Type="http://schemas.openxmlformats.org/officeDocument/2006/relationships/theme" Target="theme/theme1.xml"/><Relationship Id="rId7" Type="http://schemas.openxmlformats.org/officeDocument/2006/relationships/hyperlink" Target="mailto:kopeyb@ukr.net" TargetMode="External"/><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png"/><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6.wmf"/><Relationship Id="rId79" Type="http://schemas.openxmlformats.org/officeDocument/2006/relationships/image" Target="media/image39.png"/><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1.bin"/><Relationship Id="rId78" Type="http://schemas.openxmlformats.org/officeDocument/2006/relationships/image" Target="media/image38.png"/><Relationship Id="rId81"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3.png"/><Relationship Id="rId77" Type="http://schemas.openxmlformats.org/officeDocument/2006/relationships/oleObject" Target="embeddings/oleObject33.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4.wmf"/><Relationship Id="rId75" Type="http://schemas.openxmlformats.org/officeDocument/2006/relationships/oleObject" Target="embeddings/oleObject32.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1772</Words>
  <Characters>10106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dc:creator>
  <cp:keywords/>
  <dc:description/>
  <cp:lastModifiedBy>KV</cp:lastModifiedBy>
  <cp:revision>3</cp:revision>
  <cp:lastPrinted>2017-09-25T08:39:00Z</cp:lastPrinted>
  <dcterms:created xsi:type="dcterms:W3CDTF">2017-09-25T09:28:00Z</dcterms:created>
  <dcterms:modified xsi:type="dcterms:W3CDTF">2019-04-25T10:18:00Z</dcterms:modified>
</cp:coreProperties>
</file>