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7D" w:rsidRPr="0036347D" w:rsidRDefault="00167F7D" w:rsidP="00167F7D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36347D">
        <w:rPr>
          <w:i/>
          <w:iCs/>
          <w:sz w:val="28"/>
          <w:szCs w:val="28"/>
          <w:lang w:val="uk-UA"/>
        </w:rPr>
        <w:t xml:space="preserve">Форма звітності для завдання </w:t>
      </w:r>
      <w:r>
        <w:rPr>
          <w:i/>
          <w:iCs/>
          <w:sz w:val="28"/>
          <w:szCs w:val="28"/>
          <w:lang w:val="uk-UA"/>
        </w:rPr>
        <w:t>3</w:t>
      </w:r>
      <w:r w:rsidRPr="0036347D">
        <w:rPr>
          <w:i/>
          <w:iCs/>
          <w:sz w:val="28"/>
          <w:szCs w:val="28"/>
          <w:lang w:val="uk-UA"/>
        </w:rPr>
        <w:t>.1</w:t>
      </w:r>
      <w:r>
        <w:rPr>
          <w:i/>
          <w:iCs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68"/>
        <w:gridCol w:w="6478"/>
      </w:tblGrid>
      <w:tr w:rsidR="00167F7D" w:rsidRPr="0036347D" w:rsidTr="003622AD">
        <w:tc>
          <w:tcPr>
            <w:tcW w:w="2880" w:type="dxa"/>
            <w:vAlign w:val="center"/>
          </w:tcPr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Урядова функція</w:t>
            </w:r>
          </w:p>
        </w:tc>
        <w:tc>
          <w:tcPr>
            <w:tcW w:w="6583" w:type="dxa"/>
            <w:gridSpan w:val="2"/>
            <w:vAlign w:val="center"/>
          </w:tcPr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Сутність функції у взаємовідносинах з центральними органами виконавчої влади</w:t>
            </w:r>
          </w:p>
        </w:tc>
      </w:tr>
      <w:tr w:rsidR="00167F7D" w:rsidRPr="0036347D" w:rsidTr="003622AD">
        <w:tc>
          <w:tcPr>
            <w:tcW w:w="2880" w:type="dxa"/>
          </w:tcPr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Кадрова</w:t>
            </w:r>
          </w:p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83" w:type="dxa"/>
            <w:gridSpan w:val="2"/>
          </w:tcPr>
          <w:p w:rsidR="00167F7D" w:rsidRPr="00167F7D" w:rsidRDefault="00167F7D" w:rsidP="003622AD">
            <w:pPr>
              <w:pStyle w:val="rvps2"/>
              <w:jc w:val="both"/>
            </w:pPr>
            <w:proofErr w:type="spellStart"/>
            <w:r w:rsidRPr="00167F7D">
              <w:t>Прем'єр-міні</w:t>
            </w:r>
            <w:proofErr w:type="gramStart"/>
            <w:r w:rsidRPr="00167F7D">
              <w:t>стр</w:t>
            </w:r>
            <w:proofErr w:type="spellEnd"/>
            <w:proofErr w:type="gramEnd"/>
            <w:r w:rsidRPr="00167F7D">
              <w:t>:</w:t>
            </w:r>
          </w:p>
          <w:p w:rsidR="00167F7D" w:rsidRPr="00167F7D" w:rsidRDefault="00167F7D" w:rsidP="003622AD">
            <w:pPr>
              <w:pStyle w:val="rvps2"/>
              <w:jc w:val="both"/>
              <w:rPr>
                <w:lang w:val="uk-UA"/>
              </w:rPr>
            </w:pPr>
            <w:bookmarkStart w:id="0" w:name="n74"/>
            <w:bookmarkEnd w:id="0"/>
            <w:r w:rsidRPr="00167F7D">
              <w:rPr>
                <w:lang w:val="uk-UA"/>
              </w:rPr>
              <w:t>-</w:t>
            </w:r>
            <w:r w:rsidRPr="00167F7D">
              <w:t xml:space="preserve">вносить на </w:t>
            </w:r>
            <w:proofErr w:type="spellStart"/>
            <w:r w:rsidRPr="00167F7D">
              <w:t>розгляд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Верховної</w:t>
            </w:r>
            <w:proofErr w:type="spellEnd"/>
            <w:r w:rsidRPr="00167F7D">
              <w:t xml:space="preserve"> Ради </w:t>
            </w:r>
            <w:proofErr w:type="spellStart"/>
            <w:r w:rsidRPr="00167F7D">
              <w:t>подання</w:t>
            </w:r>
            <w:proofErr w:type="spellEnd"/>
            <w:r w:rsidRPr="00167F7D">
              <w:t xml:space="preserve"> шляхом </w:t>
            </w:r>
            <w:proofErr w:type="spellStart"/>
            <w:r w:rsidRPr="00167F7D">
              <w:t>надсилання</w:t>
            </w:r>
            <w:proofErr w:type="spellEnd"/>
            <w:r w:rsidRPr="00167F7D">
              <w:t xml:space="preserve"> листа за </w:t>
            </w:r>
            <w:proofErr w:type="spellStart"/>
            <w:r w:rsidRPr="00167F7D">
              <w:t>своїм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підписом</w:t>
            </w:r>
            <w:proofErr w:type="spellEnd"/>
            <w:r w:rsidRPr="00167F7D">
              <w:t xml:space="preserve"> та </w:t>
            </w:r>
            <w:proofErr w:type="spellStart"/>
            <w:r w:rsidRPr="00167F7D">
              <w:t>завізований</w:t>
            </w:r>
            <w:proofErr w:type="spellEnd"/>
            <w:r w:rsidRPr="00167F7D">
              <w:t xml:space="preserve"> проект постанови </w:t>
            </w:r>
            <w:proofErr w:type="spellStart"/>
            <w:r w:rsidRPr="00167F7D">
              <w:t>Верховної</w:t>
            </w:r>
            <w:proofErr w:type="spellEnd"/>
            <w:r w:rsidRPr="00167F7D">
              <w:t xml:space="preserve"> Ради </w:t>
            </w:r>
            <w:proofErr w:type="spellStart"/>
            <w:r w:rsidRPr="00167F7D">
              <w:t>щодо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призначення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членів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Кабінету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Міністрів</w:t>
            </w:r>
            <w:proofErr w:type="spellEnd"/>
            <w:r w:rsidRPr="00167F7D">
              <w:t xml:space="preserve"> (</w:t>
            </w:r>
            <w:proofErr w:type="spellStart"/>
            <w:r w:rsidRPr="00167F7D">
              <w:t>крім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Міністра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закордонних</w:t>
            </w:r>
            <w:proofErr w:type="spellEnd"/>
            <w:r w:rsidRPr="00167F7D">
              <w:t xml:space="preserve"> справ та </w:t>
            </w:r>
            <w:proofErr w:type="spellStart"/>
            <w:r w:rsidRPr="00167F7D">
              <w:t>Міністра</w:t>
            </w:r>
            <w:proofErr w:type="spellEnd"/>
            <w:r w:rsidRPr="00167F7D">
              <w:t xml:space="preserve"> оборони), а </w:t>
            </w:r>
            <w:proofErr w:type="spellStart"/>
            <w:r w:rsidRPr="00167F7D">
              <w:t>також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Голови</w:t>
            </w:r>
            <w:proofErr w:type="spellEnd"/>
            <w:r w:rsidRPr="00167F7D">
              <w:t xml:space="preserve"> Антимонопольного </w:t>
            </w:r>
            <w:proofErr w:type="spellStart"/>
            <w:r w:rsidRPr="00167F7D">
              <w:t>комітету</w:t>
            </w:r>
            <w:proofErr w:type="spellEnd"/>
            <w:r w:rsidRPr="00167F7D">
              <w:t xml:space="preserve">, </w:t>
            </w:r>
            <w:proofErr w:type="spellStart"/>
            <w:r w:rsidRPr="00167F7D">
              <w:t>Голови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Держкомтелерадіо</w:t>
            </w:r>
            <w:proofErr w:type="spellEnd"/>
            <w:r w:rsidRPr="00167F7D">
              <w:t xml:space="preserve">, </w:t>
            </w:r>
            <w:proofErr w:type="spellStart"/>
            <w:r w:rsidRPr="00167F7D">
              <w:t>Голови</w:t>
            </w:r>
            <w:proofErr w:type="spellEnd"/>
            <w:r w:rsidRPr="00167F7D">
              <w:t xml:space="preserve"> Фонду державного майна</w:t>
            </w:r>
            <w:bookmarkStart w:id="1" w:name="n1322"/>
            <w:bookmarkStart w:id="2" w:name="n1527"/>
            <w:bookmarkEnd w:id="1"/>
            <w:bookmarkEnd w:id="2"/>
          </w:p>
          <w:p w:rsidR="00167F7D" w:rsidRPr="00167F7D" w:rsidRDefault="00167F7D" w:rsidP="003622AD">
            <w:pPr>
              <w:pStyle w:val="rvps2"/>
              <w:jc w:val="both"/>
              <w:rPr>
                <w:lang w:val="uk-UA"/>
              </w:rPr>
            </w:pPr>
            <w:r w:rsidRPr="00167F7D">
              <w:rPr>
                <w:lang w:val="uk-UA"/>
              </w:rPr>
              <w:t>-</w:t>
            </w:r>
            <w:r w:rsidRPr="00167F7D">
              <w:t xml:space="preserve">вносить </w:t>
            </w:r>
            <w:proofErr w:type="spellStart"/>
            <w:r w:rsidRPr="00167F7D">
              <w:t>відповідно</w:t>
            </w:r>
            <w:proofErr w:type="spellEnd"/>
            <w:r w:rsidRPr="00167F7D">
              <w:t xml:space="preserve"> до закону на </w:t>
            </w:r>
            <w:proofErr w:type="spellStart"/>
            <w:r w:rsidRPr="00167F7D">
              <w:t>розгляд</w:t>
            </w:r>
            <w:proofErr w:type="spellEnd"/>
            <w:r w:rsidRPr="00167F7D">
              <w:t xml:space="preserve"> Президента </w:t>
            </w:r>
            <w:proofErr w:type="spellStart"/>
            <w:r w:rsidRPr="00167F7D">
              <w:t>України</w:t>
            </w:r>
            <w:proofErr w:type="spellEnd"/>
            <w:r w:rsidRPr="00167F7D">
              <w:t xml:space="preserve"> шляхом </w:t>
            </w:r>
            <w:proofErr w:type="spellStart"/>
            <w:r w:rsidRPr="00167F7D">
              <w:t>надсилання</w:t>
            </w:r>
            <w:proofErr w:type="spellEnd"/>
            <w:r w:rsidRPr="00167F7D">
              <w:t xml:space="preserve"> листа за </w:t>
            </w:r>
            <w:proofErr w:type="spellStart"/>
            <w:r w:rsidRPr="00167F7D">
              <w:t>своїм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підписом</w:t>
            </w:r>
            <w:proofErr w:type="spellEnd"/>
            <w:r w:rsidRPr="00167F7D">
              <w:t xml:space="preserve"> </w:t>
            </w:r>
            <w:proofErr w:type="spellStart"/>
            <w:r w:rsidRPr="00167F7D">
              <w:t>подання</w:t>
            </w:r>
            <w:proofErr w:type="spellEnd"/>
            <w:r w:rsidRPr="00167F7D">
              <w:t xml:space="preserve"> та </w:t>
            </w:r>
            <w:proofErr w:type="spellStart"/>
            <w:r w:rsidRPr="00167F7D">
              <w:t>завізований</w:t>
            </w:r>
            <w:proofErr w:type="spellEnd"/>
            <w:r w:rsidRPr="00167F7D">
              <w:t xml:space="preserve"> проект Указу Президента </w:t>
            </w:r>
            <w:proofErr w:type="spellStart"/>
            <w:r w:rsidRPr="00167F7D">
              <w:t>України</w:t>
            </w:r>
            <w:proofErr w:type="spellEnd"/>
            <w:r w:rsidRPr="00167F7D">
              <w:t xml:space="preserve"> про </w:t>
            </w:r>
            <w:proofErr w:type="spellStart"/>
            <w:r w:rsidRPr="00167F7D">
              <w:t>призначення</w:t>
            </w:r>
            <w:proofErr w:type="spellEnd"/>
            <w:r w:rsidRPr="00167F7D">
              <w:t xml:space="preserve"> Директора Державного бюро </w:t>
            </w:r>
            <w:proofErr w:type="spellStart"/>
            <w:r w:rsidRPr="00167F7D">
              <w:t>розслідувань</w:t>
            </w:r>
            <w:proofErr w:type="spellEnd"/>
            <w:r w:rsidRPr="00167F7D">
              <w:t>;</w:t>
            </w:r>
          </w:p>
          <w:p w:rsidR="00167F7D" w:rsidRPr="00167F7D" w:rsidRDefault="00167F7D" w:rsidP="003622AD">
            <w:pPr>
              <w:pStyle w:val="rvps2"/>
              <w:jc w:val="both"/>
              <w:rPr>
                <w:lang w:val="uk-UA"/>
              </w:rPr>
            </w:pPr>
            <w:r w:rsidRPr="00167F7D">
              <w:rPr>
                <w:lang w:val="uk-UA"/>
              </w:rPr>
              <w:t>-</w:t>
            </w:r>
            <w:r w:rsidRPr="00167F7D">
              <w:rPr>
                <w:rStyle w:val="rvts0"/>
              </w:rPr>
              <w:t xml:space="preserve"> </w:t>
            </w:r>
            <w:proofErr w:type="spellStart"/>
            <w:r w:rsidRPr="00167F7D">
              <w:rPr>
                <w:rStyle w:val="rvts0"/>
              </w:rPr>
              <w:t>призначення</w:t>
            </w:r>
            <w:proofErr w:type="spellEnd"/>
            <w:r w:rsidRPr="00167F7D">
              <w:rPr>
                <w:rStyle w:val="rvts0"/>
              </w:rPr>
              <w:t xml:space="preserve"> на посаду </w:t>
            </w:r>
            <w:proofErr w:type="spellStart"/>
            <w:r w:rsidRPr="00167F7D">
              <w:rPr>
                <w:rStyle w:val="rvts0"/>
              </w:rPr>
              <w:t>і</w:t>
            </w:r>
            <w:proofErr w:type="spellEnd"/>
            <w:r w:rsidRPr="00167F7D">
              <w:rPr>
                <w:rStyle w:val="rvts0"/>
              </w:rPr>
              <w:t xml:space="preserve"> </w:t>
            </w:r>
            <w:proofErr w:type="spellStart"/>
            <w:r w:rsidRPr="00167F7D">
              <w:rPr>
                <w:rStyle w:val="rvts0"/>
              </w:rPr>
              <w:t>звільнення</w:t>
            </w:r>
            <w:proofErr w:type="spellEnd"/>
            <w:r w:rsidRPr="00167F7D">
              <w:rPr>
                <w:rStyle w:val="rvts0"/>
              </w:rPr>
              <w:t xml:space="preserve"> </w:t>
            </w:r>
            <w:proofErr w:type="spellStart"/>
            <w:r w:rsidRPr="00167F7D">
              <w:rPr>
                <w:rStyle w:val="rvts0"/>
              </w:rPr>
              <w:t>з</w:t>
            </w:r>
            <w:proofErr w:type="spellEnd"/>
            <w:r w:rsidRPr="00167F7D">
              <w:rPr>
                <w:rStyle w:val="rvts0"/>
              </w:rPr>
              <w:t xml:space="preserve"> посади перших </w:t>
            </w:r>
            <w:proofErr w:type="spellStart"/>
            <w:r w:rsidRPr="00167F7D">
              <w:rPr>
                <w:rStyle w:val="rvts0"/>
              </w:rPr>
              <w:t>заступників</w:t>
            </w:r>
            <w:proofErr w:type="spellEnd"/>
            <w:r w:rsidRPr="00167F7D">
              <w:rPr>
                <w:rStyle w:val="rvts0"/>
              </w:rPr>
              <w:t xml:space="preserve"> та </w:t>
            </w:r>
            <w:proofErr w:type="spellStart"/>
            <w:r w:rsidRPr="00167F7D">
              <w:rPr>
                <w:rStyle w:val="rvts0"/>
              </w:rPr>
              <w:t>заступників</w:t>
            </w:r>
            <w:proofErr w:type="spellEnd"/>
            <w:r w:rsidRPr="00167F7D">
              <w:rPr>
                <w:rStyle w:val="rvts0"/>
              </w:rPr>
              <w:t xml:space="preserve"> </w:t>
            </w:r>
            <w:proofErr w:type="spellStart"/>
            <w:r w:rsidRPr="00167F7D">
              <w:rPr>
                <w:rStyle w:val="rvts0"/>
              </w:rPr>
              <w:t>міністрів</w:t>
            </w:r>
            <w:proofErr w:type="spellEnd"/>
            <w:r w:rsidRPr="00167F7D">
              <w:rPr>
                <w:rStyle w:val="rvts0"/>
              </w:rPr>
              <w:t>;</w:t>
            </w:r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7D" w:rsidRPr="0036347D" w:rsidTr="003622AD">
        <w:trPr>
          <w:trHeight w:val="617"/>
        </w:trPr>
        <w:tc>
          <w:tcPr>
            <w:tcW w:w="2880" w:type="dxa"/>
          </w:tcPr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Регулятивна</w:t>
            </w:r>
          </w:p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83" w:type="dxa"/>
            <w:gridSpan w:val="2"/>
          </w:tcPr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F7D">
              <w:rPr>
                <w:rFonts w:ascii="Times New Roman" w:hAnsi="Times New Roman" w:cs="Times New Roman"/>
                <w:lang w:val="uk-UA"/>
              </w:rPr>
              <w:t>Регулюється Постановою</w:t>
            </w:r>
            <w:r w:rsidRPr="0016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регламент Кабінету </w:t>
            </w:r>
            <w:r w:rsidRPr="00167F7D">
              <w:rPr>
                <w:rFonts w:ascii="Times New Roman" w:hAnsi="Times New Roman" w:cs="Times New Roman"/>
                <w:lang w:val="uk-UA"/>
              </w:rPr>
              <w:t>мініст</w:t>
            </w:r>
            <w:r w:rsidRPr="0016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 України»</w:t>
            </w:r>
            <w:r w:rsidRPr="00167F7D">
              <w:rPr>
                <w:rFonts w:ascii="Times New Roman" w:hAnsi="Times New Roman" w:cs="Times New Roman"/>
                <w:lang w:val="uk-UA"/>
              </w:rPr>
              <w:t>,ЗУ «Про центральні органи виконавчої влади»</w:t>
            </w:r>
          </w:p>
        </w:tc>
      </w:tr>
      <w:tr w:rsidR="00167F7D" w:rsidRPr="007C42F6" w:rsidTr="003622AD">
        <w:tc>
          <w:tcPr>
            <w:tcW w:w="2880" w:type="dxa"/>
          </w:tcPr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Інституційно-установча</w:t>
            </w:r>
          </w:p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83" w:type="dxa"/>
            <w:gridSpan w:val="2"/>
          </w:tcPr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 xml:space="preserve">‘1’.Кабінет Міністрів для забезпечення здійснення своїх повноважень утворює урядові комітети, а також тимчасові консультативні, дорадчі та інші допоміжні органи, що діють відповідно до положень, які затверджуються Кабінетом Міністрів на підставі </w:t>
            </w:r>
            <w:hyperlink r:id="rId5" w:tgtFrame="_blank" w:history="1">
              <w:r w:rsidRPr="00167F7D">
                <w:rPr>
                  <w:rStyle w:val="a3"/>
                  <w:rFonts w:ascii="Times New Roman" w:hAnsi="Times New Roman" w:cs="Times New Roman"/>
                  <w:lang w:val="uk-UA"/>
                </w:rPr>
                <w:t>Типового положення</w:t>
              </w:r>
            </w:hyperlink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, затвердженого постановою Кабінету Міністрів України від 17 червня 2009 р. № 599 "Питання консультативних, дорадчих та інших допоміжних органів, утворених Кабінетом Міністрів України"</w:t>
            </w:r>
          </w:p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2.</w:t>
            </w:r>
            <w:r w:rsidRPr="00167F7D">
              <w:rPr>
                <w:rStyle w:val="10"/>
                <w:rFonts w:eastAsiaTheme="minorEastAsia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Кабінет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Міні</w:t>
            </w:r>
            <w:proofErr w:type="gramStart"/>
            <w:r w:rsidRPr="00167F7D">
              <w:rPr>
                <w:rStyle w:val="rvts0"/>
                <w:rFonts w:ascii="Times New Roman" w:hAnsi="Times New Roman" w:cs="Times New Roman"/>
              </w:rPr>
              <w:t>стр</w:t>
            </w:r>
            <w:proofErr w:type="gramEnd"/>
            <w:r w:rsidRPr="00167F7D">
              <w:rPr>
                <w:rStyle w:val="rvts0"/>
                <w:rFonts w:ascii="Times New Roman" w:hAnsi="Times New Roman" w:cs="Times New Roman"/>
              </w:rPr>
              <w:t>ів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утворює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робочу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групу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для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розроблення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Програми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діяльності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Кабінету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Міністрів</w:t>
            </w:r>
            <w:proofErr w:type="spellEnd"/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3.</w:t>
            </w:r>
            <w:r w:rsidRPr="00167F7D">
              <w:rPr>
                <w:rStyle w:val="10"/>
                <w:rFonts w:eastAsiaTheme="minorEastAsia"/>
              </w:rPr>
              <w:t xml:space="preserve"> </w:t>
            </w: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Для забезпечення здійснення Прем'єр-міністром своїх повноважень у складі Секретаріату Кабінету Міністрів утворюється Апарат Прем'єр-міністра.</w:t>
            </w:r>
          </w:p>
        </w:tc>
      </w:tr>
      <w:tr w:rsidR="00167F7D" w:rsidRPr="00E148C3" w:rsidTr="003622AD">
        <w:tc>
          <w:tcPr>
            <w:tcW w:w="2880" w:type="dxa"/>
          </w:tcPr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</w:t>
            </w:r>
          </w:p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83" w:type="dxa"/>
            <w:gridSpan w:val="2"/>
          </w:tcPr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proofErr w:type="spellStart"/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-Кабінет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 xml:space="preserve"> Міністрів заслуховує на своїх засіданнях звіти (інформацію) керівників центральних органів виконавчої влади про стан справ у відповідній сфері.</w:t>
            </w:r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-своєчасно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 xml:space="preserve"> інформують Кабінет Міністрів про результати своєї діяльності з вирішення важливих суспільно-економічних питань, а </w:t>
            </w: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lastRenderedPageBreak/>
              <w:t xml:space="preserve">також з інших питань, що виникають у їх відносинах з Президентом України, Верховною </w:t>
            </w:r>
            <w:r w:rsidRPr="00167F7D">
              <w:rPr>
                <w:rStyle w:val="rvts0"/>
                <w:rFonts w:ascii="Times New Roman" w:hAnsi="Times New Roman" w:cs="Times New Roman"/>
              </w:rPr>
              <w:t xml:space="preserve">Радою,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іншими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державними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і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стосуються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компетенції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Кабінету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Міністрів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>;</w:t>
            </w:r>
          </w:p>
        </w:tc>
      </w:tr>
      <w:tr w:rsidR="00167F7D" w:rsidRPr="0036347D" w:rsidTr="003622AD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lang w:val="uk-UA"/>
              </w:rPr>
              <w:lastRenderedPageBreak/>
              <w:br w:type="page"/>
            </w:r>
            <w:r w:rsidRPr="0016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Урядова функція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Сутність функції у взаємовідносинах з місцевими державними адміністраціями</w:t>
            </w:r>
          </w:p>
        </w:tc>
      </w:tr>
      <w:tr w:rsidR="00167F7D" w:rsidRPr="0036347D" w:rsidTr="003622AD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167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Кадрова</w:t>
            </w:r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</w:rPr>
              <w:t xml:space="preserve">вносить на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розгляд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Президента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України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подання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167F7D">
              <w:rPr>
                <w:rStyle w:val="rvts0"/>
                <w:rFonts w:ascii="Times New Roman" w:hAnsi="Times New Roman" w:cs="Times New Roman"/>
              </w:rPr>
              <w:t>р</w:t>
            </w:r>
            <w:proofErr w:type="gramEnd"/>
            <w:r w:rsidRPr="00167F7D">
              <w:rPr>
                <w:rStyle w:val="rvts0"/>
                <w:rFonts w:ascii="Times New Roman" w:hAnsi="Times New Roman" w:cs="Times New Roman"/>
              </w:rPr>
              <w:t>ішенням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Кабінету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Міністрів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надсилання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листа за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своїм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підписом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та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завізований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проект Указу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або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розпорядження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Президента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України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про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призначення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на посаду та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звільнення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з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голів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місцевих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держадміністрацій</w:t>
            </w:r>
            <w:proofErr w:type="spellEnd"/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розглядає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питання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щодо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погодження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кандидатур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заступників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голів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облдержадміністрацій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>;</w:t>
            </w:r>
          </w:p>
        </w:tc>
      </w:tr>
      <w:tr w:rsidR="00167F7D" w:rsidRPr="0036347D" w:rsidTr="003622AD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167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Регулятивна</w:t>
            </w:r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Регулюється ЗУ «Про місцеві державні адміністрації»</w:t>
            </w:r>
          </w:p>
        </w:tc>
      </w:tr>
      <w:tr w:rsidR="00167F7D" w:rsidRPr="0036347D" w:rsidTr="003622AD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167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Інституційно-установча</w:t>
            </w:r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7F7D">
              <w:rPr>
                <w:rFonts w:ascii="Times New Roman" w:hAnsi="Times New Roman" w:cs="Times New Roman"/>
                <w:lang w:val="uk-UA"/>
              </w:rPr>
              <w:t xml:space="preserve">Утворення </w:t>
            </w:r>
            <w:proofErr w:type="spellStart"/>
            <w:r w:rsidRPr="00167F7D">
              <w:rPr>
                <w:rFonts w:ascii="Times New Roman" w:hAnsi="Times New Roman" w:cs="Times New Roman"/>
                <w:lang w:val="uk-UA"/>
              </w:rPr>
              <w:t>консультативно</w:t>
            </w:r>
            <w:proofErr w:type="spellEnd"/>
            <w:r w:rsidRPr="00167F7D">
              <w:rPr>
                <w:rFonts w:ascii="Times New Roman" w:hAnsi="Times New Roman" w:cs="Times New Roman"/>
                <w:lang w:val="uk-UA"/>
              </w:rPr>
              <w:t xml:space="preserve"> – дорадчих органів</w:t>
            </w:r>
          </w:p>
        </w:tc>
      </w:tr>
      <w:tr w:rsidR="00167F7D" w:rsidRPr="00E148C3" w:rsidTr="003622AD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167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</w:t>
            </w:r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Кабінет Міністрів заслуховує на своїх засіданнях інформацію та звіти голів місцевих держадміністрацій з питань їх діяльності.</w:t>
            </w:r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Голови місцевих державних адміністрацій координують діяльність територіальних органів міністерств та інших центральних органів виконавчої влади та сприяють їм у виконанні покладених на ці органи завдань.</w:t>
            </w:r>
          </w:p>
        </w:tc>
      </w:tr>
      <w:tr w:rsidR="00167F7D" w:rsidRPr="00E148C3" w:rsidTr="003622AD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16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</w:p>
        </w:tc>
      </w:tr>
    </w:tbl>
    <w:p w:rsidR="00000000" w:rsidRDefault="00167F7D">
      <w:pPr>
        <w:rPr>
          <w:lang w:val="uk-UA"/>
        </w:rPr>
      </w:pPr>
    </w:p>
    <w:p w:rsidR="00167F7D" w:rsidRDefault="00167F7D">
      <w:pPr>
        <w:rPr>
          <w:lang w:val="uk-UA"/>
        </w:rPr>
      </w:pPr>
    </w:p>
    <w:p w:rsidR="00167F7D" w:rsidRPr="0036347D" w:rsidRDefault="00167F7D" w:rsidP="00167F7D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36347D">
        <w:rPr>
          <w:i/>
          <w:iCs/>
          <w:sz w:val="28"/>
          <w:szCs w:val="28"/>
          <w:lang w:val="uk-UA"/>
        </w:rPr>
        <w:t xml:space="preserve">Форма звітності для завдання </w:t>
      </w:r>
      <w:r>
        <w:rPr>
          <w:i/>
          <w:iCs/>
          <w:sz w:val="28"/>
          <w:szCs w:val="28"/>
          <w:lang w:val="uk-UA"/>
        </w:rPr>
        <w:t>3</w:t>
      </w:r>
      <w:r w:rsidRPr="0036347D">
        <w:rPr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>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4927"/>
      </w:tblGrid>
      <w:tr w:rsidR="00167F7D" w:rsidRPr="0036347D" w:rsidTr="003622AD">
        <w:tc>
          <w:tcPr>
            <w:tcW w:w="9463" w:type="dxa"/>
            <w:gridSpan w:val="2"/>
            <w:vAlign w:val="center"/>
          </w:tcPr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Інституційно-</w:t>
            </w:r>
            <w:proofErr w:type="spellEnd"/>
            <w:r w:rsidRPr="0016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установча функція</w:t>
            </w:r>
          </w:p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67F7D" w:rsidRPr="0036347D" w:rsidTr="003622AD">
        <w:tc>
          <w:tcPr>
            <w:tcW w:w="4536" w:type="dxa"/>
          </w:tcPr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Президент України</w:t>
            </w:r>
          </w:p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67F7D" w:rsidRPr="00167F7D" w:rsidRDefault="00167F7D" w:rsidP="003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 Міністрів України</w:t>
            </w:r>
          </w:p>
        </w:tc>
      </w:tr>
      <w:tr w:rsidR="00167F7D" w:rsidRPr="00E148C3" w:rsidTr="003622AD">
        <w:trPr>
          <w:trHeight w:val="1281"/>
        </w:trPr>
        <w:tc>
          <w:tcPr>
            <w:tcW w:w="4536" w:type="dxa"/>
          </w:tcPr>
          <w:p w:rsidR="00167F7D" w:rsidRPr="00167F7D" w:rsidRDefault="00167F7D" w:rsidP="003622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7F7D">
              <w:rPr>
                <w:rFonts w:ascii="Times New Roman" w:hAnsi="Times New Roman" w:cs="Times New Roman"/>
              </w:rPr>
              <w:lastRenderedPageBreak/>
              <w:t>утворює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F7D">
              <w:rPr>
                <w:rFonts w:ascii="Times New Roman" w:hAnsi="Times New Roman" w:cs="Times New Roman"/>
              </w:rPr>
              <w:t>реорганізовує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ліквідовує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поданням</w:t>
            </w:r>
            <w:proofErr w:type="spellEnd"/>
            <w:proofErr w:type="gramStart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П</w:t>
            </w:r>
            <w:proofErr w:type="gramEnd"/>
            <w:r w:rsidRPr="00167F7D">
              <w:rPr>
                <w:rFonts w:ascii="Times New Roman" w:hAnsi="Times New Roman" w:cs="Times New Roman"/>
              </w:rPr>
              <w:t>рем'єр-міністра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й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інші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центральні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діючи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в межах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67F7D">
              <w:rPr>
                <w:rFonts w:ascii="Times New Roman" w:hAnsi="Times New Roman" w:cs="Times New Roman"/>
              </w:rPr>
              <w:t>утримання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1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167F7D">
              <w:rPr>
                <w:rFonts w:ascii="Times New Roman" w:hAnsi="Times New Roman" w:cs="Times New Roman"/>
              </w:rPr>
              <w:t>;</w:t>
            </w:r>
          </w:p>
          <w:p w:rsidR="00167F7D" w:rsidRPr="00167F7D" w:rsidRDefault="00167F7D" w:rsidP="00362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Fonts w:ascii="Times New Roman" w:hAnsi="Times New Roman" w:cs="Times New Roman"/>
                <w:lang w:val="uk-UA"/>
              </w:rPr>
              <w:t xml:space="preserve">утворює </w:t>
            </w:r>
            <w:proofErr w:type="spellStart"/>
            <w:r w:rsidRPr="00167F7D">
              <w:rPr>
                <w:rFonts w:ascii="Times New Roman" w:hAnsi="Times New Roman" w:cs="Times New Roman"/>
                <w:lang w:val="uk-UA"/>
              </w:rPr>
              <w:t>апарт</w:t>
            </w:r>
            <w:proofErr w:type="spellEnd"/>
            <w:r w:rsidRPr="00167F7D">
              <w:rPr>
                <w:rFonts w:ascii="Times New Roman" w:hAnsi="Times New Roman" w:cs="Times New Roman"/>
                <w:lang w:val="uk-UA"/>
              </w:rPr>
              <w:t xml:space="preserve"> адміністрації президента</w:t>
            </w:r>
          </w:p>
        </w:tc>
        <w:tc>
          <w:tcPr>
            <w:tcW w:w="4927" w:type="dxa"/>
          </w:tcPr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 xml:space="preserve">‘1’.Кабінет Міністрів для забезпечення здійснення своїх повноважень утворює урядові комітети, а також тимчасові консультативні, дорадчі та інші допоміжні органи, що діють відповідно до положень, які затверджуються Кабінетом Міністрів на підставі </w:t>
            </w:r>
            <w:hyperlink r:id="rId6" w:tgtFrame="_blank" w:history="1">
              <w:r w:rsidRPr="00167F7D">
                <w:rPr>
                  <w:rStyle w:val="a3"/>
                  <w:rFonts w:ascii="Times New Roman" w:hAnsi="Times New Roman" w:cs="Times New Roman"/>
                  <w:lang w:val="uk-UA"/>
                </w:rPr>
                <w:t>Типового положення</w:t>
              </w:r>
            </w:hyperlink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, затвердженого постановою Кабінету Міністрів України від 17 червня 2009 р. № 599 "Питання консультативних, дорадчих та інших допоміжних органів, утворених Кабінетом Міністрів України"</w:t>
            </w:r>
          </w:p>
          <w:p w:rsidR="00167F7D" w:rsidRPr="00167F7D" w:rsidRDefault="00167F7D" w:rsidP="003622AD">
            <w:pPr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2.</w:t>
            </w:r>
            <w:r w:rsidRPr="00167F7D">
              <w:rPr>
                <w:rStyle w:val="10"/>
                <w:rFonts w:eastAsiaTheme="minorEastAsia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Кабінет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Міні</w:t>
            </w:r>
            <w:proofErr w:type="gramStart"/>
            <w:r w:rsidRPr="00167F7D">
              <w:rPr>
                <w:rStyle w:val="rvts0"/>
                <w:rFonts w:ascii="Times New Roman" w:hAnsi="Times New Roman" w:cs="Times New Roman"/>
              </w:rPr>
              <w:t>стр</w:t>
            </w:r>
            <w:proofErr w:type="gramEnd"/>
            <w:r w:rsidRPr="00167F7D">
              <w:rPr>
                <w:rStyle w:val="rvts0"/>
                <w:rFonts w:ascii="Times New Roman" w:hAnsi="Times New Roman" w:cs="Times New Roman"/>
              </w:rPr>
              <w:t>ів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утворює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робочу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групу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для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розроблення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Програми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діяльності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Кабінету</w:t>
            </w:r>
            <w:proofErr w:type="spellEnd"/>
            <w:r w:rsidRPr="00167F7D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167F7D">
              <w:rPr>
                <w:rStyle w:val="rvts0"/>
                <w:rFonts w:ascii="Times New Roman" w:hAnsi="Times New Roman" w:cs="Times New Roman"/>
              </w:rPr>
              <w:t>Міністрів</w:t>
            </w:r>
            <w:proofErr w:type="spellEnd"/>
          </w:p>
          <w:p w:rsidR="00167F7D" w:rsidRPr="00167F7D" w:rsidRDefault="00167F7D" w:rsidP="00362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3.</w:t>
            </w:r>
            <w:r w:rsidRPr="00167F7D">
              <w:rPr>
                <w:rStyle w:val="10"/>
                <w:rFonts w:eastAsiaTheme="minorEastAsia"/>
              </w:rPr>
              <w:t xml:space="preserve"> </w:t>
            </w:r>
            <w:r w:rsidRPr="00167F7D">
              <w:rPr>
                <w:rStyle w:val="rvts0"/>
                <w:rFonts w:ascii="Times New Roman" w:hAnsi="Times New Roman" w:cs="Times New Roman"/>
                <w:lang w:val="uk-UA"/>
              </w:rPr>
              <w:t>Для забезпечення здійснення Прем'єр-міністром своїх повноважень у складі Секретаріату Кабінету Міністрів утворюється Апарат Прем'єр-міністра.</w:t>
            </w:r>
          </w:p>
        </w:tc>
      </w:tr>
    </w:tbl>
    <w:p w:rsidR="00167F7D" w:rsidRPr="00167F7D" w:rsidRDefault="00167F7D">
      <w:pPr>
        <w:rPr>
          <w:lang w:val="uk-UA"/>
        </w:rPr>
      </w:pPr>
    </w:p>
    <w:sectPr w:rsidR="00167F7D" w:rsidRPr="0016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7F5A"/>
    <w:multiLevelType w:val="hybridMultilevel"/>
    <w:tmpl w:val="D298C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F7D"/>
    <w:rsid w:val="0016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F7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7D"/>
    <w:rPr>
      <w:rFonts w:ascii="Times New Roman" w:eastAsia="Times New Roman" w:hAnsi="Times New Roman" w:cs="Times New Roman"/>
      <w:b/>
      <w:i/>
      <w:sz w:val="26"/>
      <w:szCs w:val="20"/>
      <w:lang w:val="uk-UA"/>
    </w:rPr>
  </w:style>
  <w:style w:type="character" w:styleId="a3">
    <w:name w:val="Hyperlink"/>
    <w:uiPriority w:val="99"/>
    <w:rsid w:val="00167F7D"/>
    <w:rPr>
      <w:color w:val="0000FF"/>
      <w:u w:val="single"/>
    </w:rPr>
  </w:style>
  <w:style w:type="character" w:customStyle="1" w:styleId="rvts0">
    <w:name w:val="rvts0"/>
    <w:basedOn w:val="a0"/>
    <w:rsid w:val="00167F7D"/>
  </w:style>
  <w:style w:type="paragraph" w:customStyle="1" w:styleId="rvps2">
    <w:name w:val="rvps2"/>
    <w:basedOn w:val="a"/>
    <w:rsid w:val="0016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599-2009-%D0%BF" TargetMode="External"/><Relationship Id="rId5" Type="http://schemas.openxmlformats.org/officeDocument/2006/relationships/hyperlink" Target="http://zakon.rada.gov.ua/laws/show/599-200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2018-11-18T16:16:00Z</dcterms:created>
  <dcterms:modified xsi:type="dcterms:W3CDTF">2018-11-18T16:17:00Z</dcterms:modified>
</cp:coreProperties>
</file>