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786AC" w14:textId="2DD74F06" w:rsidR="008E47AC" w:rsidRPr="008E47AC" w:rsidRDefault="008E47AC" w:rsidP="008E47AC">
      <w:pPr>
        <w:tabs>
          <w:tab w:val="left" w:pos="4125"/>
        </w:tabs>
        <w:jc w:val="right"/>
        <w:rPr>
          <w:sz w:val="28"/>
          <w:szCs w:val="28"/>
          <w:lang w:val="uk-UA"/>
        </w:rPr>
      </w:pPr>
      <w:r w:rsidRPr="008E47AC">
        <w:rPr>
          <w:sz w:val="28"/>
          <w:szCs w:val="28"/>
          <w:lang w:val="uk-UA"/>
        </w:rPr>
        <w:t>МIНIСТЕРСТВО ОСВIТИ I НАУК</w:t>
      </w:r>
      <w:r w:rsidRPr="008E47AC">
        <w:rPr>
          <w:sz w:val="28"/>
          <w:szCs w:val="28"/>
          <w:lang w:val="uk-UA"/>
        </w:rPr>
        <w:t xml:space="preserve">И </w:t>
      </w:r>
      <w:r w:rsidRPr="008E47AC">
        <w:rPr>
          <w:sz w:val="28"/>
          <w:szCs w:val="28"/>
          <w:lang w:val="uk-UA"/>
        </w:rPr>
        <w:t>УКРАЇНИ</w:t>
      </w:r>
    </w:p>
    <w:p w14:paraId="2A56335A" w14:textId="30C3B9F3" w:rsidR="008E47AC" w:rsidRPr="008E47AC" w:rsidRDefault="008E47AC" w:rsidP="008E47AC">
      <w:pPr>
        <w:tabs>
          <w:tab w:val="left" w:pos="4125"/>
        </w:tabs>
        <w:jc w:val="right"/>
        <w:rPr>
          <w:sz w:val="28"/>
          <w:szCs w:val="28"/>
          <w:lang w:val="uk-UA"/>
        </w:rPr>
      </w:pPr>
      <w:r w:rsidRPr="008E47AC">
        <w:rPr>
          <w:sz w:val="28"/>
          <w:szCs w:val="28"/>
          <w:lang w:val="uk-UA"/>
        </w:rPr>
        <w:t>Київський нацiональний унiверситет технологiй та дизайну</w:t>
      </w:r>
    </w:p>
    <w:p w14:paraId="47FCC662" w14:textId="5FC159DF" w:rsidR="008E47AC" w:rsidRPr="008E47AC" w:rsidRDefault="008E47AC" w:rsidP="008E47AC">
      <w:pPr>
        <w:tabs>
          <w:tab w:val="left" w:pos="4125"/>
        </w:tabs>
        <w:jc w:val="right"/>
        <w:rPr>
          <w:sz w:val="28"/>
          <w:szCs w:val="28"/>
          <w:lang w:val="uk-UA"/>
        </w:rPr>
      </w:pPr>
      <w:r w:rsidRPr="008E47AC">
        <w:rPr>
          <w:sz w:val="28"/>
          <w:szCs w:val="28"/>
          <w:lang w:val="uk-UA"/>
        </w:rPr>
        <w:t>Факультет креативних і культурних індустрій</w:t>
      </w:r>
    </w:p>
    <w:p w14:paraId="69DC5DD1" w14:textId="47536A67" w:rsidR="008E47AC" w:rsidRPr="008E47AC" w:rsidRDefault="008E47AC" w:rsidP="008E47AC">
      <w:pPr>
        <w:tabs>
          <w:tab w:val="left" w:pos="4125"/>
        </w:tabs>
        <w:jc w:val="right"/>
        <w:rPr>
          <w:sz w:val="28"/>
          <w:szCs w:val="28"/>
          <w:lang w:val="uk-UA"/>
        </w:rPr>
      </w:pPr>
      <w:r w:rsidRPr="008E47AC">
        <w:rPr>
          <w:sz w:val="28"/>
          <w:szCs w:val="28"/>
          <w:lang w:val="uk-UA"/>
        </w:rPr>
        <w:t>Кафедра сценiчного мистецтва</w:t>
      </w:r>
    </w:p>
    <w:p w14:paraId="3BAA44D7" w14:textId="77777777" w:rsidR="008E47AC" w:rsidRDefault="008E47AC" w:rsidP="008E47AC">
      <w:pPr>
        <w:jc w:val="center"/>
        <w:rPr>
          <w:sz w:val="36"/>
          <w:szCs w:val="36"/>
          <w:lang w:val="uk-UA"/>
        </w:rPr>
      </w:pPr>
    </w:p>
    <w:p w14:paraId="7210FC92" w14:textId="77777777" w:rsidR="008E47AC" w:rsidRDefault="008E47AC" w:rsidP="008E47AC">
      <w:pPr>
        <w:jc w:val="center"/>
        <w:rPr>
          <w:sz w:val="36"/>
          <w:szCs w:val="36"/>
          <w:lang w:val="uk-UA"/>
        </w:rPr>
      </w:pPr>
    </w:p>
    <w:p w14:paraId="3D39E6EF" w14:textId="77777777" w:rsidR="008E47AC" w:rsidRDefault="008E47AC" w:rsidP="008E47AC">
      <w:pPr>
        <w:jc w:val="center"/>
        <w:rPr>
          <w:sz w:val="36"/>
          <w:szCs w:val="36"/>
          <w:lang w:val="uk-UA"/>
        </w:rPr>
      </w:pPr>
    </w:p>
    <w:p w14:paraId="1CFDE9D8" w14:textId="77777777" w:rsidR="008E47AC" w:rsidRDefault="008E47AC" w:rsidP="008E47AC">
      <w:pPr>
        <w:jc w:val="center"/>
        <w:rPr>
          <w:sz w:val="36"/>
          <w:szCs w:val="36"/>
          <w:lang w:val="uk-UA"/>
        </w:rPr>
      </w:pPr>
    </w:p>
    <w:p w14:paraId="39DBFA92" w14:textId="77777777" w:rsidR="008E47AC" w:rsidRDefault="008E47AC" w:rsidP="008E47AC">
      <w:pPr>
        <w:jc w:val="center"/>
        <w:rPr>
          <w:sz w:val="36"/>
          <w:szCs w:val="36"/>
          <w:lang w:val="uk-UA"/>
        </w:rPr>
      </w:pPr>
    </w:p>
    <w:p w14:paraId="6537E6D8" w14:textId="23773BE6" w:rsidR="008E47AC" w:rsidRDefault="008E47AC" w:rsidP="008E47AC">
      <w:pPr>
        <w:jc w:val="center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>Доповідь на тему: «Танець в драматургії»</w:t>
      </w:r>
    </w:p>
    <w:p w14:paraId="79276CBE" w14:textId="479F95F8" w:rsidR="008E47AC" w:rsidRDefault="008E47AC" w:rsidP="008E47AC">
      <w:pPr>
        <w:jc w:val="center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>Робота студентки БАМПскн-21 Цуркан Анни</w:t>
      </w:r>
    </w:p>
    <w:p w14:paraId="2C81FEEF" w14:textId="77777777" w:rsidR="008E47AC" w:rsidRDefault="008E47AC" w:rsidP="008E47AC">
      <w:pPr>
        <w:jc w:val="center"/>
        <w:rPr>
          <w:sz w:val="36"/>
          <w:szCs w:val="36"/>
          <w:lang w:val="uk-UA"/>
        </w:rPr>
      </w:pPr>
    </w:p>
    <w:p w14:paraId="66CF59BF" w14:textId="291E0CF3" w:rsidR="008E47AC" w:rsidRDefault="008E47AC" w:rsidP="008E47AC">
      <w:pPr>
        <w:jc w:val="center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>Виконанла студентка групи БАМПпск-21, Цуркан А.М.</w:t>
      </w:r>
    </w:p>
    <w:p w14:paraId="2CE3AABC" w14:textId="1AAB2092" w:rsidR="008E47AC" w:rsidRDefault="008E47AC" w:rsidP="008E47AC">
      <w:pPr>
        <w:jc w:val="center"/>
        <w:rPr>
          <w:sz w:val="36"/>
          <w:szCs w:val="36"/>
          <w:lang w:val="uk-UA"/>
        </w:rPr>
      </w:pPr>
    </w:p>
    <w:p w14:paraId="0B6CDD22" w14:textId="6A6C0E9B" w:rsidR="008E47AC" w:rsidRDefault="008E47AC" w:rsidP="008E47AC">
      <w:pPr>
        <w:jc w:val="center"/>
        <w:rPr>
          <w:sz w:val="36"/>
          <w:szCs w:val="36"/>
          <w:lang w:val="uk-UA"/>
        </w:rPr>
      </w:pPr>
    </w:p>
    <w:p w14:paraId="4E79456C" w14:textId="1D691668" w:rsidR="008E47AC" w:rsidRDefault="008E47AC" w:rsidP="008E47AC">
      <w:pPr>
        <w:jc w:val="center"/>
        <w:rPr>
          <w:sz w:val="36"/>
          <w:szCs w:val="36"/>
          <w:lang w:val="uk-UA"/>
        </w:rPr>
      </w:pPr>
    </w:p>
    <w:p w14:paraId="638D42E9" w14:textId="3D4CC826" w:rsidR="008E47AC" w:rsidRDefault="008E47AC" w:rsidP="008E47AC">
      <w:pPr>
        <w:jc w:val="center"/>
        <w:rPr>
          <w:sz w:val="36"/>
          <w:szCs w:val="36"/>
          <w:lang w:val="uk-UA"/>
        </w:rPr>
      </w:pPr>
    </w:p>
    <w:p w14:paraId="45A73C09" w14:textId="3BB70421" w:rsidR="008E47AC" w:rsidRDefault="008E47AC" w:rsidP="008E47AC">
      <w:pPr>
        <w:jc w:val="center"/>
        <w:rPr>
          <w:sz w:val="36"/>
          <w:szCs w:val="36"/>
          <w:lang w:val="uk-UA"/>
        </w:rPr>
      </w:pPr>
    </w:p>
    <w:p w14:paraId="77263E2D" w14:textId="112C3C89" w:rsidR="008E47AC" w:rsidRDefault="008E47AC" w:rsidP="008E47AC">
      <w:pPr>
        <w:jc w:val="center"/>
        <w:rPr>
          <w:sz w:val="36"/>
          <w:szCs w:val="36"/>
          <w:lang w:val="uk-UA"/>
        </w:rPr>
      </w:pPr>
    </w:p>
    <w:p w14:paraId="691B14BB" w14:textId="4EF73648" w:rsidR="008E47AC" w:rsidRDefault="008E47AC" w:rsidP="008E47AC">
      <w:pPr>
        <w:jc w:val="center"/>
        <w:rPr>
          <w:sz w:val="36"/>
          <w:szCs w:val="36"/>
          <w:lang w:val="uk-UA"/>
        </w:rPr>
      </w:pPr>
    </w:p>
    <w:p w14:paraId="4302D6D4" w14:textId="77777777" w:rsidR="008E47AC" w:rsidRDefault="008E47AC" w:rsidP="008E47AC">
      <w:pPr>
        <w:jc w:val="center"/>
        <w:rPr>
          <w:sz w:val="36"/>
          <w:szCs w:val="36"/>
          <w:lang w:val="uk-UA"/>
        </w:rPr>
      </w:pPr>
    </w:p>
    <w:p w14:paraId="67C7008C" w14:textId="586CF97D" w:rsidR="008E47AC" w:rsidRDefault="008E47AC" w:rsidP="008E47AC">
      <w:pPr>
        <w:jc w:val="center"/>
        <w:rPr>
          <w:sz w:val="36"/>
          <w:szCs w:val="36"/>
          <w:lang w:val="uk-UA"/>
        </w:rPr>
      </w:pPr>
    </w:p>
    <w:p w14:paraId="7055C6AF" w14:textId="77777777" w:rsidR="00712F75" w:rsidRDefault="008E47AC" w:rsidP="00712F75">
      <w:pPr>
        <w:jc w:val="center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>Київ 2023</w:t>
      </w:r>
    </w:p>
    <w:p w14:paraId="45B6A074" w14:textId="29C344C7" w:rsidR="00712F75" w:rsidRPr="00F564AA" w:rsidRDefault="00126F5E" w:rsidP="00712F7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</w:t>
      </w:r>
      <w:r w:rsidR="008E47AC" w:rsidRPr="00F564AA">
        <w:rPr>
          <w:rFonts w:ascii="Times New Roman" w:hAnsi="Times New Roman" w:cs="Times New Roman"/>
          <w:sz w:val="28"/>
          <w:szCs w:val="28"/>
        </w:rPr>
        <w:t xml:space="preserve">Є таке золоте правило в драматургії: </w:t>
      </w:r>
      <w:r w:rsidR="00712F75" w:rsidRPr="00F564AA">
        <w:rPr>
          <w:rFonts w:ascii="Times New Roman" w:hAnsi="Times New Roman" w:cs="Times New Roman"/>
          <w:sz w:val="28"/>
          <w:szCs w:val="28"/>
        </w:rPr>
        <w:t>«</w:t>
      </w:r>
      <w:r w:rsidR="008E47AC" w:rsidRPr="00F564AA">
        <w:rPr>
          <w:rFonts w:ascii="Times New Roman" w:hAnsi="Times New Roman" w:cs="Times New Roman"/>
          <w:sz w:val="28"/>
          <w:szCs w:val="28"/>
        </w:rPr>
        <w:t xml:space="preserve">Кожен актор </w:t>
      </w:r>
      <w:r w:rsidR="00712F75" w:rsidRPr="00F564AA">
        <w:rPr>
          <w:rFonts w:ascii="Times New Roman" w:hAnsi="Times New Roman" w:cs="Times New Roman"/>
          <w:sz w:val="28"/>
          <w:szCs w:val="28"/>
        </w:rPr>
        <w:t>повинен вміти танцювати і має бути п</w:t>
      </w:r>
      <w:r w:rsidR="00712F75" w:rsidRPr="00F564AA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712F75" w:rsidRPr="00F564AA">
        <w:rPr>
          <w:rFonts w:ascii="Times New Roman" w:hAnsi="Times New Roman" w:cs="Times New Roman"/>
          <w:sz w:val="28"/>
          <w:szCs w:val="28"/>
        </w:rPr>
        <w:t>астичним»</w:t>
      </w:r>
      <w:r w:rsidR="00712F75" w:rsidRPr="00F564AA">
        <w:rPr>
          <w:rFonts w:ascii="Times New Roman" w:hAnsi="Times New Roman" w:cs="Times New Roman"/>
          <w:sz w:val="28"/>
          <w:szCs w:val="28"/>
          <w:lang w:val="uk-UA"/>
        </w:rPr>
        <w:t xml:space="preserve">. Взагалом я з годна з цією тенденцією. Пластичність – це дорога в майбутнє і дорога на сцену. Вся історія була ще започаткована від греків.  Вони перший час також танцювали , а не грали ролі. Саме пластикою, мімікою, пантомімою люди намагалися донести історію певної «п’єси» чи певної події. </w:t>
      </w:r>
    </w:p>
    <w:p w14:paraId="717D5566" w14:textId="794781FD" w:rsidR="00F564AA" w:rsidRDefault="00126F5E" w:rsidP="00712F7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712F75" w:rsidRPr="00F564AA">
        <w:rPr>
          <w:rFonts w:ascii="Times New Roman" w:hAnsi="Times New Roman" w:cs="Times New Roman"/>
          <w:sz w:val="28"/>
          <w:szCs w:val="28"/>
        </w:rPr>
        <w:t>Танець – синтетичний твір мистецтва, яке включає декілька компонентів: сценарій, музику, хореографію. Його художня сила залежить не тільки від високого рівня. кожного з цих компонентів, але й від ступеня їх з’єднання в єдине і органічне художнє ціле</w:t>
      </w:r>
      <w:r w:rsidR="00712F75" w:rsidRPr="00F564AA">
        <w:rPr>
          <w:rFonts w:ascii="Times New Roman" w:hAnsi="Times New Roman" w:cs="Times New Roman"/>
          <w:sz w:val="28"/>
          <w:szCs w:val="28"/>
          <w:lang w:val="uk-UA"/>
        </w:rPr>
        <w:t xml:space="preserve">. Саме танцем ми можемо повноцінно виразити свої внутрішні переживання, свої страхи, свої приховані таємниці. Кожен рух, кожен доторк пальцем, має бути органічним і контрастним.  </w:t>
      </w:r>
      <w:r>
        <w:rPr>
          <w:rFonts w:ascii="Times New Roman" w:hAnsi="Times New Roman" w:cs="Times New Roman"/>
          <w:sz w:val="28"/>
          <w:szCs w:val="28"/>
          <w:lang w:val="uk-UA"/>
        </w:rPr>
        <w:t>З самого народження перш за все що ми вчимося вчити, так це рухати пальчиками чи головою. Після вчимося повзати, а вже далі ходити. Так працює і з танцем. Він створюється поступово:</w:t>
      </w:r>
    </w:p>
    <w:p w14:paraId="4752CCA8" w14:textId="4046D804" w:rsidR="00126F5E" w:rsidRDefault="00126F5E" w:rsidP="00126F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Спочатку намалювати в голові картину і скласти сюжет;</w:t>
      </w:r>
    </w:p>
    <w:p w14:paraId="49959679" w14:textId="59C2DDD3" w:rsidR="00126F5E" w:rsidRDefault="00126F5E" w:rsidP="00126F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Потім придумати рухи;</w:t>
      </w:r>
    </w:p>
    <w:p w14:paraId="23C4C949" w14:textId="688D02A5" w:rsidR="00126F5E" w:rsidRDefault="00126F5E" w:rsidP="00126F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Потім склеїти рухи які вже були придумані в повноцінну картину</w:t>
      </w:r>
    </w:p>
    <w:p w14:paraId="04AB617E" w14:textId="4D5D341F" w:rsidR="00126F5E" w:rsidRDefault="00126F5E" w:rsidP="00126F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Відштрихувати всі помилки </w:t>
      </w:r>
    </w:p>
    <w:p w14:paraId="0BA57875" w14:textId="1BE69D18" w:rsidR="00126F5E" w:rsidRDefault="00126F5E" w:rsidP="00126F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Відточити синхронність з музикою (якщо колектив то синхронність колективу)</w:t>
      </w:r>
    </w:p>
    <w:p w14:paraId="79256FB7" w14:textId="5E1138ED" w:rsidR="00126F5E" w:rsidRPr="00126F5E" w:rsidRDefault="00126F5E" w:rsidP="00126F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Емоційно показати всі свої почуття</w:t>
      </w:r>
    </w:p>
    <w:p w14:paraId="51CC7F25" w14:textId="6F7BF261" w:rsidR="00126F5E" w:rsidRPr="00493EA1" w:rsidRDefault="00126F5E" w:rsidP="00712F7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64AA">
        <w:rPr>
          <w:rFonts w:ascii="Times New Roman" w:hAnsi="Times New Roman" w:cs="Times New Roman"/>
          <w:sz w:val="28"/>
          <w:szCs w:val="28"/>
          <w:lang w:val="uk-UA"/>
        </w:rPr>
        <w:t xml:space="preserve">Танець в житті був завдли, а от Сучасний танець виник відносно нещодавно в ХХ столітті. Саме сучасний танець приваблює молодь на нові відкриття та вершини.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2F75" w:rsidRPr="00F564AA">
        <w:rPr>
          <w:rFonts w:ascii="Times New Roman" w:hAnsi="Times New Roman" w:cs="Times New Roman"/>
          <w:sz w:val="28"/>
          <w:szCs w:val="28"/>
          <w:lang w:val="uk-UA"/>
        </w:rPr>
        <w:t>В театрі чи кіно це відіграє ще цікавішу роль.</w:t>
      </w:r>
      <w:r w:rsidR="00F564AA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F564AA" w:rsidRPr="00F564AA">
        <w:rPr>
          <w:rFonts w:ascii="Times New Roman" w:hAnsi="Times New Roman" w:cs="Times New Roman"/>
          <w:sz w:val="28"/>
          <w:szCs w:val="28"/>
          <w:lang w:val="uk-UA"/>
        </w:rPr>
        <w:t xml:space="preserve">Більшість рухів в кіно супроводжуються певними рухами. Свого роду сценічний бій теж є сучасним танцем по стилю «Контемп» чи «Папінг». Танців в кіно знімають тільки в основному в мюзиклах. А от в театрі танцем треба жити. Наш кожен рух там буде пластично показаний. Там не можна просто взяти і походити. Це має бути якось пояснено.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Плюс до всього, окрім самостійних рухів більшість наших кроків всі роблять злагоджено одним колективом. Тому рух- це 10% невід’ємна частина драматургії, адже якщо буде хоч один лишній рух- весь конструктор зламається. Не існує ні однієї п’єси, де не буде жодного руху. Якщо приводити приклад то навіть спати теж на сцені треба пластично і правдиво. Саме завдяки рухам, ціль актора – щоб глядач йому повірив. </w:t>
      </w:r>
      <w:r w:rsidR="00493EA1">
        <w:rPr>
          <w:rFonts w:ascii="Times New Roman" w:hAnsi="Times New Roman" w:cs="Times New Roman"/>
          <w:sz w:val="28"/>
          <w:szCs w:val="28"/>
          <w:lang w:val="uk-UA"/>
        </w:rPr>
        <w:t xml:space="preserve">Глядач не має сказати що : «помоєму то награно, чи не схоже на реальність». </w:t>
      </w:r>
      <w:r w:rsidR="00493EA1" w:rsidRPr="00493EA1">
        <w:rPr>
          <w:rFonts w:ascii="Times New Roman" w:hAnsi="Times New Roman" w:cs="Times New Roman"/>
          <w:sz w:val="28"/>
          <w:szCs w:val="28"/>
        </w:rPr>
        <w:t xml:space="preserve">Танець існує тільки на сцені. Навіть музика сама по собі не утворює танцю, лише деякі передумови до нього. Драма, напроти – повноцінний літературний жанр і вже в цій якості містить у собі дійсні </w:t>
      </w:r>
      <w:r w:rsidR="00493EA1" w:rsidRPr="00493EA1">
        <w:rPr>
          <w:rFonts w:ascii="Times New Roman" w:hAnsi="Times New Roman" w:cs="Times New Roman"/>
          <w:sz w:val="28"/>
          <w:szCs w:val="28"/>
        </w:rPr>
        <w:lastRenderedPageBreak/>
        <w:t>паралелі танцю. Але і драма живе тільки на сцені. Останні сто років вона особливо намагається додати слову зображення</w:t>
      </w:r>
      <w:r w:rsidR="00493EA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4EA141" w14:textId="61B1FE31" w:rsidR="00493EA1" w:rsidRPr="00493EA1" w:rsidRDefault="00493EA1" w:rsidP="00712F75">
      <w:pPr>
        <w:rPr>
          <w:rFonts w:ascii="Times New Roman" w:hAnsi="Times New Roman" w:cs="Times New Roman"/>
          <w:sz w:val="44"/>
          <w:szCs w:val="4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493EA1">
        <w:rPr>
          <w:rFonts w:ascii="Times New Roman" w:hAnsi="Times New Roman" w:cs="Times New Roman"/>
          <w:sz w:val="28"/>
          <w:szCs w:val="28"/>
        </w:rPr>
        <w:t>Танцю притаманний баладний тип драматургії, це його особливість. Танець стає драматургічним, коли, подібно до балади, зосереджується на важливих факторах альтернативи, але і епос, і лірика в танці відмічені рисами баладності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В підсумок можу сказати, що без танцю нікуди. Ми повинні вміти бути пластичними. А якщо володієш сучасним танцем, буде ще простіше працювати. </w:t>
      </w:r>
    </w:p>
    <w:p w14:paraId="1A3C0FFF" w14:textId="30A5E3BF" w:rsidR="00493EA1" w:rsidRPr="00126F5E" w:rsidRDefault="00493EA1" w:rsidP="00712F7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14:paraId="672F82C5" w14:textId="2FD3611C" w:rsidR="008E47AC" w:rsidRDefault="00126F5E" w:rsidP="00712F75">
      <w:pPr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 xml:space="preserve">  </w:t>
      </w:r>
    </w:p>
    <w:p w14:paraId="5E1200B4" w14:textId="73B1E103" w:rsidR="008E47AC" w:rsidRDefault="008E47AC" w:rsidP="00712F75">
      <w:pPr>
        <w:rPr>
          <w:sz w:val="36"/>
          <w:szCs w:val="36"/>
          <w:lang w:val="uk-UA"/>
        </w:rPr>
      </w:pPr>
    </w:p>
    <w:p w14:paraId="0A123850" w14:textId="7807113A" w:rsidR="008E47AC" w:rsidRDefault="008E47AC" w:rsidP="00712F75">
      <w:pPr>
        <w:rPr>
          <w:sz w:val="36"/>
          <w:szCs w:val="36"/>
          <w:lang w:val="uk-UA"/>
        </w:rPr>
      </w:pPr>
    </w:p>
    <w:p w14:paraId="422CD8CE" w14:textId="77777777" w:rsidR="008E47AC" w:rsidRPr="008E47AC" w:rsidRDefault="008E47AC" w:rsidP="00712F75">
      <w:pPr>
        <w:rPr>
          <w:sz w:val="36"/>
          <w:szCs w:val="36"/>
          <w:lang w:val="uk-UA"/>
        </w:rPr>
      </w:pPr>
    </w:p>
    <w:sectPr w:rsidR="008E47AC" w:rsidRPr="008E4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1F3D6C"/>
    <w:multiLevelType w:val="hybridMultilevel"/>
    <w:tmpl w:val="227EBC7A"/>
    <w:lvl w:ilvl="0" w:tplc="1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822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7AC"/>
    <w:rsid w:val="00126F5E"/>
    <w:rsid w:val="00493EA1"/>
    <w:rsid w:val="00712F75"/>
    <w:rsid w:val="008E47AC"/>
    <w:rsid w:val="00F5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AAC28"/>
  <w15:chartTrackingRefBased/>
  <w15:docId w15:val="{6EFF3F54-6B97-4141-B4C3-548225E1D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F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borispolec2022@outlook.com</dc:creator>
  <cp:keywords/>
  <dc:description/>
  <cp:lastModifiedBy>borispolec2022@outlook.com</cp:lastModifiedBy>
  <cp:revision>1</cp:revision>
  <dcterms:created xsi:type="dcterms:W3CDTF">2023-03-04T15:34:00Z</dcterms:created>
  <dcterms:modified xsi:type="dcterms:W3CDTF">2023-03-04T16:20:00Z</dcterms:modified>
</cp:coreProperties>
</file>