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91" w:rsidRDefault="00777D91" w:rsidP="00777D91">
      <w:pPr>
        <w:pStyle w:val="s1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>
        <w:rPr>
          <w:b/>
        </w:rPr>
        <w:t>ПРОБЛЕМАТИКА МИТНОГО ОФОРМЛЕННЯ ТРАНСПОРТНИХ ЗАСОБІВ, СУЧАСНИЙ СТАН, ТЕНДЕНЦІЇ ТА ПЕРСПЕКТИВИ.</w:t>
      </w:r>
    </w:p>
    <w:p w:rsidR="008919E4" w:rsidRPr="00C43F9A" w:rsidRDefault="00B375E3" w:rsidP="00B375E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F000E" w:rsidRPr="00C43F9A">
        <w:rPr>
          <w:rFonts w:ascii="Times New Roman" w:hAnsi="Times New Roman" w:cs="Times New Roman"/>
          <w:sz w:val="24"/>
        </w:rPr>
        <w:t>В</w:t>
      </w:r>
      <w:r w:rsidR="00383F4E" w:rsidRPr="00C43F9A">
        <w:rPr>
          <w:rFonts w:ascii="Times New Roman" w:hAnsi="Times New Roman" w:cs="Times New Roman"/>
          <w:sz w:val="24"/>
        </w:rPr>
        <w:t xml:space="preserve"> умовах сьогодення автомобіль вже став не тільки не рідкістю, а навіть крайньою необхідністю. Різноманітність  автомобільної техніки та великий попит на  неї вражає своєю масштабністю: автомобіль зайняв значну нішу у нашому житті. З удосконаленням автомобіля за технічним характеристиками і зовнішнім виглядом людина прагне володіти ним не тільки як засобом пересування, але як і показником самоствердження. На жаль</w:t>
      </w:r>
      <w:r w:rsidR="001F000E" w:rsidRPr="00C43F9A">
        <w:rPr>
          <w:rFonts w:ascii="Times New Roman" w:hAnsi="Times New Roman" w:cs="Times New Roman"/>
          <w:sz w:val="24"/>
        </w:rPr>
        <w:t>,</w:t>
      </w:r>
      <w:r w:rsidR="00383F4E" w:rsidRPr="00C43F9A">
        <w:rPr>
          <w:rFonts w:ascii="Times New Roman" w:hAnsi="Times New Roman" w:cs="Times New Roman"/>
          <w:sz w:val="24"/>
        </w:rPr>
        <w:t xml:space="preserve"> вітчизняний</w:t>
      </w:r>
      <w:r w:rsidR="001F000E" w:rsidRPr="00C43F9A">
        <w:rPr>
          <w:rFonts w:ascii="Times New Roman" w:hAnsi="Times New Roman" w:cs="Times New Roman"/>
          <w:sz w:val="24"/>
        </w:rPr>
        <w:t xml:space="preserve"> виробник не випускає якісну та конкурентну продукцію цього виду, отож населення України з прогресивною тенденцією прагне отримати імпортне авто. Проте, враховуючи вартість ввезених автомобілів з митними зборами, не кожен може дозволити собі таку розкіш.</w:t>
      </w:r>
    </w:p>
    <w:p w:rsidR="00E24E3F" w:rsidRPr="00C43F9A" w:rsidRDefault="001F000E" w:rsidP="00B375E3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43F9A">
        <w:rPr>
          <w:rFonts w:ascii="Times New Roman" w:hAnsi="Times New Roman" w:cs="Times New Roman"/>
          <w:sz w:val="24"/>
        </w:rPr>
        <w:tab/>
        <w:t>В Україні одні з найвищих у світі податки на ввезення імпортних автомобілів. Так український уряд захищає національного виробника</w:t>
      </w:r>
      <w:r w:rsidR="00BD1F17" w:rsidRPr="00C43F9A">
        <w:rPr>
          <w:rFonts w:ascii="Times New Roman" w:hAnsi="Times New Roman" w:cs="Times New Roman"/>
          <w:sz w:val="24"/>
        </w:rPr>
        <w:t xml:space="preserve">. Бажаючі мати імпортне авто прагнуть уникнути процедури розмитнення </w:t>
      </w:r>
      <w:r w:rsidR="00AF61DC" w:rsidRPr="00C43F9A">
        <w:rPr>
          <w:rFonts w:ascii="Times New Roman" w:hAnsi="Times New Roman" w:cs="Times New Roman"/>
          <w:sz w:val="24"/>
        </w:rPr>
        <w:t xml:space="preserve">Причинами виникнення явища є: </w:t>
      </w:r>
      <w:r w:rsidR="00AF61DC" w:rsidRPr="00C43F9A">
        <w:rPr>
          <w:rFonts w:ascii="Times New Roman" w:eastAsia="Times New Roman" w:hAnsi="Times New Roman" w:cs="Times New Roman"/>
          <w:sz w:val="24"/>
        </w:rPr>
        <w:t>відносно низькі доходи населення в Україні,</w:t>
      </w:r>
      <w:r w:rsidR="00AF61DC" w:rsidRPr="00C43F9A">
        <w:rPr>
          <w:rFonts w:ascii="Times New Roman" w:hAnsi="Times New Roman" w:cs="Times New Roman"/>
          <w:sz w:val="24"/>
        </w:rPr>
        <w:t xml:space="preserve"> </w:t>
      </w:r>
      <w:r w:rsidR="00AF61DC" w:rsidRPr="00C43F9A">
        <w:rPr>
          <w:rFonts w:ascii="Times New Roman" w:eastAsia="Times New Roman" w:hAnsi="Times New Roman" w:cs="Times New Roman"/>
          <w:sz w:val="24"/>
        </w:rPr>
        <w:t>високі мита на ввезення автомобілів в Україну з-за кордону,</w:t>
      </w:r>
      <w:r w:rsidR="00AF61DC" w:rsidRPr="00C43F9A">
        <w:rPr>
          <w:rFonts w:ascii="Times New Roman" w:hAnsi="Times New Roman" w:cs="Times New Roman"/>
          <w:sz w:val="24"/>
        </w:rPr>
        <w:t xml:space="preserve"> </w:t>
      </w:r>
      <w:r w:rsidR="00AF61DC" w:rsidRPr="00C43F9A">
        <w:rPr>
          <w:rFonts w:ascii="Times New Roman" w:eastAsia="Times New Roman" w:hAnsi="Times New Roman" w:cs="Times New Roman"/>
          <w:sz w:val="24"/>
        </w:rPr>
        <w:t>недостатні номенклатура, кількість та якість автомобілів, що виробляються в Україні, їх висока вартість, низькі ціни на потримані машини в ЄС.</w:t>
      </w:r>
      <w:r w:rsidR="00AF61DC" w:rsidRPr="00C43F9A">
        <w:rPr>
          <w:rFonts w:ascii="Times New Roman" w:hAnsi="Times New Roman" w:cs="Times New Roman"/>
          <w:sz w:val="24"/>
        </w:rPr>
        <w:t xml:space="preserve"> </w:t>
      </w:r>
      <w:r w:rsidR="00AF61DC" w:rsidRPr="00C43F9A">
        <w:rPr>
          <w:rFonts w:ascii="Times New Roman" w:eastAsia="Times New Roman" w:hAnsi="Times New Roman" w:cs="Times New Roman"/>
          <w:sz w:val="24"/>
        </w:rPr>
        <w:t>Як наслідок, окремі громадяни та компанії в Україні та за кордоном організували масове завезення використаних авто з Європи в Україну, перетворивши це на власний бізнес.</w:t>
      </w:r>
      <w:r w:rsidR="00E24E3F" w:rsidRPr="00C43F9A">
        <w:rPr>
          <w:rFonts w:ascii="Times New Roman" w:eastAsia="Times New Roman" w:hAnsi="Times New Roman" w:cs="Times New Roman"/>
          <w:sz w:val="24"/>
        </w:rPr>
        <w:tab/>
      </w:r>
    </w:p>
    <w:p w:rsidR="00C43F9A" w:rsidRPr="00B375E3" w:rsidRDefault="00E24E3F" w:rsidP="00B375E3">
      <w:pPr>
        <w:spacing w:line="36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C43F9A">
        <w:rPr>
          <w:rFonts w:ascii="Times New Roman" w:eastAsia="Times New Roman" w:hAnsi="Times New Roman" w:cs="Times New Roman"/>
          <w:sz w:val="24"/>
        </w:rPr>
        <w:tab/>
        <w:t>Враховуючи ці обставини держава недоодержувала значну частину коштів.</w:t>
      </w:r>
      <w:r w:rsidRPr="00C43F9A">
        <w:rPr>
          <w:rFonts w:ascii="Times New Roman" w:hAnsi="Times New Roman" w:cs="Times New Roman"/>
          <w:sz w:val="24"/>
        </w:rPr>
        <w:t xml:space="preserve"> Впродовж майже 10 років Україна намагається через мита ускладнити ввезення старих авто. До 2008, коли Україна приєдналася до СОТ, реєстрація авто, старіших за 8 років, була просто заборонена. Згодом застосовувалися різні обмежувальні норми на основі екологічних стандартів Євро-3,4,5 і 6. Проте всі вони посувалися у часі через те, що продукція українських автовиробників, яких хотіли захистити законодавці, не відповідала тим стандартам. Станом на початок 2018 в Україні фактично була запроваджена заборона на ввезення і реєстрацію авто, які не відповідають нормам Євро-5. З іншого боку, вартість "білого" розмитнення авто була надто високою для того, аби авто в Україні були не розкішшю, а засобом пересування. Згодом уряд вирішив значно знизити мито на імпорт уживаних авто, якщо вони відповідають нормам Євро-5. Мита на уживані авто прирівняли до мит н</w:t>
      </w:r>
      <w:r w:rsidR="00B375E3">
        <w:rPr>
          <w:rFonts w:ascii="Times New Roman" w:hAnsi="Times New Roman" w:cs="Times New Roman"/>
          <w:sz w:val="24"/>
        </w:rPr>
        <w:t>а нові. Зміни були тимчасовими, до 31 грудня 2018 року</w:t>
      </w:r>
      <w:r w:rsidRPr="00C43F9A">
        <w:rPr>
          <w:rFonts w:ascii="Times New Roman" w:hAnsi="Times New Roman" w:cs="Times New Roman"/>
          <w:sz w:val="24"/>
        </w:rPr>
        <w:t>, і не задовольнили нікого.</w:t>
      </w:r>
      <w:r w:rsidR="00312F99" w:rsidRPr="00312F99">
        <w:rPr>
          <w:rFonts w:ascii="Times New Roman" w:hAnsi="Times New Roman" w:cs="Times New Roman"/>
          <w:sz w:val="24"/>
          <w:lang w:val="ru-RU"/>
        </w:rPr>
        <w:t>[</w:t>
      </w:r>
      <w:r w:rsidR="00312F99">
        <w:rPr>
          <w:rFonts w:ascii="Times New Roman" w:hAnsi="Times New Roman" w:cs="Times New Roman"/>
          <w:sz w:val="24"/>
          <w:lang w:val="ru-RU"/>
        </w:rPr>
        <w:t>1</w:t>
      </w:r>
      <w:r w:rsidR="00312F99" w:rsidRPr="00312F99">
        <w:rPr>
          <w:rFonts w:ascii="Times New Roman" w:hAnsi="Times New Roman" w:cs="Times New Roman"/>
          <w:sz w:val="24"/>
          <w:lang w:val="ru-RU"/>
        </w:rPr>
        <w:t>]</w:t>
      </w:r>
      <w:r w:rsidRPr="00C43F9A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B375E3">
        <w:rPr>
          <w:rFonts w:ascii="Times New Roman" w:hAnsi="Times New Roman" w:cs="Times New Roman"/>
          <w:b/>
          <w:bCs/>
          <w:sz w:val="24"/>
          <w:shd w:val="clear" w:color="auto" w:fill="FFFFFF"/>
        </w:rPr>
        <w:tab/>
      </w:r>
      <w:r w:rsidRPr="00C43F9A">
        <w:rPr>
          <w:rFonts w:ascii="Times New Roman" w:hAnsi="Times New Roman" w:cs="Times New Roman"/>
          <w:sz w:val="24"/>
        </w:rPr>
        <w:t>Згодом було знайдено компроміс</w:t>
      </w:r>
      <w:r w:rsidRPr="00C43F9A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. </w:t>
      </w:r>
      <w:r w:rsidRPr="00C43F9A">
        <w:rPr>
          <w:rFonts w:ascii="Times New Roman" w:hAnsi="Times New Roman" w:cs="Times New Roman"/>
          <w:sz w:val="24"/>
        </w:rPr>
        <w:t xml:space="preserve">Президент </w:t>
      </w:r>
      <w:proofErr w:type="gramStart"/>
      <w:r w:rsidRPr="00C43F9A">
        <w:rPr>
          <w:rFonts w:ascii="Times New Roman" w:hAnsi="Times New Roman" w:cs="Times New Roman"/>
          <w:sz w:val="24"/>
        </w:rPr>
        <w:t>п</w:t>
      </w:r>
      <w:proofErr w:type="gramEnd"/>
      <w:r w:rsidRPr="00C43F9A">
        <w:rPr>
          <w:rFonts w:ascii="Times New Roman" w:hAnsi="Times New Roman" w:cs="Times New Roman"/>
          <w:sz w:val="24"/>
        </w:rPr>
        <w:t>ідписав закони №8487 та №8488</w:t>
      </w:r>
      <w:r w:rsidR="00B375E3">
        <w:rPr>
          <w:rFonts w:ascii="Times New Roman" w:hAnsi="Times New Roman" w:cs="Times New Roman"/>
          <w:sz w:val="24"/>
        </w:rPr>
        <w:t>.</w:t>
      </w:r>
      <w:r w:rsidRPr="00C43F9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C43F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Згідно із ухваленими змінами до Податкового кодексу, вартість розмитнення авто, що завозяться для особистого використання, визначатиметься залежно від базової ставки і двох коефіцієнтів - об'єму двигуна і віку авто. Також передбачається 50% знижка на розмитнення </w:t>
      </w:r>
      <w:r w:rsidRPr="00C43F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 перші три місяці після набуття чинності закону.</w:t>
      </w:r>
      <w:r w:rsidRPr="00C43F9A">
        <w:rPr>
          <w:rFonts w:ascii="Times New Roman" w:hAnsi="Times New Roman" w:cs="Times New Roman"/>
          <w:sz w:val="24"/>
          <w:szCs w:val="24"/>
        </w:rPr>
        <w:t xml:space="preserve"> </w:t>
      </w:r>
      <w:r w:rsidR="00C43F9A" w:rsidRPr="00C43F9A">
        <w:rPr>
          <w:rFonts w:ascii="Times New Roman" w:hAnsi="Times New Roman" w:cs="Times New Roman"/>
          <w:sz w:val="24"/>
        </w:rPr>
        <w:t>За новими правилами, авто, ввезене в Україну в режимі транзиту або в режимі тимчасового ввезення, не можна передавати у володіння, користування або розпорядження іншим особам. Крім того, заборонено використовувати таке авто у підприємницькій діяльності або для отримання доходу. Також збільшуються штрафні санкції за порушення термінів переміщення транспортних засобів особистого користування в митному режимі і режимі транзиту. Залежно від терміну порушення, шт</w:t>
      </w:r>
      <w:r w:rsidR="00810D18">
        <w:rPr>
          <w:rFonts w:ascii="Times New Roman" w:hAnsi="Times New Roman" w:cs="Times New Roman"/>
          <w:sz w:val="24"/>
        </w:rPr>
        <w:t>р</w:t>
      </w:r>
      <w:r w:rsidR="00C43F9A" w:rsidRPr="00C43F9A">
        <w:rPr>
          <w:rFonts w:ascii="Times New Roman" w:hAnsi="Times New Roman" w:cs="Times New Roman"/>
          <w:sz w:val="24"/>
        </w:rPr>
        <w:t>аф становитиме від 8,5 тис грн</w:t>
      </w:r>
      <w:r w:rsidR="00C43F9A">
        <w:rPr>
          <w:rFonts w:ascii="Times New Roman" w:hAnsi="Times New Roman" w:cs="Times New Roman"/>
          <w:sz w:val="24"/>
        </w:rPr>
        <w:t>.</w:t>
      </w:r>
      <w:r w:rsidR="00C43F9A" w:rsidRPr="00C43F9A">
        <w:rPr>
          <w:rFonts w:ascii="Times New Roman" w:hAnsi="Times New Roman" w:cs="Times New Roman"/>
          <w:sz w:val="24"/>
        </w:rPr>
        <w:t xml:space="preserve"> до 170 тис. грн. Закон також передбачає запровадження автоматизований обмін інформацією щодо авто на іноземних номерах між фіскальними органами, Державною прикордонною службою та Національною поліцією.</w:t>
      </w:r>
      <w:r w:rsidR="00B375E3" w:rsidRPr="00B375E3">
        <w:rPr>
          <w:rFonts w:ascii="Times New Roman" w:hAnsi="Times New Roman" w:cs="Times New Roman"/>
          <w:sz w:val="24"/>
          <w:lang w:val="ru-RU"/>
        </w:rPr>
        <w:t>[</w:t>
      </w:r>
      <w:proofErr w:type="gramStart"/>
      <w:r w:rsidR="00312F99">
        <w:rPr>
          <w:rFonts w:ascii="Times New Roman" w:hAnsi="Times New Roman" w:cs="Times New Roman"/>
          <w:sz w:val="24"/>
          <w:lang w:val="ru-RU"/>
        </w:rPr>
        <w:t>2</w:t>
      </w:r>
      <w:r w:rsidR="00B375E3" w:rsidRPr="00B375E3">
        <w:rPr>
          <w:rFonts w:ascii="Times New Roman" w:hAnsi="Times New Roman" w:cs="Times New Roman"/>
          <w:sz w:val="24"/>
          <w:lang w:val="ru-RU"/>
        </w:rPr>
        <w:t>]</w:t>
      </w:r>
      <w:proofErr w:type="gramEnd"/>
    </w:p>
    <w:p w:rsidR="001F000E" w:rsidRDefault="00C43F9A" w:rsidP="000F085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77D91">
        <w:rPr>
          <w:rFonts w:ascii="Times New Roman" w:hAnsi="Times New Roman" w:cs="Times New Roman"/>
          <w:sz w:val="24"/>
          <w:shd w:val="clear" w:color="auto" w:fill="FFFFFF"/>
        </w:rPr>
        <w:t>Одним із завдань двох законів було "зняти соціальну напругу" довкола існування в Україні сотень тисяч авто із іноземною реєстрацією.</w:t>
      </w:r>
      <w:r w:rsidRPr="00777D91">
        <w:rPr>
          <w:rFonts w:ascii="Times New Roman" w:hAnsi="Times New Roman" w:cs="Times New Roman"/>
          <w:sz w:val="24"/>
        </w:rPr>
        <w:t xml:space="preserve"> Суперечка є частиною довгої саги про те, як українці можуть отримати доступне "народне авто". У попередні роки держава робила кільк</w:t>
      </w:r>
      <w:r w:rsidR="00810D18">
        <w:rPr>
          <w:rFonts w:ascii="Times New Roman" w:hAnsi="Times New Roman" w:cs="Times New Roman"/>
          <w:sz w:val="24"/>
        </w:rPr>
        <w:t>а безуспішних спроб підтримати вітчизняного виробника</w:t>
      </w:r>
      <w:r w:rsidRPr="00777D91">
        <w:rPr>
          <w:rFonts w:ascii="Times New Roman" w:hAnsi="Times New Roman" w:cs="Times New Roman"/>
          <w:sz w:val="24"/>
        </w:rPr>
        <w:t>. Згодом була зроблена спроба зробити ставку на дешевші уживані імпортні авто.</w:t>
      </w:r>
      <w:r w:rsidR="00777D91">
        <w:rPr>
          <w:rFonts w:ascii="Times New Roman" w:hAnsi="Times New Roman" w:cs="Times New Roman"/>
          <w:sz w:val="24"/>
        </w:rPr>
        <w:t xml:space="preserve"> </w:t>
      </w:r>
      <w:r w:rsidRPr="00777D91">
        <w:rPr>
          <w:rFonts w:ascii="Times New Roman" w:hAnsi="Times New Roman" w:cs="Times New Roman"/>
          <w:sz w:val="24"/>
        </w:rPr>
        <w:t>Влітку 2016 року набули чинності зміни до Податкового кодексу, які сильно знизили мита на ввезення</w:t>
      </w:r>
      <w:r w:rsidR="00777D91">
        <w:rPr>
          <w:rFonts w:ascii="Times New Roman" w:hAnsi="Times New Roman" w:cs="Times New Roman"/>
          <w:sz w:val="24"/>
        </w:rPr>
        <w:t xml:space="preserve"> вживаних легкових авто. Зміни були тимчасовими. </w:t>
      </w:r>
      <w:r w:rsidRPr="00777D91">
        <w:rPr>
          <w:rFonts w:ascii="Times New Roman" w:hAnsi="Times New Roman" w:cs="Times New Roman"/>
          <w:sz w:val="24"/>
        </w:rPr>
        <w:t>Автори законопроекту сподівалися, що це дозволить прибрати корупційні схеми на ринку авто і зробить їх доступнішими для українців. Одночасно були запроваджені екологічні обмеження, які мали запобігти ввезенню в Україну відвертого "металобрухту".</w:t>
      </w:r>
      <w:r w:rsidR="00777D91">
        <w:rPr>
          <w:rFonts w:ascii="Times New Roman" w:hAnsi="Times New Roman" w:cs="Times New Roman"/>
          <w:sz w:val="24"/>
        </w:rPr>
        <w:t xml:space="preserve"> </w:t>
      </w:r>
      <w:r w:rsidRPr="00777D91">
        <w:rPr>
          <w:rFonts w:ascii="Times New Roman" w:hAnsi="Times New Roman" w:cs="Times New Roman"/>
          <w:sz w:val="24"/>
        </w:rPr>
        <w:t>Проте виявилося, що цього недостатньо і що "сірі" схеми лишаються привабливішими для деяких покупців, адже при легалізації імпортного авто в Україні покупець має сплатити митний збір, ПДВ і акциз, які можуть "заважити" на половину первинної вартості авто.</w:t>
      </w:r>
      <w:r w:rsidR="00777D91">
        <w:rPr>
          <w:rFonts w:ascii="Times New Roman" w:hAnsi="Times New Roman" w:cs="Times New Roman"/>
          <w:sz w:val="24"/>
        </w:rPr>
        <w:t xml:space="preserve"> </w:t>
      </w:r>
      <w:r w:rsidRPr="00777D91">
        <w:rPr>
          <w:rFonts w:ascii="Times New Roman" w:hAnsi="Times New Roman" w:cs="Times New Roman"/>
          <w:sz w:val="24"/>
        </w:rPr>
        <w:t xml:space="preserve">Водночас власники "білих" імпортних авто, які сплатили усі податки, зауважують, що крім несправедливості того, що </w:t>
      </w:r>
      <w:r w:rsidR="00810D18">
        <w:rPr>
          <w:rFonts w:ascii="Times New Roman" w:hAnsi="Times New Roman" w:cs="Times New Roman"/>
          <w:sz w:val="24"/>
        </w:rPr>
        <w:t>власники авто</w:t>
      </w:r>
      <w:r w:rsidR="00810D18" w:rsidRPr="00777D91">
        <w:rPr>
          <w:rFonts w:ascii="Times New Roman" w:hAnsi="Times New Roman" w:cs="Times New Roman"/>
          <w:sz w:val="24"/>
          <w:shd w:val="clear" w:color="auto" w:fill="FFFFFF"/>
        </w:rPr>
        <w:t xml:space="preserve"> із іноземною реєстрацією</w:t>
      </w:r>
      <w:r w:rsidR="00810D18">
        <w:rPr>
          <w:rFonts w:ascii="Times New Roman" w:hAnsi="Times New Roman" w:cs="Times New Roman"/>
          <w:sz w:val="24"/>
        </w:rPr>
        <w:t xml:space="preserve"> </w:t>
      </w:r>
      <w:r w:rsidRPr="00777D91">
        <w:rPr>
          <w:rFonts w:ascii="Times New Roman" w:hAnsi="Times New Roman" w:cs="Times New Roman"/>
          <w:sz w:val="24"/>
        </w:rPr>
        <w:t xml:space="preserve">вимагають для себе окремих умов оподаткування, завезення "дешевих" імпортних авто загрожує погіршенням екологічних умов. </w:t>
      </w:r>
    </w:p>
    <w:p w:rsidR="000F085D" w:rsidRPr="000F085D" w:rsidRDefault="000F085D" w:rsidP="000F085D">
      <w:pPr>
        <w:jc w:val="center"/>
        <w:rPr>
          <w:rFonts w:ascii="Times New Roman" w:hAnsi="Times New Roman" w:cs="Times New Roman"/>
          <w:b/>
          <w:sz w:val="24"/>
        </w:rPr>
      </w:pPr>
      <w:r w:rsidRPr="000F085D">
        <w:rPr>
          <w:rFonts w:ascii="Times New Roman" w:hAnsi="Times New Roman" w:cs="Times New Roman"/>
          <w:b/>
          <w:sz w:val="24"/>
        </w:rPr>
        <w:t>Література</w:t>
      </w:r>
    </w:p>
    <w:p w:rsidR="000F085D" w:rsidRDefault="000F085D" w:rsidP="000F085D">
      <w:pPr>
        <w:pStyle w:val="a4"/>
        <w:numPr>
          <w:ilvl w:val="0"/>
          <w:numId w:val="3"/>
        </w:numPr>
      </w:pPr>
      <w:r w:rsidRPr="00767EF3">
        <w:t>Закон України "</w:t>
      </w:r>
      <w:r w:rsidRPr="000F085D">
        <w:rPr>
          <w:bCs/>
        </w:rPr>
        <w:t xml:space="preserve"> </w:t>
      </w:r>
      <w:r w:rsidRPr="00767EF3">
        <w:t>Про внесення змін до Митного кодексу України та деяких інших законодавчих актів України щодо ввезення транспортних засобів на митну територію України</w:t>
      </w:r>
      <w:r>
        <w:t xml:space="preserve">" </w:t>
      </w:r>
      <w:r w:rsidRPr="00767EF3">
        <w:t>від 08.11.2018</w:t>
      </w:r>
      <w:r>
        <w:t xml:space="preserve"> </w:t>
      </w:r>
      <w:r w:rsidRPr="000F085D">
        <w:rPr>
          <w:szCs w:val="28"/>
          <w:shd w:val="clear" w:color="auto" w:fill="FFFFFF"/>
        </w:rPr>
        <w:t>[Електронний ресурс]. – Режим доступу :</w:t>
      </w:r>
      <w:r w:rsidRPr="00767EF3">
        <w:t xml:space="preserve"> </w:t>
      </w:r>
      <w:hyperlink r:id="rId6" w:history="1">
        <w:r>
          <w:rPr>
            <w:rStyle w:val="a5"/>
          </w:rPr>
          <w:t>https://zakon.rada.gov.ua/laws/show/2612-VIII</w:t>
        </w:r>
      </w:hyperlink>
    </w:p>
    <w:p w:rsidR="000F085D" w:rsidRPr="00312F99" w:rsidRDefault="000F085D" w:rsidP="000F085D">
      <w:pPr>
        <w:pStyle w:val="a4"/>
        <w:numPr>
          <w:ilvl w:val="0"/>
          <w:numId w:val="3"/>
        </w:numPr>
      </w:pPr>
      <w:r w:rsidRPr="000F085D">
        <w:rPr>
          <w:szCs w:val="24"/>
        </w:rPr>
        <w:t>Зак</w:t>
      </w:r>
      <w:bookmarkStart w:id="0" w:name="_GoBack"/>
      <w:bookmarkEnd w:id="0"/>
      <w:r w:rsidRPr="000F085D">
        <w:rPr>
          <w:szCs w:val="24"/>
        </w:rPr>
        <w:t>он України "</w:t>
      </w:r>
      <w:r w:rsidRPr="000F085D">
        <w:rPr>
          <w:bCs/>
          <w:szCs w:val="24"/>
        </w:rPr>
        <w:t xml:space="preserve"> </w:t>
      </w:r>
      <w:r w:rsidRPr="000F085D">
        <w:rPr>
          <w:szCs w:val="24"/>
        </w:rPr>
        <w:t xml:space="preserve">Про внесення змін до Податкового кодексу України щодо оподаткування акцизним податком легкових транспортних засобів" від 08.11.2018 </w:t>
      </w:r>
      <w:r w:rsidRPr="000F085D">
        <w:rPr>
          <w:szCs w:val="24"/>
          <w:shd w:val="clear" w:color="auto" w:fill="FFFFFF"/>
        </w:rPr>
        <w:t>[Електронний ресурс]. – Режим доступу :</w:t>
      </w:r>
      <w:r w:rsidRPr="00312F99">
        <w:t xml:space="preserve"> </w:t>
      </w:r>
      <w:hyperlink r:id="rId7" w:history="1">
        <w:r>
          <w:rPr>
            <w:rStyle w:val="a5"/>
          </w:rPr>
          <w:t>https://zakon.rada.gov.ua/laws/show/2611-19</w:t>
        </w:r>
      </w:hyperlink>
    </w:p>
    <w:p w:rsidR="000F085D" w:rsidRPr="000F085D" w:rsidRDefault="000F085D" w:rsidP="000F085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0F085D" w:rsidRPr="000F085D" w:rsidSect="008919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257F"/>
    <w:multiLevelType w:val="hybridMultilevel"/>
    <w:tmpl w:val="85F4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25778"/>
    <w:multiLevelType w:val="multilevel"/>
    <w:tmpl w:val="45D0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F54C14"/>
    <w:multiLevelType w:val="hybridMultilevel"/>
    <w:tmpl w:val="31029288"/>
    <w:lvl w:ilvl="0" w:tplc="69428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4E"/>
    <w:rsid w:val="000F085D"/>
    <w:rsid w:val="00142920"/>
    <w:rsid w:val="001C5961"/>
    <w:rsid w:val="001F000E"/>
    <w:rsid w:val="00312F99"/>
    <w:rsid w:val="00383F4E"/>
    <w:rsid w:val="00767EF3"/>
    <w:rsid w:val="00777D91"/>
    <w:rsid w:val="00810D18"/>
    <w:rsid w:val="008919E4"/>
    <w:rsid w:val="009B3055"/>
    <w:rsid w:val="00AF61DC"/>
    <w:rsid w:val="00B375E3"/>
    <w:rsid w:val="00BD1F17"/>
    <w:rsid w:val="00C43F9A"/>
    <w:rsid w:val="00E2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4"/>
  </w:style>
  <w:style w:type="paragraph" w:styleId="1">
    <w:name w:val="heading 1"/>
    <w:basedOn w:val="a"/>
    <w:link w:val="10"/>
    <w:uiPriority w:val="9"/>
    <w:qFormat/>
    <w:rsid w:val="00767E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1">
    <w:name w:val="s11"/>
    <w:basedOn w:val="a"/>
    <w:rsid w:val="0077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7E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767EF3"/>
    <w:pPr>
      <w:ind w:left="720"/>
      <w:contextualSpacing/>
    </w:pPr>
  </w:style>
  <w:style w:type="character" w:customStyle="1" w:styleId="dat0">
    <w:name w:val="dat0"/>
    <w:basedOn w:val="a0"/>
    <w:rsid w:val="00767EF3"/>
  </w:style>
  <w:style w:type="character" w:styleId="a5">
    <w:name w:val="Hyperlink"/>
    <w:basedOn w:val="a0"/>
    <w:uiPriority w:val="99"/>
    <w:semiHidden/>
    <w:unhideWhenUsed/>
    <w:rsid w:val="00767EF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12F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4"/>
  </w:style>
  <w:style w:type="paragraph" w:styleId="1">
    <w:name w:val="heading 1"/>
    <w:basedOn w:val="a"/>
    <w:link w:val="10"/>
    <w:uiPriority w:val="9"/>
    <w:qFormat/>
    <w:rsid w:val="00767E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1">
    <w:name w:val="s11"/>
    <w:basedOn w:val="a"/>
    <w:rsid w:val="0077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7E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767EF3"/>
    <w:pPr>
      <w:ind w:left="720"/>
      <w:contextualSpacing/>
    </w:pPr>
  </w:style>
  <w:style w:type="character" w:customStyle="1" w:styleId="dat0">
    <w:name w:val="dat0"/>
    <w:basedOn w:val="a0"/>
    <w:rsid w:val="00767EF3"/>
  </w:style>
  <w:style w:type="character" w:styleId="a5">
    <w:name w:val="Hyperlink"/>
    <w:basedOn w:val="a0"/>
    <w:uiPriority w:val="99"/>
    <w:semiHidden/>
    <w:unhideWhenUsed/>
    <w:rsid w:val="00767EF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12F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2611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12-VI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GALY</cp:lastModifiedBy>
  <cp:revision>3</cp:revision>
  <dcterms:created xsi:type="dcterms:W3CDTF">2021-04-13T07:27:00Z</dcterms:created>
  <dcterms:modified xsi:type="dcterms:W3CDTF">2021-04-13T07:28:00Z</dcterms:modified>
</cp:coreProperties>
</file>