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35C" w:rsidRDefault="006B090F" w:rsidP="006B090F">
      <w:pPr>
        <w:tabs>
          <w:tab w:val="left" w:pos="3419"/>
        </w:tabs>
        <w:rPr>
          <w:lang w:val="uk-UA"/>
        </w:rPr>
      </w:pPr>
      <w:r>
        <w:tab/>
        <w:t>Н</w:t>
      </w:r>
      <w:r>
        <w:rPr>
          <w:lang w:val="uk-UA"/>
        </w:rPr>
        <w:t>УШ Нова Українська школа</w:t>
      </w:r>
    </w:p>
    <w:p w:rsidR="00526E4A" w:rsidRDefault="006B090F" w:rsidP="006B090F">
      <w:pPr>
        <w:tabs>
          <w:tab w:val="left" w:pos="3419"/>
        </w:tabs>
        <w:rPr>
          <w:lang w:val="uk-UA"/>
        </w:rPr>
      </w:pPr>
      <w:r>
        <w:rPr>
          <w:lang w:val="uk-UA"/>
        </w:rPr>
        <w:t>Вже другий рік українські діти-початківці навчаються за програмою НУШ. Батьки та діти вступили на новий рівень європейської освіти. Вчителям також довелося вчитися та отримувати кваліфікацію вчителів НУШ. Можна відмітити позитивні та негативні боки нового віяння, вони є завжди, коли йдеться про щось інноваційне.</w:t>
      </w:r>
      <w:r w:rsidR="00526E4A">
        <w:rPr>
          <w:lang w:val="uk-UA"/>
        </w:rPr>
        <w:t xml:space="preserve"> </w:t>
      </w:r>
    </w:p>
    <w:p w:rsidR="006B090F" w:rsidRDefault="00526E4A" w:rsidP="006B090F">
      <w:pPr>
        <w:tabs>
          <w:tab w:val="left" w:pos="3419"/>
        </w:tabs>
        <w:rPr>
          <w:lang w:val="uk-UA"/>
        </w:rPr>
      </w:pPr>
      <w:r>
        <w:rPr>
          <w:lang w:val="uk-UA"/>
        </w:rPr>
        <w:t xml:space="preserve">Вже давно були розмови, що наша освіта потребує модернізації та пристосування до міжнародних стандартів. Діти мають обирати більш спеціалізований напрям навчання вже починаючи з середньої школи, бо 12 років навчання загальнодоступній інформації вважається марною тратою дорогоцінного часу. Тому першокласники 2018/2019 навчального року стали пілотними учнями, які випробували на собі новизну освітнього процесу. </w:t>
      </w:r>
    </w:p>
    <w:p w:rsidR="006B090F" w:rsidRDefault="006B090F" w:rsidP="006B090F">
      <w:pPr>
        <w:tabs>
          <w:tab w:val="left" w:pos="3419"/>
        </w:tabs>
        <w:rPr>
          <w:lang w:val="uk-UA"/>
        </w:rPr>
      </w:pPr>
      <w:r>
        <w:rPr>
          <w:lang w:val="uk-UA"/>
        </w:rPr>
        <w:t xml:space="preserve">Спочатку про хороше! Наші діти не мають домашніх завдань, то ж у них </w:t>
      </w:r>
      <w:r w:rsidR="003E3536">
        <w:rPr>
          <w:lang w:val="uk-UA"/>
        </w:rPr>
        <w:t>більше</w:t>
      </w:r>
      <w:r>
        <w:rPr>
          <w:lang w:val="uk-UA"/>
        </w:rPr>
        <w:t xml:space="preserve"> часу на спорт та загальний розвиток. Хоча,  загального розвитку не бракує і на </w:t>
      </w:r>
      <w:proofErr w:type="spellStart"/>
      <w:r>
        <w:rPr>
          <w:lang w:val="uk-UA"/>
        </w:rPr>
        <w:t>уроках</w:t>
      </w:r>
      <w:proofErr w:type="spellEnd"/>
      <w:r>
        <w:rPr>
          <w:lang w:val="uk-UA"/>
        </w:rPr>
        <w:t xml:space="preserve">. Нові предмети пропонують чимало енциклопедичних та творчих знань, діти з легкістю </w:t>
      </w:r>
      <w:proofErr w:type="spellStart"/>
      <w:r>
        <w:rPr>
          <w:lang w:val="uk-UA"/>
        </w:rPr>
        <w:t>комунікують</w:t>
      </w:r>
      <w:proofErr w:type="spellEnd"/>
      <w:r>
        <w:rPr>
          <w:lang w:val="uk-UA"/>
        </w:rPr>
        <w:t xml:space="preserve"> на заняттях, працюють в командах та розвивають соціальні навики. </w:t>
      </w:r>
    </w:p>
    <w:p w:rsidR="00526E4A" w:rsidRDefault="00B476FF" w:rsidP="006B090F">
      <w:pPr>
        <w:tabs>
          <w:tab w:val="left" w:pos="3419"/>
        </w:tabs>
        <w:rPr>
          <w:lang w:val="uk-UA"/>
        </w:rPr>
      </w:pPr>
      <w:r>
        <w:rPr>
          <w:lang w:val="uk-UA"/>
        </w:rPr>
        <w:t xml:space="preserve">Щодо іншого боку – можна відзначити значну значимість конкретних навиків школяра – рахування, знання абетки, вивчення правил. Зараз не </w:t>
      </w:r>
      <w:r w:rsidR="00F93D56">
        <w:rPr>
          <w:lang w:val="uk-UA"/>
        </w:rPr>
        <w:t>обов’язково</w:t>
      </w:r>
      <w:r>
        <w:rPr>
          <w:lang w:val="uk-UA"/>
        </w:rPr>
        <w:t xml:space="preserve"> оцінюються ці знання, більша увага звертається на творчий розвиток особистості, її психологічного сприйняття школи та процесу навчання. </w:t>
      </w:r>
    </w:p>
    <w:p w:rsidR="00B476FF" w:rsidRDefault="00B476FF" w:rsidP="006B090F">
      <w:pPr>
        <w:tabs>
          <w:tab w:val="left" w:pos="3419"/>
        </w:tabs>
        <w:rPr>
          <w:lang w:val="uk-UA"/>
        </w:rPr>
      </w:pPr>
      <w:r>
        <w:rPr>
          <w:lang w:val="uk-UA"/>
        </w:rPr>
        <w:t xml:space="preserve">До речі, про оцінювання…Перших два роки дітей не відзначають балами, вчителі можуть вдаватися лише до обережної «похвали», малюючи </w:t>
      </w:r>
      <w:proofErr w:type="spellStart"/>
      <w:r>
        <w:rPr>
          <w:lang w:val="uk-UA"/>
        </w:rPr>
        <w:t>смайли</w:t>
      </w:r>
      <w:proofErr w:type="spellEnd"/>
      <w:r>
        <w:rPr>
          <w:lang w:val="uk-UA"/>
        </w:rPr>
        <w:t xml:space="preserve"> з певною емоцією. Проте і з цим потрібно бути обережним, аби жодним чином не показати свою симпатію чи навпаки до певного учня. Так, завдання не з легких. То ж невідомо ще, кому зараз важче: учням-</w:t>
      </w:r>
      <w:proofErr w:type="spellStart"/>
      <w:r>
        <w:rPr>
          <w:lang w:val="uk-UA"/>
        </w:rPr>
        <w:t>першопрохідцям</w:t>
      </w:r>
      <w:proofErr w:type="spellEnd"/>
      <w:r>
        <w:rPr>
          <w:lang w:val="uk-UA"/>
        </w:rPr>
        <w:t xml:space="preserve">, вчителям-ентузіастам чи батькам </w:t>
      </w:r>
      <w:proofErr w:type="spellStart"/>
      <w:r>
        <w:rPr>
          <w:lang w:val="uk-UA"/>
        </w:rPr>
        <w:t>першачків</w:t>
      </w:r>
      <w:proofErr w:type="spellEnd"/>
      <w:r>
        <w:rPr>
          <w:lang w:val="uk-UA"/>
        </w:rPr>
        <w:t>, які звикли до абсолютно іншої системи навчання.</w:t>
      </w:r>
    </w:p>
    <w:p w:rsidR="005E0443" w:rsidRDefault="005E0443" w:rsidP="006B090F">
      <w:pPr>
        <w:tabs>
          <w:tab w:val="left" w:pos="3419"/>
        </w:tabs>
        <w:rPr>
          <w:lang w:val="uk-UA"/>
        </w:rPr>
      </w:pPr>
      <w:r>
        <w:rPr>
          <w:lang w:val="uk-UA"/>
        </w:rPr>
        <w:t xml:space="preserve">Є зміни і в забезпеченні учнів та вчителів літературою та робочими </w:t>
      </w:r>
      <w:r w:rsidR="009B565C">
        <w:rPr>
          <w:lang w:val="uk-UA"/>
        </w:rPr>
        <w:t>зошитами. Підручники абсолютно нові та у повному розмірі видають діткам комплектами, робочі зошити батьки мають придбати за свої кошти. Також новий навчальний процес передбачає, що кожен учень має сидіти окремо та мати окреме робоче місце – парту із стільцем. Цими атрибутами також забезпечує держава.</w:t>
      </w:r>
    </w:p>
    <w:p w:rsidR="00526E4A" w:rsidRDefault="00526E4A" w:rsidP="006B090F">
      <w:pPr>
        <w:tabs>
          <w:tab w:val="left" w:pos="3419"/>
        </w:tabs>
        <w:rPr>
          <w:lang w:val="uk-UA"/>
        </w:rPr>
      </w:pPr>
      <w:r>
        <w:rPr>
          <w:lang w:val="uk-UA"/>
        </w:rPr>
        <w:t xml:space="preserve">Психологам теж прибавилось роботи. </w:t>
      </w:r>
      <w:r w:rsidR="000464FD">
        <w:rPr>
          <w:lang w:val="uk-UA"/>
        </w:rPr>
        <w:t xml:space="preserve">Тепер кожен учень знаходиться під пильним наглядом працівника </w:t>
      </w:r>
      <w:proofErr w:type="spellStart"/>
      <w:r w:rsidR="000464FD">
        <w:rPr>
          <w:lang w:val="uk-UA"/>
        </w:rPr>
        <w:t>гештальту</w:t>
      </w:r>
      <w:proofErr w:type="spellEnd"/>
      <w:r w:rsidR="000464FD">
        <w:rPr>
          <w:lang w:val="uk-UA"/>
        </w:rPr>
        <w:t>, оскільки вони активно залучені до навчального процесу і деякі предмети викладаються за присутності вчителя та психолога, таким чином на кожну дитину складають певну характеристику, шляхом аналізу його поведінки в колективі. Отож, вчитель та батьки, вивчивши таку характеристику можуть краще розуміти певні дії учня та допомогти і направити у правильне русло. Процес навчання у таких умовах стає приємнішим та абсолютно природнім, а адаптація до шкільного життя залишається гарним спогадом для майбутніх другокласників.</w:t>
      </w:r>
    </w:p>
    <w:p w:rsidR="000464FD" w:rsidRDefault="003E3536" w:rsidP="006B090F">
      <w:pPr>
        <w:tabs>
          <w:tab w:val="left" w:pos="3419"/>
        </w:tabs>
        <w:rPr>
          <w:lang w:val="uk-UA"/>
        </w:rPr>
      </w:pPr>
      <w:r>
        <w:rPr>
          <w:lang w:val="uk-UA"/>
        </w:rPr>
        <w:t xml:space="preserve">Деякі батьки захоплюються новою школою та розповідають про гарні успіхи своїх чад. Інші ж абсолютно категорично стверджують, що НУШ не для наших дітей, не для нашої країни, менталітету і </w:t>
      </w:r>
      <w:proofErr w:type="spellStart"/>
      <w:r>
        <w:rPr>
          <w:lang w:val="uk-UA"/>
        </w:rPr>
        <w:t>т.д</w:t>
      </w:r>
      <w:proofErr w:type="spellEnd"/>
      <w:r>
        <w:rPr>
          <w:lang w:val="uk-UA"/>
        </w:rPr>
        <w:t xml:space="preserve">. Вже існує невелика статистика минулого року. Можна відслідкувати тенденцію успішності вже добре підготованих до школи дітей, а разом з тим, діти, котрі не знали всіх літер, не читали бодай по-складах, важко адаптувалися у класах, їм було нелегко вчитися, а деякі з них і до кінця навчального року не навчилися  читати. Це сумно і трохи лякає, бо при попередньому освітньому процесі 99% дітей, незалежно від рівня підготовки, вже  у першому півріччі були щасливими самостійними читачами. </w:t>
      </w:r>
    </w:p>
    <w:p w:rsidR="005E0443" w:rsidRDefault="003E3536" w:rsidP="006B090F">
      <w:pPr>
        <w:tabs>
          <w:tab w:val="left" w:pos="3419"/>
        </w:tabs>
        <w:rPr>
          <w:lang w:val="uk-UA"/>
        </w:rPr>
      </w:pPr>
      <w:r>
        <w:rPr>
          <w:lang w:val="uk-UA"/>
        </w:rPr>
        <w:t xml:space="preserve">То ж невід’ємним пунктом успішної НУШ є якісна підготовка дітей перед першим роком навчання у школі. Тому наші дошкільні заклади блискавично </w:t>
      </w:r>
      <w:proofErr w:type="spellStart"/>
      <w:r>
        <w:rPr>
          <w:lang w:val="uk-UA"/>
        </w:rPr>
        <w:t>переформатувалися</w:t>
      </w:r>
      <w:proofErr w:type="spellEnd"/>
      <w:r>
        <w:rPr>
          <w:lang w:val="uk-UA"/>
        </w:rPr>
        <w:t xml:space="preserve"> з розвиваючих занять на </w:t>
      </w:r>
      <w:r>
        <w:rPr>
          <w:lang w:val="uk-UA"/>
        </w:rPr>
        <w:lastRenderedPageBreak/>
        <w:t xml:space="preserve">Підготовчі курси для першокласників та пропонують увесь спектр підготовки до навчання, </w:t>
      </w:r>
      <w:r w:rsidR="00F93D56">
        <w:rPr>
          <w:lang w:val="uk-UA"/>
        </w:rPr>
        <w:t xml:space="preserve">обіцяють навчити ваше чадо писати, читати та </w:t>
      </w:r>
      <w:proofErr w:type="spellStart"/>
      <w:r w:rsidR="00F93D56">
        <w:rPr>
          <w:lang w:val="uk-UA"/>
        </w:rPr>
        <w:t>комунікувати</w:t>
      </w:r>
      <w:proofErr w:type="spellEnd"/>
      <w:r w:rsidR="00F93D56">
        <w:rPr>
          <w:lang w:val="uk-UA"/>
        </w:rPr>
        <w:t xml:space="preserve"> в соціумі.</w:t>
      </w:r>
      <w:r w:rsidR="00F20EE1">
        <w:rPr>
          <w:lang w:val="uk-UA"/>
        </w:rPr>
        <w:t xml:space="preserve"> Це суттєво допомагає вчителям першокласників, оскільки значно легше навчати клас, діти у якому мають хороший та достатньо однаковий рівень знань та навиків. З таких дітей легше «зліпити» команду та налагоджений механізм, що дозволяє ефективніше працювати і, відповідно, виховувати свідомих та ерудованих українців. Що і було першочерговою ціллю створення Нової української школи.</w:t>
      </w:r>
    </w:p>
    <w:p w:rsidR="00044A03" w:rsidRDefault="00044A03" w:rsidP="006B090F">
      <w:pPr>
        <w:tabs>
          <w:tab w:val="left" w:pos="3419"/>
        </w:tabs>
        <w:rPr>
          <w:lang w:val="uk-UA"/>
        </w:rPr>
      </w:pPr>
    </w:p>
    <w:p w:rsidR="00044A03" w:rsidRDefault="00044A03" w:rsidP="006B090F">
      <w:pPr>
        <w:tabs>
          <w:tab w:val="left" w:pos="3419"/>
        </w:tabs>
        <w:rPr>
          <w:lang w:val="uk-UA"/>
        </w:rPr>
      </w:pPr>
    </w:p>
    <w:p w:rsidR="00044A03" w:rsidRDefault="0062607C" w:rsidP="006B090F">
      <w:pPr>
        <w:tabs>
          <w:tab w:val="left" w:pos="3419"/>
        </w:tabs>
        <w:rPr>
          <w:lang w:val="uk-UA"/>
        </w:rPr>
      </w:pPr>
      <w:r>
        <w:rPr>
          <w:lang w:val="uk-UA"/>
        </w:rPr>
        <w:t xml:space="preserve">                                                 Карантин</w:t>
      </w:r>
    </w:p>
    <w:p w:rsidR="0062607C" w:rsidRDefault="00E85E02" w:rsidP="006B090F">
      <w:pPr>
        <w:tabs>
          <w:tab w:val="left" w:pos="3419"/>
        </w:tabs>
      </w:pPr>
      <w:r>
        <w:rPr>
          <w:lang w:val="uk-UA"/>
        </w:rPr>
        <w:t>Карантин</w:t>
      </w:r>
      <w:r>
        <w:t xml:space="preserve"> подкрался незаметно</w:t>
      </w:r>
    </w:p>
    <w:p w:rsidR="00E85E02" w:rsidRDefault="00E85E02" w:rsidP="006B090F">
      <w:pPr>
        <w:tabs>
          <w:tab w:val="left" w:pos="3419"/>
        </w:tabs>
      </w:pPr>
      <w:r>
        <w:t>Пришел, свалился на голову всем</w:t>
      </w:r>
    </w:p>
    <w:p w:rsidR="00E85E02" w:rsidRDefault="00E85E02" w:rsidP="006B090F">
      <w:pPr>
        <w:tabs>
          <w:tab w:val="left" w:pos="3419"/>
        </w:tabs>
      </w:pPr>
      <w:r>
        <w:t>Откуда взялся вирус неизвестный?</w:t>
      </w:r>
    </w:p>
    <w:p w:rsidR="00E85E02" w:rsidRDefault="00E85E02" w:rsidP="006B090F">
      <w:pPr>
        <w:tabs>
          <w:tab w:val="left" w:pos="3419"/>
        </w:tabs>
      </w:pPr>
      <w:r>
        <w:t>Коварный, вредный, новенький совсем?</w:t>
      </w:r>
    </w:p>
    <w:p w:rsidR="00E85E02" w:rsidRDefault="00E85E02" w:rsidP="006B090F">
      <w:pPr>
        <w:tabs>
          <w:tab w:val="left" w:pos="3419"/>
        </w:tabs>
      </w:pPr>
    </w:p>
    <w:p w:rsidR="00E85E02" w:rsidRDefault="00E85E02" w:rsidP="006B090F">
      <w:pPr>
        <w:tabs>
          <w:tab w:val="left" w:pos="3419"/>
        </w:tabs>
      </w:pPr>
      <w:r>
        <w:t>Одни сказали – видели в Китае,</w:t>
      </w:r>
    </w:p>
    <w:p w:rsidR="00E85E02" w:rsidRDefault="00E85E02" w:rsidP="006B090F">
      <w:pPr>
        <w:tabs>
          <w:tab w:val="left" w:pos="3419"/>
        </w:tabs>
      </w:pPr>
      <w:r>
        <w:t>Другие лаборантами были</w:t>
      </w:r>
    </w:p>
    <w:p w:rsidR="00E85E02" w:rsidRDefault="00E85E02" w:rsidP="006B090F">
      <w:pPr>
        <w:tabs>
          <w:tab w:val="left" w:pos="3419"/>
        </w:tabs>
      </w:pPr>
      <w:r>
        <w:t>И формулу от человека воспитали</w:t>
      </w:r>
    </w:p>
    <w:p w:rsidR="00E85E02" w:rsidRDefault="00E85E02" w:rsidP="006B090F">
      <w:pPr>
        <w:tabs>
          <w:tab w:val="left" w:pos="3419"/>
        </w:tabs>
      </w:pPr>
      <w:r>
        <w:t>Чтобы с лица земли его смести.</w:t>
      </w:r>
    </w:p>
    <w:p w:rsidR="00E85E02" w:rsidRDefault="00E85E02" w:rsidP="006B090F">
      <w:pPr>
        <w:tabs>
          <w:tab w:val="left" w:pos="3419"/>
        </w:tabs>
      </w:pPr>
    </w:p>
    <w:p w:rsidR="00E85E02" w:rsidRDefault="00E85E02" w:rsidP="006B090F">
      <w:pPr>
        <w:tabs>
          <w:tab w:val="left" w:pos="3419"/>
        </w:tabs>
      </w:pPr>
      <w:r>
        <w:t>Как бы там ни было, сегодня время сложно</w:t>
      </w:r>
    </w:p>
    <w:p w:rsidR="00E85E02" w:rsidRDefault="00E85E02" w:rsidP="006B090F">
      <w:pPr>
        <w:tabs>
          <w:tab w:val="left" w:pos="3419"/>
        </w:tabs>
      </w:pPr>
      <w:r>
        <w:t xml:space="preserve">Сидим мы дома, </w:t>
      </w:r>
      <w:proofErr w:type="spellStart"/>
      <w:r>
        <w:t>юзим</w:t>
      </w:r>
      <w:proofErr w:type="spellEnd"/>
      <w:r>
        <w:t xml:space="preserve"> Интернет</w:t>
      </w:r>
    </w:p>
    <w:p w:rsidR="00E85E02" w:rsidRDefault="00E85E02" w:rsidP="006B090F">
      <w:pPr>
        <w:tabs>
          <w:tab w:val="left" w:pos="3419"/>
        </w:tabs>
      </w:pPr>
      <w:r>
        <w:t xml:space="preserve">Гулять, конечно, выйти </w:t>
      </w:r>
      <w:r w:rsidR="000F40F5">
        <w:t>можно</w:t>
      </w:r>
    </w:p>
    <w:p w:rsidR="000F40F5" w:rsidRDefault="000F40F5" w:rsidP="006B090F">
      <w:pPr>
        <w:tabs>
          <w:tab w:val="left" w:pos="3419"/>
        </w:tabs>
      </w:pPr>
      <w:r>
        <w:t>Но лучше, чем на кухне – жизни нет.</w:t>
      </w:r>
    </w:p>
    <w:p w:rsidR="000F40F5" w:rsidRDefault="000F40F5" w:rsidP="006B090F">
      <w:pPr>
        <w:tabs>
          <w:tab w:val="left" w:pos="3419"/>
        </w:tabs>
      </w:pPr>
      <w:bookmarkStart w:id="0" w:name="_GoBack"/>
      <w:bookmarkEnd w:id="0"/>
    </w:p>
    <w:p w:rsidR="00E85E02" w:rsidRDefault="00E85E02" w:rsidP="006B090F">
      <w:pPr>
        <w:tabs>
          <w:tab w:val="left" w:pos="3419"/>
        </w:tabs>
      </w:pPr>
    </w:p>
    <w:p w:rsidR="00E85E02" w:rsidRDefault="00E85E02" w:rsidP="006B090F">
      <w:pPr>
        <w:tabs>
          <w:tab w:val="left" w:pos="3419"/>
        </w:tabs>
      </w:pPr>
    </w:p>
    <w:p w:rsidR="00E85E02" w:rsidRDefault="00E85E02" w:rsidP="006B090F">
      <w:pPr>
        <w:tabs>
          <w:tab w:val="left" w:pos="3419"/>
        </w:tabs>
      </w:pPr>
    </w:p>
    <w:p w:rsidR="00E85E02" w:rsidRPr="00E85E02" w:rsidRDefault="00E85E02" w:rsidP="006B090F">
      <w:pPr>
        <w:tabs>
          <w:tab w:val="left" w:pos="3419"/>
        </w:tabs>
      </w:pPr>
    </w:p>
    <w:sectPr w:rsidR="00E85E02" w:rsidRPr="00E85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5C"/>
    <w:rsid w:val="00044A03"/>
    <w:rsid w:val="000464FD"/>
    <w:rsid w:val="000F40F5"/>
    <w:rsid w:val="003E3536"/>
    <w:rsid w:val="00526E4A"/>
    <w:rsid w:val="005E0443"/>
    <w:rsid w:val="0062607C"/>
    <w:rsid w:val="006B090F"/>
    <w:rsid w:val="009B565C"/>
    <w:rsid w:val="00B476FF"/>
    <w:rsid w:val="00DB262C"/>
    <w:rsid w:val="00E85E02"/>
    <w:rsid w:val="00F20EE1"/>
    <w:rsid w:val="00F7735C"/>
    <w:rsid w:val="00F9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3E96"/>
  <w15:chartTrackingRefBased/>
  <w15:docId w15:val="{989520C2-AE54-4686-87FF-6682803E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10</cp:revision>
  <dcterms:created xsi:type="dcterms:W3CDTF">2019-11-13T18:30:00Z</dcterms:created>
  <dcterms:modified xsi:type="dcterms:W3CDTF">2020-05-02T19:13:00Z</dcterms:modified>
</cp:coreProperties>
</file>